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860863" w:rsidTr="00860863">
        <w:trPr>
          <w:trHeight w:val="986"/>
          <w:jc w:val="center"/>
        </w:trPr>
        <w:tc>
          <w:tcPr>
            <w:tcW w:w="4283" w:type="dxa"/>
          </w:tcPr>
          <w:p w:rsidR="00860863" w:rsidRDefault="00860863">
            <w:pPr>
              <w:pStyle w:val="2"/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860863" w:rsidRDefault="0086086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863" w:rsidRDefault="0086086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860863" w:rsidRDefault="008608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60863" w:rsidRDefault="00860863" w:rsidP="0086086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  <w:r>
        <w:rPr>
          <w:rFonts w:eastAsia="Times New Roman" w:cs="Times New Roman"/>
          <w:caps/>
          <w:szCs w:val="28"/>
          <w:lang w:eastAsia="ru-RU"/>
        </w:rPr>
        <w:t>Сумська міська рада</w:t>
      </w:r>
    </w:p>
    <w:p w:rsidR="00860863" w:rsidRDefault="00860863" w:rsidP="0086086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               СЕСІЯ</w:t>
      </w:r>
    </w:p>
    <w:p w:rsidR="00860863" w:rsidRDefault="00860863" w:rsidP="0086086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РІШЕННЯ</w:t>
      </w:r>
    </w:p>
    <w:p w:rsidR="00860863" w:rsidRDefault="00860863" w:rsidP="0086086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860863" w:rsidRDefault="00860863" w:rsidP="0086086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___ ______2022 року № ________-МР</w:t>
      </w:r>
    </w:p>
    <w:p w:rsidR="00860863" w:rsidRDefault="00860863" w:rsidP="0086086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м. Суми</w:t>
      </w:r>
    </w:p>
    <w:p w:rsidR="00860863" w:rsidRDefault="00860863" w:rsidP="0086086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60863" w:rsidTr="00860863">
        <w:trPr>
          <w:trHeight w:val="26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863" w:rsidRDefault="008608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рішення Сумської міської ради від </w:t>
            </w:r>
            <w:r>
              <w:rPr>
                <w:szCs w:val="28"/>
              </w:rPr>
              <w:t>12 травня 2021 року              № 916-МР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«Про продаж права оренди земельної ділянки на земельних торгах (аукціоні) за адресою: м. Суми,                 вул. Героїв Крут, біля буд. № 26,  площею 0,0229 га» (зі змінами)</w:t>
            </w:r>
          </w:p>
        </w:tc>
      </w:tr>
    </w:tbl>
    <w:p w:rsidR="00860863" w:rsidRDefault="00860863" w:rsidP="00860863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 метою приведення рішення Сумської міської ради </w:t>
      </w:r>
      <w:r w:rsidR="0056146C">
        <w:rPr>
          <w:rFonts w:eastAsia="Times New Roman" w:cs="Times New Roman"/>
          <w:szCs w:val="28"/>
          <w:lang w:eastAsia="ru-RU"/>
        </w:rPr>
        <w:t>від </w:t>
      </w:r>
      <w:r>
        <w:rPr>
          <w:rFonts w:cs="Times New Roman"/>
          <w:szCs w:val="28"/>
        </w:rPr>
        <w:t>12 травня 2021 року № 916-МР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>«Про продаж права оренди земельної ділянки на земельних торгах (аукціоні) за адресою: м. Суми, ву</w:t>
      </w:r>
      <w:r w:rsidR="0056146C">
        <w:rPr>
          <w:szCs w:val="28"/>
        </w:rPr>
        <w:t>л. Героїв Крут, </w:t>
      </w:r>
      <w:r>
        <w:rPr>
          <w:szCs w:val="28"/>
        </w:rPr>
        <w:t xml:space="preserve">біля буд. № 26,  площею 0,0229 га» </w:t>
      </w:r>
      <w:r>
        <w:rPr>
          <w:rFonts w:cs="Times New Roman"/>
          <w:szCs w:val="28"/>
        </w:rPr>
        <w:t>(</w:t>
      </w:r>
      <w:r>
        <w:rPr>
          <w:szCs w:val="28"/>
        </w:rPr>
        <w:t xml:space="preserve">зі змінами, </w:t>
      </w:r>
      <w:r w:rsidR="0056146C">
        <w:rPr>
          <w:szCs w:val="28"/>
        </w:rPr>
        <w:t xml:space="preserve">внесеними рішенням                                              від  </w:t>
      </w:r>
      <w:r>
        <w:rPr>
          <w:szCs w:val="28"/>
        </w:rPr>
        <w:t>24 листопада 2021 року № 2308-МР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916-МР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адресою: м. Суми,           вул. Героїв Крут, біля буд. №26, площею 0,0229  га»)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 відповідність до Закону України від 18 травня 2021 року №1444-</w:t>
      </w:r>
      <w:r>
        <w:rPr>
          <w:rFonts w:cs="Times New Roman"/>
          <w:szCs w:val="28"/>
          <w:lang w:val="en-US"/>
        </w:rPr>
        <w:t>IX</w:t>
      </w:r>
      <w:r>
        <w:rPr>
          <w:rFonts w:cs="Times New Roman"/>
          <w:szCs w:val="28"/>
        </w:rPr>
        <w:t xml:space="preserve"> «Про внесення змін до деяких законодавчих актів України щодо продажу земельних ділянок та набуття права користування ними через електронні аукціони», </w:t>
      </w:r>
      <w:r>
        <w:rPr>
          <w:rFonts w:cs="Times New Roman"/>
          <w:color w:val="000000"/>
          <w:szCs w:val="28"/>
          <w:shd w:val="clear" w:color="auto" w:fill="FFFFFF"/>
        </w:rPr>
        <w:t xml:space="preserve">рішення Сумської міської ради № 80-МР від 24 грудня 2020 року «Про затвердження технічної документації з нормативної грошової оцінки земель населеного пункту </w:t>
      </w:r>
      <w:r w:rsidR="004A7AA1">
        <w:rPr>
          <w:rFonts w:cs="Times New Roman"/>
          <w:color w:val="000000"/>
          <w:szCs w:val="28"/>
          <w:shd w:val="clear" w:color="auto" w:fill="FFFFFF"/>
        </w:rPr>
        <w:t xml:space="preserve">              </w:t>
      </w:r>
      <w:bookmarkStart w:id="0" w:name="_GoBack"/>
      <w:bookmarkEnd w:id="0"/>
      <w:r>
        <w:rPr>
          <w:rFonts w:cs="Times New Roman"/>
          <w:color w:val="000000"/>
          <w:szCs w:val="28"/>
          <w:shd w:val="clear" w:color="auto" w:fill="FFFFFF"/>
        </w:rPr>
        <w:t xml:space="preserve">м. Суми», </w:t>
      </w:r>
      <w:r>
        <w:rPr>
          <w:rFonts w:cs="Times New Roman"/>
          <w:color w:val="000000" w:themeColor="text1"/>
          <w:szCs w:val="28"/>
        </w:rPr>
        <w:t>керуючись пунктом 34 частини першої статті 26 Закону України «Про місцеве самоврядування в Україні», Сумська міська рада</w:t>
      </w:r>
    </w:p>
    <w:p w:rsidR="00860863" w:rsidRDefault="00860863" w:rsidP="0086086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60863" w:rsidRDefault="00860863" w:rsidP="0086086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860863" w:rsidRDefault="00860863" w:rsidP="00860863">
      <w:pPr>
        <w:spacing w:line="240" w:lineRule="auto"/>
        <w:ind w:firstLine="0"/>
        <w:jc w:val="center"/>
        <w:rPr>
          <w:szCs w:val="28"/>
        </w:rPr>
      </w:pPr>
    </w:p>
    <w:p w:rsidR="00860863" w:rsidRDefault="00860863" w:rsidP="00860863">
      <w:pPr>
        <w:spacing w:line="240" w:lineRule="auto"/>
        <w:ind w:firstLine="708"/>
        <w:rPr>
          <w:szCs w:val="28"/>
        </w:rPr>
      </w:pPr>
      <w:r>
        <w:rPr>
          <w:szCs w:val="28"/>
        </w:rPr>
        <w:t>1.  Внести зміни до пункту 4 рішення Сумської</w:t>
      </w:r>
      <w:r w:rsidR="0056146C">
        <w:rPr>
          <w:szCs w:val="28"/>
        </w:rPr>
        <w:t xml:space="preserve"> міської ради від                  </w:t>
      </w:r>
      <w:r>
        <w:rPr>
          <w:szCs w:val="28"/>
        </w:rPr>
        <w:t>24 листопада 2021 року № 2308-МР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916-МР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адресою: м. Суми,                    вул. Героїв Крут, біля буд. №26, площею 0,0229  га», а саме: цифри та букви  «7184,10 грн.» замінити цифрами та буквами «10 346,08 грн».</w:t>
      </w:r>
    </w:p>
    <w:p w:rsidR="00860863" w:rsidRDefault="00860863" w:rsidP="00860863">
      <w:pPr>
        <w:tabs>
          <w:tab w:val="left" w:pos="540"/>
        </w:tabs>
        <w:spacing w:line="240" w:lineRule="auto"/>
        <w:rPr>
          <w:szCs w:val="28"/>
        </w:rPr>
      </w:pPr>
    </w:p>
    <w:p w:rsidR="00860863" w:rsidRDefault="00860863" w:rsidP="00860863">
      <w:pPr>
        <w:tabs>
          <w:tab w:val="left" w:pos="540"/>
        </w:tabs>
        <w:spacing w:line="240" w:lineRule="auto"/>
        <w:rPr>
          <w:szCs w:val="28"/>
        </w:rPr>
      </w:pPr>
    </w:p>
    <w:p w:rsidR="00860863" w:rsidRDefault="00860863" w:rsidP="00860863">
      <w:pPr>
        <w:tabs>
          <w:tab w:val="left" w:pos="540"/>
        </w:tabs>
        <w:spacing w:line="240" w:lineRule="auto"/>
        <w:rPr>
          <w:szCs w:val="28"/>
        </w:rPr>
      </w:pPr>
      <w:r>
        <w:rPr>
          <w:szCs w:val="28"/>
        </w:rPr>
        <w:lastRenderedPageBreak/>
        <w:t xml:space="preserve">2.  Внести зміни в Додаток до рішення Сумської міської ради від      </w:t>
      </w:r>
      <w:r w:rsidR="0056146C">
        <w:rPr>
          <w:szCs w:val="28"/>
        </w:rPr>
        <w:t xml:space="preserve">     </w:t>
      </w:r>
      <w:r>
        <w:rPr>
          <w:szCs w:val="28"/>
        </w:rPr>
        <w:t xml:space="preserve">     24 листопада 2021 року № 2308-МР «</w:t>
      </w:r>
      <w:r>
        <w:rPr>
          <w:rFonts w:eastAsia="Times New Roman" w:cs="Times New Roman"/>
          <w:szCs w:val="28"/>
          <w:lang w:eastAsia="ru-RU"/>
        </w:rPr>
        <w:t xml:space="preserve">Про внесення змін до рішення Сумської міської ради від </w:t>
      </w:r>
      <w:r>
        <w:rPr>
          <w:szCs w:val="28"/>
        </w:rPr>
        <w:t>12 травня 2021 року № 916-МР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продаж права оренди земельної ділянки на земельних торгах (аукціоні) за адресою: м. Суми,                    вул. Героїв Крут, біля буд. №26, площею 0,0229  га» (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Договору оренди земельної ділянки), виклавши пункт 1.6. Договору оренди земельної ділянки в такій редакції:</w:t>
      </w:r>
    </w:p>
    <w:p w:rsidR="00860863" w:rsidRDefault="00860863" w:rsidP="00860863">
      <w:pPr>
        <w:tabs>
          <w:tab w:val="left" w:pos="540"/>
        </w:tabs>
        <w:spacing w:line="240" w:lineRule="auto"/>
        <w:rPr>
          <w:szCs w:val="28"/>
        </w:rPr>
      </w:pPr>
      <w:r>
        <w:rPr>
          <w:szCs w:val="28"/>
        </w:rPr>
        <w:t>«1.6. Нормативна грошова оцінка земельної ділянки на момент укладання договору становить</w:t>
      </w:r>
      <w:r>
        <w:rPr>
          <w:szCs w:val="28"/>
          <w:lang w:val="ru-RU"/>
        </w:rPr>
        <w:t xml:space="preserve"> 344 869,42</w:t>
      </w:r>
      <w:r>
        <w:rPr>
          <w:b/>
          <w:szCs w:val="28"/>
          <w:lang w:val="ru-RU"/>
        </w:rPr>
        <w:t xml:space="preserve"> </w:t>
      </w:r>
      <w:r>
        <w:rPr>
          <w:szCs w:val="28"/>
        </w:rPr>
        <w:t>грн (триста сорок чотири тисячі вісімсот шістдесят дев’ять грн. 42 коп.).</w:t>
      </w:r>
      <w:r>
        <w:rPr>
          <w:b/>
          <w:szCs w:val="28"/>
        </w:rPr>
        <w:t xml:space="preserve"> </w:t>
      </w:r>
      <w:r>
        <w:rPr>
          <w:szCs w:val="28"/>
        </w:rPr>
        <w:t>Витяг з технічної документації  про нормативну грошову оцінку земельної ділянки додається і є невід’ємною частиною договору».</w:t>
      </w:r>
    </w:p>
    <w:p w:rsidR="00860863" w:rsidRDefault="00860863" w:rsidP="00860863">
      <w:pPr>
        <w:spacing w:line="240" w:lineRule="auto"/>
        <w:ind w:firstLine="708"/>
        <w:rPr>
          <w:szCs w:val="28"/>
        </w:rPr>
      </w:pPr>
    </w:p>
    <w:p w:rsidR="00860863" w:rsidRDefault="00860863" w:rsidP="00860863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860863" w:rsidRDefault="00860863" w:rsidP="00860863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860863" w:rsidRDefault="00860863" w:rsidP="00860863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860863" w:rsidRDefault="00860863" w:rsidP="00860863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Сумський міський голова                                                  Олександр ЛИСЕНКО</w:t>
      </w: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jc w:val="left"/>
        <w:rPr>
          <w:szCs w:val="28"/>
        </w:rPr>
      </w:pPr>
    </w:p>
    <w:p w:rsidR="00860863" w:rsidRDefault="00860863" w:rsidP="0086086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860863" w:rsidRDefault="00860863" w:rsidP="0086086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Ініціатор розгляду питання – Сумський міський голова-Олександр Лисенко</w:t>
      </w:r>
    </w:p>
    <w:p w:rsidR="00860863" w:rsidRDefault="00860863" w:rsidP="00860863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департаментом забезпечення ресурсних платежів Сумської міської ради</w:t>
      </w:r>
    </w:p>
    <w:p w:rsidR="00860863" w:rsidRDefault="00860863" w:rsidP="00860863">
      <w:pPr>
        <w:spacing w:line="240" w:lineRule="auto"/>
        <w:ind w:right="174" w:firstLine="0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p w:rsidR="00860863" w:rsidRDefault="00860863" w:rsidP="00860863">
      <w:pPr>
        <w:spacing w:line="240" w:lineRule="auto"/>
        <w:ind w:firstLine="0"/>
        <w:rPr>
          <w:sz w:val="24"/>
          <w:szCs w:val="24"/>
        </w:rPr>
      </w:pPr>
    </w:p>
    <w:p w:rsidR="00B82A07" w:rsidRDefault="004A7AA1"/>
    <w:sectPr w:rsidR="00B8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66"/>
    <w:rsid w:val="004A7AA1"/>
    <w:rsid w:val="0056146C"/>
    <w:rsid w:val="00737C66"/>
    <w:rsid w:val="00860863"/>
    <w:rsid w:val="00CD3CA1"/>
    <w:rsid w:val="00D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0696"/>
  <w15:chartTrackingRefBased/>
  <w15:docId w15:val="{A1179EDA-9ACD-455A-95F7-D023BB2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63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0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Анна Валентинівна</dc:creator>
  <cp:keywords/>
  <dc:description/>
  <cp:lastModifiedBy>Моргун Анна Валентинівна</cp:lastModifiedBy>
  <cp:revision>6</cp:revision>
  <dcterms:created xsi:type="dcterms:W3CDTF">2022-02-18T10:32:00Z</dcterms:created>
  <dcterms:modified xsi:type="dcterms:W3CDTF">2022-02-18T10:49:00Z</dcterms:modified>
</cp:coreProperties>
</file>