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34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347F6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</w:t>
      </w:r>
      <w:r w:rsidR="00833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347F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47F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80906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347F6" w:rsidRDefault="003B46EC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Рибцю Віталію Миколайовичу</w:t>
            </w:r>
            <w:r w:rsidR="00AF04B7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334AD">
              <w:rPr>
                <w:sz w:val="28"/>
                <w:szCs w:val="28"/>
                <w:lang w:val="uk-UA" w:eastAsia="ru-RU"/>
              </w:rPr>
              <w:t xml:space="preserve">                        </w:t>
            </w:r>
            <w:r w:rsidR="008334AD" w:rsidRPr="008334A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Заливна, в районі будинку № 44, </w:t>
            </w:r>
            <w:r w:rsidR="00580906" w:rsidRPr="008334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580906" w:rsidRPr="008334A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8334A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8334A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 0,100</w:t>
            </w:r>
            <w:r w:rsidR="0099204B" w:rsidRPr="008334A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9204B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3347F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3347F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3347F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3347F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833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118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833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50 Закону України «П</w:t>
      </w:r>
      <w:r w:rsidR="00833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</w:t>
      </w:r>
      <w:r w:rsidR="00196DE8" w:rsidRPr="00196DE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</w:t>
      </w:r>
      <w:r w:rsidR="00196DE8" w:rsidRPr="00B93EB3">
        <w:rPr>
          <w:rFonts w:ascii="Times New Roman" w:hAnsi="Times New Roman" w:cs="Times New Roman"/>
          <w:sz w:val="28"/>
          <w:szCs w:val="28"/>
          <w:lang w:val="uk-UA"/>
        </w:rPr>
        <w:t xml:space="preserve">здоров’я України від 19.06.1996 № 173, </w:t>
      </w:r>
      <w:r w:rsidR="00B93EB3" w:rsidRPr="00B93EB3">
        <w:rPr>
          <w:rFonts w:ascii="Times New Roman" w:hAnsi="Times New Roman" w:cs="Times New Roman"/>
          <w:sz w:val="28"/>
          <w:szCs w:val="28"/>
          <w:lang w:val="uk-UA"/>
        </w:rPr>
        <w:t xml:space="preserve">розділу 12 та пункту 15.3.1 ДБН України </w:t>
      </w:r>
      <w:r w:rsidR="00B93EB3" w:rsidRPr="00B93EB3">
        <w:rPr>
          <w:rFonts w:ascii="Times New Roman" w:hAnsi="Times New Roman" w:cs="Times New Roman"/>
          <w:sz w:val="27"/>
          <w:szCs w:val="27"/>
          <w:lang w:val="uk-UA" w:eastAsia="ru-RU"/>
        </w:rPr>
        <w:t>Б.2.2-12:2019</w:t>
      </w:r>
      <w:r w:rsidR="00B93EB3" w:rsidRPr="00B93EB3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та забудова територій», </w:t>
      </w:r>
      <w:r w:rsidR="003B675C" w:rsidRPr="00B93E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B93E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відносин, природокористування та екології Сумської міської ради від</w:t>
      </w:r>
      <w:r w:rsidR="00244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01.02.2022</w:t>
      </w:r>
      <w:r w:rsidR="00244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</w:t>
      </w:r>
      <w:r w:rsidR="009F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347F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347F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347F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4EE9" w:rsidRPr="00580906" w:rsidRDefault="003B46EC" w:rsidP="005809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3347F6">
        <w:rPr>
          <w:sz w:val="28"/>
          <w:szCs w:val="28"/>
          <w:lang w:val="uk-UA" w:eastAsia="ru-RU"/>
        </w:rPr>
        <w:t>Відмовити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580906">
        <w:rPr>
          <w:sz w:val="28"/>
          <w:szCs w:val="28"/>
          <w:lang w:val="uk-UA" w:eastAsia="ru-RU"/>
        </w:rPr>
        <w:t>Рибцю Віталію Миколайовичу</w:t>
      </w:r>
      <w:r w:rsidR="00A24BB2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4097E">
        <w:rPr>
          <w:sz w:val="27"/>
          <w:szCs w:val="27"/>
          <w:lang w:val="uk-UA" w:eastAsia="ru-RU"/>
        </w:rPr>
        <w:t xml:space="preserve"> </w:t>
      </w:r>
      <w:r w:rsidR="008A5C3B" w:rsidRPr="003347F6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347F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347F6">
        <w:rPr>
          <w:sz w:val="28"/>
          <w:szCs w:val="28"/>
          <w:lang w:val="uk-UA" w:eastAsia="ru-RU"/>
        </w:rPr>
        <w:t xml:space="preserve"> у власність </w:t>
      </w:r>
      <w:r w:rsidR="008A5C3B" w:rsidRPr="003347F6">
        <w:rPr>
          <w:sz w:val="28"/>
          <w:szCs w:val="28"/>
          <w:lang w:val="uk-UA" w:eastAsia="ru-RU"/>
        </w:rPr>
        <w:t>за адресою: м. Суми</w:t>
      </w:r>
      <w:r w:rsidR="00144065" w:rsidRPr="003347F6">
        <w:rPr>
          <w:sz w:val="28"/>
          <w:szCs w:val="28"/>
          <w:lang w:val="uk-UA" w:eastAsia="ru-RU"/>
        </w:rPr>
        <w:t>,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8334AD">
        <w:rPr>
          <w:sz w:val="28"/>
          <w:szCs w:val="28"/>
          <w:lang w:val="uk-UA" w:eastAsia="ru-RU"/>
        </w:rPr>
        <w:t>вул. Заливна, в районі будинку № 44,</w:t>
      </w:r>
      <w:r w:rsidR="00196DE8">
        <w:rPr>
          <w:sz w:val="28"/>
          <w:szCs w:val="28"/>
          <w:lang w:val="uk-UA" w:eastAsia="ru-RU"/>
        </w:rPr>
        <w:t xml:space="preserve"> орієнтовною площею </w:t>
      </w:r>
      <w:r w:rsidR="00580906">
        <w:rPr>
          <w:sz w:val="28"/>
          <w:szCs w:val="28"/>
          <w:lang w:val="uk-UA" w:eastAsia="ru-RU"/>
        </w:rPr>
        <w:t>0,10</w:t>
      </w:r>
      <w:r w:rsidR="00974EE9" w:rsidRPr="003347F6">
        <w:rPr>
          <w:sz w:val="28"/>
          <w:szCs w:val="28"/>
          <w:lang w:val="uk-UA" w:eastAsia="ru-RU"/>
        </w:rPr>
        <w:t>00 га</w:t>
      </w:r>
      <w:r w:rsidR="00AE08C4" w:rsidRPr="003347F6">
        <w:rPr>
          <w:sz w:val="28"/>
          <w:szCs w:val="28"/>
          <w:lang w:val="uk-UA" w:eastAsia="ru-RU"/>
        </w:rPr>
        <w:t xml:space="preserve"> </w:t>
      </w:r>
      <w:r w:rsidR="00580906" w:rsidRPr="00580906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58090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B7368" w:rsidRPr="00EB7368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7368">
        <w:rPr>
          <w:sz w:val="28"/>
          <w:szCs w:val="28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 w:rsidR="00972BFD">
        <w:rPr>
          <w:sz w:val="28"/>
          <w:szCs w:val="28"/>
          <w:lang w:val="uk-UA"/>
        </w:rPr>
        <w:t xml:space="preserve"> та розділу 12 </w:t>
      </w:r>
      <w:r w:rsidR="00B93EB3">
        <w:rPr>
          <w:sz w:val="28"/>
          <w:szCs w:val="28"/>
          <w:lang w:val="uk-UA"/>
        </w:rPr>
        <w:t xml:space="preserve">ДБН України </w:t>
      </w:r>
      <w:r w:rsidR="00B93EB3">
        <w:rPr>
          <w:sz w:val="27"/>
          <w:szCs w:val="27"/>
          <w:lang w:val="uk-UA" w:eastAsia="ru-RU"/>
        </w:rPr>
        <w:t>Б.2.2-12:2019</w:t>
      </w:r>
      <w:r w:rsidR="00B93EB3">
        <w:rPr>
          <w:sz w:val="28"/>
          <w:szCs w:val="28"/>
          <w:lang w:val="uk-UA"/>
        </w:rPr>
        <w:t xml:space="preserve"> «Планування та забудова територій»</w:t>
      </w:r>
      <w:r w:rsidR="0072167E">
        <w:rPr>
          <w:sz w:val="28"/>
          <w:szCs w:val="28"/>
          <w:lang w:val="uk-UA"/>
        </w:rPr>
        <w:t>, оскільки земельна ділянка потрапляє на</w:t>
      </w:r>
      <w:r w:rsidR="0072167E" w:rsidRPr="00EB7368">
        <w:rPr>
          <w:sz w:val="28"/>
          <w:szCs w:val="28"/>
          <w:lang w:val="uk-UA"/>
        </w:rPr>
        <w:t xml:space="preserve"> територію підтоплення  з відміткам</w:t>
      </w:r>
      <w:r w:rsidR="00202470">
        <w:rPr>
          <w:sz w:val="28"/>
          <w:szCs w:val="28"/>
          <w:lang w:val="uk-UA"/>
        </w:rPr>
        <w:t xml:space="preserve">и </w:t>
      </w:r>
      <w:proofErr w:type="spellStart"/>
      <w:r w:rsidR="00202470">
        <w:rPr>
          <w:sz w:val="28"/>
          <w:szCs w:val="28"/>
          <w:lang w:val="uk-UA"/>
        </w:rPr>
        <w:t>грунтових</w:t>
      </w:r>
      <w:proofErr w:type="spellEnd"/>
      <w:r w:rsidR="00202470">
        <w:rPr>
          <w:sz w:val="28"/>
          <w:szCs w:val="28"/>
          <w:lang w:val="uk-UA"/>
        </w:rPr>
        <w:t xml:space="preserve"> вод менше 2,5 метра</w:t>
      </w:r>
      <w:r w:rsidR="0072167E" w:rsidRPr="00EB7368">
        <w:rPr>
          <w:sz w:val="28"/>
          <w:szCs w:val="28"/>
          <w:lang w:val="uk-UA"/>
        </w:rPr>
        <w:t xml:space="preserve"> від поверхні</w:t>
      </w:r>
      <w:r w:rsidR="0072167E">
        <w:rPr>
          <w:sz w:val="28"/>
          <w:szCs w:val="28"/>
          <w:lang w:val="uk-UA"/>
        </w:rPr>
        <w:t xml:space="preserve"> відповідно до Схеми інженерно-будівельної оцінки території, яка є невід’ємною  складовою  Проекту </w:t>
      </w:r>
      <w:r w:rsidR="0072167E">
        <w:rPr>
          <w:sz w:val="28"/>
          <w:szCs w:val="28"/>
          <w:lang w:val="uk-UA"/>
        </w:rPr>
        <w:lastRenderedPageBreak/>
        <w:t>внесення змін до генерального плану м. Суми, затвердженого рішенням Сумської міської ради від 19.12.2012 № 1943-МР;</w:t>
      </w:r>
    </w:p>
    <w:p w:rsidR="00972BFD" w:rsidRPr="00367E77" w:rsidRDefault="00972BFD" w:rsidP="00972B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7E77">
        <w:rPr>
          <w:sz w:val="28"/>
          <w:szCs w:val="28"/>
          <w:lang w:val="uk-UA"/>
        </w:rPr>
        <w:t xml:space="preserve">- відсутністю </w:t>
      </w:r>
      <w:r>
        <w:rPr>
          <w:sz w:val="28"/>
          <w:szCs w:val="28"/>
          <w:lang w:val="uk-UA"/>
        </w:rPr>
        <w:t>забезпечення під’їзду до земельної ділянки, передбаченого пунктом 15.3.1 ДБН України</w:t>
      </w:r>
      <w:r w:rsidRPr="00A65AC5">
        <w:rPr>
          <w:sz w:val="27"/>
          <w:szCs w:val="27"/>
          <w:lang w:val="uk-UA" w:eastAsia="ru-RU"/>
        </w:rPr>
        <w:t xml:space="preserve"> </w:t>
      </w:r>
      <w:r>
        <w:rPr>
          <w:sz w:val="27"/>
          <w:szCs w:val="27"/>
          <w:lang w:val="uk-UA" w:eastAsia="ru-RU"/>
        </w:rPr>
        <w:t>Б.2.2-12:2019</w:t>
      </w:r>
      <w:r>
        <w:rPr>
          <w:sz w:val="28"/>
          <w:szCs w:val="28"/>
          <w:lang w:val="uk-UA"/>
        </w:rPr>
        <w:t xml:space="preserve"> «Планування та забудова територій», а також в зв’язку з </w:t>
      </w:r>
      <w:r w:rsidRPr="00367E77">
        <w:rPr>
          <w:sz w:val="28"/>
          <w:szCs w:val="28"/>
          <w:lang w:val="uk-UA"/>
        </w:rPr>
        <w:t>наявністю</w:t>
      </w:r>
      <w:r>
        <w:rPr>
          <w:sz w:val="28"/>
          <w:szCs w:val="28"/>
          <w:lang w:val="uk-UA"/>
        </w:rPr>
        <w:t xml:space="preserve"> крутого</w:t>
      </w:r>
      <w:r w:rsidRPr="00367E77">
        <w:rPr>
          <w:sz w:val="28"/>
          <w:szCs w:val="28"/>
          <w:lang w:val="uk-UA"/>
        </w:rPr>
        <w:t xml:space="preserve"> перепаду висот</w:t>
      </w:r>
      <w:r>
        <w:rPr>
          <w:sz w:val="28"/>
          <w:szCs w:val="28"/>
          <w:lang w:val="uk-UA"/>
        </w:rPr>
        <w:t xml:space="preserve"> між ділянкою та існуючим проїздом вздовж розташованої поруч на намивних територіях багатоквартирної житлової забудови, який дорівнює 3 м. </w:t>
      </w: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Pr="003347F6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3347F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8334A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368" w:rsidRDefault="00EB736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FD" w:rsidRDefault="00972BF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FD" w:rsidRDefault="00972BF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3EB3" w:rsidRDefault="00B93EB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3EB3" w:rsidRDefault="00B93EB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3EB3" w:rsidRDefault="00B93EB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FD" w:rsidRDefault="00972BF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FD" w:rsidRDefault="00972BF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FD" w:rsidRDefault="00972BF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67E" w:rsidRDefault="007216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368" w:rsidRDefault="00EB736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B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B7368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B736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B7368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EB7368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EB7368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EB7368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EB7368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EB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B7368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EB7368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EB7368" w:rsidSect="003347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2470"/>
    <w:rsid w:val="00205809"/>
    <w:rsid w:val="002252AD"/>
    <w:rsid w:val="00240F65"/>
    <w:rsid w:val="00244B27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334AD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097E"/>
    <w:rsid w:val="00944F34"/>
    <w:rsid w:val="0095038D"/>
    <w:rsid w:val="00954DB5"/>
    <w:rsid w:val="009716E7"/>
    <w:rsid w:val="00971A18"/>
    <w:rsid w:val="00972BFD"/>
    <w:rsid w:val="00974EE9"/>
    <w:rsid w:val="00986520"/>
    <w:rsid w:val="00986A38"/>
    <w:rsid w:val="0099204B"/>
    <w:rsid w:val="00995343"/>
    <w:rsid w:val="009A4B4B"/>
    <w:rsid w:val="009C7E03"/>
    <w:rsid w:val="009F0075"/>
    <w:rsid w:val="009F0F5E"/>
    <w:rsid w:val="00A03170"/>
    <w:rsid w:val="00A24BB2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93EB3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751C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4581-9E98-4A31-825D-9DFD3B6E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2022-02-08T14:08:00Z</cp:lastPrinted>
  <dcterms:created xsi:type="dcterms:W3CDTF">2022-02-21T06:49:00Z</dcterms:created>
  <dcterms:modified xsi:type="dcterms:W3CDTF">2022-02-21T06:49:00Z</dcterms:modified>
</cp:coreProperties>
</file>