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8A6F0C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92199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692199" w:rsidRPr="00692199">
              <w:rPr>
                <w:sz w:val="28"/>
                <w:szCs w:val="28"/>
              </w:rPr>
              <w:t xml:space="preserve">у </w:t>
            </w:r>
            <w:proofErr w:type="spellStart"/>
            <w:r w:rsidR="00692199" w:rsidRPr="00692199">
              <w:rPr>
                <w:sz w:val="28"/>
                <w:szCs w:val="28"/>
              </w:rPr>
              <w:t>Зінов’євій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Ларисі Іванівні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 біля земельної ділянки з кадастровим номером 5924782200:04:004:0367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="008A6F0C">
        <w:rPr>
          <w:sz w:val="28"/>
          <w:szCs w:val="28"/>
        </w:rPr>
        <w:t xml:space="preserve"> (</w:t>
      </w:r>
      <w:proofErr w:type="spellStart"/>
      <w:r w:rsidR="008A6F0C">
        <w:rPr>
          <w:sz w:val="28"/>
          <w:szCs w:val="28"/>
        </w:rPr>
        <w:t>вхідн</w:t>
      </w:r>
      <w:proofErr w:type="spellEnd"/>
      <w:r w:rsidR="008A6F0C">
        <w:rPr>
          <w:sz w:val="28"/>
          <w:szCs w:val="28"/>
        </w:rPr>
        <w:t>. від 28.07.2021 № 905093 управління «ЦНАП у м. Суми»)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A6F0C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1E2C11" w:rsidRPr="00692199">
        <w:rPr>
          <w:sz w:val="28"/>
          <w:szCs w:val="28"/>
        </w:rPr>
        <w:t xml:space="preserve">и </w:t>
      </w:r>
      <w:proofErr w:type="spellStart"/>
      <w:r w:rsidR="001E2C11" w:rsidRPr="00692199">
        <w:rPr>
          <w:sz w:val="28"/>
          <w:szCs w:val="28"/>
        </w:rPr>
        <w:t>Зінов’євій</w:t>
      </w:r>
      <w:proofErr w:type="spellEnd"/>
      <w:r w:rsidR="001E2C11" w:rsidRPr="00692199">
        <w:rPr>
          <w:sz w:val="28"/>
          <w:szCs w:val="28"/>
        </w:rPr>
        <w:t xml:space="preserve"> Ларисі Іванівні</w:t>
      </w:r>
      <w:r w:rsidR="005F6B20" w:rsidRPr="00692199">
        <w:rPr>
          <w:sz w:val="28"/>
          <w:szCs w:val="28"/>
        </w:rPr>
        <w:t xml:space="preserve"> </w:t>
      </w:r>
      <w:bookmarkStart w:id="0" w:name="_GoBack"/>
      <w:bookmarkEnd w:id="0"/>
      <w:r w:rsidR="008A6F0C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біля земельної ділянки з кадастровим номером 5924782200:04:004:0367, орієнтовною площею 0,1000 га, для ведення садівництва 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692199">
        <w:rPr>
          <w:color w:val="000000"/>
          <w:szCs w:val="28"/>
          <w:shd w:val="clear" w:color="auto" w:fill="FFFFFF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692199">
        <w:rPr>
          <w:color w:val="000000"/>
          <w:szCs w:val="28"/>
        </w:rPr>
        <w:t>.</w:t>
      </w:r>
    </w:p>
    <w:p w:rsidR="008D3BD8" w:rsidRPr="00692199" w:rsidRDefault="008D3BD8" w:rsidP="008D3BD8">
      <w:pPr>
        <w:ind w:firstLine="709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E772E"/>
    <w:rsid w:val="002F5894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A6F0C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4294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F20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D81F-DD15-44BF-BA9A-C968FA34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2022-02-09T07:45:00Z</cp:lastPrinted>
  <dcterms:created xsi:type="dcterms:W3CDTF">2022-02-21T06:33:00Z</dcterms:created>
  <dcterms:modified xsi:type="dcterms:W3CDTF">2022-02-21T06:33:00Z</dcterms:modified>
</cp:coreProperties>
</file>