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4" w:rsidRPr="008E4F52" w:rsidRDefault="00D24CA4" w:rsidP="00A46995">
      <w:pPr>
        <w:jc w:val="center"/>
        <w:rPr>
          <w:spacing w:val="20"/>
          <w:sz w:val="32"/>
          <w:szCs w:val="32"/>
        </w:rPr>
      </w:pPr>
      <w:r w:rsidRPr="008E4F52">
        <w:rPr>
          <w:spacing w:val="20"/>
          <w:sz w:val="32"/>
          <w:szCs w:val="32"/>
        </w:rPr>
        <w:t>ПОРІВНЯЛЬНА ТАБЛИЦЯ</w:t>
      </w:r>
    </w:p>
    <w:p w:rsidR="00201570" w:rsidRPr="00C270FA" w:rsidRDefault="00D24CA4" w:rsidP="00C23A93">
      <w:pPr>
        <w:jc w:val="center"/>
      </w:pPr>
      <w:r w:rsidRPr="00C270FA">
        <w:t xml:space="preserve">до </w:t>
      </w:r>
      <w:proofErr w:type="spellStart"/>
      <w:r w:rsidRPr="00C270FA">
        <w:t>проєкту</w:t>
      </w:r>
      <w:proofErr w:type="spellEnd"/>
      <w:r w:rsidRPr="00C270FA">
        <w:t xml:space="preserve"> рішення Сумської міської ради</w:t>
      </w:r>
    </w:p>
    <w:p w:rsidR="00D24CA4" w:rsidRPr="00C270FA" w:rsidRDefault="00D24CA4" w:rsidP="00C23A93">
      <w:pPr>
        <w:jc w:val="center"/>
        <w:rPr>
          <w:b/>
        </w:rPr>
      </w:pPr>
      <w:r w:rsidRPr="00C270FA">
        <w:rPr>
          <w:b/>
        </w:rPr>
        <w:t>«Про внесення змін до рішення Сумської міської ради від 24 лютого 2021 року № 251-МР «Про затвердження Положення про перелік соціальних послуг, умови та порядок їх надання комунальною установою «Центр учасників бойових дій» Сумської міської ради</w:t>
      </w:r>
      <w:r w:rsidR="00A46995" w:rsidRPr="00C270FA">
        <w:rPr>
          <w:b/>
        </w:rPr>
        <w:t>»</w:t>
      </w:r>
    </w:p>
    <w:p w:rsidR="00201570" w:rsidRPr="00C270FA" w:rsidRDefault="00201570" w:rsidP="00C23A93">
      <w:pPr>
        <w:jc w:val="center"/>
      </w:pPr>
    </w:p>
    <w:tbl>
      <w:tblPr>
        <w:tblStyle w:val="a3"/>
        <w:tblW w:w="14709" w:type="dxa"/>
        <w:tblLook w:val="04A0"/>
      </w:tblPr>
      <w:tblGrid>
        <w:gridCol w:w="7621"/>
        <w:gridCol w:w="2693"/>
        <w:gridCol w:w="4395"/>
      </w:tblGrid>
      <w:tr w:rsidR="001D3B6A" w:rsidRPr="00C270FA" w:rsidTr="000C68EE">
        <w:tc>
          <w:tcPr>
            <w:tcW w:w="7621" w:type="dxa"/>
          </w:tcPr>
          <w:p w:rsidR="001D3B6A" w:rsidRPr="00C270FA" w:rsidRDefault="00A46995" w:rsidP="00A46995">
            <w:pPr>
              <w:jc w:val="center"/>
              <w:rPr>
                <w:b/>
                <w:sz w:val="24"/>
                <w:szCs w:val="24"/>
              </w:rPr>
            </w:pPr>
            <w:r w:rsidRPr="00C270FA">
              <w:rPr>
                <w:b/>
                <w:sz w:val="24"/>
                <w:szCs w:val="24"/>
              </w:rPr>
              <w:t>Чинна редакція</w:t>
            </w:r>
          </w:p>
        </w:tc>
        <w:tc>
          <w:tcPr>
            <w:tcW w:w="7088" w:type="dxa"/>
            <w:gridSpan w:val="2"/>
          </w:tcPr>
          <w:p w:rsidR="001D3B6A" w:rsidRPr="00C270FA" w:rsidRDefault="00A46995" w:rsidP="00A46995">
            <w:pPr>
              <w:tabs>
                <w:tab w:val="left" w:pos="1134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270FA">
              <w:rPr>
                <w:b/>
                <w:sz w:val="24"/>
                <w:szCs w:val="24"/>
                <w:lang w:eastAsia="uk-UA"/>
              </w:rPr>
              <w:t>Редакція з урахуванням змін</w:t>
            </w:r>
          </w:p>
        </w:tc>
      </w:tr>
      <w:tr w:rsidR="009D04E5" w:rsidRPr="00C270FA" w:rsidTr="000C68EE">
        <w:tc>
          <w:tcPr>
            <w:tcW w:w="7621" w:type="dxa"/>
          </w:tcPr>
          <w:p w:rsidR="009D04E5" w:rsidRPr="00C270FA" w:rsidRDefault="009D04E5">
            <w:pPr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>-</w:t>
            </w:r>
          </w:p>
        </w:tc>
        <w:tc>
          <w:tcPr>
            <w:tcW w:w="7088" w:type="dxa"/>
            <w:gridSpan w:val="2"/>
          </w:tcPr>
          <w:p w:rsidR="009D04E5" w:rsidRPr="00C270FA" w:rsidRDefault="009D04E5" w:rsidP="009D04E5">
            <w:pPr>
              <w:pStyle w:val="a4"/>
              <w:ind w:left="0" w:firstLine="602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На підставі Закону України № 2121-IX від 15.03.2022 «Про внесення змін до деяких законів України щодо уточнення норм, що регулюють питання визначення категорій осіб, які визнаються ветеранами війни та членами сімей загиблих Захисників і Захисниць України, та надання їм соціальних гарантій», доповнити пункт 2 </w:t>
            </w:r>
            <w:proofErr w:type="spellStart"/>
            <w:r w:rsidRPr="00C270FA">
              <w:rPr>
                <w:i/>
                <w:sz w:val="24"/>
                <w:szCs w:val="24"/>
              </w:rPr>
              <w:t>абзацем</w:t>
            </w:r>
            <w:proofErr w:type="spellEnd"/>
            <w:r w:rsidRPr="00C270FA">
              <w:rPr>
                <w:i/>
                <w:sz w:val="24"/>
                <w:szCs w:val="24"/>
              </w:rPr>
              <w:t xml:space="preserve"> четвертим додатку до рішення:</w:t>
            </w:r>
          </w:p>
          <w:p w:rsidR="009D04E5" w:rsidRPr="00C270FA" w:rsidRDefault="009D04E5" w:rsidP="009D04E5">
            <w:pPr>
              <w:ind w:firstLine="567"/>
              <w:jc w:val="both"/>
              <w:rPr>
                <w:b/>
                <w:sz w:val="24"/>
                <w:szCs w:val="24"/>
                <w:lang w:eastAsia="uk-UA"/>
              </w:rPr>
            </w:pPr>
            <w:r w:rsidRPr="00C270FA">
              <w:rPr>
                <w:b/>
                <w:sz w:val="24"/>
                <w:szCs w:val="24"/>
              </w:rPr>
              <w:t xml:space="preserve">– </w:t>
            </w:r>
            <w:r w:rsidRPr="00C270FA">
              <w:rPr>
                <w:b/>
                <w:sz w:val="24"/>
                <w:szCs w:val="24"/>
                <w:lang w:eastAsia="uk-UA"/>
              </w:rPr>
              <w:t xml:space="preserve">учасників </w:t>
            </w:r>
            <w:r w:rsidRPr="00C270FA">
              <w:rPr>
                <w:b/>
                <w:sz w:val="24"/>
                <w:szCs w:val="24"/>
                <w:shd w:val="clear" w:color="auto" w:fill="FFFFFF"/>
                <w:lang w:eastAsia="uk-UA"/>
              </w:rPr>
              <w:t>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      </w:r>
          </w:p>
          <w:p w:rsidR="009D04E5" w:rsidRPr="00C270FA" w:rsidRDefault="009D04E5" w:rsidP="00DE2EB6">
            <w:pPr>
              <w:pStyle w:val="a4"/>
              <w:ind w:left="0" w:firstLine="602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  <w:lang w:eastAsia="uk-UA"/>
              </w:rPr>
              <w:t>Абзаци четвертий-</w:t>
            </w:r>
            <w:r w:rsidR="00DE2EB6" w:rsidRPr="00C270FA">
              <w:rPr>
                <w:i/>
                <w:sz w:val="24"/>
                <w:szCs w:val="24"/>
                <w:lang w:eastAsia="uk-UA"/>
              </w:rPr>
              <w:t>шостий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270FA">
              <w:rPr>
                <w:i/>
                <w:sz w:val="24"/>
                <w:szCs w:val="24"/>
              </w:rPr>
              <w:t>пункту 2 додатку до рішення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вважати абзацами п’ятим-</w:t>
            </w:r>
            <w:r w:rsidR="00DE2EB6" w:rsidRPr="00C270FA">
              <w:rPr>
                <w:i/>
                <w:sz w:val="24"/>
                <w:szCs w:val="24"/>
                <w:lang w:eastAsia="uk-UA"/>
              </w:rPr>
              <w:t>сьомим</w:t>
            </w:r>
            <w:r w:rsidRPr="00C270FA">
              <w:rPr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1D3B6A" w:rsidRPr="00C270FA" w:rsidTr="000C68EE">
        <w:tc>
          <w:tcPr>
            <w:tcW w:w="7621" w:type="dxa"/>
          </w:tcPr>
          <w:p w:rsidR="006C1C6D" w:rsidRPr="00C270FA" w:rsidRDefault="006C1C6D" w:rsidP="006C1C6D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Абзац сьомий пункту 2 додатку до рішення:</w:t>
            </w:r>
          </w:p>
          <w:p w:rsidR="001D3B6A" w:rsidRPr="00C270FA" w:rsidRDefault="006C1C6D" w:rsidP="00E1759C">
            <w:pPr>
              <w:ind w:firstLine="709"/>
              <w:jc w:val="both"/>
              <w:rPr>
                <w:sz w:val="24"/>
                <w:szCs w:val="24"/>
                <w:lang w:eastAsia="uk-UA"/>
              </w:rPr>
            </w:pPr>
            <w:r w:rsidRPr="00C270FA">
              <w:rPr>
                <w:sz w:val="24"/>
                <w:szCs w:val="24"/>
              </w:rPr>
              <w:t xml:space="preserve">– </w:t>
            </w:r>
            <w:r w:rsidRPr="00C270FA">
              <w:rPr>
                <w:sz w:val="24"/>
                <w:szCs w:val="24"/>
                <w:lang w:eastAsia="uk-UA"/>
              </w:rPr>
              <w:t>добровольців - учасників антитерористичної операції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, які у складі добровольчих формувань, що були утворені або </w:t>
            </w:r>
            <w:proofErr w:type="spellStart"/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>самоорганізувалися</w:t>
            </w:r>
            <w:proofErr w:type="spellEnd"/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 для захисту незалежності, суверенітету та територіальної цілісності України, брали безпосередню участь в антитерористичній операції, забезпеченні її проведення, перебуваючи безпосередньо в районах антитерористичної операції</w:t>
            </w:r>
            <w:bookmarkStart w:id="0" w:name="_GoBack"/>
            <w:bookmarkEnd w:id="0"/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 у період її проведення;</w:t>
            </w:r>
          </w:p>
        </w:tc>
        <w:tc>
          <w:tcPr>
            <w:tcW w:w="7088" w:type="dxa"/>
            <w:gridSpan w:val="2"/>
          </w:tcPr>
          <w:p w:rsidR="00D70A62" w:rsidRPr="00C270FA" w:rsidRDefault="004A1AC5" w:rsidP="004A1AC5">
            <w:pPr>
              <w:ind w:firstLine="709"/>
              <w:jc w:val="both"/>
              <w:rPr>
                <w:i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i/>
                <w:sz w:val="24"/>
                <w:szCs w:val="24"/>
              </w:rPr>
              <w:t>Виключити даний абзац, о</w:t>
            </w:r>
            <w:r w:rsidR="006C1C6D" w:rsidRPr="00D70A62">
              <w:rPr>
                <w:i/>
                <w:sz w:val="24"/>
                <w:szCs w:val="24"/>
              </w:rPr>
              <w:t xml:space="preserve">скільки </w:t>
            </w:r>
            <w:proofErr w:type="spellStart"/>
            <w:r w:rsidR="006C1C6D" w:rsidRPr="00D70A62">
              <w:rPr>
                <w:i/>
                <w:sz w:val="24"/>
                <w:szCs w:val="24"/>
              </w:rPr>
              <w:t>отримувачі</w:t>
            </w:r>
            <w:proofErr w:type="spellEnd"/>
            <w:r w:rsidR="006C1C6D" w:rsidRPr="00D70A62">
              <w:rPr>
                <w:i/>
                <w:sz w:val="24"/>
                <w:szCs w:val="24"/>
              </w:rPr>
              <w:t xml:space="preserve"> послуг даної категорії отрим</w:t>
            </w:r>
            <w:r w:rsidR="00D70A62" w:rsidRPr="00D70A62">
              <w:rPr>
                <w:i/>
                <w:sz w:val="24"/>
                <w:szCs w:val="24"/>
              </w:rPr>
              <w:t>али статус учасника бойових дій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1D3B6A" w:rsidRPr="00C270FA" w:rsidTr="000C68EE">
        <w:tc>
          <w:tcPr>
            <w:tcW w:w="7621" w:type="dxa"/>
          </w:tcPr>
          <w:p w:rsidR="00A46995" w:rsidRPr="00C270FA" w:rsidRDefault="00A46995" w:rsidP="00BC3F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Абзац </w:t>
            </w:r>
            <w:r w:rsidR="00B12F65" w:rsidRPr="00C270FA">
              <w:rPr>
                <w:i/>
                <w:sz w:val="24"/>
                <w:szCs w:val="24"/>
              </w:rPr>
              <w:t xml:space="preserve">дев’ятий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рішення:</w:t>
            </w:r>
          </w:p>
          <w:p w:rsidR="001D3B6A" w:rsidRPr="00C270FA" w:rsidRDefault="00BC3F6F" w:rsidP="00BC3F6F">
            <w:pPr>
              <w:ind w:firstLine="709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270FA">
              <w:rPr>
                <w:sz w:val="24"/>
                <w:szCs w:val="24"/>
              </w:rPr>
              <w:t xml:space="preserve">– </w:t>
            </w:r>
            <w:r w:rsidRPr="00C270FA">
              <w:rPr>
                <w:sz w:val="24"/>
                <w:szCs w:val="24"/>
                <w:lang w:eastAsia="uk-UA"/>
              </w:rPr>
              <w:t>в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олонтерів, які добровільно надавали волонтерську допомогу і брали участь у забезпеченні проведення антитерористичної операції, перебуваючи безпосередньо в районах антитерористичної операції у період її проведення, або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перебуваючи безпосередньо в районах та у період 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lastRenderedPageBreak/>
              <w:t>здійснення зазначених заходів;</w:t>
            </w:r>
          </w:p>
        </w:tc>
        <w:tc>
          <w:tcPr>
            <w:tcW w:w="7088" w:type="dxa"/>
            <w:gridSpan w:val="2"/>
          </w:tcPr>
          <w:p w:rsidR="00A46995" w:rsidRPr="00C270FA" w:rsidRDefault="00520142" w:rsidP="00B12F65">
            <w:pPr>
              <w:pStyle w:val="a4"/>
              <w:ind w:left="0" w:firstLine="602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lastRenderedPageBreak/>
              <w:t xml:space="preserve">Задля </w:t>
            </w:r>
            <w:r w:rsidR="00C23A93" w:rsidRPr="00C270FA">
              <w:rPr>
                <w:i/>
                <w:sz w:val="24"/>
                <w:szCs w:val="24"/>
              </w:rPr>
              <w:t>розширення категорії</w:t>
            </w:r>
            <w:r w:rsidR="00C87D74" w:rsidRPr="00C270FA">
              <w:rPr>
                <w:i/>
                <w:sz w:val="24"/>
                <w:szCs w:val="24"/>
              </w:rPr>
              <w:t xml:space="preserve"> волонтерів, які м</w:t>
            </w:r>
            <w:r w:rsidRPr="00C270FA">
              <w:rPr>
                <w:i/>
                <w:sz w:val="24"/>
                <w:szCs w:val="24"/>
              </w:rPr>
              <w:t>ають право на соціальні послуги, а</w:t>
            </w:r>
            <w:r w:rsidR="00A46995" w:rsidRPr="00C270FA">
              <w:rPr>
                <w:i/>
                <w:sz w:val="24"/>
                <w:szCs w:val="24"/>
              </w:rPr>
              <w:t xml:space="preserve">бзац </w:t>
            </w:r>
            <w:r w:rsidR="00B12F65" w:rsidRPr="00C270FA">
              <w:rPr>
                <w:i/>
                <w:sz w:val="24"/>
                <w:szCs w:val="24"/>
              </w:rPr>
              <w:t xml:space="preserve">десятий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Pr="00C270FA">
              <w:rPr>
                <w:i/>
                <w:sz w:val="24"/>
                <w:szCs w:val="24"/>
              </w:rPr>
              <w:t xml:space="preserve"> викласти:</w:t>
            </w:r>
          </w:p>
          <w:p w:rsidR="001D3B6A" w:rsidRPr="00C270FA" w:rsidRDefault="001D3B6A" w:rsidP="004B06AD">
            <w:pPr>
              <w:ind w:firstLine="567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270FA">
              <w:rPr>
                <w:sz w:val="24"/>
                <w:szCs w:val="24"/>
              </w:rPr>
              <w:t xml:space="preserve">– </w:t>
            </w:r>
            <w:r w:rsidRPr="00C270FA">
              <w:rPr>
                <w:sz w:val="24"/>
                <w:szCs w:val="24"/>
                <w:lang w:eastAsia="uk-UA"/>
              </w:rPr>
              <w:t>в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олонтерів, які </w:t>
            </w:r>
            <w:r w:rsidR="00C23A93"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добровільно 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надавали волонтерську допомогу </w:t>
            </w:r>
            <w:r w:rsidR="00520142"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і брали участь у забезпеченні проведення антитерористичної операції, перебуваючи безпосередньо в районах антитерористичної операції у період її проведення, або у здійсненні заходів із забезпечення національної безпеки і </w:t>
            </w:r>
            <w:r w:rsidR="00520142" w:rsidRPr="00C270FA">
              <w:rPr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оборони, відсічі і стримування збройної агресії Російської Федерації в Донецькій та Луганській областях, </w:t>
            </w:r>
            <w:r w:rsidR="004B06AD" w:rsidRPr="00C270FA">
              <w:rPr>
                <w:b/>
                <w:sz w:val="24"/>
                <w:szCs w:val="24"/>
                <w:shd w:val="clear" w:color="auto" w:fill="FFFFFF"/>
                <w:lang w:eastAsia="uk-UA"/>
              </w:rPr>
      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  <w:r w:rsidR="00C23A93" w:rsidRPr="00C270FA">
              <w:rPr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4B06AD"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 забезпеченні їх здійснення, перебуваючи безпосередньо в районах та у період здійснення зазначених заходів;</w:t>
            </w:r>
          </w:p>
        </w:tc>
      </w:tr>
      <w:tr w:rsidR="001D3B6A" w:rsidRPr="00C270FA" w:rsidTr="000C68EE">
        <w:tc>
          <w:tcPr>
            <w:tcW w:w="7621" w:type="dxa"/>
          </w:tcPr>
          <w:p w:rsidR="00B12F65" w:rsidRPr="00C270FA" w:rsidRDefault="00B12F65" w:rsidP="00B12F65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lastRenderedPageBreak/>
              <w:t xml:space="preserve">Абзац десятий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Pr="00C270FA">
              <w:rPr>
                <w:i/>
                <w:sz w:val="24"/>
                <w:szCs w:val="24"/>
              </w:rPr>
              <w:t xml:space="preserve"> додатку до рішення:</w:t>
            </w:r>
          </w:p>
          <w:p w:rsidR="001D3B6A" w:rsidRPr="00C270FA" w:rsidRDefault="00BC3F6F" w:rsidP="00BC3F6F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>– членів сімей загиблих (померлих) осіб, які брали участь в антитерористичній операції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 також членів сімей загиблих учасників Революції Гідності та членів сімей загиблих учасників бойових дій на території інших держав;</w:t>
            </w:r>
          </w:p>
        </w:tc>
        <w:tc>
          <w:tcPr>
            <w:tcW w:w="7088" w:type="dxa"/>
            <w:gridSpan w:val="2"/>
          </w:tcPr>
          <w:p w:rsidR="00B12F65" w:rsidRPr="00C270FA" w:rsidRDefault="00C87D74" w:rsidP="00B12F65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В зв’язку з введенням нового терміну, на підставі доповнення статтею 10-1 Закону України «Про правовий статус ветеранів війни, гарантії їх соціального захисту», внесеними змінами Законом України № 2121-IX від 15.03.2022 «Про внесення змін до деяких законів України щодо уточнення норм, що регулюють питання визначення категорій осіб, які визнаються ветеранами війни та членами сімей загиблих Захисників і Захисниць України, та надання їм соціальних гарантій», а</w:t>
            </w:r>
            <w:r w:rsidR="00B12F65" w:rsidRPr="00C270FA">
              <w:rPr>
                <w:i/>
                <w:sz w:val="24"/>
                <w:szCs w:val="24"/>
              </w:rPr>
              <w:t xml:space="preserve">бзац одинадцятий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="00520142" w:rsidRPr="00C270FA">
              <w:rPr>
                <w:i/>
                <w:sz w:val="24"/>
                <w:szCs w:val="24"/>
              </w:rPr>
              <w:t xml:space="preserve"> викласти:</w:t>
            </w:r>
          </w:p>
          <w:p w:rsidR="001D3B6A" w:rsidRPr="00C270FA" w:rsidRDefault="001D3B6A" w:rsidP="001D3B6A">
            <w:pPr>
              <w:tabs>
                <w:tab w:val="left" w:pos="1134"/>
              </w:tabs>
              <w:ind w:firstLine="567"/>
              <w:jc w:val="both"/>
              <w:rPr>
                <w:sz w:val="24"/>
                <w:szCs w:val="24"/>
              </w:rPr>
            </w:pPr>
            <w:r w:rsidRPr="00C270FA">
              <w:rPr>
                <w:b/>
                <w:sz w:val="24"/>
                <w:szCs w:val="24"/>
              </w:rPr>
              <w:t xml:space="preserve">– членів сімей загиблих (померлих) Захисників і Захисниць України, </w:t>
            </w:r>
            <w:r w:rsidRPr="00C270FA">
              <w:rPr>
                <w:sz w:val="24"/>
                <w:szCs w:val="24"/>
              </w:rPr>
              <w:t>учасників Революції Гідності, учасників бойових дій на території інших держав;</w:t>
            </w:r>
          </w:p>
        </w:tc>
      </w:tr>
      <w:tr w:rsidR="001D3B6A" w:rsidRPr="00C270FA" w:rsidTr="000C68EE">
        <w:tc>
          <w:tcPr>
            <w:tcW w:w="7621" w:type="dxa"/>
          </w:tcPr>
          <w:p w:rsidR="00B12F65" w:rsidRPr="00C270FA" w:rsidRDefault="00B12F65" w:rsidP="00BC3F6F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Абзац одинадцятий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Pr="00C270FA">
              <w:rPr>
                <w:i/>
                <w:sz w:val="24"/>
                <w:szCs w:val="24"/>
              </w:rPr>
              <w:t xml:space="preserve"> додатку до рішення:</w:t>
            </w:r>
          </w:p>
          <w:p w:rsidR="001D3B6A" w:rsidRPr="00C270FA" w:rsidRDefault="00BC3F6F" w:rsidP="00BC3F6F">
            <w:pPr>
              <w:ind w:firstLine="709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 xml:space="preserve">– членів сімей осіб, зазначених в абзацах другому-дев’ятому даного пункту. До членів сімей, зазначених в абзаці одинадцятому цього пункту, належать один із подружжя, </w:t>
            </w:r>
            <w:r w:rsidRPr="00C270FA">
              <w:rPr>
                <w:sz w:val="24"/>
                <w:szCs w:val="24"/>
                <w:shd w:val="clear" w:color="auto" w:fill="FFFFFF"/>
              </w:rPr>
              <w:t>який не одружився вдруге,</w:t>
            </w:r>
            <w:r w:rsidRPr="00C270FA">
              <w:rPr>
                <w:sz w:val="24"/>
                <w:szCs w:val="24"/>
              </w:rPr>
              <w:t xml:space="preserve"> неповнолітні діти </w:t>
            </w:r>
            <w:r w:rsidRPr="00C270FA">
              <w:rPr>
                <w:sz w:val="24"/>
                <w:szCs w:val="24"/>
                <w:shd w:val="clear" w:color="auto" w:fill="FFFFFF"/>
              </w:rPr>
              <w:t>(до 18 років), повнолітні діти, визнані особами з інвалідністю</w:t>
            </w:r>
            <w:r w:rsidRPr="00C270FA">
              <w:rPr>
                <w:sz w:val="24"/>
                <w:szCs w:val="24"/>
              </w:rPr>
              <w:t>, батьки.</w:t>
            </w:r>
          </w:p>
        </w:tc>
        <w:tc>
          <w:tcPr>
            <w:tcW w:w="7088" w:type="dxa"/>
            <w:gridSpan w:val="2"/>
          </w:tcPr>
          <w:p w:rsidR="00B12F65" w:rsidRPr="00B12D9C" w:rsidRDefault="00B12D9C" w:rsidP="00B12F65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</w:t>
            </w:r>
            <w:r w:rsidR="00F710F6" w:rsidRPr="00C270FA">
              <w:rPr>
                <w:i/>
                <w:sz w:val="24"/>
                <w:szCs w:val="24"/>
              </w:rPr>
              <w:t>для уточнення категорії дітей, що мають право на обслуговування, керуючись статтею 6 Сімейного кодексу України, а</w:t>
            </w:r>
            <w:r w:rsidR="00B12F65" w:rsidRPr="00C270FA">
              <w:rPr>
                <w:i/>
                <w:sz w:val="24"/>
                <w:szCs w:val="24"/>
              </w:rPr>
              <w:t xml:space="preserve">бзац дванадцятий пункту </w:t>
            </w:r>
            <w:r w:rsidR="00AE210B" w:rsidRPr="00C270FA">
              <w:rPr>
                <w:i/>
                <w:sz w:val="24"/>
                <w:szCs w:val="24"/>
              </w:rPr>
              <w:t>2</w:t>
            </w:r>
            <w:r w:rsidR="00B12F65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="00F710F6" w:rsidRPr="00C270FA">
              <w:rPr>
                <w:i/>
                <w:sz w:val="24"/>
                <w:szCs w:val="24"/>
              </w:rPr>
              <w:t xml:space="preserve"> викласти:</w:t>
            </w:r>
          </w:p>
          <w:p w:rsidR="001D3B6A" w:rsidRPr="00C270FA" w:rsidRDefault="001D3B6A" w:rsidP="00B12D9C">
            <w:pPr>
              <w:ind w:firstLine="567"/>
              <w:jc w:val="both"/>
              <w:rPr>
                <w:sz w:val="24"/>
                <w:szCs w:val="24"/>
              </w:rPr>
            </w:pPr>
            <w:r w:rsidRPr="00B12D9C">
              <w:rPr>
                <w:sz w:val="24"/>
                <w:szCs w:val="24"/>
              </w:rPr>
              <w:t xml:space="preserve">– членів сімей осіб, зазначених в абзацах </w:t>
            </w:r>
            <w:proofErr w:type="spellStart"/>
            <w:r w:rsidRPr="00B12D9C">
              <w:rPr>
                <w:sz w:val="24"/>
                <w:szCs w:val="24"/>
              </w:rPr>
              <w:t>другому-</w:t>
            </w:r>
            <w:r w:rsidR="00B12D9C" w:rsidRPr="00B12D9C">
              <w:rPr>
                <w:sz w:val="24"/>
                <w:szCs w:val="24"/>
              </w:rPr>
              <w:t>дев</w:t>
            </w:r>
            <w:proofErr w:type="spellEnd"/>
            <w:r w:rsidR="00B12D9C" w:rsidRPr="00B12D9C">
              <w:rPr>
                <w:sz w:val="24"/>
                <w:szCs w:val="24"/>
                <w:lang w:val="ru-RU"/>
              </w:rPr>
              <w:t>’</w:t>
            </w:r>
            <w:proofErr w:type="spellStart"/>
            <w:r w:rsidR="00B12D9C" w:rsidRPr="00B12D9C">
              <w:rPr>
                <w:sz w:val="24"/>
                <w:szCs w:val="24"/>
              </w:rPr>
              <w:t>ятому</w:t>
            </w:r>
            <w:proofErr w:type="spellEnd"/>
            <w:r w:rsidR="00B12D9C" w:rsidRPr="00B12D9C">
              <w:rPr>
                <w:sz w:val="24"/>
                <w:szCs w:val="24"/>
              </w:rPr>
              <w:t xml:space="preserve"> даного пункту. До членів сімей, зазначених в абзаці одинадцятому </w:t>
            </w:r>
            <w:r w:rsidRPr="00B12D9C">
              <w:rPr>
                <w:sz w:val="24"/>
                <w:szCs w:val="24"/>
              </w:rPr>
              <w:t xml:space="preserve">цього пункту, належать один із подружжя, </w:t>
            </w:r>
            <w:r w:rsidRPr="00B12D9C">
              <w:rPr>
                <w:sz w:val="24"/>
                <w:szCs w:val="24"/>
                <w:shd w:val="clear" w:color="auto" w:fill="FFFFFF"/>
              </w:rPr>
              <w:t>який не одружився вдруге,</w:t>
            </w:r>
            <w:r w:rsidRPr="00B12D9C">
              <w:rPr>
                <w:sz w:val="24"/>
                <w:szCs w:val="24"/>
              </w:rPr>
              <w:t xml:space="preserve"> </w:t>
            </w:r>
            <w:r w:rsidRPr="00B12D9C">
              <w:rPr>
                <w:b/>
                <w:sz w:val="24"/>
                <w:szCs w:val="24"/>
              </w:rPr>
              <w:t>діти до досягнення повноліття</w:t>
            </w:r>
            <w:r w:rsidRPr="00B12D9C">
              <w:rPr>
                <w:sz w:val="24"/>
                <w:szCs w:val="24"/>
                <w:shd w:val="clear" w:color="auto" w:fill="FFFFFF"/>
              </w:rPr>
              <w:t>, повнолітні</w:t>
            </w:r>
            <w:r w:rsidRPr="00C270FA">
              <w:rPr>
                <w:sz w:val="24"/>
                <w:szCs w:val="24"/>
                <w:shd w:val="clear" w:color="auto" w:fill="FFFFFF"/>
              </w:rPr>
              <w:t xml:space="preserve"> діти, визнані особами з інвалідністю</w:t>
            </w:r>
            <w:r w:rsidRPr="00C270FA">
              <w:rPr>
                <w:sz w:val="24"/>
                <w:szCs w:val="24"/>
              </w:rPr>
              <w:t>, батьки.</w:t>
            </w:r>
          </w:p>
        </w:tc>
      </w:tr>
      <w:tr w:rsidR="00F067E5" w:rsidRPr="00C270FA" w:rsidTr="000C68EE">
        <w:tc>
          <w:tcPr>
            <w:tcW w:w="7621" w:type="dxa"/>
          </w:tcPr>
          <w:p w:rsidR="00F067E5" w:rsidRPr="00C270FA" w:rsidRDefault="00F067E5" w:rsidP="0005327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Абзац четвертий пункту 3 додатку до рішення:</w:t>
            </w:r>
          </w:p>
          <w:p w:rsidR="00F067E5" w:rsidRPr="00C270FA" w:rsidRDefault="00F067E5" w:rsidP="00F067E5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C270FA">
              <w:rPr>
                <w:sz w:val="24"/>
                <w:szCs w:val="24"/>
                <w:lang w:val="uk-UA"/>
              </w:rPr>
              <w:t>- екстрене (кризове) втручання – перша психологічна допомога; інформування; представництво інтересів, допомога в отриманні безоплатної правової допомоги; організація надання невідкладної медичної допомоги;</w:t>
            </w:r>
          </w:p>
        </w:tc>
        <w:tc>
          <w:tcPr>
            <w:tcW w:w="7088" w:type="dxa"/>
            <w:gridSpan w:val="2"/>
          </w:tcPr>
          <w:p w:rsidR="00F067E5" w:rsidRPr="00C270FA" w:rsidRDefault="00541293" w:rsidP="00BC3F6F">
            <w:pPr>
              <w:ind w:firstLine="709"/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C270FA">
              <w:rPr>
                <w:i/>
                <w:sz w:val="24"/>
                <w:szCs w:val="24"/>
              </w:rPr>
              <w:t xml:space="preserve">Привести у відповідність до формулювання відповідно до Класифікатора соціальних послуг затвердженого наказом </w:t>
            </w:r>
            <w:proofErr w:type="spellStart"/>
            <w:r w:rsidRPr="00C270FA">
              <w:rPr>
                <w:i/>
                <w:sz w:val="24"/>
                <w:szCs w:val="24"/>
              </w:rPr>
              <w:t>Мінсоцполітики</w:t>
            </w:r>
            <w:proofErr w:type="spellEnd"/>
            <w:r w:rsidRPr="00C270FA">
              <w:rPr>
                <w:i/>
                <w:sz w:val="24"/>
                <w:szCs w:val="24"/>
              </w:rPr>
              <w:t xml:space="preserve"> </w:t>
            </w:r>
            <w:r w:rsidRPr="00C270FA">
              <w:rPr>
                <w:i/>
                <w:sz w:val="24"/>
                <w:szCs w:val="24"/>
                <w:shd w:val="clear" w:color="auto" w:fill="FFFFFF"/>
              </w:rPr>
              <w:t>від 23.06.2020 № 429 та викласти:</w:t>
            </w:r>
          </w:p>
          <w:p w:rsidR="00541293" w:rsidRPr="00C270FA" w:rsidRDefault="00541293" w:rsidP="00BC3F6F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 xml:space="preserve">- екстрене (кризове) втручання – перша психологічна допомога; </w:t>
            </w:r>
            <w:r w:rsidRPr="00C270FA">
              <w:rPr>
                <w:b/>
                <w:sz w:val="24"/>
                <w:szCs w:val="24"/>
              </w:rPr>
              <w:t>консультування;</w:t>
            </w:r>
            <w:r w:rsidRPr="00C270FA">
              <w:rPr>
                <w:sz w:val="24"/>
                <w:szCs w:val="24"/>
              </w:rPr>
              <w:t xml:space="preserve"> інформування; представництво інтересів, допомога в отриманні безоплатної правової допомоги; </w:t>
            </w:r>
            <w:r w:rsidRPr="00C270FA">
              <w:rPr>
                <w:sz w:val="24"/>
                <w:szCs w:val="24"/>
              </w:rPr>
              <w:lastRenderedPageBreak/>
              <w:t>організація надання невідкладної медичної допомоги;</w:t>
            </w:r>
          </w:p>
        </w:tc>
      </w:tr>
      <w:tr w:rsidR="001D3B6A" w:rsidRPr="00C270FA" w:rsidTr="000C68EE">
        <w:tc>
          <w:tcPr>
            <w:tcW w:w="7621" w:type="dxa"/>
          </w:tcPr>
          <w:p w:rsidR="00053278" w:rsidRPr="00C270FA" w:rsidRDefault="00053278" w:rsidP="0005327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lastRenderedPageBreak/>
              <w:t xml:space="preserve">Абзац сьомий пункту </w:t>
            </w:r>
            <w:r w:rsidR="00AE210B" w:rsidRPr="00C270FA">
              <w:rPr>
                <w:i/>
                <w:sz w:val="24"/>
                <w:szCs w:val="24"/>
              </w:rPr>
              <w:t xml:space="preserve">4 </w:t>
            </w:r>
            <w:r w:rsidRPr="00C270FA">
              <w:rPr>
                <w:i/>
                <w:sz w:val="24"/>
                <w:szCs w:val="24"/>
              </w:rPr>
              <w:t>додатку до рішення:</w:t>
            </w:r>
          </w:p>
          <w:p w:rsidR="001D3B6A" w:rsidRPr="00C270FA" w:rsidRDefault="00BC3F6F" w:rsidP="00BC3F6F">
            <w:pPr>
              <w:ind w:firstLine="709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270FA">
              <w:rPr>
                <w:sz w:val="24"/>
                <w:szCs w:val="24"/>
                <w:lang w:eastAsia="uk-UA"/>
              </w:rPr>
              <w:t xml:space="preserve">- копія військового квитка та копію документа, що підтверджує </w:t>
            </w:r>
            <w:r w:rsidRPr="00C270FA">
              <w:rPr>
                <w:sz w:val="24"/>
                <w:szCs w:val="24"/>
                <w:shd w:val="clear" w:color="auto" w:fill="FFFFFF"/>
                <w:lang w:eastAsia="uk-UA"/>
              </w:rPr>
              <w:t>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заходів;</w:t>
            </w:r>
          </w:p>
        </w:tc>
        <w:tc>
          <w:tcPr>
            <w:tcW w:w="7088" w:type="dxa"/>
            <w:gridSpan w:val="2"/>
          </w:tcPr>
          <w:p w:rsidR="00053278" w:rsidRPr="00C270FA" w:rsidRDefault="00F710F6" w:rsidP="00BC3F6F">
            <w:pPr>
              <w:ind w:firstLine="709"/>
              <w:jc w:val="both"/>
              <w:rPr>
                <w:i/>
                <w:sz w:val="24"/>
                <w:szCs w:val="24"/>
                <w:lang w:eastAsia="uk-UA"/>
              </w:rPr>
            </w:pPr>
            <w:r w:rsidRPr="00C270FA">
              <w:rPr>
                <w:i/>
                <w:sz w:val="24"/>
                <w:szCs w:val="24"/>
              </w:rPr>
              <w:t xml:space="preserve">Задля надання </w:t>
            </w:r>
            <w:proofErr w:type="spellStart"/>
            <w:r w:rsidR="00520142" w:rsidRPr="00C270FA">
              <w:rPr>
                <w:i/>
                <w:sz w:val="24"/>
                <w:szCs w:val="24"/>
              </w:rPr>
              <w:t>отримувачам</w:t>
            </w:r>
            <w:proofErr w:type="spellEnd"/>
            <w:r w:rsidR="00520142" w:rsidRPr="00C270FA">
              <w:rPr>
                <w:i/>
                <w:sz w:val="24"/>
                <w:szCs w:val="24"/>
              </w:rPr>
              <w:t xml:space="preserve"> послуг </w:t>
            </w:r>
            <w:r w:rsidRPr="00C270FA">
              <w:rPr>
                <w:i/>
                <w:sz w:val="24"/>
                <w:szCs w:val="24"/>
              </w:rPr>
              <w:t xml:space="preserve">можливості альтернативи підтвердження участі в </w:t>
            </w:r>
            <w:r w:rsidR="00520142" w:rsidRPr="00C270FA">
              <w:rPr>
                <w:i/>
                <w:sz w:val="24"/>
                <w:szCs w:val="24"/>
              </w:rPr>
              <w:t xml:space="preserve">АТО, </w:t>
            </w:r>
            <w:r w:rsidRPr="00C270FA">
              <w:rPr>
                <w:i/>
                <w:sz w:val="24"/>
                <w:szCs w:val="24"/>
              </w:rPr>
              <w:t>бойових діях</w:t>
            </w:r>
            <w:r w:rsidR="00847581" w:rsidRPr="00C270FA">
              <w:rPr>
                <w:i/>
                <w:sz w:val="24"/>
                <w:szCs w:val="24"/>
              </w:rPr>
              <w:t>, а</w:t>
            </w:r>
            <w:r w:rsidR="00053278" w:rsidRPr="00C270FA">
              <w:rPr>
                <w:i/>
                <w:sz w:val="24"/>
                <w:szCs w:val="24"/>
              </w:rPr>
              <w:t xml:space="preserve">бзац сьомий пункту </w:t>
            </w:r>
            <w:r w:rsidR="00AE210B" w:rsidRPr="00C270FA">
              <w:rPr>
                <w:i/>
                <w:sz w:val="24"/>
                <w:szCs w:val="24"/>
              </w:rPr>
              <w:t>4</w:t>
            </w:r>
            <w:r w:rsidR="00053278"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="00847581" w:rsidRPr="00C270FA">
              <w:rPr>
                <w:i/>
                <w:sz w:val="24"/>
                <w:szCs w:val="24"/>
              </w:rPr>
              <w:t xml:space="preserve"> викласти</w:t>
            </w:r>
            <w:r w:rsidR="00053278" w:rsidRPr="00C270FA">
              <w:rPr>
                <w:i/>
                <w:sz w:val="24"/>
                <w:szCs w:val="24"/>
              </w:rPr>
              <w:t>:</w:t>
            </w:r>
          </w:p>
          <w:p w:rsidR="001D3B6A" w:rsidRPr="00C270FA" w:rsidRDefault="001D3B6A" w:rsidP="00BC3F6F">
            <w:pPr>
              <w:ind w:firstLine="709"/>
              <w:jc w:val="both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C270FA">
              <w:rPr>
                <w:sz w:val="24"/>
                <w:szCs w:val="24"/>
                <w:lang w:eastAsia="uk-UA"/>
              </w:rPr>
              <w:t xml:space="preserve">- </w:t>
            </w:r>
            <w:r w:rsidR="00541293" w:rsidRPr="00C270FA">
              <w:rPr>
                <w:sz w:val="24"/>
                <w:szCs w:val="24"/>
                <w:lang w:eastAsia="uk-UA"/>
              </w:rPr>
              <w:t xml:space="preserve">копія військового квитка </w:t>
            </w:r>
            <w:r w:rsidR="00541293" w:rsidRPr="00C270FA">
              <w:rPr>
                <w:b/>
                <w:sz w:val="24"/>
                <w:szCs w:val="24"/>
                <w:lang w:eastAsia="uk-UA"/>
              </w:rPr>
              <w:t>та/або</w:t>
            </w:r>
            <w:r w:rsidR="00541293" w:rsidRPr="00C270FA">
              <w:rPr>
                <w:sz w:val="24"/>
                <w:szCs w:val="24"/>
                <w:lang w:eastAsia="uk-UA"/>
              </w:rPr>
              <w:t xml:space="preserve"> копію документа, що підтверджує </w:t>
            </w:r>
            <w:r w:rsidR="00541293" w:rsidRPr="00C270FA">
              <w:rPr>
                <w:sz w:val="24"/>
                <w:szCs w:val="24"/>
                <w:shd w:val="clear" w:color="auto" w:fill="FFFFFF"/>
                <w:lang w:eastAsia="uk-UA"/>
              </w:rPr>
              <w:t xml:space="preserve">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</w:t>
            </w:r>
            <w:r w:rsidR="00541293" w:rsidRPr="00C270FA">
              <w:rPr>
                <w:b/>
                <w:sz w:val="24"/>
                <w:szCs w:val="24"/>
                <w:shd w:val="clear" w:color="auto" w:fill="FFFFFF"/>
                <w:lang w:eastAsia="uk-UA"/>
              </w:rPr>
      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перебуваючи безпосередньо в районах та у період здійснення зазначених заходів</w:t>
            </w:r>
            <w:r w:rsidR="00541293" w:rsidRPr="00C270FA">
              <w:rPr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</w:tc>
      </w:tr>
      <w:tr w:rsidR="00DE2EB6" w:rsidRPr="00C270FA" w:rsidTr="000C68EE">
        <w:tc>
          <w:tcPr>
            <w:tcW w:w="7621" w:type="dxa"/>
          </w:tcPr>
          <w:p w:rsidR="00DE2EB6" w:rsidRPr="00C270FA" w:rsidRDefault="00DE2EB6" w:rsidP="0005327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gridSpan w:val="2"/>
          </w:tcPr>
          <w:p w:rsidR="00DE2EB6" w:rsidRPr="00C270FA" w:rsidRDefault="00DE2EB6" w:rsidP="00DE2EB6">
            <w:pPr>
              <w:tabs>
                <w:tab w:val="left" w:pos="7797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Доповнити пункт 4 додатку до рішення абзацом </w:t>
            </w:r>
            <w:r w:rsidR="00F24DF7" w:rsidRPr="00C270FA">
              <w:rPr>
                <w:i/>
                <w:sz w:val="24"/>
                <w:szCs w:val="24"/>
              </w:rPr>
              <w:t>дев’ятим</w:t>
            </w:r>
            <w:r w:rsidRPr="00C270FA">
              <w:rPr>
                <w:i/>
                <w:sz w:val="24"/>
                <w:szCs w:val="24"/>
              </w:rPr>
              <w:t xml:space="preserve"> в наступній редакції:</w:t>
            </w:r>
          </w:p>
          <w:p w:rsidR="00DE2EB6" w:rsidRPr="00C270FA" w:rsidRDefault="00054578" w:rsidP="00F24DF7">
            <w:pPr>
              <w:tabs>
                <w:tab w:val="left" w:pos="7797"/>
              </w:tabs>
              <w:ind w:left="34" w:firstLine="567"/>
              <w:jc w:val="both"/>
              <w:rPr>
                <w:b/>
                <w:sz w:val="24"/>
                <w:szCs w:val="24"/>
              </w:rPr>
            </w:pPr>
            <w:r w:rsidRPr="00C270FA">
              <w:rPr>
                <w:b/>
                <w:sz w:val="24"/>
                <w:szCs w:val="24"/>
              </w:rPr>
              <w:t>- копія контракту добровольця територіальної оборони</w:t>
            </w:r>
            <w:r w:rsidR="00F24DF7" w:rsidRPr="00C270FA">
              <w:rPr>
                <w:b/>
                <w:sz w:val="24"/>
                <w:szCs w:val="24"/>
              </w:rPr>
              <w:t xml:space="preserve"> </w:t>
            </w:r>
            <w:r w:rsidRPr="00C270FA">
              <w:rPr>
                <w:b/>
                <w:sz w:val="24"/>
                <w:szCs w:val="24"/>
              </w:rPr>
              <w:t xml:space="preserve">(з пред’явленням оригіналу) та </w:t>
            </w:r>
            <w:r w:rsidR="00DE2EB6" w:rsidRPr="00C270FA">
              <w:rPr>
                <w:b/>
                <w:sz w:val="24"/>
                <w:szCs w:val="24"/>
              </w:rPr>
              <w:t xml:space="preserve">довідка від командира добровольчого формування Сумської міської ТГ </w:t>
            </w:r>
            <w:r w:rsidRPr="00C270FA">
              <w:rPr>
                <w:b/>
                <w:sz w:val="24"/>
                <w:szCs w:val="24"/>
              </w:rPr>
              <w:t>про перебування у складі відповідного добровольчого формування</w:t>
            </w:r>
            <w:r w:rsidR="00F24DF7" w:rsidRPr="00C270FA">
              <w:rPr>
                <w:b/>
                <w:sz w:val="24"/>
                <w:szCs w:val="24"/>
              </w:rPr>
              <w:t xml:space="preserve"> (для осіб відповідної категорії);</w:t>
            </w:r>
          </w:p>
          <w:p w:rsidR="00F24DF7" w:rsidRPr="00C270FA" w:rsidRDefault="00F24DF7" w:rsidP="00B12D9C">
            <w:pPr>
              <w:tabs>
                <w:tab w:val="left" w:pos="7797"/>
              </w:tabs>
              <w:ind w:left="34"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  <w:lang w:eastAsia="uk-UA"/>
              </w:rPr>
              <w:t xml:space="preserve">Абзаци 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дев’ятий</w:t>
            </w:r>
            <w:r w:rsidRPr="00C270FA">
              <w:rPr>
                <w:i/>
                <w:sz w:val="24"/>
                <w:szCs w:val="24"/>
                <w:lang w:eastAsia="uk-UA"/>
              </w:rPr>
              <w:t>-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тринадцятий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C270FA">
              <w:rPr>
                <w:i/>
                <w:sz w:val="24"/>
                <w:szCs w:val="24"/>
              </w:rPr>
              <w:t xml:space="preserve">пункту </w:t>
            </w:r>
            <w:r w:rsidR="00B12D9C">
              <w:rPr>
                <w:i/>
                <w:sz w:val="24"/>
                <w:szCs w:val="24"/>
              </w:rPr>
              <w:t>4</w:t>
            </w:r>
            <w:r w:rsidRPr="00C270FA">
              <w:rPr>
                <w:i/>
                <w:sz w:val="24"/>
                <w:szCs w:val="24"/>
              </w:rPr>
              <w:t xml:space="preserve"> додатку до рішення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вважати абзацами 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десятим</w:t>
            </w:r>
            <w:r w:rsidRPr="00C270FA">
              <w:rPr>
                <w:i/>
                <w:sz w:val="24"/>
                <w:szCs w:val="24"/>
                <w:lang w:eastAsia="uk-UA"/>
              </w:rPr>
              <w:t>-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чотирнадцятим</w:t>
            </w:r>
            <w:r w:rsidRPr="00C270FA">
              <w:rPr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541293" w:rsidRPr="00C270FA" w:rsidTr="000C68EE">
        <w:tc>
          <w:tcPr>
            <w:tcW w:w="7621" w:type="dxa"/>
          </w:tcPr>
          <w:p w:rsidR="00541293" w:rsidRPr="00C270FA" w:rsidRDefault="00F40ADF" w:rsidP="0005327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gridSpan w:val="2"/>
          </w:tcPr>
          <w:p w:rsidR="00541293" w:rsidRPr="00C270FA" w:rsidRDefault="00541293" w:rsidP="00541293">
            <w:pPr>
              <w:tabs>
                <w:tab w:val="left" w:pos="7797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 xml:space="preserve">Доповнити пункт 4 </w:t>
            </w:r>
            <w:r w:rsidR="00177440" w:rsidRPr="00C270FA">
              <w:rPr>
                <w:i/>
                <w:sz w:val="24"/>
                <w:szCs w:val="24"/>
              </w:rPr>
              <w:t xml:space="preserve">додатку до рішення </w:t>
            </w:r>
            <w:r w:rsidRPr="00C270FA">
              <w:rPr>
                <w:i/>
                <w:sz w:val="24"/>
                <w:szCs w:val="24"/>
              </w:rPr>
              <w:t xml:space="preserve">абзацом </w:t>
            </w:r>
            <w:r w:rsidR="00D3695E" w:rsidRPr="00C270FA">
              <w:rPr>
                <w:i/>
                <w:sz w:val="24"/>
                <w:szCs w:val="24"/>
              </w:rPr>
              <w:t>п’ятнадцятим</w:t>
            </w:r>
            <w:r w:rsidRPr="00C270FA">
              <w:rPr>
                <w:i/>
                <w:sz w:val="24"/>
                <w:szCs w:val="24"/>
              </w:rPr>
              <w:t xml:space="preserve"> в наступній редакції:</w:t>
            </w:r>
          </w:p>
          <w:p w:rsidR="00541293" w:rsidRPr="00C270FA" w:rsidRDefault="006C1C6D" w:rsidP="00541293">
            <w:pPr>
              <w:tabs>
                <w:tab w:val="left" w:pos="7797"/>
              </w:tabs>
              <w:ind w:firstLine="567"/>
              <w:jc w:val="both"/>
              <w:rPr>
                <w:b/>
                <w:sz w:val="24"/>
                <w:szCs w:val="24"/>
              </w:rPr>
            </w:pPr>
            <w:r w:rsidRPr="00C270FA">
              <w:rPr>
                <w:b/>
                <w:sz w:val="24"/>
                <w:szCs w:val="24"/>
              </w:rPr>
              <w:t xml:space="preserve">Під час дії на території України або безпосередньо Сумської міської </w:t>
            </w:r>
            <w:r w:rsidR="008E4F52">
              <w:rPr>
                <w:b/>
                <w:sz w:val="24"/>
                <w:szCs w:val="24"/>
              </w:rPr>
              <w:t>ТГ</w:t>
            </w:r>
            <w:r w:rsidRPr="00C270FA">
              <w:rPr>
                <w:b/>
                <w:sz w:val="24"/>
                <w:szCs w:val="24"/>
              </w:rPr>
              <w:t xml:space="preserve"> надзвичайного або воєнного стану в разі відсутності в особи, яка потребує надання соціальних послуг довідки про реєстрацію місця проживання особи, рішення про надання таких пос</w:t>
            </w:r>
            <w:r w:rsidR="00DE2EB6" w:rsidRPr="00C270FA">
              <w:rPr>
                <w:b/>
                <w:sz w:val="24"/>
                <w:szCs w:val="24"/>
              </w:rPr>
              <w:t>луг приймається без їх надання.</w:t>
            </w:r>
          </w:p>
          <w:p w:rsidR="00BE57C5" w:rsidRPr="00C270FA" w:rsidRDefault="00541293" w:rsidP="00D3695E">
            <w:pPr>
              <w:tabs>
                <w:tab w:val="left" w:pos="7797"/>
              </w:tabs>
              <w:ind w:firstLine="567"/>
              <w:jc w:val="both"/>
              <w:rPr>
                <w:i/>
                <w:sz w:val="24"/>
                <w:szCs w:val="24"/>
                <w:lang w:eastAsia="uk-UA"/>
              </w:rPr>
            </w:pPr>
            <w:r w:rsidRPr="00C270FA">
              <w:rPr>
                <w:i/>
                <w:sz w:val="24"/>
                <w:szCs w:val="24"/>
                <w:lang w:eastAsia="uk-UA"/>
              </w:rPr>
              <w:t xml:space="preserve">Абзаци </w:t>
            </w:r>
            <w:proofErr w:type="spellStart"/>
            <w:r w:rsidRPr="00C270FA">
              <w:rPr>
                <w:i/>
                <w:sz w:val="24"/>
                <w:szCs w:val="24"/>
                <w:lang w:eastAsia="uk-UA"/>
              </w:rPr>
              <w:t>чотирнадцятий-пятнадцятий</w:t>
            </w:r>
            <w:proofErr w:type="spellEnd"/>
            <w:r w:rsidRPr="00C270FA">
              <w:rPr>
                <w:i/>
                <w:sz w:val="24"/>
                <w:szCs w:val="24"/>
                <w:lang w:eastAsia="uk-UA"/>
              </w:rPr>
              <w:t xml:space="preserve"> пункту</w:t>
            </w:r>
            <w:r w:rsidRPr="00C270FA">
              <w:rPr>
                <w:i/>
                <w:sz w:val="24"/>
                <w:szCs w:val="24"/>
              </w:rPr>
              <w:t xml:space="preserve"> 4 додатку до </w:t>
            </w:r>
            <w:r w:rsidRPr="00C270FA">
              <w:rPr>
                <w:i/>
                <w:sz w:val="24"/>
                <w:szCs w:val="24"/>
              </w:rPr>
              <w:lastRenderedPageBreak/>
              <w:t>рішення</w:t>
            </w:r>
            <w:r w:rsidRPr="00C270FA">
              <w:rPr>
                <w:i/>
                <w:sz w:val="24"/>
                <w:szCs w:val="24"/>
                <w:lang w:eastAsia="uk-UA"/>
              </w:rPr>
              <w:t xml:space="preserve"> вважати абзацами шістнадцятим</w:t>
            </w:r>
            <w:r w:rsidR="00D3695E" w:rsidRPr="00C270FA">
              <w:rPr>
                <w:i/>
                <w:sz w:val="24"/>
                <w:szCs w:val="24"/>
                <w:lang w:eastAsia="uk-UA"/>
              </w:rPr>
              <w:t>-сімнадцятим</w:t>
            </w:r>
            <w:r w:rsidRPr="00C270FA">
              <w:rPr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177440" w:rsidRPr="00C270FA" w:rsidTr="000C68EE">
        <w:tc>
          <w:tcPr>
            <w:tcW w:w="7621" w:type="dxa"/>
          </w:tcPr>
          <w:p w:rsidR="00177440" w:rsidRPr="00C270FA" w:rsidRDefault="00177440" w:rsidP="0017744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i/>
                <w:sz w:val="24"/>
                <w:szCs w:val="24"/>
                <w:lang w:val="uk-UA"/>
              </w:rPr>
            </w:pPr>
            <w:r w:rsidRPr="00C270FA">
              <w:rPr>
                <w:bCs/>
                <w:i/>
                <w:sz w:val="24"/>
                <w:szCs w:val="24"/>
                <w:lang w:val="uk-UA"/>
              </w:rPr>
              <w:lastRenderedPageBreak/>
              <w:t>Абзац перший пункту 10</w:t>
            </w:r>
            <w:r w:rsidRPr="00C270F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i/>
                <w:sz w:val="24"/>
                <w:szCs w:val="24"/>
              </w:rPr>
              <w:t>додатк</w:t>
            </w:r>
            <w:proofErr w:type="spellEnd"/>
            <w:r w:rsidRPr="00C270FA">
              <w:rPr>
                <w:i/>
                <w:sz w:val="24"/>
                <w:szCs w:val="24"/>
                <w:lang w:val="uk-UA"/>
              </w:rPr>
              <w:t>у</w:t>
            </w:r>
            <w:r w:rsidRPr="00C270FA">
              <w:rPr>
                <w:i/>
                <w:sz w:val="24"/>
                <w:szCs w:val="24"/>
              </w:rPr>
              <w:t xml:space="preserve"> до </w:t>
            </w:r>
            <w:proofErr w:type="spellStart"/>
            <w:r w:rsidRPr="00C270FA">
              <w:rPr>
                <w:i/>
                <w:sz w:val="24"/>
                <w:szCs w:val="24"/>
              </w:rPr>
              <w:t>рішення</w:t>
            </w:r>
            <w:proofErr w:type="spellEnd"/>
            <w:r w:rsidRPr="00C270FA">
              <w:rPr>
                <w:i/>
                <w:sz w:val="24"/>
                <w:szCs w:val="24"/>
              </w:rPr>
              <w:t>:</w:t>
            </w:r>
          </w:p>
          <w:p w:rsidR="00177440" w:rsidRPr="00C270FA" w:rsidRDefault="00177440" w:rsidP="00177440">
            <w:pPr>
              <w:pStyle w:val="rvps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C270FA">
              <w:rPr>
                <w:sz w:val="24"/>
                <w:szCs w:val="24"/>
              </w:rPr>
              <w:t xml:space="preserve"> У </w:t>
            </w:r>
            <w:proofErr w:type="spellStart"/>
            <w:r w:rsidRPr="00C270FA">
              <w:rPr>
                <w:sz w:val="24"/>
                <w:szCs w:val="24"/>
              </w:rPr>
              <w:t>разі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отримання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звернення</w:t>
            </w:r>
            <w:proofErr w:type="spellEnd"/>
            <w:r w:rsidRPr="00C270FA">
              <w:rPr>
                <w:sz w:val="24"/>
                <w:szCs w:val="24"/>
              </w:rPr>
              <w:t xml:space="preserve"> (</w:t>
            </w:r>
            <w:proofErr w:type="spellStart"/>
            <w:r w:rsidRPr="00C270FA">
              <w:rPr>
                <w:sz w:val="24"/>
                <w:szCs w:val="24"/>
              </w:rPr>
              <w:t>письмового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або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усного</w:t>
            </w:r>
            <w:proofErr w:type="spellEnd"/>
            <w:r w:rsidRPr="00C270FA">
              <w:rPr>
                <w:sz w:val="24"/>
                <w:szCs w:val="24"/>
              </w:rPr>
              <w:t xml:space="preserve">) особи про </w:t>
            </w:r>
            <w:proofErr w:type="spellStart"/>
            <w:r w:rsidRPr="00C270FA">
              <w:rPr>
                <w:sz w:val="24"/>
                <w:szCs w:val="24"/>
              </w:rPr>
              <w:t>надання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70FA">
              <w:rPr>
                <w:sz w:val="24"/>
                <w:szCs w:val="24"/>
              </w:rPr>
              <w:t>соц</w:t>
            </w:r>
            <w:proofErr w:type="gramEnd"/>
            <w:r w:rsidRPr="00C270FA">
              <w:rPr>
                <w:sz w:val="24"/>
                <w:szCs w:val="24"/>
              </w:rPr>
              <w:t>іальних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послуг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екстрено</w:t>
            </w:r>
            <w:proofErr w:type="spellEnd"/>
            <w:r w:rsidRPr="00C270FA">
              <w:rPr>
                <w:sz w:val="24"/>
                <w:szCs w:val="24"/>
              </w:rPr>
              <w:t xml:space="preserve"> (</w:t>
            </w:r>
            <w:proofErr w:type="spellStart"/>
            <w:r w:rsidRPr="00C270FA">
              <w:rPr>
                <w:sz w:val="24"/>
                <w:szCs w:val="24"/>
              </w:rPr>
              <w:t>кризово</w:t>
            </w:r>
            <w:proofErr w:type="spellEnd"/>
            <w:r w:rsidRPr="00C270FA">
              <w:rPr>
                <w:sz w:val="24"/>
                <w:szCs w:val="24"/>
              </w:rPr>
              <w:t xml:space="preserve">) у </w:t>
            </w:r>
            <w:proofErr w:type="spellStart"/>
            <w:r w:rsidRPr="00C270FA">
              <w:rPr>
                <w:sz w:val="24"/>
                <w:szCs w:val="24"/>
              </w:rPr>
              <w:t>зв’язку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із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загрозою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життю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чи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здоров’ю</w:t>
            </w:r>
            <w:proofErr w:type="spellEnd"/>
            <w:r w:rsidRPr="00C270FA">
              <w:rPr>
                <w:sz w:val="24"/>
                <w:szCs w:val="24"/>
              </w:rPr>
              <w:t xml:space="preserve"> особи </w:t>
            </w:r>
            <w:proofErr w:type="spellStart"/>
            <w:r w:rsidRPr="00C270FA">
              <w:rPr>
                <w:sz w:val="24"/>
                <w:szCs w:val="24"/>
              </w:rPr>
              <w:t>або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отримання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повідомлення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від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суб’єкта</w:t>
            </w:r>
            <w:proofErr w:type="spellEnd"/>
            <w:r w:rsidRPr="00C270FA">
              <w:rPr>
                <w:sz w:val="24"/>
                <w:szCs w:val="24"/>
              </w:rPr>
              <w:t xml:space="preserve"> про </w:t>
            </w:r>
            <w:proofErr w:type="spellStart"/>
            <w:r w:rsidRPr="00C270FA">
              <w:rPr>
                <w:sz w:val="24"/>
                <w:szCs w:val="24"/>
              </w:rPr>
              <w:t>необхідність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надання</w:t>
            </w:r>
            <w:proofErr w:type="spellEnd"/>
            <w:r w:rsidRPr="00C270FA">
              <w:rPr>
                <w:sz w:val="24"/>
                <w:szCs w:val="24"/>
              </w:rPr>
              <w:t xml:space="preserve"> таких </w:t>
            </w:r>
            <w:proofErr w:type="spellStart"/>
            <w:r w:rsidRPr="00C270FA">
              <w:rPr>
                <w:sz w:val="24"/>
                <w:szCs w:val="24"/>
              </w:rPr>
              <w:t>послуг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оцінювання</w:t>
            </w:r>
            <w:proofErr w:type="spellEnd"/>
            <w:r w:rsidRPr="00C270FA">
              <w:rPr>
                <w:sz w:val="24"/>
                <w:szCs w:val="24"/>
              </w:rPr>
              <w:t xml:space="preserve"> потреб особи у </w:t>
            </w:r>
            <w:proofErr w:type="spellStart"/>
            <w:r w:rsidRPr="00C270FA">
              <w:rPr>
                <w:sz w:val="24"/>
                <w:szCs w:val="24"/>
              </w:rPr>
              <w:t>соціальних</w:t>
            </w:r>
            <w:proofErr w:type="spellEnd"/>
            <w:r w:rsidRPr="00C270FA">
              <w:rPr>
                <w:sz w:val="24"/>
                <w:szCs w:val="24"/>
              </w:rPr>
              <w:t xml:space="preserve"> </w:t>
            </w:r>
            <w:proofErr w:type="spellStart"/>
            <w:r w:rsidRPr="00C270FA">
              <w:rPr>
                <w:sz w:val="24"/>
                <w:szCs w:val="24"/>
              </w:rPr>
              <w:t>послугах</w:t>
            </w:r>
            <w:proofErr w:type="spellEnd"/>
            <w:r w:rsidRPr="00C270FA">
              <w:rPr>
                <w:sz w:val="24"/>
                <w:szCs w:val="24"/>
              </w:rPr>
              <w:t xml:space="preserve"> не проводиться</w:t>
            </w:r>
            <w:r w:rsidRPr="00C270F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88" w:type="dxa"/>
            <w:gridSpan w:val="2"/>
          </w:tcPr>
          <w:p w:rsidR="00177440" w:rsidRPr="00C270FA" w:rsidRDefault="00177440" w:rsidP="00541293">
            <w:pPr>
              <w:tabs>
                <w:tab w:val="left" w:pos="7797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Абзац перший пункту 10 додатку до рішення викласти:</w:t>
            </w:r>
          </w:p>
          <w:p w:rsidR="00177440" w:rsidRPr="00C270FA" w:rsidRDefault="00343232" w:rsidP="008E4F52">
            <w:pPr>
              <w:pStyle w:val="rvps2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4"/>
                <w:szCs w:val="24"/>
                <w:lang w:val="uk-UA"/>
              </w:rPr>
            </w:pPr>
            <w:r w:rsidRPr="00C270FA">
              <w:rPr>
                <w:sz w:val="24"/>
                <w:szCs w:val="24"/>
                <w:lang w:val="uk-UA"/>
              </w:rPr>
              <w:t>У разі отримання звернення (письмового або усного) особи про надання соціальних послуг екстрено (</w:t>
            </w:r>
            <w:proofErr w:type="spellStart"/>
            <w:r w:rsidRPr="00C270FA">
              <w:rPr>
                <w:sz w:val="24"/>
                <w:szCs w:val="24"/>
                <w:lang w:val="uk-UA"/>
              </w:rPr>
              <w:t>кризово</w:t>
            </w:r>
            <w:proofErr w:type="spellEnd"/>
            <w:r w:rsidRPr="00C270FA">
              <w:rPr>
                <w:sz w:val="24"/>
                <w:szCs w:val="24"/>
                <w:lang w:val="uk-UA"/>
              </w:rPr>
              <w:t xml:space="preserve">) у зв’язку із загрозою життю чи здоров’ю особи або отримання повідомлення від суб’єкта про необхідність надання таких послуг, </w:t>
            </w:r>
            <w:r w:rsidRPr="00C270FA">
              <w:rPr>
                <w:b/>
                <w:sz w:val="24"/>
                <w:szCs w:val="24"/>
                <w:lang w:val="uk-UA"/>
              </w:rPr>
              <w:t xml:space="preserve">а також під час дії на території України або безпосередньо Сумської міської </w:t>
            </w:r>
            <w:r w:rsidR="008E4F52">
              <w:rPr>
                <w:b/>
                <w:sz w:val="24"/>
                <w:szCs w:val="24"/>
                <w:lang w:val="uk-UA"/>
              </w:rPr>
              <w:t>ТГ</w:t>
            </w:r>
            <w:r w:rsidRPr="00C270FA">
              <w:rPr>
                <w:b/>
                <w:sz w:val="24"/>
                <w:szCs w:val="24"/>
                <w:lang w:val="uk-UA"/>
              </w:rPr>
              <w:t xml:space="preserve"> надзвичайного або воєнного стану</w:t>
            </w:r>
            <w:r w:rsidRPr="00C270FA">
              <w:rPr>
                <w:sz w:val="24"/>
                <w:szCs w:val="24"/>
                <w:lang w:val="uk-UA"/>
              </w:rPr>
              <w:t xml:space="preserve"> оцінювання потреб особи у соціальних послугах не проводиться.</w:t>
            </w:r>
          </w:p>
        </w:tc>
      </w:tr>
      <w:tr w:rsidR="00945809" w:rsidRPr="00C270FA" w:rsidTr="000C68EE">
        <w:tc>
          <w:tcPr>
            <w:tcW w:w="7621" w:type="dxa"/>
          </w:tcPr>
          <w:p w:rsidR="00945809" w:rsidRPr="00C270FA" w:rsidRDefault="00945809" w:rsidP="00BE57C5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7088" w:type="dxa"/>
            <w:gridSpan w:val="2"/>
          </w:tcPr>
          <w:p w:rsidR="00945809" w:rsidRPr="00C270FA" w:rsidRDefault="00945809" w:rsidP="0094580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Пункт 21 додатку до рішення доповнити абзацом тринадцятим в наступній редакції:</w:t>
            </w:r>
          </w:p>
          <w:p w:rsidR="00945809" w:rsidRPr="00C270FA" w:rsidRDefault="00945809" w:rsidP="00945809">
            <w:pPr>
              <w:ind w:firstLine="567"/>
              <w:jc w:val="both"/>
              <w:rPr>
                <w:sz w:val="24"/>
                <w:szCs w:val="24"/>
              </w:rPr>
            </w:pPr>
            <w:r w:rsidRPr="00C270FA">
              <w:rPr>
                <w:sz w:val="24"/>
                <w:szCs w:val="24"/>
              </w:rPr>
              <w:t xml:space="preserve">«- </w:t>
            </w:r>
            <w:r w:rsidRPr="00C270FA">
              <w:rPr>
                <w:b/>
                <w:sz w:val="24"/>
                <w:szCs w:val="24"/>
              </w:rPr>
              <w:t xml:space="preserve">втрата </w:t>
            </w:r>
            <w:proofErr w:type="spellStart"/>
            <w:r w:rsidRPr="00C270FA">
              <w:rPr>
                <w:b/>
                <w:sz w:val="24"/>
                <w:szCs w:val="24"/>
              </w:rPr>
              <w:t>отримувачем</w:t>
            </w:r>
            <w:proofErr w:type="spellEnd"/>
            <w:r w:rsidRPr="00C270FA">
              <w:rPr>
                <w:b/>
                <w:sz w:val="24"/>
                <w:szCs w:val="24"/>
              </w:rPr>
              <w:t xml:space="preserve"> послуг статусу, що дає право на отримання соціальних послуг в Центрі</w:t>
            </w:r>
            <w:r w:rsidRPr="00C270FA">
              <w:rPr>
                <w:sz w:val="24"/>
                <w:szCs w:val="24"/>
              </w:rPr>
              <w:t>.»</w:t>
            </w:r>
          </w:p>
          <w:p w:rsidR="00945809" w:rsidRPr="00C270FA" w:rsidRDefault="00945809" w:rsidP="00945809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C270FA">
              <w:rPr>
                <w:i/>
                <w:sz w:val="24"/>
                <w:szCs w:val="24"/>
              </w:rPr>
              <w:t>Абзаци тринадцятий - п’ятнадцятий пункту 21 додатку до рішення вважати абзацами чотирнадцятим – шістнадцятим.</w:t>
            </w:r>
          </w:p>
        </w:tc>
      </w:tr>
      <w:tr w:rsidR="002E3D50" w:rsidRPr="00C270FA" w:rsidTr="002E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14" w:type="dxa"/>
            <w:gridSpan w:val="2"/>
          </w:tcPr>
          <w:p w:rsidR="002E3D50" w:rsidRPr="00C270FA" w:rsidRDefault="002E3D50" w:rsidP="00BB0EA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270FA">
              <w:rPr>
                <w:color w:val="000000"/>
                <w:sz w:val="24"/>
                <w:szCs w:val="24"/>
              </w:rPr>
              <w:t>В.о</w:t>
            </w:r>
            <w:proofErr w:type="spellEnd"/>
            <w:r w:rsidRPr="00C270FA">
              <w:rPr>
                <w:color w:val="000000"/>
                <w:sz w:val="24"/>
                <w:szCs w:val="24"/>
              </w:rPr>
              <w:t xml:space="preserve">. директора комунальної установи </w:t>
            </w:r>
          </w:p>
          <w:p w:rsidR="002E3D50" w:rsidRPr="00C270FA" w:rsidRDefault="002E3D50" w:rsidP="00BB0EAC">
            <w:pPr>
              <w:rPr>
                <w:color w:val="000000"/>
                <w:sz w:val="24"/>
                <w:szCs w:val="24"/>
              </w:rPr>
            </w:pPr>
            <w:r w:rsidRPr="00C270FA">
              <w:rPr>
                <w:color w:val="000000"/>
                <w:sz w:val="24"/>
                <w:szCs w:val="24"/>
              </w:rPr>
              <w:t xml:space="preserve">«Центр учасників бойових дій» </w:t>
            </w:r>
          </w:p>
          <w:p w:rsidR="002E3D50" w:rsidRPr="00C270FA" w:rsidRDefault="002E3D50" w:rsidP="00BB0EAC">
            <w:pPr>
              <w:rPr>
                <w:sz w:val="24"/>
                <w:szCs w:val="24"/>
              </w:rPr>
            </w:pPr>
            <w:r w:rsidRPr="00C270FA">
              <w:rPr>
                <w:color w:val="000000"/>
                <w:sz w:val="24"/>
                <w:szCs w:val="24"/>
              </w:rPr>
              <w:t>Сумської міської ради</w:t>
            </w:r>
          </w:p>
        </w:tc>
        <w:tc>
          <w:tcPr>
            <w:tcW w:w="4395" w:type="dxa"/>
          </w:tcPr>
          <w:p w:rsidR="002E3D50" w:rsidRPr="00C270FA" w:rsidRDefault="002E3D50" w:rsidP="00BB0EAC">
            <w:pPr>
              <w:ind w:right="-108"/>
              <w:rPr>
                <w:sz w:val="24"/>
                <w:szCs w:val="24"/>
              </w:rPr>
            </w:pPr>
          </w:p>
          <w:p w:rsidR="002E3D50" w:rsidRPr="00C270FA" w:rsidRDefault="002E3D50" w:rsidP="00BB0EAC">
            <w:pPr>
              <w:ind w:right="-108"/>
              <w:rPr>
                <w:sz w:val="24"/>
                <w:szCs w:val="24"/>
              </w:rPr>
            </w:pPr>
          </w:p>
          <w:p w:rsidR="002E3D50" w:rsidRPr="00C270FA" w:rsidRDefault="0077156A" w:rsidP="0077156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Н.П. Ганжа</w:t>
            </w:r>
          </w:p>
        </w:tc>
      </w:tr>
    </w:tbl>
    <w:p w:rsidR="002E3D50" w:rsidRPr="00C270FA" w:rsidRDefault="002E3D50" w:rsidP="00C270FA"/>
    <w:sectPr w:rsidR="002E3D50" w:rsidRPr="00C270FA" w:rsidSect="0020157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0E" w:rsidRDefault="0015010E" w:rsidP="00D24CA4">
      <w:r>
        <w:separator/>
      </w:r>
    </w:p>
  </w:endnote>
  <w:endnote w:type="continuationSeparator" w:id="0">
    <w:p w:rsidR="0015010E" w:rsidRDefault="0015010E" w:rsidP="00D2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0E" w:rsidRDefault="0015010E" w:rsidP="00D24CA4">
      <w:r>
        <w:separator/>
      </w:r>
    </w:p>
  </w:footnote>
  <w:footnote w:type="continuationSeparator" w:id="0">
    <w:p w:rsidR="0015010E" w:rsidRDefault="0015010E" w:rsidP="00D24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EF3"/>
    <w:multiLevelType w:val="hybridMultilevel"/>
    <w:tmpl w:val="264CBCDE"/>
    <w:lvl w:ilvl="0" w:tplc="E108754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2444A0"/>
    <w:multiLevelType w:val="hybridMultilevel"/>
    <w:tmpl w:val="93ACB4D8"/>
    <w:lvl w:ilvl="0" w:tplc="943C6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6A"/>
    <w:rsid w:val="00042B32"/>
    <w:rsid w:val="00053278"/>
    <w:rsid w:val="00054578"/>
    <w:rsid w:val="000C68EE"/>
    <w:rsid w:val="0015010E"/>
    <w:rsid w:val="00177440"/>
    <w:rsid w:val="001966B9"/>
    <w:rsid w:val="001D3B6A"/>
    <w:rsid w:val="00201570"/>
    <w:rsid w:val="002C1AED"/>
    <w:rsid w:val="002C5867"/>
    <w:rsid w:val="002E3D50"/>
    <w:rsid w:val="003050CE"/>
    <w:rsid w:val="00343232"/>
    <w:rsid w:val="003A21F1"/>
    <w:rsid w:val="003D29E8"/>
    <w:rsid w:val="00456E2B"/>
    <w:rsid w:val="004A126F"/>
    <w:rsid w:val="004A1AC5"/>
    <w:rsid w:val="004B06AD"/>
    <w:rsid w:val="004B1F3C"/>
    <w:rsid w:val="004E139D"/>
    <w:rsid w:val="00520142"/>
    <w:rsid w:val="00541293"/>
    <w:rsid w:val="0056383B"/>
    <w:rsid w:val="0056787F"/>
    <w:rsid w:val="005B1311"/>
    <w:rsid w:val="005E0545"/>
    <w:rsid w:val="00680B84"/>
    <w:rsid w:val="006C1C6D"/>
    <w:rsid w:val="00743E4D"/>
    <w:rsid w:val="0077156A"/>
    <w:rsid w:val="007B0003"/>
    <w:rsid w:val="00832C4A"/>
    <w:rsid w:val="00847581"/>
    <w:rsid w:val="008B7EA8"/>
    <w:rsid w:val="008E4F52"/>
    <w:rsid w:val="009155B0"/>
    <w:rsid w:val="009200EF"/>
    <w:rsid w:val="00945809"/>
    <w:rsid w:val="009D04E5"/>
    <w:rsid w:val="009E79EB"/>
    <w:rsid w:val="00A46995"/>
    <w:rsid w:val="00A61731"/>
    <w:rsid w:val="00AE210B"/>
    <w:rsid w:val="00B12D9C"/>
    <w:rsid w:val="00B12F65"/>
    <w:rsid w:val="00B4525E"/>
    <w:rsid w:val="00B553E4"/>
    <w:rsid w:val="00BA1C9F"/>
    <w:rsid w:val="00BB3955"/>
    <w:rsid w:val="00BC3F6F"/>
    <w:rsid w:val="00BE57C5"/>
    <w:rsid w:val="00C23A93"/>
    <w:rsid w:val="00C270FA"/>
    <w:rsid w:val="00C50A6C"/>
    <w:rsid w:val="00C87D74"/>
    <w:rsid w:val="00CB1C94"/>
    <w:rsid w:val="00D053C0"/>
    <w:rsid w:val="00D24CA4"/>
    <w:rsid w:val="00D3695E"/>
    <w:rsid w:val="00D70A62"/>
    <w:rsid w:val="00DE2EB6"/>
    <w:rsid w:val="00E1759C"/>
    <w:rsid w:val="00E654BE"/>
    <w:rsid w:val="00E823EC"/>
    <w:rsid w:val="00F067E5"/>
    <w:rsid w:val="00F24DF7"/>
    <w:rsid w:val="00F377A8"/>
    <w:rsid w:val="00F40ADF"/>
    <w:rsid w:val="00F7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3B6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24C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C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D24C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4C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F067E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2022-07-22T10:09:00Z</cp:lastPrinted>
  <dcterms:created xsi:type="dcterms:W3CDTF">2022-08-15T06:03:00Z</dcterms:created>
  <dcterms:modified xsi:type="dcterms:W3CDTF">2022-08-15T06:24:00Z</dcterms:modified>
</cp:coreProperties>
</file>