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77467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774676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77467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2324C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2324C0">
              <w:rPr>
                <w:sz w:val="28"/>
                <w:szCs w:val="28"/>
                <w:lang w:val="uk-UA"/>
              </w:rPr>
              <w:t>Ткачуку Сергію Васильовичу</w:t>
            </w:r>
            <w:r w:rsidRPr="00D77A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2324C0">
              <w:rPr>
                <w:sz w:val="28"/>
                <w:szCs w:val="28"/>
                <w:lang w:val="uk-UA"/>
              </w:rPr>
              <w:t>Чернігівська, 4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2324C0">
              <w:rPr>
                <w:sz w:val="28"/>
                <w:szCs w:val="28"/>
                <w:lang w:val="uk-UA"/>
              </w:rPr>
              <w:t>0,4762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774676" w:rsidRPr="00D523CB" w:rsidRDefault="00774676" w:rsidP="00774676">
      <w:pPr>
        <w:ind w:firstLine="720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 xml:space="preserve">,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</w:t>
      </w:r>
      <w:r w:rsidR="00124F30" w:rsidRPr="00124F30">
        <w:rPr>
          <w:sz w:val="28"/>
          <w:szCs w:val="28"/>
          <w:lang w:val="uk-UA"/>
        </w:rPr>
        <w:t xml:space="preserve"> </w:t>
      </w:r>
      <w:r w:rsidR="00124F30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четвертої </w:t>
      </w:r>
      <w:r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частини першої статті 19 </w:t>
      </w:r>
      <w:r w:rsidRPr="008134BB">
        <w:rPr>
          <w:sz w:val="28"/>
          <w:szCs w:val="28"/>
          <w:lang w:val="uk-UA"/>
        </w:rPr>
        <w:t>Закону України «Про оренду землі»</w:t>
      </w:r>
      <w:r>
        <w:rPr>
          <w:sz w:val="28"/>
          <w:szCs w:val="28"/>
          <w:lang w:val="uk-UA"/>
        </w:rPr>
        <w:t xml:space="preserve">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Pr="00110A8A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24 червня 2020 року № 7000-МР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26C98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774676" w:rsidRDefault="007A6C85" w:rsidP="007A6C85">
      <w:pPr>
        <w:ind w:firstLine="720"/>
        <w:jc w:val="both"/>
        <w:rPr>
          <w:sz w:val="6"/>
          <w:szCs w:val="6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774676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74676" w:rsidRPr="00547011" w:rsidRDefault="00774676" w:rsidP="007746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громадянину </w:t>
      </w:r>
      <w:r w:rsidR="00A75BA3">
        <w:rPr>
          <w:sz w:val="28"/>
          <w:szCs w:val="28"/>
          <w:lang w:val="uk-UA"/>
        </w:rPr>
        <w:t>Ткачуку Сергію Васильовичу</w:t>
      </w:r>
      <w:r w:rsidR="00A75BA3" w:rsidRPr="00D77AFB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774676" w:rsidRPr="00774676" w:rsidRDefault="00774676" w:rsidP="007A6C85">
      <w:pPr>
        <w:jc w:val="both"/>
        <w:rPr>
          <w:sz w:val="18"/>
          <w:szCs w:val="1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774676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774676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774676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2324C0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2324C0">
        <w:rPr>
          <w:sz w:val="28"/>
          <w:szCs w:val="28"/>
          <w:lang w:val="uk-UA"/>
        </w:rPr>
        <w:t>Ткачуку Сергію Васильовичу</w:t>
      </w:r>
      <w:r w:rsidR="002324C0" w:rsidRPr="00D77AFB">
        <w:rPr>
          <w:sz w:val="28"/>
          <w:szCs w:val="28"/>
          <w:lang w:val="uk-UA"/>
        </w:rPr>
        <w:t xml:space="preserve"> </w:t>
      </w:r>
      <w:r w:rsidR="002324C0">
        <w:rPr>
          <w:sz w:val="28"/>
          <w:szCs w:val="28"/>
          <w:lang w:val="uk-UA"/>
        </w:rPr>
        <w:t xml:space="preserve">за адресою: м. Суми,                                           </w:t>
      </w:r>
      <w:r w:rsidR="002324C0" w:rsidRPr="008E4CDE">
        <w:rPr>
          <w:sz w:val="28"/>
          <w:szCs w:val="28"/>
          <w:lang w:val="uk-UA"/>
        </w:rPr>
        <w:t xml:space="preserve">вул. </w:t>
      </w:r>
      <w:r w:rsidR="002324C0">
        <w:rPr>
          <w:sz w:val="28"/>
          <w:szCs w:val="28"/>
          <w:lang w:val="uk-UA"/>
        </w:rPr>
        <w:t>Чернігівська, 4, площею 0,4762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774676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321"/>
        <w:gridCol w:w="3830"/>
        <w:gridCol w:w="1698"/>
        <w:gridCol w:w="3403"/>
        <w:gridCol w:w="2408"/>
      </w:tblGrid>
      <w:tr w:rsidR="00774676" w:rsidRPr="00D77AFB" w:rsidTr="00774676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76" w:rsidRPr="00D77AFB" w:rsidRDefault="0077467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774676" w:rsidRPr="00D77AFB" w:rsidRDefault="0077467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76" w:rsidRPr="00D77AFB" w:rsidRDefault="00774676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774676" w:rsidRPr="00D77AFB" w:rsidRDefault="0077467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774676" w:rsidRPr="00D77AFB" w:rsidRDefault="00774676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76" w:rsidRPr="00D77AFB" w:rsidRDefault="0077467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774676" w:rsidRPr="00D77AFB" w:rsidRDefault="0077467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774676" w:rsidRPr="00D77AFB" w:rsidRDefault="0077467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76" w:rsidRPr="00D77AFB" w:rsidRDefault="0077467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774676" w:rsidRPr="00D77AFB" w:rsidRDefault="00774676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76" w:rsidRPr="00D77AFB" w:rsidRDefault="0077467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76" w:rsidRPr="00D77AFB" w:rsidRDefault="0077467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74676" w:rsidRPr="004F580C" w:rsidTr="00774676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6" w:rsidRPr="004F580C" w:rsidRDefault="0077467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6" w:rsidRPr="004F580C" w:rsidRDefault="0077467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6" w:rsidRPr="004F580C" w:rsidRDefault="0077467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6" w:rsidRPr="004F580C" w:rsidRDefault="0077467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6" w:rsidRPr="004F580C" w:rsidRDefault="0077467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6" w:rsidRPr="004F580C" w:rsidRDefault="00774676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74676" w:rsidRPr="00B3227B" w:rsidTr="00774676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774676" w:rsidRPr="00774676" w:rsidRDefault="00774676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5" w:type="pct"/>
            <w:shd w:val="clear" w:color="auto" w:fill="auto"/>
          </w:tcPr>
          <w:p w:rsidR="00774676" w:rsidRPr="00774676" w:rsidRDefault="00774676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Ткачук Сергій Васильович,</w:t>
            </w:r>
          </w:p>
          <w:p w:rsidR="00774676" w:rsidRPr="00774676" w:rsidRDefault="00774676" w:rsidP="00E4342D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3038008631</w:t>
            </w:r>
          </w:p>
        </w:tc>
        <w:tc>
          <w:tcPr>
            <w:tcW w:w="1263" w:type="pct"/>
            <w:shd w:val="clear" w:color="auto" w:fill="auto"/>
          </w:tcPr>
          <w:p w:rsidR="00774676" w:rsidRPr="00774676" w:rsidRDefault="00774676" w:rsidP="00835278">
            <w:pPr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Під розміщеною автобазою</w:t>
            </w:r>
          </w:p>
          <w:p w:rsidR="00774676" w:rsidRPr="00774676" w:rsidRDefault="00774676" w:rsidP="00835278">
            <w:pPr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вул Чернігівська, 4</w:t>
            </w:r>
          </w:p>
          <w:p w:rsidR="00774676" w:rsidRPr="00774676" w:rsidRDefault="00774676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5910136600:11:007:0104</w:t>
            </w:r>
          </w:p>
          <w:p w:rsidR="00774676" w:rsidRPr="00774676" w:rsidRDefault="00774676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74676" w:rsidRPr="00774676" w:rsidRDefault="00774676" w:rsidP="008B4255">
            <w:pPr>
              <w:jc w:val="both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21824838 від 09.08.2017, реєстраційний номер об’єкта нерухомого майна: 543541659101)</w:t>
            </w:r>
          </w:p>
        </w:tc>
        <w:tc>
          <w:tcPr>
            <w:tcW w:w="560" w:type="pct"/>
            <w:shd w:val="clear" w:color="auto" w:fill="auto"/>
          </w:tcPr>
          <w:p w:rsidR="00774676" w:rsidRPr="00774676" w:rsidRDefault="00774676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0,4762</w:t>
            </w:r>
          </w:p>
          <w:p w:rsidR="00774676" w:rsidRPr="00774676" w:rsidRDefault="00774676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74676" w:rsidRPr="00774676" w:rsidRDefault="00774676" w:rsidP="003C2FBB">
            <w:pPr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122" w:type="pct"/>
            <w:shd w:val="clear" w:color="auto" w:fill="auto"/>
          </w:tcPr>
          <w:p w:rsidR="00774676" w:rsidRPr="00774676" w:rsidRDefault="00774676" w:rsidP="00FF7D9F">
            <w:pPr>
              <w:jc w:val="both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 xml:space="preserve">Землі промисловості, транспорту, зв’язку </w:t>
            </w:r>
            <w:r w:rsidRPr="00774676">
              <w:rPr>
                <w:sz w:val="28"/>
                <w:szCs w:val="28"/>
                <w:lang w:val="uk-UA" w:eastAsia="en-US"/>
              </w:rPr>
              <w:t xml:space="preserve"> електронних комунікацій, енергетики, </w:t>
            </w:r>
            <w:r w:rsidRPr="00774676">
              <w:rPr>
                <w:sz w:val="28"/>
                <w:szCs w:val="28"/>
                <w:lang w:val="uk-UA"/>
              </w:rPr>
              <w:t xml:space="preserve"> оборони та іншого призначення</w:t>
            </w:r>
          </w:p>
        </w:tc>
        <w:tc>
          <w:tcPr>
            <w:tcW w:w="795" w:type="pct"/>
            <w:shd w:val="clear" w:color="auto" w:fill="auto"/>
          </w:tcPr>
          <w:p w:rsidR="00774676" w:rsidRPr="00774676" w:rsidRDefault="00774676" w:rsidP="007746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4,0</w:t>
            </w:r>
          </w:p>
          <w:p w:rsidR="00774676" w:rsidRPr="00774676" w:rsidRDefault="00774676" w:rsidP="007746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74676" w:rsidRPr="00774676" w:rsidRDefault="00774676" w:rsidP="00774676">
            <w:pPr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(2,0</w:t>
            </w:r>
          </w:p>
          <w:p w:rsidR="00774676" w:rsidRPr="00774676" w:rsidRDefault="00774676" w:rsidP="00774676">
            <w:pPr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</w:t>
            </w: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E8B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24F30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4676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75BA3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68E8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2A9D"/>
    <w:rsid w:val="00DB4082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846D-E50D-40CD-B1BE-996AF3B7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6</cp:revision>
  <cp:lastPrinted>2023-03-30T04:37:00Z</cp:lastPrinted>
  <dcterms:created xsi:type="dcterms:W3CDTF">2023-03-29T05:17:00Z</dcterms:created>
  <dcterms:modified xsi:type="dcterms:W3CDTF">2023-04-20T11:24:00Z</dcterms:modified>
</cp:coreProperties>
</file>