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 w:rsidR="00E0326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E0326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305AB3" w:rsidRPr="001125E7" w:rsidTr="005D7344">
        <w:trPr>
          <w:trHeight w:val="113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152E" w:rsidRPr="0001512E" w:rsidRDefault="00305AB3" w:rsidP="00562F55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EB35A8">
              <w:rPr>
                <w:sz w:val="28"/>
                <w:szCs w:val="28"/>
                <w:lang w:val="uk-UA"/>
              </w:rPr>
              <w:t>фізичній особі – підприємцю Пономаренко Олександру Васильовичу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E0152E">
              <w:rPr>
                <w:sz w:val="28"/>
                <w:szCs w:val="28"/>
                <w:lang w:val="uk-UA"/>
              </w:rPr>
              <w:t xml:space="preserve"> </w:t>
            </w:r>
            <w:r w:rsidR="00EB35A8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м. Суми</w:t>
            </w:r>
            <w:r w:rsidR="00EB35A8">
              <w:rPr>
                <w:sz w:val="28"/>
                <w:szCs w:val="28"/>
                <w:lang w:val="uk-UA"/>
              </w:rPr>
              <w:t xml:space="preserve">, вул. Героїчна, 38, </w:t>
            </w:r>
            <w:r w:rsidR="00F134B4">
              <w:rPr>
                <w:sz w:val="28"/>
                <w:szCs w:val="28"/>
                <w:lang w:val="uk-UA"/>
              </w:rPr>
              <w:t xml:space="preserve"> </w:t>
            </w:r>
            <w:r w:rsidR="00FA0091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EB35A8">
              <w:rPr>
                <w:sz w:val="28"/>
                <w:szCs w:val="28"/>
                <w:lang w:val="uk-UA"/>
              </w:rPr>
              <w:t>5910136600:03:0</w:t>
            </w:r>
            <w:r w:rsidR="00795BB7">
              <w:rPr>
                <w:sz w:val="28"/>
                <w:szCs w:val="28"/>
                <w:lang w:val="en-US"/>
              </w:rPr>
              <w:t>0</w:t>
            </w:r>
            <w:r w:rsidR="00EB35A8">
              <w:rPr>
                <w:sz w:val="28"/>
                <w:szCs w:val="28"/>
                <w:lang w:val="uk-UA"/>
              </w:rPr>
              <w:t>2:0250</w:t>
            </w:r>
            <w:r w:rsidR="00FA0091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EB35A8">
              <w:rPr>
                <w:sz w:val="28"/>
                <w:szCs w:val="28"/>
                <w:lang w:val="uk-UA"/>
              </w:rPr>
              <w:t>0,1673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Default="00305AB3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Pr="008134BB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8A1E84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796962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FA0091">
        <w:rPr>
          <w:sz w:val="28"/>
          <w:szCs w:val="28"/>
          <w:lang w:val="uk-UA"/>
        </w:rPr>
        <w:t>фізичної особи</w:t>
      </w:r>
      <w:r w:rsidR="00EB35A8">
        <w:rPr>
          <w:sz w:val="28"/>
          <w:szCs w:val="28"/>
          <w:lang w:val="uk-UA"/>
        </w:rPr>
        <w:t xml:space="preserve"> - 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Pr="00716513">
        <w:rPr>
          <w:sz w:val="28"/>
          <w:szCs w:val="28"/>
          <w:lang w:val="uk-UA"/>
        </w:rPr>
        <w:t>відповідно до статей</w:t>
      </w:r>
      <w:r w:rsidR="00AB51FE" w:rsidRPr="00716513">
        <w:rPr>
          <w:sz w:val="28"/>
          <w:szCs w:val="28"/>
          <w:lang w:val="uk-UA"/>
        </w:rPr>
        <w:t xml:space="preserve"> 12, </w:t>
      </w:r>
      <w:r w:rsidRPr="00716513">
        <w:rPr>
          <w:sz w:val="28"/>
          <w:szCs w:val="28"/>
          <w:lang w:val="uk-UA"/>
        </w:rPr>
        <w:t>122, 123, 124</w:t>
      </w:r>
      <w:r w:rsidR="000C4BBE" w:rsidRPr="00716513">
        <w:rPr>
          <w:sz w:val="28"/>
          <w:szCs w:val="28"/>
          <w:lang w:val="uk-UA"/>
        </w:rPr>
        <w:t>, 186</w:t>
      </w:r>
      <w:r w:rsidRPr="00716513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716513">
        <w:rPr>
          <w:sz w:val="28"/>
          <w:szCs w:val="28"/>
          <w:lang w:val="uk-UA"/>
        </w:rPr>
        <w:t xml:space="preserve">абзацу другого </w:t>
      </w:r>
      <w:r w:rsidR="00716513" w:rsidRPr="009D1939">
        <w:rPr>
          <w:sz w:val="28"/>
          <w:szCs w:val="28"/>
          <w:lang w:val="uk-UA"/>
        </w:rPr>
        <w:t xml:space="preserve">частини </w:t>
      </w:r>
      <w:r w:rsidR="00716513">
        <w:rPr>
          <w:sz w:val="28"/>
          <w:szCs w:val="28"/>
          <w:lang w:val="uk-UA"/>
        </w:rPr>
        <w:t>четвертої</w:t>
      </w:r>
      <w:r w:rsidR="00716513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5D7344">
        <w:rPr>
          <w:sz w:val="28"/>
          <w:szCs w:val="28"/>
          <w:lang w:val="uk-UA"/>
        </w:rPr>
        <w:t>враховуючи</w:t>
      </w:r>
      <w:r w:rsidR="009314AA">
        <w:rPr>
          <w:sz w:val="28"/>
          <w:szCs w:val="28"/>
          <w:lang w:val="uk-UA"/>
        </w:rPr>
        <w:t xml:space="preserve"> рішення Сумської міської ради від 29 березня № 3610-МР «Про надання фізичній особі - підприємцю Пономаренко Олександру Васильовичу дозволу на розроблення технічної документації із землеустрою щодо встановлення (відведення) меж земельної ділянки в натурі (на місцевості) за </w:t>
      </w:r>
      <w:proofErr w:type="spellStart"/>
      <w:r w:rsidR="009314AA">
        <w:rPr>
          <w:sz w:val="28"/>
          <w:szCs w:val="28"/>
          <w:lang w:val="uk-UA"/>
        </w:rPr>
        <w:t>адресою</w:t>
      </w:r>
      <w:proofErr w:type="spellEnd"/>
      <w:r w:rsidR="009314AA">
        <w:rPr>
          <w:sz w:val="28"/>
          <w:szCs w:val="28"/>
          <w:lang w:val="uk-UA"/>
        </w:rPr>
        <w:t>: м. Суми, вул. Героїчна, 38, площею 0,1673 га» та</w:t>
      </w:r>
      <w:r w:rsidR="005D7344">
        <w:rPr>
          <w:sz w:val="28"/>
          <w:szCs w:val="28"/>
          <w:lang w:val="uk-UA"/>
        </w:rPr>
        <w:t xml:space="preserve"> рекомендації</w:t>
      </w:r>
      <w:r w:rsidR="005D7344" w:rsidRPr="007F0C33">
        <w:rPr>
          <w:sz w:val="28"/>
          <w:szCs w:val="28"/>
          <w:lang w:val="uk-UA"/>
        </w:rPr>
        <w:t xml:space="preserve"> засідан</w:t>
      </w:r>
      <w:r w:rsidR="005D7344">
        <w:rPr>
          <w:sz w:val="28"/>
          <w:szCs w:val="28"/>
          <w:lang w:val="uk-UA"/>
        </w:rPr>
        <w:t>ня</w:t>
      </w:r>
      <w:r w:rsidR="005D7344" w:rsidRPr="007F0C33">
        <w:rPr>
          <w:sz w:val="28"/>
          <w:szCs w:val="28"/>
          <w:lang w:val="uk-UA"/>
        </w:rPr>
        <w:t xml:space="preserve"> постійної комісії</w:t>
      </w:r>
      <w:r w:rsidR="005D7344" w:rsidRPr="008B6D39">
        <w:rPr>
          <w:sz w:val="28"/>
          <w:szCs w:val="28"/>
          <w:lang w:val="uk-UA"/>
        </w:rPr>
        <w:t xml:space="preserve"> </w:t>
      </w:r>
      <w:r w:rsidR="005D7344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7344">
        <w:rPr>
          <w:sz w:val="28"/>
          <w:szCs w:val="28"/>
          <w:lang w:val="uk-UA"/>
        </w:rPr>
        <w:t xml:space="preserve"> </w:t>
      </w:r>
      <w:r w:rsidR="005D7344" w:rsidRPr="008B6D39">
        <w:rPr>
          <w:sz w:val="28"/>
          <w:szCs w:val="28"/>
          <w:lang w:val="uk-UA"/>
        </w:rPr>
        <w:t>Сумської міської ради</w:t>
      </w:r>
      <w:r w:rsidR="005D7344">
        <w:rPr>
          <w:sz w:val="28"/>
          <w:szCs w:val="28"/>
          <w:lang w:val="uk-UA"/>
        </w:rPr>
        <w:t xml:space="preserve"> (протокол від </w:t>
      </w:r>
      <w:r w:rsidR="00562F55">
        <w:rPr>
          <w:sz w:val="28"/>
          <w:szCs w:val="28"/>
          <w:lang w:val="uk-UA"/>
        </w:rPr>
        <w:t>13 червня 2023</w:t>
      </w:r>
      <w:r w:rsidR="005D7344">
        <w:rPr>
          <w:sz w:val="28"/>
          <w:szCs w:val="28"/>
          <w:lang w:val="uk-UA"/>
        </w:rPr>
        <w:t xml:space="preserve"> року </w:t>
      </w:r>
      <w:r w:rsidR="005D7344" w:rsidRPr="00242B77">
        <w:rPr>
          <w:sz w:val="28"/>
          <w:szCs w:val="28"/>
          <w:lang w:val="uk-UA"/>
        </w:rPr>
        <w:t xml:space="preserve">№ </w:t>
      </w:r>
      <w:r w:rsidR="00562F55">
        <w:rPr>
          <w:sz w:val="28"/>
          <w:szCs w:val="28"/>
          <w:lang w:val="uk-UA"/>
        </w:rPr>
        <w:t>63</w:t>
      </w:r>
      <w:r w:rsidR="005D7344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B35A8">
        <w:rPr>
          <w:sz w:val="28"/>
          <w:szCs w:val="28"/>
          <w:lang w:val="uk-UA"/>
        </w:rPr>
        <w:t>Затвердити технічну документації із землеустрою щодо встановлення (відновлення) меж земельної ділянки в натурі (на місцевості) та н</w:t>
      </w:r>
      <w:r>
        <w:rPr>
          <w:sz w:val="28"/>
          <w:szCs w:val="28"/>
          <w:lang w:val="uk-UA"/>
        </w:rPr>
        <w:t>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B35A8">
        <w:rPr>
          <w:sz w:val="28"/>
          <w:szCs w:val="28"/>
          <w:lang w:val="uk-UA"/>
        </w:rPr>
        <w:t>Фізичній особі – підприємцю Пономаренко Олександру Васильовичу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134426">
        <w:rPr>
          <w:sz w:val="28"/>
          <w:szCs w:val="28"/>
          <w:lang w:val="uk-UA"/>
        </w:rPr>
        <w:t xml:space="preserve">рийняття рішення </w:t>
      </w:r>
      <w:r w:rsidR="000C4BBE">
        <w:rPr>
          <w:sz w:val="28"/>
          <w:szCs w:val="28"/>
          <w:lang w:val="uk-UA"/>
        </w:rPr>
        <w:t>звернутися до Д</w:t>
      </w:r>
      <w:r>
        <w:rPr>
          <w:sz w:val="28"/>
          <w:szCs w:val="28"/>
          <w:lang w:val="uk-UA"/>
        </w:rPr>
        <w:t xml:space="preserve">епартаменту </w:t>
      </w:r>
      <w:r>
        <w:rPr>
          <w:sz w:val="28"/>
          <w:szCs w:val="28"/>
          <w:lang w:val="uk-UA"/>
        </w:rPr>
        <w:lastRenderedPageBreak/>
        <w:t>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E0152E" w:rsidRPr="00547011" w:rsidRDefault="00E0152E" w:rsidP="00EB3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</w:t>
      </w:r>
      <w:r w:rsidR="00C6318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E03262">
        <w:rPr>
          <w:sz w:val="28"/>
          <w:szCs w:val="28"/>
          <w:lang w:val="uk-UA"/>
        </w:rPr>
        <w:t xml:space="preserve">. </w:t>
      </w:r>
    </w:p>
    <w:p w:rsidR="00E0152E" w:rsidRDefault="00E0152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84840">
        <w:rPr>
          <w:sz w:val="28"/>
          <w:szCs w:val="28"/>
          <w:lang w:val="uk-UA"/>
        </w:rPr>
        <w:t>ий міський голова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 w:rsidR="00134426">
        <w:rPr>
          <w:sz w:val="28"/>
          <w:szCs w:val="28"/>
          <w:lang w:val="uk-UA"/>
        </w:rPr>
        <w:t>Олександр</w:t>
      </w:r>
      <w:r w:rsidRPr="008134BB">
        <w:rPr>
          <w:sz w:val="28"/>
          <w:szCs w:val="28"/>
          <w:lang w:val="uk-UA"/>
        </w:rPr>
        <w:t xml:space="preserve"> </w:t>
      </w:r>
      <w:r w:rsidR="00A84840">
        <w:rPr>
          <w:sz w:val="28"/>
          <w:szCs w:val="28"/>
          <w:lang w:val="uk-UA"/>
        </w:rPr>
        <w:t>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8D4610" w:rsidRDefault="00305AB3" w:rsidP="00FA0091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E03262" w:rsidRDefault="00E03262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E03262" w:rsidRDefault="00E03262" w:rsidP="00305AB3">
      <w:pPr>
        <w:ind w:right="174"/>
        <w:jc w:val="both"/>
        <w:rPr>
          <w:sz w:val="24"/>
          <w:szCs w:val="24"/>
          <w:lang w:val="uk-UA"/>
        </w:rPr>
      </w:pPr>
    </w:p>
    <w:p w:rsidR="00E03262" w:rsidRDefault="00E03262" w:rsidP="00305AB3">
      <w:pPr>
        <w:ind w:right="174"/>
        <w:jc w:val="both"/>
        <w:rPr>
          <w:sz w:val="24"/>
          <w:szCs w:val="24"/>
          <w:lang w:val="uk-UA"/>
        </w:rPr>
      </w:pPr>
    </w:p>
    <w:p w:rsidR="00E03262" w:rsidRDefault="00E03262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</w:t>
      </w:r>
      <w:r w:rsidR="00EB35A8">
        <w:rPr>
          <w:sz w:val="24"/>
          <w:szCs w:val="24"/>
          <w:lang w:val="uk-UA"/>
        </w:rPr>
        <w:t>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FA00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5AB3" w:rsidRPr="008134BB" w:rsidRDefault="00305AB3" w:rsidP="00E03262">
      <w:pPr>
        <w:tabs>
          <w:tab w:val="left" w:pos="-1683"/>
        </w:tabs>
        <w:ind w:left="9639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E03262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E03262">
      <w:pPr>
        <w:tabs>
          <w:tab w:val="left" w:pos="10206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B35A8" w:rsidRPr="008134BB">
        <w:rPr>
          <w:sz w:val="28"/>
          <w:szCs w:val="28"/>
          <w:lang w:val="uk-UA"/>
        </w:rPr>
        <w:t xml:space="preserve">Про </w:t>
      </w:r>
      <w:r w:rsidR="00EB35A8">
        <w:rPr>
          <w:sz w:val="28"/>
          <w:szCs w:val="28"/>
          <w:lang w:val="uk-UA"/>
        </w:rPr>
        <w:t xml:space="preserve">надання в оренду фізичній особі – підприємцю Пономаренко Олександру Васильовичу земельної ділянки за </w:t>
      </w:r>
      <w:proofErr w:type="spellStart"/>
      <w:r w:rsidR="00EB35A8">
        <w:rPr>
          <w:sz w:val="28"/>
          <w:szCs w:val="28"/>
          <w:lang w:val="uk-UA"/>
        </w:rPr>
        <w:t>адресою</w:t>
      </w:r>
      <w:proofErr w:type="spellEnd"/>
      <w:r w:rsidR="00EB35A8">
        <w:rPr>
          <w:sz w:val="28"/>
          <w:szCs w:val="28"/>
          <w:lang w:val="uk-UA"/>
        </w:rPr>
        <w:t xml:space="preserve">:      </w:t>
      </w:r>
      <w:r w:rsidR="00E03262">
        <w:rPr>
          <w:sz w:val="28"/>
          <w:szCs w:val="28"/>
          <w:lang w:val="uk-UA"/>
        </w:rPr>
        <w:t xml:space="preserve">        </w:t>
      </w:r>
      <w:r w:rsidR="00EB35A8">
        <w:rPr>
          <w:sz w:val="28"/>
          <w:szCs w:val="28"/>
          <w:lang w:val="uk-UA"/>
        </w:rPr>
        <w:t>м. Суми, вул. Героїчна, 38,  кадастровий номер 5910136600:03:0</w:t>
      </w:r>
      <w:r w:rsidR="00795BB7" w:rsidRPr="00776514">
        <w:rPr>
          <w:sz w:val="28"/>
          <w:szCs w:val="28"/>
          <w:lang w:val="uk-UA"/>
        </w:rPr>
        <w:t>0</w:t>
      </w:r>
      <w:r w:rsidR="00EB35A8">
        <w:rPr>
          <w:sz w:val="28"/>
          <w:szCs w:val="28"/>
          <w:lang w:val="uk-UA"/>
        </w:rPr>
        <w:t>2:0250, площею 0,1673 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E03262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</w:t>
      </w:r>
      <w:r w:rsidR="00E0152E">
        <w:rPr>
          <w:sz w:val="28"/>
          <w:szCs w:val="28"/>
          <w:lang w:val="uk-UA"/>
        </w:rPr>
        <w:t xml:space="preserve">    </w:t>
      </w:r>
      <w:r w:rsidR="009B1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6A5919" w:rsidRPr="00E404AB" w:rsidRDefault="006A5919" w:rsidP="00352D7C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6A5919" w:rsidRPr="00E404AB" w:rsidRDefault="00576946" w:rsidP="006A5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B35A8">
        <w:rPr>
          <w:sz w:val="28"/>
          <w:szCs w:val="28"/>
          <w:lang w:val="uk-UA"/>
        </w:rPr>
        <w:t>ізичних осіб - підприємців</w:t>
      </w:r>
      <w:r w:rsidR="006A5919">
        <w:rPr>
          <w:sz w:val="28"/>
          <w:szCs w:val="28"/>
          <w:lang w:val="uk-UA"/>
        </w:rPr>
        <w:t xml:space="preserve">, </w:t>
      </w:r>
      <w:r w:rsidR="006A5919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127"/>
        <w:gridCol w:w="3969"/>
        <w:gridCol w:w="1700"/>
        <w:gridCol w:w="2127"/>
        <w:gridCol w:w="1559"/>
        <w:gridCol w:w="2977"/>
      </w:tblGrid>
      <w:tr w:rsidR="00397CE7" w:rsidRPr="004F580C" w:rsidTr="00E03262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9" w:rsidRPr="003274C9" w:rsidRDefault="006A5919" w:rsidP="006A59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Прізвище, ім’я, по-батькові фізичної особи</w:t>
            </w:r>
            <w:r w:rsidR="00EB35A8">
              <w:rPr>
                <w:color w:val="000000"/>
                <w:sz w:val="24"/>
                <w:szCs w:val="24"/>
                <w:lang w:val="uk-UA"/>
              </w:rPr>
              <w:t xml:space="preserve"> - підприємця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397CE7" w:rsidRPr="00862403" w:rsidRDefault="006A5919" w:rsidP="006A5919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97CE7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97CE7" w:rsidRPr="00862403" w:rsidRDefault="00397CE7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7CE7" w:rsidRP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  <w:r w:rsidRPr="00BE2AE6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97CE7" w:rsidRPr="004F580C" w:rsidTr="00E03262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97CE7" w:rsidRPr="00446364" w:rsidTr="00E03262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" w:type="pct"/>
            <w:shd w:val="clear" w:color="auto" w:fill="auto"/>
          </w:tcPr>
          <w:p w:rsidR="00397CE7" w:rsidRDefault="00EB35A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 підприємець Пономаренко </w:t>
            </w:r>
            <w:r w:rsidR="00776514">
              <w:rPr>
                <w:sz w:val="28"/>
                <w:szCs w:val="28"/>
                <w:lang w:val="uk-UA"/>
              </w:rPr>
              <w:t>Олександр Васильович</w:t>
            </w:r>
            <w:bookmarkStart w:id="0" w:name="_GoBack"/>
            <w:bookmarkEnd w:id="0"/>
          </w:p>
          <w:p w:rsidR="00397CE7" w:rsidRPr="005E59E5" w:rsidRDefault="00397CE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pct"/>
            <w:shd w:val="clear" w:color="auto" w:fill="auto"/>
          </w:tcPr>
          <w:p w:rsidR="00012B61" w:rsidRDefault="004E41FA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EB35A8">
              <w:rPr>
                <w:sz w:val="28"/>
                <w:szCs w:val="28"/>
                <w:lang w:val="uk-UA"/>
              </w:rPr>
              <w:t>розміщення цеху для переробки пухо-пір’яної суміші</w:t>
            </w:r>
            <w:r w:rsidR="00012B61">
              <w:rPr>
                <w:sz w:val="28"/>
                <w:szCs w:val="28"/>
                <w:lang w:val="uk-UA"/>
              </w:rPr>
              <w:t>,</w:t>
            </w:r>
          </w:p>
          <w:p w:rsidR="00397CE7" w:rsidRPr="00E245E7" w:rsidRDefault="00EB35A8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Героїчна, 38, </w:t>
            </w:r>
          </w:p>
          <w:p w:rsidR="00397CE7" w:rsidRPr="00F44427" w:rsidRDefault="00EB35A8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5910136600:03:002:0250</w:t>
            </w:r>
            <w:r w:rsidR="00397CE7">
              <w:rPr>
                <w:sz w:val="28"/>
                <w:szCs w:val="28"/>
                <w:lang w:val="uk-UA"/>
              </w:rPr>
              <w:t>,</w:t>
            </w:r>
          </w:p>
          <w:p w:rsidR="00397CE7" w:rsidRDefault="00397CE7" w:rsidP="00EB35A8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EB35A8">
              <w:rPr>
                <w:sz w:val="28"/>
                <w:szCs w:val="28"/>
                <w:lang w:val="uk-UA"/>
              </w:rPr>
              <w:t>35729504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EB35A8">
              <w:rPr>
                <w:sz w:val="28"/>
                <w:szCs w:val="28"/>
                <w:lang w:val="uk-UA"/>
              </w:rPr>
              <w:t>28.02.2020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35A8">
              <w:rPr>
                <w:sz w:val="28"/>
                <w:szCs w:val="28"/>
                <w:lang w:val="uk-UA"/>
              </w:rPr>
              <w:t>2043319559101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  <w:p w:rsidR="00E03262" w:rsidRPr="00F44427" w:rsidRDefault="00E03262" w:rsidP="00EB35A8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397CE7" w:rsidRDefault="00397CE7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EB35A8">
              <w:rPr>
                <w:sz w:val="28"/>
                <w:szCs w:val="28"/>
                <w:lang w:val="uk-UA"/>
              </w:rPr>
              <w:t>1673</w:t>
            </w:r>
          </w:p>
          <w:p w:rsidR="00397CE7" w:rsidRDefault="00EB35A8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97CE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397CE7" w:rsidRPr="000B674F" w:rsidRDefault="00397CE7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519" w:type="pct"/>
          </w:tcPr>
          <w:p w:rsidR="00397CE7" w:rsidRDefault="0000712D" w:rsidP="00EB35A8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B35A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</w:t>
            </w:r>
            <w:r w:rsidR="00EB35A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1" w:type="pct"/>
            <w:shd w:val="clear" w:color="auto" w:fill="auto"/>
          </w:tcPr>
          <w:p w:rsidR="00E03262" w:rsidRPr="00E03262" w:rsidRDefault="00E03262" w:rsidP="00497B56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03262">
              <w:rPr>
                <w:color w:val="000000" w:themeColor="text1"/>
                <w:sz w:val="28"/>
                <w:szCs w:val="28"/>
                <w:lang w:val="uk-UA"/>
              </w:rPr>
              <w:t>3,0</w:t>
            </w:r>
          </w:p>
          <w:p w:rsidR="00397CE7" w:rsidRDefault="00576946" w:rsidP="00497B56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0326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62F55" w:rsidRPr="00E03262" w:rsidRDefault="00562F55" w:rsidP="00497B56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03262" w:rsidRPr="00E03262" w:rsidRDefault="00E03262" w:rsidP="00497B56">
            <w:pPr>
              <w:ind w:left="-112" w:right="-67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6A5919" w:rsidRPr="00E03262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Pr="00E03262">
              <w:rPr>
                <w:color w:val="000000" w:themeColor="text1"/>
                <w:sz w:val="28"/>
                <w:szCs w:val="28"/>
                <w:lang w:val="uk-UA"/>
              </w:rPr>
              <w:t>1,5</w:t>
            </w:r>
          </w:p>
          <w:p w:rsidR="00397CE7" w:rsidRPr="00E03262" w:rsidRDefault="00397CE7" w:rsidP="00497B56">
            <w:pPr>
              <w:ind w:left="-112" w:right="-67"/>
              <w:rPr>
                <w:color w:val="000000" w:themeColor="text1"/>
                <w:sz w:val="24"/>
                <w:szCs w:val="24"/>
                <w:lang w:val="uk-UA"/>
              </w:rPr>
            </w:pPr>
            <w:r w:rsidRPr="00E03262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46364">
        <w:rPr>
          <w:sz w:val="28"/>
          <w:szCs w:val="28"/>
          <w:lang w:val="uk-UA"/>
        </w:rPr>
        <w:t xml:space="preserve">Олександр </w:t>
      </w:r>
      <w:r w:rsidR="00A84840">
        <w:rPr>
          <w:sz w:val="28"/>
          <w:szCs w:val="28"/>
          <w:lang w:val="uk-UA"/>
        </w:rPr>
        <w:t>ЛИСЕНКО</w:t>
      </w:r>
    </w:p>
    <w:p w:rsidR="00A54412" w:rsidRPr="00305AB3" w:rsidRDefault="00305AB3" w:rsidP="007D0362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305AB3" w:rsidSect="007D0362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12D"/>
    <w:rsid w:val="00010E89"/>
    <w:rsid w:val="00012B61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BBE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732DB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91C7B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97CE7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1FA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2F55"/>
    <w:rsid w:val="00567BBC"/>
    <w:rsid w:val="00574E12"/>
    <w:rsid w:val="00576946"/>
    <w:rsid w:val="00577B75"/>
    <w:rsid w:val="00581AC3"/>
    <w:rsid w:val="00590C46"/>
    <w:rsid w:val="005B06E6"/>
    <w:rsid w:val="005D1D80"/>
    <w:rsid w:val="005D50F8"/>
    <w:rsid w:val="005D7344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53096"/>
    <w:rsid w:val="00671AC8"/>
    <w:rsid w:val="006819AE"/>
    <w:rsid w:val="00690ADD"/>
    <w:rsid w:val="00696F2D"/>
    <w:rsid w:val="006A5919"/>
    <w:rsid w:val="006B125B"/>
    <w:rsid w:val="006C7596"/>
    <w:rsid w:val="006D390E"/>
    <w:rsid w:val="006E4F99"/>
    <w:rsid w:val="006E5D69"/>
    <w:rsid w:val="006F5CA0"/>
    <w:rsid w:val="007002B1"/>
    <w:rsid w:val="00702301"/>
    <w:rsid w:val="00716513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14"/>
    <w:rsid w:val="0077658C"/>
    <w:rsid w:val="0079542D"/>
    <w:rsid w:val="0079580A"/>
    <w:rsid w:val="00795BB7"/>
    <w:rsid w:val="00796962"/>
    <w:rsid w:val="007A6C85"/>
    <w:rsid w:val="007B26D5"/>
    <w:rsid w:val="007D0362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1E84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4AA"/>
    <w:rsid w:val="00931817"/>
    <w:rsid w:val="00944021"/>
    <w:rsid w:val="009458FD"/>
    <w:rsid w:val="0095517A"/>
    <w:rsid w:val="00962D76"/>
    <w:rsid w:val="0096652F"/>
    <w:rsid w:val="009759E7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BE2AE6"/>
    <w:rsid w:val="00C03581"/>
    <w:rsid w:val="00C12854"/>
    <w:rsid w:val="00C2181C"/>
    <w:rsid w:val="00C45456"/>
    <w:rsid w:val="00C45FA8"/>
    <w:rsid w:val="00C578C7"/>
    <w:rsid w:val="00C62A52"/>
    <w:rsid w:val="00C6318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167CC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152E"/>
    <w:rsid w:val="00E03262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B35A8"/>
    <w:rsid w:val="00EC1E2D"/>
    <w:rsid w:val="00EC6C63"/>
    <w:rsid w:val="00EE4A58"/>
    <w:rsid w:val="00EF3DBA"/>
    <w:rsid w:val="00EF510D"/>
    <w:rsid w:val="00EF584D"/>
    <w:rsid w:val="00F134B4"/>
    <w:rsid w:val="00F15225"/>
    <w:rsid w:val="00F33AEB"/>
    <w:rsid w:val="00F44427"/>
    <w:rsid w:val="00F467F1"/>
    <w:rsid w:val="00F51A67"/>
    <w:rsid w:val="00F637BF"/>
    <w:rsid w:val="00F80FE0"/>
    <w:rsid w:val="00F87EEB"/>
    <w:rsid w:val="00FA0091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C156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72D0-E677-494E-9824-0D890B66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2023-06-19T05:44:00Z</cp:lastPrinted>
  <dcterms:created xsi:type="dcterms:W3CDTF">2023-07-07T07:40:00Z</dcterms:created>
  <dcterms:modified xsi:type="dcterms:W3CDTF">2023-07-07T07:40:00Z</dcterms:modified>
</cp:coreProperties>
</file>