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E37B61" w:rsidRPr="00D87FD5" w:rsidTr="00E8426D">
        <w:trPr>
          <w:trHeight w:val="1122"/>
          <w:jc w:val="center"/>
        </w:trPr>
        <w:tc>
          <w:tcPr>
            <w:tcW w:w="4283" w:type="dxa"/>
          </w:tcPr>
          <w:p w:rsidR="00E37B61" w:rsidRPr="00D87FD5" w:rsidRDefault="00E37B6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E37B61" w:rsidRPr="00D87FD5" w:rsidRDefault="00E37B6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5F010364" wp14:editId="44EBF6F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B61" w:rsidRPr="00D87FD5" w:rsidRDefault="00E37B6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E37B61" w:rsidRPr="00D87FD5" w:rsidRDefault="00E37B61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E37B61" w:rsidRPr="00D87FD5" w:rsidRDefault="00E37B61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E37B61" w:rsidRPr="00D87FD5" w:rsidRDefault="00E37B61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E37B61" w:rsidRPr="00D87FD5" w:rsidRDefault="00E37B61" w:rsidP="00E37B6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E37B61" w:rsidRPr="00D87FD5" w:rsidRDefault="00E37B61" w:rsidP="00E37B6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E37B61" w:rsidRPr="00D87FD5" w:rsidRDefault="00E37B61" w:rsidP="00E37B6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E37B61" w:rsidRPr="00D87FD5" w:rsidRDefault="00E37B61" w:rsidP="00E37B61">
      <w:pPr>
        <w:rPr>
          <w:sz w:val="28"/>
          <w:szCs w:val="28"/>
          <w:lang w:val="uk-UA"/>
        </w:rPr>
      </w:pPr>
    </w:p>
    <w:p w:rsidR="00E37B61" w:rsidRPr="00D87FD5" w:rsidRDefault="00E37B61" w:rsidP="00E37B61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9954D2" w:rsidRDefault="00E37B61" w:rsidP="00E37B61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CB6A9B" w:rsidRPr="00E37B61" w:rsidRDefault="00CB6A9B" w:rsidP="00E37B61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1C498A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C498A">
              <w:rPr>
                <w:sz w:val="28"/>
                <w:szCs w:val="28"/>
                <w:lang w:val="uk-UA"/>
              </w:rPr>
              <w:t>Чепік</w:t>
            </w:r>
            <w:proofErr w:type="spellEnd"/>
            <w:r w:rsidR="001C498A">
              <w:rPr>
                <w:sz w:val="28"/>
                <w:szCs w:val="28"/>
                <w:lang w:val="uk-UA"/>
              </w:rPr>
              <w:t xml:space="preserve"> Володимиру Петровичу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1C498A">
              <w:rPr>
                <w:sz w:val="28"/>
                <w:szCs w:val="28"/>
                <w:lang w:val="uk-UA"/>
              </w:rPr>
              <w:t>Української Народної Республіки, 4</w:t>
            </w:r>
            <w:r w:rsidR="006F49B0">
              <w:rPr>
                <w:sz w:val="28"/>
                <w:szCs w:val="28"/>
                <w:lang w:val="uk-UA"/>
              </w:rPr>
              <w:t>,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6F49B0">
              <w:rPr>
                <w:sz w:val="28"/>
                <w:szCs w:val="28"/>
                <w:lang w:val="uk-UA"/>
              </w:rPr>
              <w:t>0</w:t>
            </w:r>
            <w:r w:rsidR="001C498A">
              <w:rPr>
                <w:sz w:val="28"/>
                <w:szCs w:val="28"/>
                <w:lang w:val="uk-UA"/>
              </w:rPr>
              <w:t>2</w:t>
            </w:r>
            <w:r w:rsidR="00CD012D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B6A9B" w:rsidRDefault="00CB6A9B" w:rsidP="008E3A66">
      <w:pPr>
        <w:ind w:firstLine="708"/>
        <w:jc w:val="both"/>
        <w:rPr>
          <w:sz w:val="28"/>
          <w:szCs w:val="28"/>
          <w:lang w:val="uk-UA"/>
        </w:rPr>
      </w:pPr>
    </w:p>
    <w:p w:rsidR="00E37B61" w:rsidRDefault="006776BD" w:rsidP="00E37B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</w:t>
      </w:r>
      <w:r w:rsidR="009C2C60">
        <w:rPr>
          <w:sz w:val="28"/>
          <w:szCs w:val="28"/>
          <w:lang w:val="uk-UA"/>
        </w:rPr>
        <w:t>ті</w:t>
      </w:r>
      <w:r w:rsidR="00E37B61">
        <w:rPr>
          <w:sz w:val="28"/>
          <w:szCs w:val="28"/>
          <w:lang w:val="uk-UA"/>
        </w:rPr>
        <w:t xml:space="preserve"> 12, 122,</w:t>
      </w:r>
      <w:r w:rsidR="00BC3803">
        <w:rPr>
          <w:sz w:val="28"/>
          <w:szCs w:val="28"/>
          <w:lang w:val="uk-UA"/>
        </w:rPr>
        <w:t xml:space="preserve"> </w:t>
      </w:r>
      <w:r w:rsidR="009C2C60">
        <w:rPr>
          <w:sz w:val="28"/>
          <w:szCs w:val="28"/>
          <w:lang w:val="uk-UA"/>
        </w:rPr>
        <w:t xml:space="preserve">123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3D7BFE">
        <w:rPr>
          <w:sz w:val="28"/>
          <w:szCs w:val="28"/>
          <w:lang w:val="uk-UA"/>
        </w:rPr>
        <w:t>,</w:t>
      </w:r>
      <w:r w:rsidR="006428FA">
        <w:rPr>
          <w:sz w:val="28"/>
          <w:szCs w:val="28"/>
          <w:lang w:val="uk-UA"/>
        </w:rPr>
        <w:t xml:space="preserve"> </w:t>
      </w:r>
      <w:r w:rsidR="00E37B6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E37B61" w:rsidRPr="00F81C91">
        <w:rPr>
          <w:sz w:val="28"/>
          <w:szCs w:val="28"/>
          <w:lang w:val="uk-UA"/>
        </w:rPr>
        <w:t xml:space="preserve">враховуючи </w:t>
      </w:r>
      <w:r w:rsidR="00E37B6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01B00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F01B00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E37B6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E37B61" w:rsidRPr="00D87FD5">
        <w:rPr>
          <w:b/>
          <w:sz w:val="28"/>
          <w:szCs w:val="28"/>
          <w:lang w:val="uk-UA"/>
        </w:rPr>
        <w:t>Сумська міська рада</w:t>
      </w:r>
      <w:r w:rsidR="00E37B61" w:rsidRPr="00D87FD5">
        <w:rPr>
          <w:sz w:val="28"/>
          <w:szCs w:val="28"/>
          <w:lang w:val="uk-UA"/>
        </w:rPr>
        <w:t xml:space="preserve">  </w:t>
      </w:r>
    </w:p>
    <w:p w:rsidR="00CB6A9B" w:rsidRPr="00D87FD5" w:rsidRDefault="00CB6A9B" w:rsidP="00E37B61">
      <w:pPr>
        <w:ind w:firstLine="708"/>
        <w:jc w:val="both"/>
        <w:rPr>
          <w:sz w:val="28"/>
          <w:szCs w:val="28"/>
          <w:lang w:val="uk-UA"/>
        </w:rPr>
      </w:pPr>
    </w:p>
    <w:p w:rsidR="00E37B61" w:rsidRDefault="00E37B61" w:rsidP="00E37B6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CB6A9B" w:rsidRPr="00D87FD5" w:rsidRDefault="00CB6A9B" w:rsidP="00E37B61">
      <w:pPr>
        <w:spacing w:before="120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2156CC">
        <w:rPr>
          <w:sz w:val="28"/>
          <w:szCs w:val="28"/>
          <w:lang w:val="uk-UA"/>
        </w:rPr>
        <w:t>Чепік</w:t>
      </w:r>
      <w:proofErr w:type="spellEnd"/>
      <w:r w:rsidR="002156CC">
        <w:rPr>
          <w:sz w:val="28"/>
          <w:szCs w:val="28"/>
          <w:lang w:val="uk-UA"/>
        </w:rPr>
        <w:t xml:space="preserve"> Володимиру Петровичу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2156CC">
        <w:rPr>
          <w:sz w:val="28"/>
          <w:szCs w:val="28"/>
          <w:lang w:val="uk-UA"/>
        </w:rPr>
        <w:t>Української Народної Республіки, 4</w:t>
      </w:r>
      <w:r w:rsidR="006F49B0">
        <w:rPr>
          <w:sz w:val="28"/>
          <w:szCs w:val="28"/>
          <w:lang w:val="uk-UA"/>
        </w:rPr>
        <w:t>, орієнтовною площею 0,0</w:t>
      </w:r>
      <w:r w:rsidR="002156CC">
        <w:rPr>
          <w:sz w:val="28"/>
          <w:szCs w:val="28"/>
          <w:lang w:val="uk-UA"/>
        </w:rPr>
        <w:t>2</w:t>
      </w:r>
      <w:r w:rsidR="006F49B0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2156CC">
        <w:rPr>
          <w:sz w:val="28"/>
          <w:szCs w:val="28"/>
          <w:lang w:val="uk-UA"/>
        </w:rPr>
        <w:t>розміщеним складським приміщенням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а саме: </w:t>
      </w:r>
    </w:p>
    <w:p w:rsidR="002A14DE" w:rsidRDefault="002A14DE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сесії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функціональній зоні змішаної багатоквартирної житлової та громадської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забудови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(зона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Ж-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Ж-4)</w:t>
      </w:r>
      <w:r w:rsidR="009C2C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використання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2964">
        <w:rPr>
          <w:color w:val="000000"/>
          <w:sz w:val="28"/>
          <w:szCs w:val="28"/>
          <w:shd w:val="clear" w:color="auto" w:fill="FFFFFF"/>
          <w:lang w:val="uk-UA"/>
        </w:rPr>
        <w:t>під розміщеними складськими приміщеннями</w:t>
      </w:r>
      <w:r w:rsidR="009C2C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1C296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B6A9B" w:rsidRDefault="00CB6A9B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B6A9B" w:rsidRDefault="00CB6A9B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B6A9B" w:rsidRDefault="00CB6A9B" w:rsidP="00B858D2">
      <w:pPr>
        <w:ind w:firstLine="709"/>
        <w:jc w:val="both"/>
        <w:rPr>
          <w:sz w:val="28"/>
          <w:szCs w:val="28"/>
          <w:lang w:val="uk-UA"/>
        </w:rPr>
      </w:pPr>
    </w:p>
    <w:p w:rsidR="00CB6A9B" w:rsidRDefault="00CB6A9B" w:rsidP="00B858D2">
      <w:pPr>
        <w:ind w:firstLine="709"/>
        <w:jc w:val="both"/>
        <w:rPr>
          <w:sz w:val="28"/>
          <w:szCs w:val="28"/>
          <w:lang w:val="uk-UA"/>
        </w:rPr>
      </w:pPr>
    </w:p>
    <w:p w:rsidR="00E37B61" w:rsidRPr="00D87FD5" w:rsidRDefault="00E37B61" w:rsidP="00E37B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B6A9B" w:rsidRDefault="00CB6A9B" w:rsidP="00E37B61">
      <w:pPr>
        <w:jc w:val="both"/>
        <w:rPr>
          <w:sz w:val="24"/>
          <w:szCs w:val="24"/>
          <w:lang w:val="uk-UA"/>
        </w:rPr>
      </w:pPr>
    </w:p>
    <w:p w:rsidR="00E37B61" w:rsidRPr="00D87FD5" w:rsidRDefault="00E37B61" w:rsidP="00E37B6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F61109" w:rsidRPr="00D87FD5" w:rsidRDefault="00F61109" w:rsidP="00F61109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61109" w:rsidRPr="00D87FD5" w:rsidRDefault="00F61109" w:rsidP="00F61109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F61109" w:rsidRPr="00D87FD5" w:rsidRDefault="00F61109" w:rsidP="00F61109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F61109" w:rsidRPr="00D87FD5" w:rsidSect="00CB6A9B">
      <w:pgSz w:w="11906" w:h="16838"/>
      <w:pgMar w:top="568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87327"/>
    <w:rsid w:val="000937C7"/>
    <w:rsid w:val="000C4A41"/>
    <w:rsid w:val="000F54D6"/>
    <w:rsid w:val="00127851"/>
    <w:rsid w:val="00134A9D"/>
    <w:rsid w:val="00143DA2"/>
    <w:rsid w:val="00152C3C"/>
    <w:rsid w:val="00153B03"/>
    <w:rsid w:val="00161FEA"/>
    <w:rsid w:val="001642A1"/>
    <w:rsid w:val="001646D6"/>
    <w:rsid w:val="00181D4A"/>
    <w:rsid w:val="00183B4D"/>
    <w:rsid w:val="0019497C"/>
    <w:rsid w:val="001C2964"/>
    <w:rsid w:val="001C498A"/>
    <w:rsid w:val="001D612F"/>
    <w:rsid w:val="001F5B6E"/>
    <w:rsid w:val="00201EB4"/>
    <w:rsid w:val="002156CC"/>
    <w:rsid w:val="00215AB0"/>
    <w:rsid w:val="002241F6"/>
    <w:rsid w:val="0025751B"/>
    <w:rsid w:val="002617AE"/>
    <w:rsid w:val="00285196"/>
    <w:rsid w:val="002A14DE"/>
    <w:rsid w:val="002A4321"/>
    <w:rsid w:val="002B7596"/>
    <w:rsid w:val="003005DE"/>
    <w:rsid w:val="00350719"/>
    <w:rsid w:val="00355340"/>
    <w:rsid w:val="003643DB"/>
    <w:rsid w:val="00384056"/>
    <w:rsid w:val="003B3901"/>
    <w:rsid w:val="003D141F"/>
    <w:rsid w:val="003D1D51"/>
    <w:rsid w:val="003D7BFE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32553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B2E98"/>
    <w:rsid w:val="009C2C60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6D3A"/>
    <w:rsid w:val="00BE32E1"/>
    <w:rsid w:val="00BF168B"/>
    <w:rsid w:val="00BF416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B6A9B"/>
    <w:rsid w:val="00CD012D"/>
    <w:rsid w:val="00CE6692"/>
    <w:rsid w:val="00D032F5"/>
    <w:rsid w:val="00D12BDB"/>
    <w:rsid w:val="00D34BA4"/>
    <w:rsid w:val="00D47361"/>
    <w:rsid w:val="00D55E15"/>
    <w:rsid w:val="00D63799"/>
    <w:rsid w:val="00D64041"/>
    <w:rsid w:val="00D77E68"/>
    <w:rsid w:val="00D87EB2"/>
    <w:rsid w:val="00DA2BFB"/>
    <w:rsid w:val="00DA534D"/>
    <w:rsid w:val="00DB56CA"/>
    <w:rsid w:val="00DC2EAE"/>
    <w:rsid w:val="00DC60C7"/>
    <w:rsid w:val="00DE60FB"/>
    <w:rsid w:val="00DF2EB0"/>
    <w:rsid w:val="00E01340"/>
    <w:rsid w:val="00E129F8"/>
    <w:rsid w:val="00E37B61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1B00"/>
    <w:rsid w:val="00F05167"/>
    <w:rsid w:val="00F35A33"/>
    <w:rsid w:val="00F4040F"/>
    <w:rsid w:val="00F4236A"/>
    <w:rsid w:val="00F4325E"/>
    <w:rsid w:val="00F61109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D91"/>
  <w15:docId w15:val="{E8891568-7B0B-4DB6-B3B5-6BD931F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215AB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214</cp:revision>
  <cp:lastPrinted>2024-03-13T10:34:00Z</cp:lastPrinted>
  <dcterms:created xsi:type="dcterms:W3CDTF">2019-08-19T13:21:00Z</dcterms:created>
  <dcterms:modified xsi:type="dcterms:W3CDTF">2024-03-14T12:03:00Z</dcterms:modified>
</cp:coreProperties>
</file>