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jc w:val="center"/>
        <w:tblLayout w:type="fixed"/>
        <w:tblLook w:val="01E0" w:firstRow="1" w:lastRow="1" w:firstColumn="1" w:lastColumn="1" w:noHBand="0" w:noVBand="0"/>
      </w:tblPr>
      <w:tblGrid>
        <w:gridCol w:w="4283"/>
        <w:gridCol w:w="1516"/>
        <w:gridCol w:w="3841"/>
      </w:tblGrid>
      <w:tr w:rsidR="00125F5E" w:rsidRPr="00125F5E" w:rsidTr="00D268C8">
        <w:trPr>
          <w:trHeight w:val="1122"/>
          <w:jc w:val="center"/>
        </w:trPr>
        <w:tc>
          <w:tcPr>
            <w:tcW w:w="4283" w:type="dxa"/>
          </w:tcPr>
          <w:p w:rsidR="00125F5E" w:rsidRPr="00125F5E" w:rsidRDefault="00125F5E" w:rsidP="00125F5E">
            <w:pPr>
              <w:pStyle w:val="a6"/>
              <w:rPr>
                <w:sz w:val="32"/>
                <w:szCs w:val="32"/>
                <w:lang w:val="uk-UA"/>
              </w:rPr>
            </w:pPr>
          </w:p>
        </w:tc>
        <w:tc>
          <w:tcPr>
            <w:tcW w:w="1516" w:type="dxa"/>
          </w:tcPr>
          <w:p w:rsidR="00125F5E" w:rsidRPr="00125F5E" w:rsidRDefault="00125F5E" w:rsidP="00125F5E">
            <w:pPr>
              <w:pStyle w:val="a6"/>
              <w:rPr>
                <w:sz w:val="32"/>
                <w:szCs w:val="32"/>
                <w:lang w:val="uk-UA"/>
              </w:rPr>
            </w:pPr>
            <w:r w:rsidRPr="00125F5E"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0" t="0" r="9525" b="0"/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41" w:type="dxa"/>
          </w:tcPr>
          <w:p w:rsidR="00125F5E" w:rsidRPr="00125F5E" w:rsidRDefault="00125F5E" w:rsidP="00125F5E">
            <w:pPr>
              <w:pStyle w:val="7"/>
              <w:spacing w:before="0" w:after="0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125F5E">
              <w:rPr>
                <w:sz w:val="28"/>
                <w:szCs w:val="28"/>
                <w:lang w:val="uk-UA"/>
              </w:rPr>
              <w:t>Проєкт</w:t>
            </w:r>
            <w:proofErr w:type="spellEnd"/>
          </w:p>
          <w:p w:rsidR="00125F5E" w:rsidRPr="00125F5E" w:rsidRDefault="00125F5E" w:rsidP="00125F5E">
            <w:pPr>
              <w:pStyle w:val="7"/>
              <w:spacing w:before="0" w:after="0"/>
              <w:jc w:val="center"/>
              <w:rPr>
                <w:sz w:val="28"/>
                <w:szCs w:val="28"/>
                <w:lang w:val="uk-UA"/>
              </w:rPr>
            </w:pPr>
            <w:r w:rsidRPr="00125F5E">
              <w:rPr>
                <w:sz w:val="28"/>
                <w:szCs w:val="28"/>
                <w:lang w:val="uk-UA"/>
              </w:rPr>
              <w:t>оприлюднено</w:t>
            </w:r>
          </w:p>
          <w:p w:rsidR="00125F5E" w:rsidRPr="00125F5E" w:rsidRDefault="00125F5E" w:rsidP="00125F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5F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«____»_____________2024 р.</w:t>
            </w:r>
          </w:p>
        </w:tc>
      </w:tr>
    </w:tbl>
    <w:p w:rsidR="00125F5E" w:rsidRPr="00125F5E" w:rsidRDefault="00125F5E" w:rsidP="00125F5E">
      <w:pPr>
        <w:spacing w:after="0" w:line="240" w:lineRule="auto"/>
        <w:jc w:val="center"/>
        <w:rPr>
          <w:rFonts w:ascii="Times New Roman" w:hAnsi="Times New Roman" w:cs="Times New Roman"/>
          <w:caps/>
          <w:sz w:val="36"/>
          <w:szCs w:val="36"/>
        </w:rPr>
      </w:pPr>
      <w:r w:rsidRPr="00125F5E">
        <w:rPr>
          <w:rFonts w:ascii="Times New Roman" w:hAnsi="Times New Roman" w:cs="Times New Roman"/>
          <w:caps/>
          <w:sz w:val="36"/>
          <w:szCs w:val="36"/>
        </w:rPr>
        <w:t>Сумська міська рада</w:t>
      </w:r>
    </w:p>
    <w:p w:rsidR="00125F5E" w:rsidRPr="00125F5E" w:rsidRDefault="00125F5E" w:rsidP="00125F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5F5E">
        <w:rPr>
          <w:rFonts w:ascii="Times New Roman" w:hAnsi="Times New Roman" w:cs="Times New Roman"/>
          <w:sz w:val="28"/>
          <w:szCs w:val="28"/>
        </w:rPr>
        <w:t xml:space="preserve"> </w:t>
      </w:r>
      <w:r w:rsidRPr="00125F5E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125F5E">
        <w:rPr>
          <w:rFonts w:ascii="Times New Roman" w:hAnsi="Times New Roman" w:cs="Times New Roman"/>
          <w:sz w:val="28"/>
          <w:szCs w:val="28"/>
          <w:lang w:val="uk-UA"/>
        </w:rPr>
        <w:t>ІІ</w:t>
      </w:r>
      <w:r w:rsidRPr="00125F5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25F5E">
        <w:rPr>
          <w:rFonts w:ascii="Times New Roman" w:hAnsi="Times New Roman" w:cs="Times New Roman"/>
          <w:sz w:val="28"/>
          <w:szCs w:val="28"/>
        </w:rPr>
        <w:t xml:space="preserve"> СКЛИКАННЯ     </w:t>
      </w:r>
      <w:r w:rsidRPr="00125F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25F5E">
        <w:rPr>
          <w:rFonts w:ascii="Times New Roman" w:hAnsi="Times New Roman" w:cs="Times New Roman"/>
          <w:sz w:val="28"/>
          <w:szCs w:val="28"/>
        </w:rPr>
        <w:t>СЕСІЯ</w:t>
      </w:r>
    </w:p>
    <w:p w:rsidR="00125F5E" w:rsidRPr="00125F5E" w:rsidRDefault="00125F5E" w:rsidP="00125F5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125F5E">
        <w:rPr>
          <w:rFonts w:ascii="Times New Roman" w:hAnsi="Times New Roman" w:cs="Times New Roman"/>
          <w:b/>
          <w:sz w:val="32"/>
          <w:szCs w:val="32"/>
        </w:rPr>
        <w:t>РІШЕННЯ</w:t>
      </w:r>
    </w:p>
    <w:p w:rsidR="00125F5E" w:rsidRPr="00125F5E" w:rsidRDefault="00125F5E" w:rsidP="00125F5E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125F5E" w:rsidRPr="00125F5E" w:rsidRDefault="00125F5E" w:rsidP="00125F5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25F5E">
        <w:rPr>
          <w:rFonts w:ascii="Times New Roman" w:hAnsi="Times New Roman" w:cs="Times New Roman"/>
          <w:sz w:val="28"/>
          <w:szCs w:val="28"/>
          <w:lang w:val="uk-UA"/>
        </w:rPr>
        <w:t>від                         2024 року №             -МР</w:t>
      </w:r>
    </w:p>
    <w:p w:rsidR="00AA6981" w:rsidRPr="00125F5E" w:rsidRDefault="00125F5E" w:rsidP="00125F5E">
      <w:pPr>
        <w:widowControl w:val="0"/>
        <w:tabs>
          <w:tab w:val="left" w:pos="8447"/>
        </w:tabs>
        <w:autoSpaceDE w:val="0"/>
        <w:autoSpaceDN w:val="0"/>
        <w:adjustRightInd w:val="0"/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5F5E">
        <w:rPr>
          <w:rFonts w:ascii="Times New Roman" w:hAnsi="Times New Roman" w:cs="Times New Roman"/>
          <w:sz w:val="28"/>
          <w:szCs w:val="28"/>
          <w:lang w:val="uk-UA"/>
        </w:rPr>
        <w:t>м. Суми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9"/>
      </w:tblGrid>
      <w:tr w:rsidR="00112EE1" w:rsidRPr="00224421" w:rsidTr="00112EE1">
        <w:trPr>
          <w:trHeight w:val="899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A6981" w:rsidRDefault="00AA6981" w:rsidP="00224421">
            <w:pPr>
              <w:spacing w:after="0" w:line="240" w:lineRule="auto"/>
              <w:ind w:left="-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112EE1" w:rsidRDefault="00224421" w:rsidP="00CE1BC7">
            <w:pPr>
              <w:spacing w:after="0" w:line="240" w:lineRule="auto"/>
              <w:ind w:left="-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надання Д</w:t>
            </w:r>
            <w:r w:rsidR="00112E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епартаменту забезпечення ресурсних платежів Сумської міської ради  дозволу на розро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блення проекту землеустрою щодо</w:t>
            </w:r>
            <w:r w:rsidR="005746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112E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відведення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112E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земельної </w:t>
            </w:r>
            <w:r w:rsidR="005746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ділянки        </w:t>
            </w:r>
            <w:r w:rsidR="00112E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112E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адресою</w:t>
            </w:r>
            <w:proofErr w:type="spellEnd"/>
            <w:r w:rsidR="00112E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м.</w:t>
            </w:r>
            <w:r w:rsidR="005746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112E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Суми,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                                  </w:t>
            </w:r>
            <w:r w:rsidR="00CE1BC7" w:rsidRPr="00CE1BC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_____</w:t>
            </w:r>
            <w:r w:rsidR="00E4768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  орієнтов</w:t>
            </w:r>
            <w:r w:rsidR="00D52E6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ною </w:t>
            </w:r>
            <w:r w:rsidR="00112E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площею </w:t>
            </w:r>
            <w:r w:rsidR="00832A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0,0069 га</w:t>
            </w:r>
            <w:bookmarkEnd w:id="0"/>
          </w:p>
        </w:tc>
      </w:tr>
    </w:tbl>
    <w:p w:rsidR="00112EE1" w:rsidRPr="00224421" w:rsidRDefault="00112EE1" w:rsidP="00367C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12EE1" w:rsidRDefault="00832A55" w:rsidP="00AA69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метою підготовки земельної ділянки для подальшо</w:t>
      </w:r>
      <w:r w:rsidR="002161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 її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продажу</w:t>
      </w:r>
      <w:r w:rsidR="003C23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або </w:t>
      </w:r>
      <w:r w:rsidR="009731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права на не</w:t>
      </w:r>
      <w:r w:rsidR="00EA76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ї </w:t>
      </w:r>
      <w:r w:rsidR="003C23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земельних торгах,</w:t>
      </w:r>
      <w:r w:rsidR="00112E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A76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</w:t>
      </w:r>
      <w:r w:rsidR="002244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статей </w:t>
      </w:r>
      <w:r w:rsidR="00125F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12, 122, </w:t>
      </w:r>
      <w:r w:rsidR="00556B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123, 124, 134, 135, 136 Зе</w:t>
      </w:r>
      <w:r w:rsidR="00125F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мельного кодексу України, статей 28, 29,</w:t>
      </w:r>
      <w:r w:rsidR="00556B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50 Закону України «Про землеустрій»,</w:t>
      </w:r>
      <w:r w:rsidR="002244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25F5E" w:rsidRPr="00125F5E">
        <w:rPr>
          <w:rFonts w:ascii="Times New Roman" w:hAnsi="Times New Roman" w:cs="Times New Roman"/>
          <w:sz w:val="28"/>
          <w:szCs w:val="28"/>
          <w:lang w:val="uk-UA"/>
        </w:rPr>
        <w:t>враховуючи наказ Східного міжрегіонального управління Міністерства юстиції України від 23.02.2024 № 141/8 «Про відмову в задоволенні скарги Сумської міської ради»</w:t>
      </w:r>
      <w:r w:rsidR="00125F5E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2244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враховуючи рекомендації  постійної комісії з питань архітектури, містобудування, регулювання земельних відносин, природокористування та екології Сумської міської ради (протокол від 16.11.2021 № 40),</w:t>
      </w:r>
      <w:r w:rsidR="00556B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3306F" w:rsidRPr="0043306F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43306F" w:rsidRPr="0043306F">
        <w:rPr>
          <w:rFonts w:ascii="Times New Roman" w:hAnsi="Times New Roman" w:cs="Times New Roman"/>
          <w:b/>
          <w:sz w:val="28"/>
          <w:szCs w:val="28"/>
          <w:lang w:val="uk-UA"/>
        </w:rPr>
        <w:t>Сумська міська рада</w:t>
      </w:r>
    </w:p>
    <w:p w:rsidR="00112EE1" w:rsidRPr="007277D6" w:rsidRDefault="00112EE1" w:rsidP="00367C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12EE1" w:rsidRPr="0043306F" w:rsidRDefault="0043306F" w:rsidP="004330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306F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112EE1" w:rsidRPr="007277D6" w:rsidRDefault="00112EE1" w:rsidP="00112E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12EE1" w:rsidRDefault="00112EE1" w:rsidP="00AA69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Надати </w:t>
      </w:r>
      <w:r w:rsidR="00556B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департаменту забезпечення ресурсних платежів Сумської міської ради () </w:t>
      </w:r>
      <w:r w:rsidR="009731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дозві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 на розроблення проекту землеустрою щодо відведенн</w:t>
      </w:r>
      <w:r w:rsidR="002161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 земельної ділянки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адресою: м. Суми</w:t>
      </w:r>
      <w:r w:rsidR="00216167" w:rsidRPr="002161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E1BC7" w:rsidRPr="00CE1B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</w:t>
      </w:r>
      <w:r w:rsidR="00E476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орієнтов</w:t>
      </w:r>
      <w:r w:rsidR="00D52E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ною </w:t>
      </w:r>
      <w:r w:rsidR="002161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площею 0,0069 га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9731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категорія, цільове та функціональне призначення земельної ділянки: землі промисловості, транспорту, зв’язку, енергетики, оборони та іншого призначення;</w:t>
      </w:r>
      <w:r w:rsidR="003C35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 розміщення та експлуатації основних, підсобних і допоміжних будівель та споруд підприємств</w:t>
      </w:r>
      <w:r w:rsidR="00E476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C35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переробної,</w:t>
      </w:r>
      <w:r w:rsidR="00E476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C35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машинобудівної та </w:t>
      </w:r>
      <w:r w:rsidR="00E476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C35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іншої промисловості</w:t>
      </w:r>
      <w:r w:rsidR="008272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C35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(код</w:t>
      </w:r>
      <w:r w:rsidR="00BA77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277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виду цільового призначення</w:t>
      </w:r>
      <w:r w:rsidR="003C35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-11.02)</w:t>
      </w:r>
      <w:r w:rsidR="001F74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; </w:t>
      </w:r>
      <w:r w:rsidR="009731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 розміщення виробнич</w:t>
      </w:r>
      <w:r w:rsidR="00E871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ого приміщення</w:t>
      </w:r>
      <w:r w:rsidR="002161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112EE1" w:rsidRDefault="00112EE1" w:rsidP="00112E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3306F" w:rsidRPr="0043306F" w:rsidRDefault="0043306F" w:rsidP="0092517E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43306F">
        <w:rPr>
          <w:rFonts w:ascii="Times New Roman" w:hAnsi="Times New Roman" w:cs="Times New Roman"/>
          <w:sz w:val="28"/>
          <w:szCs w:val="28"/>
          <w:lang w:val="uk-UA"/>
        </w:rPr>
        <w:t xml:space="preserve">Секретар Сумської міської ради                                                </w:t>
      </w:r>
      <w:r w:rsidR="009251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3306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3306F">
        <w:rPr>
          <w:rFonts w:ascii="Times New Roman" w:hAnsi="Times New Roman" w:cs="Times New Roman"/>
          <w:sz w:val="28"/>
          <w:szCs w:val="28"/>
          <w:lang w:val="uk-UA"/>
        </w:rPr>
        <w:t xml:space="preserve"> Артем КОБЗАР</w:t>
      </w:r>
    </w:p>
    <w:p w:rsidR="0043306F" w:rsidRPr="0043306F" w:rsidRDefault="0043306F" w:rsidP="0043306F">
      <w:pPr>
        <w:pStyle w:val="a5"/>
        <w:jc w:val="both"/>
        <w:outlineLvl w:val="0"/>
        <w:rPr>
          <w:sz w:val="24"/>
          <w:szCs w:val="24"/>
        </w:rPr>
      </w:pPr>
      <w:r w:rsidRPr="0043306F">
        <w:rPr>
          <w:sz w:val="24"/>
          <w:szCs w:val="24"/>
        </w:rPr>
        <w:t>Виконавець: Клименко Юрій</w:t>
      </w:r>
    </w:p>
    <w:p w:rsidR="0043306F" w:rsidRPr="0043306F" w:rsidRDefault="0043306F" w:rsidP="0043306F">
      <w:pPr>
        <w:spacing w:after="0"/>
        <w:ind w:right="174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43306F">
        <w:rPr>
          <w:rFonts w:ascii="Times New Roman" w:hAnsi="Times New Roman" w:cs="Times New Roman"/>
          <w:sz w:val="20"/>
          <w:szCs w:val="20"/>
          <w:lang w:val="uk-UA"/>
        </w:rPr>
        <w:t>Ініціатор розгляду питання - постійна комісія з питань архітектури, містобудування, регулювання земельних відносин, природокористування та екології Сумської міської ради</w:t>
      </w:r>
    </w:p>
    <w:p w:rsidR="0043306F" w:rsidRPr="0043306F" w:rsidRDefault="0043306F" w:rsidP="0043306F">
      <w:pPr>
        <w:spacing w:after="0"/>
        <w:ind w:right="174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proofErr w:type="spellStart"/>
      <w:r w:rsidRPr="0043306F">
        <w:rPr>
          <w:rFonts w:ascii="Times New Roman" w:hAnsi="Times New Roman" w:cs="Times New Roman"/>
          <w:sz w:val="20"/>
          <w:szCs w:val="20"/>
          <w:lang w:val="uk-UA"/>
        </w:rPr>
        <w:t>Проєкт</w:t>
      </w:r>
      <w:proofErr w:type="spellEnd"/>
      <w:r w:rsidRPr="0043306F">
        <w:rPr>
          <w:rFonts w:ascii="Times New Roman" w:hAnsi="Times New Roman" w:cs="Times New Roman"/>
          <w:sz w:val="20"/>
          <w:szCs w:val="20"/>
          <w:lang w:val="uk-UA"/>
        </w:rPr>
        <w:t xml:space="preserve"> рішення підготовлено Департаментом забезпечення ресурсних платежів Сумської міської ради</w:t>
      </w:r>
    </w:p>
    <w:p w:rsidR="00367C90" w:rsidRPr="0043306F" w:rsidRDefault="0043306F" w:rsidP="0043306F">
      <w:pPr>
        <w:pStyle w:val="a5"/>
        <w:jc w:val="both"/>
        <w:outlineLvl w:val="0"/>
        <w:rPr>
          <w:sz w:val="24"/>
          <w:szCs w:val="24"/>
        </w:rPr>
      </w:pPr>
      <w:r w:rsidRPr="0043306F">
        <w:rPr>
          <w:sz w:val="20"/>
        </w:rPr>
        <w:t>Доповідач – Клименко Юрій</w:t>
      </w:r>
    </w:p>
    <w:sectPr w:rsidR="00367C90" w:rsidRPr="0043306F" w:rsidSect="0092517E">
      <w:pgSz w:w="11906" w:h="16838"/>
      <w:pgMar w:top="568" w:right="566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8E2"/>
    <w:rsid w:val="0009039C"/>
    <w:rsid w:val="000F0C47"/>
    <w:rsid w:val="00112EE1"/>
    <w:rsid w:val="00125F5E"/>
    <w:rsid w:val="00170765"/>
    <w:rsid w:val="001F740D"/>
    <w:rsid w:val="00216167"/>
    <w:rsid w:val="002166B1"/>
    <w:rsid w:val="00224421"/>
    <w:rsid w:val="00367C90"/>
    <w:rsid w:val="003A31D4"/>
    <w:rsid w:val="003C23FC"/>
    <w:rsid w:val="003C35E0"/>
    <w:rsid w:val="0043306F"/>
    <w:rsid w:val="00470797"/>
    <w:rsid w:val="00556B9D"/>
    <w:rsid w:val="00574635"/>
    <w:rsid w:val="006368E2"/>
    <w:rsid w:val="007218F3"/>
    <w:rsid w:val="007277D6"/>
    <w:rsid w:val="00827206"/>
    <w:rsid w:val="00832A55"/>
    <w:rsid w:val="008710FD"/>
    <w:rsid w:val="00877863"/>
    <w:rsid w:val="0092517E"/>
    <w:rsid w:val="009731F4"/>
    <w:rsid w:val="00AA6981"/>
    <w:rsid w:val="00BA77D3"/>
    <w:rsid w:val="00BB5ABD"/>
    <w:rsid w:val="00C93A33"/>
    <w:rsid w:val="00CE1BC7"/>
    <w:rsid w:val="00D52E6A"/>
    <w:rsid w:val="00E12C36"/>
    <w:rsid w:val="00E47680"/>
    <w:rsid w:val="00E87152"/>
    <w:rsid w:val="00EA7627"/>
    <w:rsid w:val="00F3510C"/>
    <w:rsid w:val="00F9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959AA"/>
  <w15:chartTrackingRefBased/>
  <w15:docId w15:val="{D96821C4-4EDC-47D0-BFFF-4779DEB96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2EE1"/>
    <w:pPr>
      <w:spacing w:after="200" w:line="276" w:lineRule="auto"/>
    </w:pPr>
  </w:style>
  <w:style w:type="paragraph" w:styleId="7">
    <w:name w:val="heading 7"/>
    <w:basedOn w:val="a"/>
    <w:next w:val="a"/>
    <w:link w:val="70"/>
    <w:qFormat/>
    <w:rsid w:val="00125F5E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9731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731F4"/>
    <w:rPr>
      <w:rFonts w:ascii="Segoe UI" w:hAnsi="Segoe UI" w:cs="Segoe UI"/>
      <w:sz w:val="18"/>
      <w:szCs w:val="18"/>
    </w:rPr>
  </w:style>
  <w:style w:type="paragraph" w:styleId="a5">
    <w:name w:val="caption"/>
    <w:basedOn w:val="a"/>
    <w:qFormat/>
    <w:rsid w:val="007277D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70">
    <w:name w:val="Заголовок 7 Знак"/>
    <w:basedOn w:val="a0"/>
    <w:link w:val="7"/>
    <w:rsid w:val="00125F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rsid w:val="00125F5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rsid w:val="00125F5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9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Моргун Анна Валентинівна</dc:creator>
  <cp:keywords/>
  <dc:description/>
  <cp:lastModifiedBy>Коваленко Юлія Юріївна</cp:lastModifiedBy>
  <cp:revision>31</cp:revision>
  <cp:lastPrinted>2024-03-13T12:13:00Z</cp:lastPrinted>
  <dcterms:created xsi:type="dcterms:W3CDTF">2021-11-22T08:16:00Z</dcterms:created>
  <dcterms:modified xsi:type="dcterms:W3CDTF">2026-05-06T08:57:00Z</dcterms:modified>
</cp:coreProperties>
</file>