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Look w:val="01E0" w:firstRow="1" w:lastRow="1" w:firstColumn="1" w:lastColumn="1" w:noHBand="0" w:noVBand="0"/>
      </w:tblPr>
      <w:tblGrid>
        <w:gridCol w:w="10766"/>
      </w:tblGrid>
      <w:tr w:rsidR="00DB09FC" w:rsidRPr="00A461CF" w14:paraId="139A3EBB" w14:textId="77777777" w:rsidTr="00090FCB">
        <w:trPr>
          <w:trHeight w:val="292"/>
        </w:trPr>
        <w:tc>
          <w:tcPr>
            <w:tcW w:w="10766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9"/>
              <w:gridCol w:w="1132"/>
              <w:gridCol w:w="4236"/>
            </w:tblGrid>
            <w:tr w:rsidR="00DB09FC" w:rsidRPr="00A461CF" w14:paraId="33C94E34" w14:textId="77777777" w:rsidTr="00A461CF">
              <w:trPr>
                <w:trHeight w:val="1157"/>
                <w:jc w:val="center"/>
              </w:trPr>
              <w:tc>
                <w:tcPr>
                  <w:tcW w:w="4119" w:type="dxa"/>
                </w:tcPr>
                <w:p w14:paraId="44130520" w14:textId="77777777" w:rsidR="00DB09FC" w:rsidRPr="00A461CF" w:rsidRDefault="00DB09FC" w:rsidP="00D3727D">
                  <w:pPr>
                    <w:tabs>
                      <w:tab w:val="left" w:pos="8447"/>
                    </w:tabs>
                    <w:spacing w:before="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</w:rPr>
                    <w:br w:type="page"/>
                  </w:r>
                </w:p>
              </w:tc>
              <w:tc>
                <w:tcPr>
                  <w:tcW w:w="1132" w:type="dxa"/>
                </w:tcPr>
                <w:p w14:paraId="28B87B56" w14:textId="573BE56C" w:rsidR="00DB09FC" w:rsidRPr="00A461CF" w:rsidRDefault="00DB09FC" w:rsidP="00D3727D">
                  <w:pPr>
                    <w:tabs>
                      <w:tab w:val="left" w:pos="844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32F0344C" wp14:editId="236E3D8C">
                        <wp:extent cx="428625" cy="609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14:paraId="48605C7F" w14:textId="21F58E62" w:rsidR="00DB09FC" w:rsidRPr="00A461CF" w:rsidRDefault="00DB09FC" w:rsidP="004325E8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оприлюднено «__»___________202</w:t>
                  </w:r>
                  <w:r w:rsidR="00432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4CC9E11B" w14:textId="77777777" w:rsidR="00DB09FC" w:rsidRPr="00A461CF" w:rsidRDefault="00DB09FC" w:rsidP="00D3727D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 w:rsidRPr="00A461CF"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77CD95D5" w14:textId="7099CF0B" w:rsidR="00DB09FC" w:rsidRPr="00A461CF" w:rsidRDefault="00DB09FC" w:rsidP="00D3727D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 w:rsidRPr="00A461CF">
              <w:rPr>
                <w:b w:val="0"/>
                <w:kern w:val="2"/>
                <w:sz w:val="28"/>
                <w:lang w:val="en-US"/>
              </w:rPr>
              <w:t>VI</w:t>
            </w:r>
            <w:r w:rsidRPr="00A461CF">
              <w:rPr>
                <w:b w:val="0"/>
                <w:kern w:val="2"/>
                <w:sz w:val="28"/>
              </w:rPr>
              <w:t>І</w:t>
            </w:r>
            <w:r w:rsidR="00F51FCB">
              <w:rPr>
                <w:b w:val="0"/>
                <w:kern w:val="2"/>
                <w:sz w:val="28"/>
              </w:rPr>
              <w:t>І</w:t>
            </w:r>
            <w:r w:rsidRPr="00A461CF">
              <w:rPr>
                <w:b w:val="0"/>
                <w:kern w:val="2"/>
                <w:sz w:val="28"/>
              </w:rPr>
              <w:t xml:space="preserve"> СКЛИКАННЯ _____ СЕСІЯ</w:t>
            </w:r>
          </w:p>
          <w:p w14:paraId="24FA0218" w14:textId="77777777" w:rsidR="00DB09FC" w:rsidRPr="00A461CF" w:rsidRDefault="00DB09FC" w:rsidP="00D3727D">
            <w:pPr>
              <w:pStyle w:val="4"/>
              <w:rPr>
                <w:kern w:val="2"/>
                <w:sz w:val="32"/>
              </w:rPr>
            </w:pPr>
            <w:r w:rsidRPr="00A461CF">
              <w:rPr>
                <w:kern w:val="2"/>
                <w:sz w:val="32"/>
              </w:rPr>
              <w:t>РІШЕННЯ</w:t>
            </w:r>
          </w:p>
          <w:p w14:paraId="262F13FC" w14:textId="77777777" w:rsidR="00DB09FC" w:rsidRPr="00A461CF" w:rsidRDefault="00DB09FC" w:rsidP="00D3727D">
            <w:pPr>
              <w:rPr>
                <w:rFonts w:ascii="Times New Roman" w:hAnsi="Times New Roman" w:cs="Times New Roman"/>
                <w:kern w:val="2"/>
                <w:sz w:val="28"/>
              </w:rPr>
            </w:pPr>
          </w:p>
          <w:tbl>
            <w:tblPr>
              <w:tblW w:w="10549" w:type="dxa"/>
              <w:tblInd w:w="1" w:type="dxa"/>
              <w:tblLook w:val="0000" w:firstRow="0" w:lastRow="0" w:firstColumn="0" w:lastColumn="0" w:noHBand="0" w:noVBand="0"/>
            </w:tblPr>
            <w:tblGrid>
              <w:gridCol w:w="5676"/>
              <w:gridCol w:w="4873"/>
            </w:tblGrid>
            <w:tr w:rsidR="00DB09FC" w:rsidRPr="00A461CF" w14:paraId="1F33E9F9" w14:textId="77777777" w:rsidTr="00A461CF">
              <w:trPr>
                <w:trHeight w:val="616"/>
              </w:trPr>
              <w:tc>
                <w:tcPr>
                  <w:tcW w:w="5676" w:type="dxa"/>
                </w:tcPr>
                <w:p w14:paraId="771E6609" w14:textId="13B18438" w:rsidR="00DB09FC" w:rsidRPr="00A461CF" w:rsidRDefault="009757F3" w:rsidP="009757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</w:rPr>
                    <w:t>від ___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________ 20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2</w:t>
                  </w:r>
                  <w:r w:rsidR="004325E8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4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року №____ - МР</w:t>
                  </w:r>
                </w:p>
                <w:p w14:paraId="643D7003" w14:textId="77777777" w:rsidR="00DB09FC" w:rsidRPr="00A461CF" w:rsidRDefault="00DB09FC" w:rsidP="009757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>м. Суми</w:t>
                  </w:r>
                </w:p>
                <w:p w14:paraId="23FF0FF6" w14:textId="77777777" w:rsidR="00DB09FC" w:rsidRPr="00A461CF" w:rsidRDefault="00DB09FC" w:rsidP="009757F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73" w:type="dxa"/>
                </w:tcPr>
                <w:p w14:paraId="0B14274A" w14:textId="77777777" w:rsidR="00DB09FC" w:rsidRPr="00A461CF" w:rsidRDefault="00DB09FC" w:rsidP="00D3727D">
                  <w:pPr>
                    <w:rPr>
                      <w:rFonts w:ascii="Times New Roman" w:hAnsi="Times New Roman" w:cs="Times New Roman"/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25A3AFC1" w14:textId="77777777" w:rsidR="00DB09FC" w:rsidRPr="00A461CF" w:rsidRDefault="00DB09FC" w:rsidP="00D3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FC" w:rsidRPr="00A461CF" w14:paraId="0B77C2B9" w14:textId="77777777" w:rsidTr="00090FCB">
        <w:trPr>
          <w:trHeight w:val="933"/>
        </w:trPr>
        <w:tc>
          <w:tcPr>
            <w:tcW w:w="10766" w:type="dxa"/>
          </w:tcPr>
          <w:p w14:paraId="3DEB70E4" w14:textId="3562856F" w:rsidR="00F51FCB" w:rsidRPr="00235DF9" w:rsidRDefault="00F51FCB" w:rsidP="009B50D9">
            <w:pPr>
              <w:pStyle w:val="a5"/>
              <w:spacing w:before="0" w:beforeAutospacing="0" w:after="0" w:afterAutospacing="0"/>
              <w:ind w:left="34" w:right="5278"/>
              <w:jc w:val="both"/>
              <w:rPr>
                <w:rFonts w:eastAsiaTheme="minorHAnsi"/>
                <w:kern w:val="2"/>
                <w:sz w:val="28"/>
                <w:szCs w:val="22"/>
                <w:lang w:val="uk-UA"/>
              </w:rPr>
            </w:pPr>
            <w:r w:rsidRPr="00F51FCB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Про звернення Сумської міської ради до </w:t>
            </w:r>
            <w:r>
              <w:rPr>
                <w:rFonts w:eastAsiaTheme="minorHAnsi"/>
                <w:kern w:val="2"/>
                <w:sz w:val="28"/>
                <w:szCs w:val="22"/>
                <w:lang w:val="uk-UA"/>
              </w:rPr>
              <w:t>Верховної Ради України</w:t>
            </w:r>
            <w:r w:rsidR="004325E8" w:rsidRPr="00235DF9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 </w:t>
            </w:r>
            <w:r w:rsidR="00235DF9" w:rsidRPr="00235DF9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щодо </w:t>
            </w:r>
            <w:r w:rsidR="0074528E">
              <w:rPr>
                <w:rFonts w:eastAsiaTheme="minorHAnsi"/>
                <w:kern w:val="2"/>
                <w:sz w:val="28"/>
                <w:szCs w:val="22"/>
                <w:lang w:val="uk-UA"/>
              </w:rPr>
              <w:t>неприпустимості підвищення акцизів на пальне</w:t>
            </w:r>
          </w:p>
          <w:p w14:paraId="1F654794" w14:textId="268B027E" w:rsidR="00DB09FC" w:rsidRPr="00235DF9" w:rsidRDefault="00DB09FC" w:rsidP="00D5500B">
            <w:pPr>
              <w:spacing w:line="230" w:lineRule="auto"/>
              <w:ind w:right="4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5F167" w14:textId="685D8F39" w:rsidR="00DB09FC" w:rsidRPr="009B50D9" w:rsidRDefault="00E82AF1" w:rsidP="00FF36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9B50D9">
        <w:rPr>
          <w:sz w:val="28"/>
          <w:szCs w:val="28"/>
          <w:lang w:val="uk-UA"/>
        </w:rPr>
        <w:t xml:space="preserve">Беручи до уваги ініціативу депутатської фракції Політичної партії «Європейська Солідарність» у Сумській міській раді, </w:t>
      </w:r>
      <w:r w:rsidRPr="001E11F3">
        <w:rPr>
          <w:sz w:val="28"/>
          <w:szCs w:val="28"/>
          <w:lang w:val="uk-UA"/>
        </w:rPr>
        <w:t>з метою</w:t>
      </w:r>
      <w:r w:rsidR="00235DF9" w:rsidRPr="001E11F3">
        <w:rPr>
          <w:sz w:val="28"/>
          <w:szCs w:val="28"/>
          <w:lang w:val="uk-UA"/>
        </w:rPr>
        <w:t xml:space="preserve"> забезпечення </w:t>
      </w:r>
      <w:r w:rsidRPr="001E11F3">
        <w:rPr>
          <w:sz w:val="28"/>
          <w:szCs w:val="28"/>
          <w:lang w:val="uk-UA"/>
        </w:rPr>
        <w:t xml:space="preserve"> </w:t>
      </w:r>
      <w:r w:rsidR="00235DF9" w:rsidRPr="001E11F3">
        <w:rPr>
          <w:sz w:val="28"/>
          <w:szCs w:val="28"/>
          <w:lang w:val="uk-UA"/>
        </w:rPr>
        <w:t>енергетичн</w:t>
      </w:r>
      <w:r w:rsidR="00235DF9" w:rsidRPr="001E11F3">
        <w:rPr>
          <w:sz w:val="28"/>
          <w:szCs w:val="28"/>
          <w:lang w:val="uk-UA"/>
        </w:rPr>
        <w:t xml:space="preserve">ої </w:t>
      </w:r>
      <w:r w:rsidR="00235DF9" w:rsidRPr="001E11F3">
        <w:rPr>
          <w:sz w:val="28"/>
          <w:szCs w:val="28"/>
          <w:lang w:val="uk-UA"/>
        </w:rPr>
        <w:t>безпек</w:t>
      </w:r>
      <w:r w:rsidR="00235DF9" w:rsidRPr="001E11F3">
        <w:rPr>
          <w:sz w:val="28"/>
          <w:szCs w:val="28"/>
          <w:lang w:val="uk-UA"/>
        </w:rPr>
        <w:t>и країни,</w:t>
      </w:r>
      <w:r w:rsidR="00235DF9">
        <w:rPr>
          <w:sz w:val="28"/>
          <w:szCs w:val="28"/>
          <w:lang w:val="uk-UA"/>
        </w:rPr>
        <w:t xml:space="preserve"> </w:t>
      </w:r>
      <w:r w:rsidR="00DB09FC" w:rsidRPr="009B50D9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Pr="009B50D9">
        <w:rPr>
          <w:sz w:val="28"/>
          <w:szCs w:val="28"/>
          <w:lang w:val="uk-UA"/>
        </w:rPr>
        <w:t xml:space="preserve"> п.4 ст. 31 Регламенту роботи Сумської міської ради VІІІ скликання, </w:t>
      </w:r>
      <w:r w:rsidR="00DB09FC" w:rsidRPr="009B50D9">
        <w:rPr>
          <w:sz w:val="28"/>
          <w:szCs w:val="28"/>
          <w:lang w:val="uk-UA"/>
        </w:rPr>
        <w:t xml:space="preserve"> </w:t>
      </w:r>
      <w:r w:rsidR="00DB09FC" w:rsidRPr="009B50D9">
        <w:rPr>
          <w:b/>
          <w:bCs/>
          <w:sz w:val="28"/>
          <w:szCs w:val="28"/>
          <w:lang w:val="uk-UA"/>
        </w:rPr>
        <w:t>Сумська міська рада</w:t>
      </w:r>
    </w:p>
    <w:p w14:paraId="5E914203" w14:textId="6B90587F" w:rsidR="00DB09FC" w:rsidRPr="009B50D9" w:rsidRDefault="00A461CF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D9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8390252" w14:textId="465867DC" w:rsidR="004325E8" w:rsidRPr="009B50D9" w:rsidRDefault="00DB09FC" w:rsidP="00E82AF1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1. Затвердити звернення до </w:t>
      </w:r>
      <w:r w:rsidR="004325E8" w:rsidRPr="009B50D9">
        <w:rPr>
          <w:rFonts w:ascii="Times New Roman" w:hAnsi="Times New Roman" w:cs="Times New Roman"/>
          <w:bCs/>
          <w:sz w:val="28"/>
          <w:szCs w:val="28"/>
        </w:rPr>
        <w:t xml:space="preserve">Верховної Ради України з питань правоохоронної діяльності </w:t>
      </w:r>
      <w:r w:rsidR="00FF3625" w:rsidRPr="009B50D9">
        <w:rPr>
          <w:rFonts w:ascii="Times New Roman" w:hAnsi="Times New Roman" w:cs="Times New Roman"/>
          <w:bCs/>
          <w:sz w:val="28"/>
          <w:szCs w:val="28"/>
        </w:rPr>
        <w:t xml:space="preserve">Верховної Ради України </w:t>
      </w:r>
      <w:r w:rsidR="00194362" w:rsidRPr="009B50D9">
        <w:rPr>
          <w:rFonts w:ascii="Times New Roman" w:hAnsi="Times New Roman" w:cs="Times New Roman"/>
          <w:bCs/>
          <w:sz w:val="28"/>
          <w:szCs w:val="28"/>
        </w:rPr>
        <w:t>щодо</w:t>
      </w:r>
      <w:r w:rsidR="00FF3625" w:rsidRP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28E">
        <w:rPr>
          <w:rFonts w:ascii="Times New Roman" w:hAnsi="Times New Roman" w:cs="Times New Roman"/>
          <w:bCs/>
          <w:sz w:val="28"/>
          <w:szCs w:val="28"/>
        </w:rPr>
        <w:t>неприпустимості п</w:t>
      </w:r>
      <w:r w:rsidR="001E11F3">
        <w:rPr>
          <w:rFonts w:ascii="Times New Roman" w:hAnsi="Times New Roman" w:cs="Times New Roman"/>
          <w:bCs/>
          <w:sz w:val="28"/>
          <w:szCs w:val="28"/>
        </w:rPr>
        <w:t>і</w:t>
      </w:r>
      <w:r w:rsidR="0074528E">
        <w:rPr>
          <w:rFonts w:ascii="Times New Roman" w:hAnsi="Times New Roman" w:cs="Times New Roman"/>
          <w:bCs/>
          <w:sz w:val="28"/>
          <w:szCs w:val="28"/>
        </w:rPr>
        <w:t>двищення акцизів на пальне</w:t>
      </w:r>
      <w:r w:rsidR="00235DF9" w:rsidRPr="0023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127" w:rsidRPr="00235DF9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14:paraId="5E0A72C2" w14:textId="61191922" w:rsidR="007671A8" w:rsidRPr="009B50D9" w:rsidRDefault="00DB09FC" w:rsidP="007671A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2. Доручити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 xml:space="preserve">секретарю </w:t>
      </w:r>
      <w:r w:rsidRPr="009B50D9">
        <w:rPr>
          <w:rFonts w:ascii="Times New Roman" w:hAnsi="Times New Roman" w:cs="Times New Roman"/>
          <w:bCs/>
          <w:sz w:val="28"/>
          <w:szCs w:val="28"/>
        </w:rPr>
        <w:t>Сумсько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ї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місько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ї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ради</w:t>
      </w:r>
      <w:r w:rsid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Кобзар</w:t>
      </w:r>
      <w:r w:rsidR="009B50D9">
        <w:rPr>
          <w:rFonts w:ascii="Times New Roman" w:hAnsi="Times New Roman" w:cs="Times New Roman"/>
          <w:bCs/>
          <w:sz w:val="28"/>
          <w:szCs w:val="28"/>
        </w:rPr>
        <w:t>ю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 xml:space="preserve"> А.М.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невідкладно направити </w:t>
      </w:r>
      <w:r w:rsidR="00B06061" w:rsidRPr="009B50D9">
        <w:rPr>
          <w:rFonts w:ascii="Times New Roman" w:hAnsi="Times New Roman" w:cs="Times New Roman"/>
          <w:bCs/>
          <w:sz w:val="28"/>
          <w:szCs w:val="28"/>
        </w:rPr>
        <w:t xml:space="preserve">звернення 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Верховної Ради України.</w:t>
      </w:r>
    </w:p>
    <w:p w14:paraId="3C47156C" w14:textId="022845CD" w:rsidR="00DB09FC" w:rsidRPr="009B50D9" w:rsidRDefault="00DB09FC" w:rsidP="007671A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3. Організацію виконання даного рішення покласти на заступника міського голови згідно з розподілу обов’язків. </w:t>
      </w:r>
    </w:p>
    <w:p w14:paraId="0E0DB2C5" w14:textId="77777777" w:rsidR="00DB09FC" w:rsidRPr="009B50D9" w:rsidRDefault="00DB09FC" w:rsidP="00DB09FC">
      <w:pPr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28ADBE" w14:textId="1ADEF0B2" w:rsidR="00DB09FC" w:rsidRPr="009B50D9" w:rsidRDefault="007671A8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E17BF2" w:rsidRPr="009B50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B50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>А</w:t>
      </w:r>
      <w:r w:rsidR="009B50D9">
        <w:rPr>
          <w:rFonts w:ascii="Times New Roman" w:hAnsi="Times New Roman" w:cs="Times New Roman"/>
          <w:bCs/>
          <w:sz w:val="28"/>
          <w:szCs w:val="28"/>
        </w:rPr>
        <w:t>ртем КОБЗАР</w:t>
      </w:r>
    </w:p>
    <w:p w14:paraId="6A9E2604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25590B" w14:textId="554A7F65" w:rsidR="00DB09FC" w:rsidRPr="002A5EF9" w:rsidRDefault="00DB09FC" w:rsidP="009B50D9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B3681C">
        <w:rPr>
          <w:rFonts w:ascii="Times New Roman" w:hAnsi="Times New Roman" w:cs="Times New Roman"/>
          <w:sz w:val="24"/>
          <w:szCs w:val="24"/>
        </w:rPr>
        <w:t>Нагорна М.Ю.</w:t>
      </w:r>
    </w:p>
    <w:p w14:paraId="43D5E2EC" w14:textId="6589F8E4" w:rsidR="00DB09FC" w:rsidRPr="002A5EF9" w:rsidRDefault="00235DF9" w:rsidP="009B50D9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060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6061">
        <w:rPr>
          <w:rFonts w:ascii="Times New Roman" w:hAnsi="Times New Roman" w:cs="Times New Roman"/>
          <w:sz w:val="24"/>
          <w:szCs w:val="24"/>
        </w:rPr>
        <w:t>.202</w:t>
      </w:r>
      <w:r w:rsidR="007671A8">
        <w:rPr>
          <w:rFonts w:ascii="Times New Roman" w:hAnsi="Times New Roman" w:cs="Times New Roman"/>
          <w:sz w:val="24"/>
          <w:szCs w:val="24"/>
        </w:rPr>
        <w:t>4</w:t>
      </w:r>
    </w:p>
    <w:p w14:paraId="7F6F4F19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"/>
          <w:szCs w:val="24"/>
        </w:rPr>
      </w:pPr>
    </w:p>
    <w:p w14:paraId="6C3A6A57" w14:textId="77777777" w:rsidR="00DB09FC" w:rsidRPr="009B50D9" w:rsidRDefault="00DB09FC" w:rsidP="009B50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67383CBC" w14:textId="77777777" w:rsidR="00A461CF" w:rsidRPr="009B50D9" w:rsidRDefault="00DB09FC" w:rsidP="009B50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4B75934B" w14:textId="1A72AF61" w:rsidR="00DB09FC" w:rsidRPr="009B50D9" w:rsidRDefault="00DB09FC" w:rsidP="009B50D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 xml:space="preserve">Доповідає – </w:t>
      </w:r>
      <w:r w:rsidR="00B3681C" w:rsidRPr="009B50D9">
        <w:rPr>
          <w:rFonts w:ascii="Times New Roman" w:hAnsi="Times New Roman" w:cs="Times New Roman"/>
          <w:szCs w:val="24"/>
        </w:rPr>
        <w:t>Нагорна М.Ю.</w:t>
      </w:r>
    </w:p>
    <w:p w14:paraId="3CBEDB41" w14:textId="46324A71" w:rsidR="00015673" w:rsidRDefault="0001567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125EBB74" w14:textId="77777777" w:rsidR="009B50D9" w:rsidRDefault="009B50D9" w:rsidP="009B50D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DB09FC" w:rsidRPr="00A461CF" w14:paraId="53A6FC23" w14:textId="77777777" w:rsidTr="00D3727D">
        <w:tc>
          <w:tcPr>
            <w:tcW w:w="4961" w:type="dxa"/>
            <w:shd w:val="clear" w:color="auto" w:fill="auto"/>
          </w:tcPr>
          <w:p w14:paraId="1EC00B6E" w14:textId="1C543C72" w:rsidR="00DB09FC" w:rsidRPr="009B50D9" w:rsidRDefault="00DB09FC" w:rsidP="00D3727D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B50D9">
              <w:rPr>
                <w:sz w:val="28"/>
                <w:szCs w:val="28"/>
                <w:lang w:val="uk-UA"/>
              </w:rPr>
              <w:t>Додаток</w:t>
            </w:r>
          </w:p>
          <w:p w14:paraId="6DD5569F" w14:textId="1B8C0FF0" w:rsidR="00DB09FC" w:rsidRPr="009B50D9" w:rsidRDefault="00DB09FC" w:rsidP="009B50D9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B50D9">
              <w:rPr>
                <w:sz w:val="28"/>
                <w:szCs w:val="28"/>
                <w:lang w:val="uk-UA"/>
              </w:rPr>
              <w:t>до рішення Сумської міської ради</w:t>
            </w:r>
            <w:r w:rsidR="009B50D9">
              <w:rPr>
                <w:sz w:val="28"/>
                <w:szCs w:val="28"/>
                <w:lang w:val="uk-UA"/>
              </w:rPr>
              <w:t xml:space="preserve"> </w:t>
            </w:r>
            <w:r w:rsidRPr="009B50D9">
              <w:rPr>
                <w:b/>
                <w:sz w:val="28"/>
                <w:szCs w:val="28"/>
                <w:lang w:val="uk-UA"/>
              </w:rPr>
              <w:t>«</w:t>
            </w:r>
            <w:r w:rsidR="009B50D9" w:rsidRPr="009B50D9">
              <w:rPr>
                <w:sz w:val="28"/>
                <w:szCs w:val="28"/>
                <w:lang w:val="uk-UA"/>
              </w:rPr>
              <w:t xml:space="preserve">Про звернення Сумської міської ради </w:t>
            </w:r>
            <w:r w:rsidR="00915235">
              <w:rPr>
                <w:sz w:val="28"/>
                <w:szCs w:val="28"/>
                <w:lang w:val="uk-UA"/>
              </w:rPr>
              <w:t xml:space="preserve">до </w:t>
            </w:r>
            <w:r w:rsidR="009B50D9" w:rsidRPr="009B50D9">
              <w:rPr>
                <w:sz w:val="28"/>
                <w:szCs w:val="28"/>
                <w:lang w:val="uk-UA"/>
              </w:rPr>
              <w:t xml:space="preserve">Верховної Ради України </w:t>
            </w:r>
            <w:r w:rsidR="00915235">
              <w:rPr>
                <w:sz w:val="28"/>
                <w:szCs w:val="28"/>
                <w:lang w:val="uk-UA"/>
              </w:rPr>
              <w:t xml:space="preserve">щодо </w:t>
            </w:r>
            <w:r w:rsidR="0074528E">
              <w:rPr>
                <w:sz w:val="28"/>
                <w:szCs w:val="28"/>
                <w:lang w:val="uk-UA"/>
              </w:rPr>
              <w:t>неприпустимості підвищення акцизів на пальне»</w:t>
            </w:r>
          </w:p>
          <w:p w14:paraId="2C69030E" w14:textId="77777777" w:rsidR="00DB09FC" w:rsidRPr="00A461CF" w:rsidRDefault="00DB09FC" w:rsidP="00D3727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D9">
              <w:rPr>
                <w:rFonts w:ascii="Times New Roman" w:hAnsi="Times New Roman" w:cs="Times New Roman"/>
                <w:sz w:val="28"/>
                <w:szCs w:val="28"/>
              </w:rPr>
              <w:t>від «___» _________ року № ____ - МР</w:t>
            </w:r>
          </w:p>
        </w:tc>
      </w:tr>
    </w:tbl>
    <w:p w14:paraId="584140BF" w14:textId="23EE9E5F" w:rsidR="00A461CF" w:rsidRDefault="00A461CF" w:rsidP="00A461CF">
      <w:pPr>
        <w:rPr>
          <w:rFonts w:ascii="Times New Roman" w:hAnsi="Times New Roman" w:cs="Times New Roman"/>
          <w:sz w:val="24"/>
          <w:szCs w:val="24"/>
        </w:rPr>
      </w:pPr>
    </w:p>
    <w:p w14:paraId="36A67A62" w14:textId="77777777" w:rsidR="004325E8" w:rsidRDefault="004325E8" w:rsidP="00432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</w:p>
    <w:p w14:paraId="72AC351C" w14:textId="77777777" w:rsidR="0074528E" w:rsidRPr="0074528E" w:rsidRDefault="0074528E" w:rsidP="0074528E">
      <w:pPr>
        <w:pStyle w:val="a9"/>
        <w:spacing w:after="12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/>
          <w:bCs/>
          <w:sz w:val="28"/>
          <w:szCs w:val="28"/>
          <w:lang w:val="uk-UA"/>
        </w:rPr>
        <w:t>щодо неприпустимості підвищення акцизів на пальне</w:t>
      </w:r>
    </w:p>
    <w:p w14:paraId="537E5840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10C6A70" w14:textId="77777777" w:rsidR="0074528E" w:rsidRPr="0074528E" w:rsidRDefault="0074528E" w:rsidP="0074528E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>22 березня  уряд схвалив проект закону «Про внесення змін до Податкового кодексу України щодо наближення  законодавства України до законодавства ЄС в частині акцизного податку». Акциз на бензин має зрости в кілька етапів у 1,7 рази (з 213 до 359 євро за 1000 літрів), а на дизпаливо – в 2,5 рази (зі 139 до 330 євро).</w:t>
      </w:r>
    </w:p>
    <w:p w14:paraId="445C26B3" w14:textId="77777777" w:rsidR="0074528E" w:rsidRPr="0074528E" w:rsidRDefault="0074528E" w:rsidP="0074528E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Це пояснюється нібито необхідністю наближення національного законодавства до стандартів Європейському Союзі у зв’язку із набуттям статусу країни-кандидата на вступ. Водночас аргументується перспективою надходженням щомісяця до держаного бюджету додаткових 1,3 млрд грн від акцизного податку на паливо уже в другому півріччі 2024 року. </w:t>
      </w:r>
    </w:p>
    <w:p w14:paraId="1E457CF7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Проте насправді у цій ініціативі на даний час немає потреби ані з огляду на євроінтеграцію України, ані з огляду на потребу наповнення державного бюджету. </w:t>
      </w:r>
    </w:p>
    <w:p w14:paraId="6AD7E4B2" w14:textId="77777777" w:rsidR="0074528E" w:rsidRPr="0074528E" w:rsidRDefault="0074528E" w:rsidP="0074528E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В ЄС такі вимоги існують тільки для держав-членів ЄС, і навіть вони мають право </w:t>
      </w:r>
      <w:proofErr w:type="spellStart"/>
      <w:r w:rsidRPr="0074528E">
        <w:rPr>
          <w:rFonts w:ascii="Times New Roman" w:hAnsi="Times New Roman"/>
          <w:bCs/>
          <w:sz w:val="28"/>
          <w:szCs w:val="28"/>
          <w:lang w:val="uk-UA"/>
        </w:rPr>
        <w:t>імпле</w:t>
      </w:r>
      <w:bookmarkStart w:id="0" w:name="_GoBack"/>
      <w:bookmarkEnd w:id="0"/>
      <w:r w:rsidRPr="0074528E">
        <w:rPr>
          <w:rFonts w:ascii="Times New Roman" w:hAnsi="Times New Roman"/>
          <w:bCs/>
          <w:sz w:val="28"/>
          <w:szCs w:val="28"/>
          <w:lang w:val="uk-UA"/>
        </w:rPr>
        <w:t>ментувати</w:t>
      </w:r>
      <w:proofErr w:type="spellEnd"/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 ці норми впродовж 10 років. </w:t>
      </w:r>
    </w:p>
    <w:p w14:paraId="776D801D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ED8D7B0" w14:textId="77777777" w:rsidR="0074528E" w:rsidRPr="0074528E" w:rsidRDefault="0074528E" w:rsidP="0074528E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Натомість пропоноване урядом підвищення акцизів на пальне уже найближчим часом здатне призвести до значної шкоди як для підірваної війною економіки України, так і рівня життя громадян. </w:t>
      </w:r>
    </w:p>
    <w:p w14:paraId="1FD75E38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В ціні майже всіх товарів в Україні є частка транспортної складової. До того ж, накладання цієї складової на кожному етапі виробництва і торгівлі матиме ланцюговий ефект – і ціни зростуть практично на всі товари. </w:t>
      </w:r>
    </w:p>
    <w:p w14:paraId="244657AC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99E2658" w14:textId="77777777" w:rsidR="0074528E" w:rsidRPr="0074528E" w:rsidRDefault="0074528E" w:rsidP="0074528E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Особливо сильно постраждають сільське господарство, транспорт та торгівля. А на них сукупно припадає майже чверть усього валового національного продукту за даними 2023 року. На сільське господарство припадає понад 60% українського експорту.  </w:t>
      </w:r>
    </w:p>
    <w:p w14:paraId="0331D50A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9C696A8" w14:textId="77777777" w:rsidR="0074528E" w:rsidRPr="0074528E" w:rsidRDefault="0074528E" w:rsidP="0074528E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Водночас в державному бюджеті наявні додаткові можливості скорочення непріоритетних витрат, знаходження недискримінаційних джерел доходів, а також підвищення контролю у бюджетній сфері для забезпечення фінансування оборонних потреб. </w:t>
      </w:r>
    </w:p>
    <w:p w14:paraId="428E8373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055AA24" w14:textId="77777777" w:rsidR="0074528E" w:rsidRPr="0074528E" w:rsidRDefault="0074528E" w:rsidP="007911BD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Так, Рахункова Палата заявляє про порушення в майже 60 мільярдів гривень. Належне оподаткування грального бізнесу та тютюнової галузі також дозволить залучити до бюджету десятки мільярдів гривень. </w:t>
      </w:r>
    </w:p>
    <w:p w14:paraId="216D1F57" w14:textId="77777777" w:rsidR="0074528E" w:rsidRPr="0074528E" w:rsidRDefault="0074528E" w:rsidP="0074528E">
      <w:pPr>
        <w:pStyle w:val="a9"/>
        <w:spacing w:after="12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258149C" w14:textId="77777777" w:rsidR="0074528E" w:rsidRPr="0074528E" w:rsidRDefault="0074528E" w:rsidP="007911BD">
      <w:pPr>
        <w:pStyle w:val="a9"/>
        <w:spacing w:after="12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З огляду на це закликаємо Верховну Раду України: </w:t>
      </w:r>
    </w:p>
    <w:p w14:paraId="381B93DE" w14:textId="471387C5" w:rsidR="0074528E" w:rsidRPr="0074528E" w:rsidRDefault="0074528E" w:rsidP="007911BD">
      <w:pPr>
        <w:pStyle w:val="a9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>відмовитися від підтримки урядової ініціативи щодо підвищення акцизів на паливо;</w:t>
      </w:r>
    </w:p>
    <w:p w14:paraId="15047468" w14:textId="628E12E2" w:rsidR="0074528E" w:rsidRPr="0074528E" w:rsidRDefault="0074528E" w:rsidP="007911BD">
      <w:pPr>
        <w:pStyle w:val="a9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4528E">
        <w:rPr>
          <w:rFonts w:ascii="Times New Roman" w:hAnsi="Times New Roman"/>
          <w:bCs/>
          <w:sz w:val="28"/>
          <w:szCs w:val="28"/>
          <w:lang w:val="uk-UA"/>
        </w:rPr>
        <w:t xml:space="preserve">ухвалити закони, необхідні для залучення коштів від грального бізнесу, тютюнової галузі тощо.  </w:t>
      </w:r>
    </w:p>
    <w:p w14:paraId="66F27B91" w14:textId="77777777" w:rsidR="0074528E" w:rsidRDefault="0074528E" w:rsidP="0074528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23B291" w14:textId="77777777" w:rsidR="00DB09FC" w:rsidRPr="007710E6" w:rsidRDefault="00DB09FC" w:rsidP="00DB09FC">
      <w:pPr>
        <w:jc w:val="both"/>
        <w:rPr>
          <w:rFonts w:ascii="Times New Roman" w:hAnsi="Times New Roman" w:cs="Times New Roman"/>
          <w:bCs/>
          <w:sz w:val="8"/>
          <w:szCs w:val="28"/>
          <w:lang w:eastAsia="ru-RU"/>
        </w:rPr>
      </w:pPr>
    </w:p>
    <w:p w14:paraId="0497F3C8" w14:textId="77777777" w:rsidR="009B50D9" w:rsidRPr="009B50D9" w:rsidRDefault="009B50D9" w:rsidP="009B50D9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ртем КОБЗАР</w:t>
      </w:r>
    </w:p>
    <w:p w14:paraId="727E76EB" w14:textId="77777777" w:rsidR="00DB09FC" w:rsidRPr="00A461CF" w:rsidRDefault="00DB09FC" w:rsidP="00DB09FC">
      <w:pPr>
        <w:ind w:right="49" w:firstLine="567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14:paraId="6BBE8DAC" w14:textId="4B60DC55" w:rsidR="00DB09FC" w:rsidRPr="00A461CF" w:rsidRDefault="00DB09FC" w:rsidP="00DB09F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61CF">
        <w:rPr>
          <w:rFonts w:ascii="Times New Roman" w:hAnsi="Times New Roman" w:cs="Times New Roman"/>
          <w:sz w:val="20"/>
        </w:rPr>
        <w:t xml:space="preserve">Виконавець </w:t>
      </w:r>
      <w:r w:rsidR="00B3681C">
        <w:rPr>
          <w:rFonts w:ascii="Times New Roman" w:hAnsi="Times New Roman" w:cs="Times New Roman"/>
          <w:sz w:val="20"/>
        </w:rPr>
        <w:t>Нагорна М.Ю.</w:t>
      </w:r>
    </w:p>
    <w:p w14:paraId="0FC5C2C4" w14:textId="57F058D5" w:rsidR="0033619F" w:rsidRPr="00D755FE" w:rsidRDefault="00DB09FC" w:rsidP="007710E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</w:rPr>
        <w:t>________________________</w:t>
      </w:r>
    </w:p>
    <w:sectPr w:rsidR="0033619F" w:rsidRPr="00D755FE" w:rsidSect="009B50D9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341F"/>
    <w:multiLevelType w:val="hybridMultilevel"/>
    <w:tmpl w:val="2C24D7E8"/>
    <w:lvl w:ilvl="0" w:tplc="6D2EFE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362C"/>
    <w:multiLevelType w:val="hybridMultilevel"/>
    <w:tmpl w:val="6E0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2"/>
    <w:rsid w:val="00015442"/>
    <w:rsid w:val="00015673"/>
    <w:rsid w:val="00090FCB"/>
    <w:rsid w:val="000A7084"/>
    <w:rsid w:val="0014591B"/>
    <w:rsid w:val="00174EF8"/>
    <w:rsid w:val="00194362"/>
    <w:rsid w:val="001E11F3"/>
    <w:rsid w:val="002133BC"/>
    <w:rsid w:val="00227CC4"/>
    <w:rsid w:val="00235DF9"/>
    <w:rsid w:val="002A5EF9"/>
    <w:rsid w:val="002B3E87"/>
    <w:rsid w:val="0033619F"/>
    <w:rsid w:val="004325E8"/>
    <w:rsid w:val="00437AA1"/>
    <w:rsid w:val="004D4FC4"/>
    <w:rsid w:val="00557863"/>
    <w:rsid w:val="005E6127"/>
    <w:rsid w:val="0074528E"/>
    <w:rsid w:val="00756BDA"/>
    <w:rsid w:val="007671A8"/>
    <w:rsid w:val="007710E6"/>
    <w:rsid w:val="007911BD"/>
    <w:rsid w:val="008D431D"/>
    <w:rsid w:val="00913EDA"/>
    <w:rsid w:val="00915235"/>
    <w:rsid w:val="009757F3"/>
    <w:rsid w:val="009769F6"/>
    <w:rsid w:val="009B50D9"/>
    <w:rsid w:val="00A461CF"/>
    <w:rsid w:val="00AA215C"/>
    <w:rsid w:val="00B06061"/>
    <w:rsid w:val="00B3681C"/>
    <w:rsid w:val="00B5513A"/>
    <w:rsid w:val="00C77DF0"/>
    <w:rsid w:val="00D5500B"/>
    <w:rsid w:val="00D755FE"/>
    <w:rsid w:val="00DB09FC"/>
    <w:rsid w:val="00E0093D"/>
    <w:rsid w:val="00E17BF2"/>
    <w:rsid w:val="00E82AF1"/>
    <w:rsid w:val="00F51FCB"/>
    <w:rsid w:val="00F6055F"/>
    <w:rsid w:val="00F95281"/>
    <w:rsid w:val="00FA229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E6D5"/>
  <w15:chartTrackingRefBased/>
  <w15:docId w15:val="{3E617CC8-F631-47CD-9EF7-D86CB82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09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09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9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09F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header"/>
    <w:basedOn w:val="a"/>
    <w:link w:val="a4"/>
    <w:uiPriority w:val="99"/>
    <w:rsid w:val="00DB0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6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5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5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4325E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15235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Leonov</dc:creator>
  <cp:keywords/>
  <dc:description/>
  <cp:lastModifiedBy>User</cp:lastModifiedBy>
  <cp:revision>4</cp:revision>
  <cp:lastPrinted>2022-12-28T10:35:00Z</cp:lastPrinted>
  <dcterms:created xsi:type="dcterms:W3CDTF">2024-04-16T09:57:00Z</dcterms:created>
  <dcterms:modified xsi:type="dcterms:W3CDTF">2024-04-16T10:08:00Z</dcterms:modified>
</cp:coreProperties>
</file>