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F7D3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F7D3C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F7D3C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305AB3" w:rsidRPr="001125E7" w:rsidTr="00AC32FB">
        <w:trPr>
          <w:trHeight w:val="11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7F24D3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933A41">
              <w:rPr>
                <w:sz w:val="28"/>
                <w:szCs w:val="28"/>
                <w:lang w:val="uk-UA"/>
              </w:rPr>
              <w:t>Біітек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7F24D3" w:rsidRPr="007F24D3">
              <w:rPr>
                <w:sz w:val="28"/>
                <w:szCs w:val="28"/>
              </w:rPr>
              <w:t>_____</w:t>
            </w:r>
            <w:r w:rsidR="00F467F1">
              <w:rPr>
                <w:sz w:val="28"/>
                <w:szCs w:val="28"/>
                <w:lang w:val="uk-UA"/>
              </w:rPr>
              <w:t xml:space="preserve">, площею </w:t>
            </w:r>
            <w:r w:rsidR="00933A41">
              <w:rPr>
                <w:sz w:val="28"/>
                <w:szCs w:val="28"/>
                <w:lang w:val="uk-UA"/>
              </w:rPr>
              <w:t>1</w:t>
            </w:r>
            <w:r w:rsidR="00134426">
              <w:rPr>
                <w:sz w:val="28"/>
                <w:szCs w:val="28"/>
                <w:lang w:val="uk-UA"/>
              </w:rPr>
              <w:t>,</w:t>
            </w:r>
            <w:r w:rsidR="00933A41">
              <w:rPr>
                <w:sz w:val="28"/>
                <w:szCs w:val="28"/>
                <w:lang w:val="uk-UA"/>
              </w:rPr>
              <w:t>3427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C32FB" w:rsidRDefault="00AC32FB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1F7D3C">
        <w:rPr>
          <w:sz w:val="28"/>
          <w:szCs w:val="28"/>
          <w:lang w:val="uk-UA"/>
        </w:rPr>
        <w:t>30 квітня 2024 року</w:t>
      </w:r>
      <w:r w:rsidR="00540622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1F7D3C">
        <w:rPr>
          <w:sz w:val="28"/>
          <w:szCs w:val="28"/>
          <w:lang w:val="uk-UA"/>
        </w:rPr>
        <w:t>82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1512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933A41">
        <w:rPr>
          <w:sz w:val="28"/>
          <w:szCs w:val="28"/>
          <w:lang w:val="uk-UA"/>
        </w:rPr>
        <w:t>Біітек</w:t>
      </w:r>
      <w:proofErr w:type="spellEnd"/>
      <w:r w:rsidR="000151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CC5174" w:rsidRDefault="00CC5174" w:rsidP="00CC517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7F24D3" w:rsidRPr="007F24D3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1,3427 га, кадастровий номер </w:t>
      </w:r>
      <w:r w:rsidR="007F24D3" w:rsidRPr="007F24D3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Біітек</w:t>
      </w:r>
      <w:proofErr w:type="spellEnd"/>
      <w:r>
        <w:rPr>
          <w:sz w:val="28"/>
          <w:szCs w:val="28"/>
          <w:lang w:val="uk-UA"/>
        </w:rPr>
        <w:t>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CC5174" w:rsidRDefault="00CC5174" w:rsidP="00CC517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санітарно-захисна зона навколо об’єкта (код обмеження 03.01);</w:t>
      </w:r>
    </w:p>
    <w:p w:rsidR="00CC5174" w:rsidRDefault="00CC5174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території в червоних лініях ( код обмеження 06.01.1).</w:t>
      </w:r>
    </w:p>
    <w:p w:rsidR="00AC32FB" w:rsidRDefault="00CC5174" w:rsidP="00CC51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1F7D3C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54062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3A41" w:rsidRPr="008134BB">
        <w:rPr>
          <w:sz w:val="28"/>
          <w:szCs w:val="28"/>
          <w:lang w:val="uk-UA"/>
        </w:rPr>
        <w:t xml:space="preserve">Про </w:t>
      </w:r>
      <w:r w:rsidR="00933A41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933A41">
        <w:rPr>
          <w:sz w:val="28"/>
          <w:szCs w:val="28"/>
          <w:lang w:val="uk-UA"/>
        </w:rPr>
        <w:t>Біітек</w:t>
      </w:r>
      <w:proofErr w:type="spellEnd"/>
      <w:r w:rsidR="00933A41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933A41">
        <w:rPr>
          <w:sz w:val="28"/>
          <w:szCs w:val="28"/>
          <w:lang w:val="uk-UA"/>
        </w:rPr>
        <w:t>адресою</w:t>
      </w:r>
      <w:proofErr w:type="spellEnd"/>
      <w:r w:rsidR="00933A41">
        <w:rPr>
          <w:sz w:val="28"/>
          <w:szCs w:val="28"/>
          <w:lang w:val="uk-UA"/>
        </w:rPr>
        <w:t xml:space="preserve">: м. Суми, </w:t>
      </w:r>
      <w:r w:rsidR="007F24D3" w:rsidRPr="007F24D3">
        <w:rPr>
          <w:sz w:val="28"/>
          <w:szCs w:val="28"/>
        </w:rPr>
        <w:t>_____</w:t>
      </w:r>
      <w:r w:rsidR="00933A41">
        <w:rPr>
          <w:sz w:val="28"/>
          <w:szCs w:val="28"/>
          <w:lang w:val="uk-UA"/>
        </w:rPr>
        <w:t>, площею 1,3427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7740E2">
        <w:rPr>
          <w:sz w:val="28"/>
          <w:szCs w:val="28"/>
          <w:lang w:val="uk-UA"/>
        </w:rPr>
        <w:t>202</w:t>
      </w:r>
      <w:r w:rsidR="001F7D3C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5"/>
        <w:gridCol w:w="2303"/>
        <w:gridCol w:w="4679"/>
        <w:gridCol w:w="1701"/>
        <w:gridCol w:w="2411"/>
        <w:gridCol w:w="3300"/>
      </w:tblGrid>
      <w:tr w:rsidR="006B125B" w:rsidRPr="004F580C" w:rsidTr="00E93A94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E93A94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E93A94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72" w:type="pct"/>
            <w:shd w:val="clear" w:color="auto" w:fill="auto"/>
          </w:tcPr>
          <w:p w:rsidR="006B125B" w:rsidRDefault="00E245E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="00933A41">
              <w:rPr>
                <w:sz w:val="28"/>
                <w:szCs w:val="28"/>
                <w:lang w:val="uk-UA"/>
              </w:rPr>
              <w:t>Біітек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5E59E5" w:rsidRDefault="006B125B" w:rsidP="004E541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6B125B" w:rsidRPr="00F44427" w:rsidRDefault="00933A41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розміщеними складськими приміщеннями</w:t>
            </w:r>
            <w:r w:rsidR="006B125B">
              <w:rPr>
                <w:sz w:val="28"/>
                <w:szCs w:val="28"/>
                <w:lang w:val="uk-UA"/>
              </w:rPr>
              <w:t>,</w:t>
            </w:r>
          </w:p>
          <w:p w:rsidR="006B125B" w:rsidRPr="00F44427" w:rsidRDefault="006B125B" w:rsidP="00933A4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0" w:type="pct"/>
            <w:shd w:val="clear" w:color="auto" w:fill="auto"/>
          </w:tcPr>
          <w:p w:rsidR="00446364" w:rsidRDefault="00933A4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1,3427</w:t>
            </w:r>
          </w:p>
          <w:p w:rsidR="006B125B" w:rsidRDefault="00B56147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B348D9" w:rsidRDefault="006B125B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46364">
              <w:rPr>
                <w:sz w:val="28"/>
                <w:szCs w:val="28"/>
                <w:lang w:val="uk-UA"/>
              </w:rPr>
              <w:t xml:space="preserve">промисловості, транспорту, </w:t>
            </w:r>
            <w:r w:rsidR="003E0F52">
              <w:rPr>
                <w:sz w:val="28"/>
                <w:szCs w:val="28"/>
                <w:lang w:val="uk-UA"/>
              </w:rPr>
              <w:t>електронних комунікацій</w:t>
            </w:r>
            <w:r w:rsidR="00446364">
              <w:rPr>
                <w:sz w:val="28"/>
                <w:szCs w:val="28"/>
                <w:lang w:val="uk-UA"/>
              </w:rPr>
              <w:t xml:space="preserve">, енергетики, оборони та </w:t>
            </w:r>
          </w:p>
          <w:p w:rsidR="006B125B" w:rsidRPr="000B674F" w:rsidRDefault="00446364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1106" w:type="pct"/>
            <w:shd w:val="clear" w:color="auto" w:fill="auto"/>
          </w:tcPr>
          <w:p w:rsidR="006B125B" w:rsidRDefault="00B348D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E93A9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</w:t>
            </w:r>
            <w:r w:rsidR="00E93A94">
              <w:rPr>
                <w:sz w:val="28"/>
                <w:szCs w:val="28"/>
                <w:lang w:val="uk-UA"/>
              </w:rPr>
              <w:t>0</w:t>
            </w:r>
          </w:p>
          <w:p w:rsidR="00497B56" w:rsidRDefault="00497B56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1F7D3C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F5C2E"/>
    <w:rsid w:val="001F7D3C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E5418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4D3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56147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DA86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15C28-BC69-4F46-8256-8271389D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10</cp:revision>
  <cp:lastPrinted>2024-05-02T05:57:00Z</cp:lastPrinted>
  <dcterms:created xsi:type="dcterms:W3CDTF">2023-07-24T08:22:00Z</dcterms:created>
  <dcterms:modified xsi:type="dcterms:W3CDTF">2026-05-07T08:39:00Z</dcterms:modified>
</cp:coreProperties>
</file>