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485AD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85ADF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</w:t>
      </w:r>
      <w:r w:rsidR="00D26242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85ADF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305AB3" w:rsidRPr="00B10B52" w:rsidTr="00F66693">
        <w:trPr>
          <w:trHeight w:val="113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207406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proofErr w:type="spellStart"/>
            <w:r w:rsidR="00485ADF">
              <w:rPr>
                <w:sz w:val="28"/>
                <w:szCs w:val="28"/>
                <w:lang w:val="uk-UA"/>
              </w:rPr>
              <w:t>Младенець</w:t>
            </w:r>
            <w:proofErr w:type="spellEnd"/>
            <w:r w:rsidR="00485ADF">
              <w:rPr>
                <w:sz w:val="28"/>
                <w:szCs w:val="28"/>
                <w:lang w:val="uk-UA"/>
              </w:rPr>
              <w:t xml:space="preserve"> Світлані Михайлівні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485ADF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485ADF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485ADF">
              <w:rPr>
                <w:sz w:val="28"/>
                <w:szCs w:val="28"/>
                <w:lang w:val="uk-UA"/>
              </w:rPr>
              <w:t xml:space="preserve">: </w:t>
            </w:r>
            <w:r w:rsidR="00207406" w:rsidRPr="00207406">
              <w:rPr>
                <w:sz w:val="28"/>
                <w:szCs w:val="28"/>
              </w:rPr>
              <w:t>_____</w:t>
            </w:r>
            <w:r w:rsidR="00485ADF">
              <w:rPr>
                <w:sz w:val="28"/>
                <w:szCs w:val="28"/>
                <w:lang w:val="uk-UA"/>
              </w:rPr>
              <w:t xml:space="preserve">, </w:t>
            </w:r>
            <w:r w:rsidR="00C21FF0">
              <w:rPr>
                <w:sz w:val="28"/>
                <w:szCs w:val="28"/>
                <w:lang w:val="uk-UA"/>
              </w:rPr>
              <w:t xml:space="preserve">площею 0,8010 га, </w:t>
            </w:r>
            <w:r w:rsidR="00C240FF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207406" w:rsidRPr="00207406">
              <w:rPr>
                <w:sz w:val="28"/>
                <w:szCs w:val="28"/>
                <w:lang w:val="uk-UA"/>
              </w:rPr>
              <w:t>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F66693" w:rsidRDefault="00F66693" w:rsidP="00DD5184">
      <w:pPr>
        <w:ind w:firstLine="567"/>
        <w:jc w:val="both"/>
        <w:rPr>
          <w:sz w:val="28"/>
          <w:szCs w:val="28"/>
          <w:lang w:val="uk-UA"/>
        </w:rPr>
      </w:pPr>
    </w:p>
    <w:p w:rsidR="00F66693" w:rsidRDefault="00F66693" w:rsidP="00DD5184">
      <w:pPr>
        <w:ind w:firstLine="567"/>
        <w:jc w:val="both"/>
        <w:rPr>
          <w:sz w:val="28"/>
          <w:szCs w:val="28"/>
          <w:lang w:val="uk-UA"/>
        </w:rPr>
      </w:pPr>
    </w:p>
    <w:p w:rsidR="00F66693" w:rsidRDefault="00F66693" w:rsidP="00DD5184">
      <w:pPr>
        <w:ind w:firstLine="567"/>
        <w:jc w:val="both"/>
        <w:rPr>
          <w:sz w:val="28"/>
          <w:szCs w:val="28"/>
          <w:lang w:val="uk-UA"/>
        </w:rPr>
      </w:pPr>
    </w:p>
    <w:p w:rsidR="00F66693" w:rsidRDefault="00F66693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84713E">
        <w:rPr>
          <w:sz w:val="28"/>
          <w:szCs w:val="28"/>
          <w:lang w:val="uk-UA"/>
        </w:rPr>
        <w:t>громадян</w:t>
      </w:r>
      <w:r w:rsidR="00485ADF">
        <w:rPr>
          <w:sz w:val="28"/>
          <w:szCs w:val="28"/>
          <w:lang w:val="uk-UA"/>
        </w:rPr>
        <w:t>ки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2A1D2B">
        <w:rPr>
          <w:sz w:val="28"/>
          <w:szCs w:val="28"/>
          <w:lang w:val="uk-UA"/>
        </w:rPr>
        <w:t xml:space="preserve">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>,</w:t>
      </w:r>
      <w:r w:rsidR="00485ADF">
        <w:rPr>
          <w:sz w:val="28"/>
          <w:szCs w:val="28"/>
          <w:lang w:val="uk-UA"/>
        </w:rPr>
        <w:t xml:space="preserve"> абзацу сьомого частини третьої статті 24 Закону України «Про регулювання містобудівної діяльності»,</w:t>
      </w:r>
      <w:r>
        <w:rPr>
          <w:sz w:val="28"/>
          <w:szCs w:val="28"/>
          <w:lang w:val="uk-UA"/>
        </w:rPr>
        <w:t xml:space="preserve">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BF367C">
        <w:rPr>
          <w:sz w:val="28"/>
          <w:szCs w:val="28"/>
          <w:lang w:val="uk-UA"/>
        </w:rPr>
        <w:t xml:space="preserve">враховуючи </w:t>
      </w:r>
      <w:r w:rsidR="00540622">
        <w:rPr>
          <w:sz w:val="28"/>
          <w:szCs w:val="28"/>
          <w:lang w:val="uk-UA"/>
        </w:rPr>
        <w:t>рекомендації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E037F1">
        <w:rPr>
          <w:sz w:val="28"/>
          <w:szCs w:val="28"/>
          <w:lang w:val="uk-UA"/>
        </w:rPr>
        <w:t>04 червня 2024</w:t>
      </w:r>
      <w:r w:rsidR="0084713E">
        <w:rPr>
          <w:sz w:val="28"/>
          <w:szCs w:val="28"/>
          <w:lang w:val="uk-UA"/>
        </w:rPr>
        <w:t xml:space="preserve"> року</w:t>
      </w:r>
      <w:r w:rsidR="002A1D2B">
        <w:rPr>
          <w:sz w:val="28"/>
          <w:szCs w:val="28"/>
          <w:lang w:val="uk-UA"/>
        </w:rPr>
        <w:t xml:space="preserve"> </w:t>
      </w:r>
      <w:r w:rsidR="00540622" w:rsidRPr="00242B77">
        <w:rPr>
          <w:sz w:val="28"/>
          <w:szCs w:val="28"/>
          <w:lang w:val="uk-UA"/>
        </w:rPr>
        <w:t xml:space="preserve">№ </w:t>
      </w:r>
      <w:r w:rsidR="00E037F1">
        <w:rPr>
          <w:sz w:val="28"/>
          <w:szCs w:val="28"/>
          <w:lang w:val="uk-UA"/>
        </w:rPr>
        <w:t>84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84713E" w:rsidRDefault="00392466" w:rsidP="00392466">
      <w:pPr>
        <w:pStyle w:val="a5"/>
        <w:numPr>
          <w:ilvl w:val="0"/>
          <w:numId w:val="2"/>
        </w:numPr>
        <w:ind w:left="851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в оренду земельн</w:t>
      </w:r>
      <w:r w:rsidR="00B10B52">
        <w:rPr>
          <w:sz w:val="28"/>
          <w:szCs w:val="28"/>
          <w:lang w:val="uk-UA"/>
        </w:rPr>
        <w:t>у</w:t>
      </w:r>
      <w:r w:rsidR="00305AB3" w:rsidRPr="0084713E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</w:t>
      </w:r>
      <w:r w:rsidR="00B10B52">
        <w:rPr>
          <w:sz w:val="28"/>
          <w:szCs w:val="28"/>
          <w:lang w:val="uk-UA"/>
        </w:rPr>
        <w:t>у</w:t>
      </w:r>
      <w:r w:rsidR="00305AB3" w:rsidRPr="0084713E">
        <w:rPr>
          <w:sz w:val="28"/>
          <w:szCs w:val="28"/>
          <w:lang w:val="uk-UA"/>
        </w:rPr>
        <w:t xml:space="preserve"> згідно з додатком.</w:t>
      </w:r>
    </w:p>
    <w:p w:rsidR="00305AB3" w:rsidRDefault="00305AB3" w:rsidP="00933A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200C8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933A41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="00485ADF">
        <w:rPr>
          <w:sz w:val="28"/>
          <w:szCs w:val="28"/>
          <w:lang w:val="uk-UA"/>
        </w:rPr>
        <w:t>Младенець</w:t>
      </w:r>
      <w:proofErr w:type="spellEnd"/>
      <w:r w:rsidR="00485ADF">
        <w:rPr>
          <w:sz w:val="28"/>
          <w:szCs w:val="28"/>
          <w:lang w:val="uk-UA"/>
        </w:rPr>
        <w:t xml:space="preserve"> Світлані Михайлівні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7150BD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AC32FB" w:rsidRDefault="00DD5184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485ADF">
        <w:rPr>
          <w:sz w:val="28"/>
          <w:szCs w:val="28"/>
          <w:lang w:val="uk-UA"/>
        </w:rPr>
        <w:t>громадянці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</w:t>
      </w:r>
      <w:r w:rsidR="00AC32FB">
        <w:rPr>
          <w:sz w:val="28"/>
          <w:szCs w:val="28"/>
          <w:lang w:val="uk-UA"/>
        </w:rPr>
        <w:lastRenderedPageBreak/>
        <w:t>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D26242">
        <w:rPr>
          <w:sz w:val="24"/>
          <w:szCs w:val="24"/>
          <w:lang w:val="uk-UA"/>
        </w:rPr>
        <w:tab/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846868">
          <w:pgSz w:w="11906" w:h="16838"/>
          <w:pgMar w:top="567" w:right="567" w:bottom="1985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B10B52" w:rsidRPr="008134BB">
        <w:rPr>
          <w:sz w:val="28"/>
          <w:szCs w:val="28"/>
          <w:lang w:val="uk-UA"/>
        </w:rPr>
        <w:t xml:space="preserve">Про </w:t>
      </w:r>
      <w:r w:rsidR="00B10B52">
        <w:rPr>
          <w:sz w:val="28"/>
          <w:szCs w:val="28"/>
          <w:lang w:val="uk-UA"/>
        </w:rPr>
        <w:t xml:space="preserve">надання в оренду </w:t>
      </w:r>
      <w:proofErr w:type="spellStart"/>
      <w:r w:rsidR="00B10B52">
        <w:rPr>
          <w:sz w:val="28"/>
          <w:szCs w:val="28"/>
          <w:lang w:val="uk-UA"/>
        </w:rPr>
        <w:t>Младенець</w:t>
      </w:r>
      <w:proofErr w:type="spellEnd"/>
      <w:r w:rsidR="00B10B52">
        <w:rPr>
          <w:sz w:val="28"/>
          <w:szCs w:val="28"/>
          <w:lang w:val="uk-UA"/>
        </w:rPr>
        <w:t xml:space="preserve"> Світлані Михайлівні </w:t>
      </w:r>
      <w:r w:rsidR="00B10B52" w:rsidRPr="00250644">
        <w:rPr>
          <w:sz w:val="28"/>
          <w:szCs w:val="28"/>
          <w:lang w:val="uk-UA"/>
        </w:rPr>
        <w:t>земельн</w:t>
      </w:r>
      <w:r w:rsidR="00B10B52">
        <w:rPr>
          <w:sz w:val="28"/>
          <w:szCs w:val="28"/>
          <w:lang w:val="uk-UA"/>
        </w:rPr>
        <w:t>ої</w:t>
      </w:r>
      <w:r w:rsidR="00B10B52" w:rsidRPr="00250644">
        <w:rPr>
          <w:sz w:val="28"/>
          <w:szCs w:val="28"/>
          <w:lang w:val="uk-UA"/>
        </w:rPr>
        <w:t xml:space="preserve"> ділян</w:t>
      </w:r>
      <w:r w:rsidR="00B10B52">
        <w:rPr>
          <w:sz w:val="28"/>
          <w:szCs w:val="28"/>
          <w:lang w:val="uk-UA"/>
        </w:rPr>
        <w:t xml:space="preserve">ки за </w:t>
      </w:r>
      <w:proofErr w:type="spellStart"/>
      <w:r w:rsidR="00B10B52">
        <w:rPr>
          <w:sz w:val="28"/>
          <w:szCs w:val="28"/>
          <w:lang w:val="uk-UA"/>
        </w:rPr>
        <w:t>адресою</w:t>
      </w:r>
      <w:proofErr w:type="spellEnd"/>
      <w:r w:rsidR="00B10B52">
        <w:rPr>
          <w:sz w:val="28"/>
          <w:szCs w:val="28"/>
          <w:lang w:val="uk-UA"/>
        </w:rPr>
        <w:t xml:space="preserve">: </w:t>
      </w:r>
      <w:r w:rsidR="00207406" w:rsidRPr="00207406">
        <w:rPr>
          <w:sz w:val="28"/>
          <w:szCs w:val="28"/>
          <w:lang w:val="uk-UA"/>
        </w:rPr>
        <w:t>_____</w:t>
      </w:r>
      <w:r w:rsidR="00B10B52">
        <w:rPr>
          <w:sz w:val="28"/>
          <w:szCs w:val="28"/>
          <w:lang w:val="uk-UA"/>
        </w:rPr>
        <w:t xml:space="preserve">, площею 0,8010 га, кадастровий номер </w:t>
      </w:r>
      <w:r w:rsidR="00207406" w:rsidRPr="00207406">
        <w:rPr>
          <w:sz w:val="28"/>
          <w:szCs w:val="28"/>
          <w:lang w:val="uk-UA"/>
        </w:rPr>
        <w:t>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933A4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392466"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 xml:space="preserve"> </w:t>
      </w:r>
      <w:r w:rsidR="001F266C">
        <w:rPr>
          <w:sz w:val="28"/>
          <w:szCs w:val="28"/>
          <w:lang w:val="uk-UA"/>
        </w:rPr>
        <w:t>2024 року</w:t>
      </w:r>
      <w:r w:rsidRPr="008134BB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F1333" w:rsidRDefault="003F1333" w:rsidP="00305AB3">
      <w:pPr>
        <w:jc w:val="center"/>
        <w:rPr>
          <w:sz w:val="28"/>
          <w:szCs w:val="28"/>
          <w:lang w:val="uk-UA"/>
        </w:rPr>
      </w:pPr>
    </w:p>
    <w:p w:rsidR="00C240FF" w:rsidRPr="00E404AB" w:rsidRDefault="00C240FF" w:rsidP="00C240FF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C240FF" w:rsidRDefault="00C240FF" w:rsidP="00C240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громадян,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W w:w="496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6607"/>
        <w:gridCol w:w="1703"/>
        <w:gridCol w:w="1984"/>
        <w:gridCol w:w="2122"/>
      </w:tblGrid>
      <w:tr w:rsidR="00485ADF" w:rsidRPr="004F580C" w:rsidTr="00B10B52">
        <w:trPr>
          <w:cantSplit/>
          <w:trHeight w:val="2410"/>
        </w:trPr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:rsidR="00485ADF" w:rsidRPr="003274C9" w:rsidRDefault="00485ADF" w:rsidP="00E9112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громадян</w:t>
            </w:r>
            <w:r w:rsidR="00B10B52">
              <w:rPr>
                <w:color w:val="000000"/>
                <w:sz w:val="24"/>
                <w:szCs w:val="24"/>
                <w:lang w:val="uk-UA"/>
              </w:rPr>
              <w:t>ки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485ADF" w:rsidRPr="00862403" w:rsidRDefault="00485ADF" w:rsidP="00E9112D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2285" w:type="pct"/>
            <w:tcBorders>
              <w:bottom w:val="single" w:sz="4" w:space="0" w:color="auto"/>
            </w:tcBorders>
            <w:vAlign w:val="center"/>
          </w:tcPr>
          <w:p w:rsidR="00485ADF" w:rsidRPr="00862403" w:rsidRDefault="00485ADF" w:rsidP="00E9112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485ADF" w:rsidRDefault="00485ADF" w:rsidP="00E9112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485ADF" w:rsidRPr="00862403" w:rsidRDefault="00485ADF" w:rsidP="00E9112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:rsidR="00485ADF" w:rsidRPr="00862403" w:rsidRDefault="00485ADF" w:rsidP="00E9112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485ADF" w:rsidRPr="00862403" w:rsidRDefault="00485ADF" w:rsidP="00E9112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485ADF" w:rsidRPr="00862403" w:rsidRDefault="00485ADF" w:rsidP="00E9112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vAlign w:val="center"/>
          </w:tcPr>
          <w:p w:rsidR="00485ADF" w:rsidRPr="00862403" w:rsidRDefault="00485ADF" w:rsidP="00E9112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485ADF" w:rsidRPr="004F580C" w:rsidTr="00B10B52">
        <w:trPr>
          <w:cantSplit/>
          <w:trHeight w:val="321"/>
        </w:trPr>
        <w:tc>
          <w:tcPr>
            <w:tcW w:w="706" w:type="pct"/>
            <w:tcBorders>
              <w:bottom w:val="single" w:sz="4" w:space="0" w:color="auto"/>
            </w:tcBorders>
          </w:tcPr>
          <w:p w:rsidR="00485ADF" w:rsidRPr="004F580C" w:rsidRDefault="00485ADF" w:rsidP="00E911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85" w:type="pct"/>
            <w:tcBorders>
              <w:bottom w:val="single" w:sz="4" w:space="0" w:color="auto"/>
            </w:tcBorders>
          </w:tcPr>
          <w:p w:rsidR="00485ADF" w:rsidRPr="004F580C" w:rsidRDefault="00485ADF" w:rsidP="00E911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:rsidR="00485ADF" w:rsidRPr="004F580C" w:rsidRDefault="00485ADF" w:rsidP="00E911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:rsidR="00485ADF" w:rsidRPr="004F580C" w:rsidRDefault="00485ADF" w:rsidP="00E911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pct"/>
            <w:tcBorders>
              <w:bottom w:val="single" w:sz="4" w:space="0" w:color="auto"/>
            </w:tcBorders>
          </w:tcPr>
          <w:p w:rsidR="00485ADF" w:rsidRPr="004F580C" w:rsidRDefault="00485ADF" w:rsidP="00E911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485ADF" w:rsidRPr="004F580C" w:rsidTr="00B10B52">
        <w:trPr>
          <w:cantSplit/>
          <w:trHeight w:val="321"/>
        </w:trPr>
        <w:tc>
          <w:tcPr>
            <w:tcW w:w="7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5ADF" w:rsidRDefault="00485ADF" w:rsidP="00E9112D">
            <w:pPr>
              <w:ind w:left="3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Младенець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Світлана Михайлівна, </w:t>
            </w:r>
          </w:p>
          <w:p w:rsidR="00485ADF" w:rsidRDefault="00485ADF" w:rsidP="00E9112D">
            <w:pPr>
              <w:ind w:left="30"/>
              <w:rPr>
                <w:sz w:val="28"/>
                <w:szCs w:val="28"/>
                <w:lang w:val="uk-UA"/>
              </w:rPr>
            </w:pPr>
          </w:p>
          <w:p w:rsidR="00485ADF" w:rsidRDefault="00485ADF" w:rsidP="00E9112D">
            <w:pPr>
              <w:ind w:left="30"/>
              <w:rPr>
                <w:sz w:val="28"/>
                <w:szCs w:val="28"/>
                <w:lang w:val="uk-UA"/>
              </w:rPr>
            </w:pPr>
          </w:p>
          <w:p w:rsidR="00485ADF" w:rsidRDefault="00485ADF" w:rsidP="00E9112D">
            <w:pPr>
              <w:rPr>
                <w:sz w:val="28"/>
                <w:szCs w:val="28"/>
                <w:lang w:val="uk-UA"/>
              </w:rPr>
            </w:pPr>
          </w:p>
          <w:p w:rsidR="00485ADF" w:rsidRPr="004F580C" w:rsidRDefault="00485ADF" w:rsidP="00E9112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5ADF" w:rsidRPr="00200325" w:rsidRDefault="00B10B52" w:rsidP="00E9112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="00105AFD">
              <w:rPr>
                <w:color w:val="000000"/>
                <w:sz w:val="28"/>
                <w:szCs w:val="28"/>
                <w:lang w:val="uk-UA"/>
              </w:rPr>
              <w:t>ід зерносклад</w:t>
            </w:r>
          </w:p>
          <w:p w:rsidR="00485ADF" w:rsidRPr="004F580C" w:rsidRDefault="00485ADF" w:rsidP="00B10B5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5ADF" w:rsidRDefault="00105AFD" w:rsidP="00E911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0,8010</w:t>
            </w:r>
          </w:p>
          <w:p w:rsidR="00485ADF" w:rsidRPr="002A1D2B" w:rsidRDefault="00723FD5" w:rsidP="00E9112D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2A1D2B"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="00485ADF" w:rsidRPr="002A1D2B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485ADF" w:rsidRDefault="00485ADF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85ADF" w:rsidRPr="004F580C" w:rsidRDefault="00485ADF" w:rsidP="00485AD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5ADF" w:rsidRPr="004F580C" w:rsidRDefault="00485ADF" w:rsidP="00105AF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105AFD">
              <w:rPr>
                <w:sz w:val="28"/>
                <w:szCs w:val="28"/>
                <w:lang w:val="uk-UA"/>
              </w:rPr>
              <w:t>сільськогосподарського призначення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5ADF" w:rsidRPr="00200C8A" w:rsidRDefault="00485ADF" w:rsidP="00E9112D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200C8A">
              <w:rPr>
                <w:color w:val="000000" w:themeColor="text1"/>
                <w:sz w:val="28"/>
                <w:szCs w:val="28"/>
                <w:lang w:val="uk-UA"/>
              </w:rPr>
              <w:t>3,0</w:t>
            </w:r>
          </w:p>
          <w:p w:rsidR="00485ADF" w:rsidRPr="00200C8A" w:rsidRDefault="00485ADF" w:rsidP="00E9112D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485ADF" w:rsidRPr="00200C8A" w:rsidRDefault="00485ADF" w:rsidP="00E9112D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200C8A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200C8A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Pr="00200C8A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200C8A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  <w:p w:rsidR="00873D95" w:rsidRPr="003F1333" w:rsidRDefault="00873D95" w:rsidP="00873D95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00C8A">
              <w:rPr>
                <w:color w:val="000000" w:themeColor="text1"/>
                <w:sz w:val="28"/>
                <w:szCs w:val="28"/>
                <w:lang w:val="uk-UA"/>
              </w:rPr>
              <w:t xml:space="preserve">на період 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дії воєнного стану в Україні та протягом півроку після його припинення або скасування)</w:t>
            </w:r>
          </w:p>
          <w:p w:rsidR="00485ADF" w:rsidRDefault="00485ADF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7406" w:rsidRDefault="00207406" w:rsidP="00C240FF">
      <w:pPr>
        <w:jc w:val="both"/>
        <w:rPr>
          <w:sz w:val="28"/>
          <w:szCs w:val="28"/>
          <w:lang w:val="uk-UA"/>
        </w:rPr>
      </w:pPr>
    </w:p>
    <w:p w:rsidR="00C240FF" w:rsidRDefault="00D26242" w:rsidP="00C240FF">
      <w:pPr>
        <w:jc w:val="both"/>
        <w:rPr>
          <w:sz w:val="24"/>
          <w:szCs w:val="24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C240FF" w:rsidRDefault="00C240FF" w:rsidP="00C240FF">
      <w:pPr>
        <w:jc w:val="both"/>
        <w:rPr>
          <w:sz w:val="24"/>
          <w:szCs w:val="24"/>
          <w:lang w:val="uk-UA"/>
        </w:rPr>
      </w:pPr>
      <w:r w:rsidRPr="00CB5386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sectPr w:rsidR="00C240FF" w:rsidSect="00B10B52">
      <w:pgSz w:w="16838" w:h="11906" w:orient="landscape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B57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24E7"/>
    <w:rsid w:val="00057A53"/>
    <w:rsid w:val="000643EB"/>
    <w:rsid w:val="00065E35"/>
    <w:rsid w:val="00083D91"/>
    <w:rsid w:val="000A0A58"/>
    <w:rsid w:val="000B19A1"/>
    <w:rsid w:val="000B3848"/>
    <w:rsid w:val="000C4AD1"/>
    <w:rsid w:val="000C5AD8"/>
    <w:rsid w:val="000C779A"/>
    <w:rsid w:val="000D6401"/>
    <w:rsid w:val="000D64A1"/>
    <w:rsid w:val="000F3585"/>
    <w:rsid w:val="000F6345"/>
    <w:rsid w:val="00105AFD"/>
    <w:rsid w:val="00111325"/>
    <w:rsid w:val="001125E7"/>
    <w:rsid w:val="00120D89"/>
    <w:rsid w:val="00134426"/>
    <w:rsid w:val="00150B87"/>
    <w:rsid w:val="0016173D"/>
    <w:rsid w:val="00166B37"/>
    <w:rsid w:val="00184F07"/>
    <w:rsid w:val="001875E9"/>
    <w:rsid w:val="001A7EC7"/>
    <w:rsid w:val="001B5902"/>
    <w:rsid w:val="001C35ED"/>
    <w:rsid w:val="001D547C"/>
    <w:rsid w:val="001E605F"/>
    <w:rsid w:val="001F266C"/>
    <w:rsid w:val="001F5C2E"/>
    <w:rsid w:val="001F7D67"/>
    <w:rsid w:val="00200C8A"/>
    <w:rsid w:val="00207406"/>
    <w:rsid w:val="0025269E"/>
    <w:rsid w:val="00264E74"/>
    <w:rsid w:val="00265A4F"/>
    <w:rsid w:val="00276A33"/>
    <w:rsid w:val="002811EF"/>
    <w:rsid w:val="00286A79"/>
    <w:rsid w:val="002A03D8"/>
    <w:rsid w:val="002A1D2B"/>
    <w:rsid w:val="002A62F6"/>
    <w:rsid w:val="002A6F0B"/>
    <w:rsid w:val="002B3961"/>
    <w:rsid w:val="002C5BC3"/>
    <w:rsid w:val="002D6C1A"/>
    <w:rsid w:val="002E36C4"/>
    <w:rsid w:val="00305AB3"/>
    <w:rsid w:val="00340947"/>
    <w:rsid w:val="003416EF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85ADF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37847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067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23FD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1A09"/>
    <w:rsid w:val="007F289D"/>
    <w:rsid w:val="00800D55"/>
    <w:rsid w:val="00807623"/>
    <w:rsid w:val="00813D00"/>
    <w:rsid w:val="00813E92"/>
    <w:rsid w:val="00836C35"/>
    <w:rsid w:val="00846868"/>
    <w:rsid w:val="00846A05"/>
    <w:rsid w:val="0084713E"/>
    <w:rsid w:val="00860723"/>
    <w:rsid w:val="00871944"/>
    <w:rsid w:val="00873D95"/>
    <w:rsid w:val="00883FCA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1775A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10B52"/>
    <w:rsid w:val="00B271AD"/>
    <w:rsid w:val="00B348D9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F367C"/>
    <w:rsid w:val="00C03581"/>
    <w:rsid w:val="00C12854"/>
    <w:rsid w:val="00C2181C"/>
    <w:rsid w:val="00C21FF0"/>
    <w:rsid w:val="00C240FF"/>
    <w:rsid w:val="00C41F39"/>
    <w:rsid w:val="00C45456"/>
    <w:rsid w:val="00C45FA8"/>
    <w:rsid w:val="00C578C7"/>
    <w:rsid w:val="00C62A52"/>
    <w:rsid w:val="00C714D7"/>
    <w:rsid w:val="00C73DDD"/>
    <w:rsid w:val="00C76720"/>
    <w:rsid w:val="00C76C8D"/>
    <w:rsid w:val="00C86EA6"/>
    <w:rsid w:val="00C93543"/>
    <w:rsid w:val="00C96C7F"/>
    <w:rsid w:val="00CB1976"/>
    <w:rsid w:val="00CC1A77"/>
    <w:rsid w:val="00CC5174"/>
    <w:rsid w:val="00CC60A5"/>
    <w:rsid w:val="00CE25ED"/>
    <w:rsid w:val="00CF0215"/>
    <w:rsid w:val="00CF0241"/>
    <w:rsid w:val="00CF0574"/>
    <w:rsid w:val="00CF1A09"/>
    <w:rsid w:val="00CF5091"/>
    <w:rsid w:val="00D12A65"/>
    <w:rsid w:val="00D24437"/>
    <w:rsid w:val="00D26242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56A5"/>
    <w:rsid w:val="00D96642"/>
    <w:rsid w:val="00DD123B"/>
    <w:rsid w:val="00DD5184"/>
    <w:rsid w:val="00DD5AE9"/>
    <w:rsid w:val="00E0326B"/>
    <w:rsid w:val="00E037F1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3DBA"/>
    <w:rsid w:val="00EF510D"/>
    <w:rsid w:val="00EF584D"/>
    <w:rsid w:val="00F15225"/>
    <w:rsid w:val="00F33AEB"/>
    <w:rsid w:val="00F35756"/>
    <w:rsid w:val="00F44427"/>
    <w:rsid w:val="00F467F1"/>
    <w:rsid w:val="00F51A67"/>
    <w:rsid w:val="00F637BF"/>
    <w:rsid w:val="00F66693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18B8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A1F76-6B18-4336-8A29-1E13178F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27</cp:revision>
  <cp:lastPrinted>2024-06-11T11:35:00Z</cp:lastPrinted>
  <dcterms:created xsi:type="dcterms:W3CDTF">2024-03-11T07:57:00Z</dcterms:created>
  <dcterms:modified xsi:type="dcterms:W3CDTF">2026-05-08T06:16:00Z</dcterms:modified>
</cp:coreProperties>
</file>