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73341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73341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C189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D26242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C189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351E74" w:rsidRDefault="00305AB3" w:rsidP="00351E74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7F7F2E">
              <w:rPr>
                <w:sz w:val="28"/>
                <w:szCs w:val="28"/>
                <w:lang w:val="uk-UA"/>
              </w:rPr>
              <w:t xml:space="preserve"> Усок Ірині Павлівні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</w:t>
            </w:r>
            <w:r w:rsidR="00F074B9">
              <w:rPr>
                <w:sz w:val="28"/>
                <w:szCs w:val="28"/>
                <w:lang w:val="uk-UA"/>
              </w:rPr>
              <w:t xml:space="preserve">   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м. Суми, </w:t>
            </w:r>
            <w:r w:rsidR="00351E74" w:rsidRPr="00351E74">
              <w:rPr>
                <w:sz w:val="28"/>
                <w:szCs w:val="28"/>
              </w:rPr>
              <w:t>_____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0,1440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351E74">
              <w:rPr>
                <w:sz w:val="28"/>
                <w:szCs w:val="28"/>
                <w:lang w:val="en-US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C240FF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9C3D62">
        <w:rPr>
          <w:sz w:val="28"/>
          <w:szCs w:val="28"/>
          <w:lang w:val="uk-UA"/>
        </w:rPr>
        <w:t>громадян</w:t>
      </w:r>
      <w:r w:rsidR="00C52E0F">
        <w:rPr>
          <w:sz w:val="28"/>
          <w:szCs w:val="28"/>
          <w:lang w:val="uk-UA"/>
        </w:rPr>
        <w:t>ки</w:t>
      </w:r>
      <w:r w:rsidR="00733410">
        <w:rPr>
          <w:sz w:val="28"/>
          <w:szCs w:val="28"/>
          <w:lang w:val="uk-UA"/>
        </w:rPr>
        <w:t xml:space="preserve"> від 10.06.2024 р. № 1398532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D250E9">
        <w:rPr>
          <w:sz w:val="28"/>
          <w:szCs w:val="28"/>
          <w:lang w:val="uk-UA"/>
        </w:rPr>
        <w:t>24 вересня 2024 року № 90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33410">
        <w:rPr>
          <w:sz w:val="28"/>
          <w:szCs w:val="28"/>
          <w:lang w:val="uk-UA"/>
        </w:rPr>
        <w:t>Усок Ірині Павлівні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351E74" w:rsidRPr="00351E7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площею 0,</w:t>
      </w:r>
      <w:r w:rsidR="00733410">
        <w:rPr>
          <w:sz w:val="28"/>
          <w:szCs w:val="28"/>
          <w:lang w:val="uk-UA"/>
        </w:rPr>
        <w:t>1440</w:t>
      </w:r>
      <w:r>
        <w:rPr>
          <w:sz w:val="28"/>
          <w:szCs w:val="28"/>
          <w:lang w:val="uk-UA"/>
        </w:rPr>
        <w:t xml:space="preserve"> га, кадастровий номер </w:t>
      </w:r>
      <w:r w:rsidR="00351E74" w:rsidRPr="00351E7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</w:t>
      </w:r>
      <w:r w:rsidR="00733410">
        <w:rPr>
          <w:sz w:val="28"/>
          <w:szCs w:val="28"/>
          <w:lang w:val="uk-UA"/>
        </w:rPr>
        <w:t>Усок Ірині Павлівні</w:t>
      </w:r>
      <w:r w:rsidR="00DA1016"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</w:p>
    <w:p w:rsidR="00733410" w:rsidRP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згідно зі Схемою планувальних обмежень Плану зонування території ділянка знаходиться в межах санітарно-захисної зони від підприємств </w:t>
      </w:r>
      <w:r>
        <w:rPr>
          <w:sz w:val="28"/>
          <w:szCs w:val="28"/>
          <w:lang w:val="en-US"/>
        </w:rPr>
        <w:t>IV</w:t>
      </w:r>
      <w:r w:rsidRPr="00733410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класу шкідливості;</w:t>
      </w:r>
    </w:p>
    <w:p w:rsidR="00DA1016" w:rsidRDefault="00DA1016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відповідно до топографо-геодезичного плану масштабу</w:t>
      </w:r>
      <w:r w:rsidR="00322781">
        <w:rPr>
          <w:sz w:val="28"/>
          <w:szCs w:val="28"/>
          <w:lang w:val="uk-UA"/>
        </w:rPr>
        <w:t xml:space="preserve"> 1:500 через земельну ділянку проход</w:t>
      </w:r>
      <w:r w:rsidR="00733410">
        <w:rPr>
          <w:sz w:val="28"/>
          <w:szCs w:val="28"/>
          <w:lang w:val="uk-UA"/>
        </w:rPr>
        <w:t>я</w:t>
      </w:r>
      <w:r w:rsidR="00322781">
        <w:rPr>
          <w:sz w:val="28"/>
          <w:szCs w:val="28"/>
          <w:lang w:val="uk-UA"/>
        </w:rPr>
        <w:t xml:space="preserve">ть </w:t>
      </w:r>
      <w:r w:rsidR="00733410">
        <w:rPr>
          <w:sz w:val="28"/>
          <w:szCs w:val="28"/>
          <w:lang w:val="uk-UA"/>
        </w:rPr>
        <w:t>підземні транзитні інженерні мережі: газопровід високого тиску, водопровід, теплотраса, які мають</w:t>
      </w:r>
      <w:r w:rsidR="00322781">
        <w:rPr>
          <w:sz w:val="28"/>
          <w:szCs w:val="28"/>
          <w:lang w:val="uk-UA"/>
        </w:rPr>
        <w:t xml:space="preserve"> охоронн</w:t>
      </w:r>
      <w:r w:rsidR="00733410">
        <w:rPr>
          <w:sz w:val="28"/>
          <w:szCs w:val="28"/>
          <w:lang w:val="uk-UA"/>
        </w:rPr>
        <w:t>і</w:t>
      </w:r>
      <w:r w:rsidR="00322781">
        <w:rPr>
          <w:sz w:val="28"/>
          <w:szCs w:val="28"/>
          <w:lang w:val="uk-UA"/>
        </w:rPr>
        <w:t xml:space="preserve"> зон</w:t>
      </w:r>
      <w:r w:rsidR="00733410">
        <w:rPr>
          <w:sz w:val="28"/>
          <w:szCs w:val="28"/>
          <w:lang w:val="uk-UA"/>
        </w:rPr>
        <w:t>и</w:t>
      </w:r>
      <w:r w:rsidR="00322781">
        <w:rPr>
          <w:sz w:val="28"/>
          <w:szCs w:val="28"/>
          <w:lang w:val="uk-UA"/>
        </w:rPr>
        <w:t xml:space="preserve"> визначен</w:t>
      </w:r>
      <w:r w:rsidR="00733410">
        <w:rPr>
          <w:sz w:val="28"/>
          <w:szCs w:val="28"/>
          <w:lang w:val="uk-UA"/>
        </w:rPr>
        <w:t>і</w:t>
      </w:r>
      <w:r w:rsidR="00322781">
        <w:rPr>
          <w:sz w:val="28"/>
          <w:szCs w:val="28"/>
          <w:lang w:val="uk-UA"/>
        </w:rPr>
        <w:t xml:space="preserve"> відповідними </w:t>
      </w:r>
      <w:r w:rsidR="00733410">
        <w:rPr>
          <w:sz w:val="28"/>
          <w:szCs w:val="28"/>
          <w:lang w:val="uk-UA"/>
        </w:rPr>
        <w:t xml:space="preserve">Державними будівельними </w:t>
      </w:r>
      <w:r w:rsidR="00322781">
        <w:rPr>
          <w:sz w:val="28"/>
          <w:szCs w:val="28"/>
          <w:lang w:val="uk-UA"/>
        </w:rPr>
        <w:t>нормами (згідно ДБН Б.2.2-12:2019 «Планування та забудова територій» (додаток И-1 (обов</w:t>
      </w:r>
      <w:r w:rsidR="00322781" w:rsidRPr="00733410">
        <w:rPr>
          <w:sz w:val="28"/>
          <w:szCs w:val="28"/>
          <w:lang w:val="uk-UA"/>
        </w:rPr>
        <w:t>’</w:t>
      </w:r>
      <w:r w:rsidR="00BA723F">
        <w:rPr>
          <w:sz w:val="28"/>
          <w:szCs w:val="28"/>
          <w:lang w:val="uk-UA"/>
        </w:rPr>
        <w:t>язковий</w:t>
      </w:r>
      <w:r w:rsidR="00322781">
        <w:rPr>
          <w:sz w:val="28"/>
          <w:szCs w:val="28"/>
          <w:lang w:val="uk-UA"/>
        </w:rPr>
        <w:t>).</w:t>
      </w:r>
    </w:p>
    <w:p w:rsidR="002C618C" w:rsidRPr="00322781" w:rsidRDefault="002C618C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290645">
        <w:rPr>
          <w:rFonts w:eastAsia="Calibri"/>
          <w:sz w:val="28"/>
          <w:szCs w:val="28"/>
          <w:lang w:val="uk-UA" w:eastAsia="en-US"/>
        </w:rPr>
        <w:t xml:space="preserve">Після укладання договору оренди земельної  ділянки  за </w:t>
      </w:r>
      <w:proofErr w:type="spellStart"/>
      <w:r w:rsidR="00290645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290645">
        <w:rPr>
          <w:rFonts w:eastAsia="Calibri"/>
          <w:sz w:val="28"/>
          <w:szCs w:val="28"/>
          <w:lang w:val="uk-UA" w:eastAsia="en-US"/>
        </w:rPr>
        <w:t xml:space="preserve">: м. Суми, </w:t>
      </w:r>
      <w:r w:rsidR="00351E74" w:rsidRPr="00351E74">
        <w:rPr>
          <w:rFonts w:eastAsia="Calibri"/>
          <w:sz w:val="28"/>
          <w:szCs w:val="28"/>
          <w:lang w:eastAsia="en-US"/>
        </w:rPr>
        <w:t>_____</w:t>
      </w:r>
      <w:r w:rsidR="00290645">
        <w:rPr>
          <w:rFonts w:eastAsia="Calibri"/>
          <w:sz w:val="28"/>
          <w:szCs w:val="28"/>
          <w:lang w:val="uk-UA" w:eastAsia="en-US"/>
        </w:rPr>
        <w:t xml:space="preserve">, площею 0,1440 га, кадастровий номер </w:t>
      </w:r>
      <w:r w:rsidR="00351E74" w:rsidRPr="00351E74">
        <w:rPr>
          <w:sz w:val="28"/>
          <w:szCs w:val="28"/>
          <w:lang w:val="uk-UA"/>
        </w:rPr>
        <w:t>_____</w:t>
      </w:r>
      <w:r w:rsidR="00290645">
        <w:rPr>
          <w:rFonts w:eastAsia="Calibri"/>
          <w:sz w:val="28"/>
          <w:szCs w:val="28"/>
          <w:lang w:val="uk-UA" w:eastAsia="en-US"/>
        </w:rPr>
        <w:t xml:space="preserve"> Усок Ірині Павлівні вжити заходів щодо зміни цільового призначення земельної ділянки.</w:t>
      </w:r>
    </w:p>
    <w:p w:rsidR="00AC32FB" w:rsidRDefault="002C618C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9C3D62">
        <w:rPr>
          <w:color w:val="000000" w:themeColor="text1"/>
          <w:sz w:val="28"/>
          <w:szCs w:val="28"/>
          <w:lang w:val="uk-UA"/>
        </w:rPr>
        <w:t>громадянину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116CB" w:rsidRPr="008134BB">
        <w:rPr>
          <w:sz w:val="28"/>
          <w:szCs w:val="28"/>
          <w:lang w:val="uk-UA"/>
        </w:rPr>
        <w:t xml:space="preserve">Про </w:t>
      </w:r>
      <w:r w:rsidR="00B116CB">
        <w:rPr>
          <w:sz w:val="28"/>
          <w:szCs w:val="28"/>
          <w:lang w:val="uk-UA"/>
        </w:rPr>
        <w:t xml:space="preserve">надання Усок Ірині Павлівні </w:t>
      </w:r>
      <w:r w:rsidR="008F2667">
        <w:rPr>
          <w:sz w:val="28"/>
          <w:szCs w:val="28"/>
          <w:lang w:val="uk-UA"/>
        </w:rPr>
        <w:t xml:space="preserve">в оренду </w:t>
      </w:r>
      <w:r w:rsidR="00B116CB" w:rsidRPr="00250644">
        <w:rPr>
          <w:sz w:val="28"/>
          <w:szCs w:val="28"/>
          <w:lang w:val="uk-UA"/>
        </w:rPr>
        <w:t>земельн</w:t>
      </w:r>
      <w:r w:rsidR="00B116CB">
        <w:rPr>
          <w:sz w:val="28"/>
          <w:szCs w:val="28"/>
          <w:lang w:val="uk-UA"/>
        </w:rPr>
        <w:t>ої</w:t>
      </w:r>
      <w:r w:rsidR="00B116CB" w:rsidRPr="00250644">
        <w:rPr>
          <w:sz w:val="28"/>
          <w:szCs w:val="28"/>
          <w:lang w:val="uk-UA"/>
        </w:rPr>
        <w:t xml:space="preserve"> ділян</w:t>
      </w:r>
      <w:r w:rsidR="00B116CB">
        <w:rPr>
          <w:sz w:val="28"/>
          <w:szCs w:val="28"/>
          <w:lang w:val="uk-UA"/>
        </w:rPr>
        <w:t>ки</w:t>
      </w:r>
      <w:r w:rsidR="00B116CB" w:rsidRPr="00250644">
        <w:rPr>
          <w:sz w:val="28"/>
          <w:szCs w:val="28"/>
          <w:lang w:val="uk-UA"/>
        </w:rPr>
        <w:t xml:space="preserve"> за </w:t>
      </w:r>
      <w:proofErr w:type="spellStart"/>
      <w:r w:rsidR="00B116CB" w:rsidRPr="00250644">
        <w:rPr>
          <w:sz w:val="28"/>
          <w:szCs w:val="28"/>
          <w:lang w:val="uk-UA"/>
        </w:rPr>
        <w:t>адресою</w:t>
      </w:r>
      <w:proofErr w:type="spellEnd"/>
      <w:r w:rsidR="00B116CB" w:rsidRPr="00250644">
        <w:rPr>
          <w:sz w:val="28"/>
          <w:szCs w:val="28"/>
          <w:lang w:val="uk-UA"/>
        </w:rPr>
        <w:t xml:space="preserve">: м. Суми, </w:t>
      </w:r>
      <w:r w:rsidR="00351E74" w:rsidRPr="00351E74">
        <w:rPr>
          <w:sz w:val="28"/>
          <w:szCs w:val="28"/>
        </w:rPr>
        <w:t>_____</w:t>
      </w:r>
      <w:r w:rsidR="00B116CB">
        <w:rPr>
          <w:sz w:val="28"/>
          <w:szCs w:val="28"/>
          <w:lang w:val="uk-UA"/>
        </w:rPr>
        <w:t xml:space="preserve">, площею 0,1440 га, кадастровий номер </w:t>
      </w:r>
      <w:r w:rsidR="00351E74">
        <w:rPr>
          <w:sz w:val="28"/>
          <w:szCs w:val="28"/>
          <w:lang w:val="en-US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9C3D62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DC1899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7238"/>
        <w:gridCol w:w="1700"/>
        <w:gridCol w:w="1700"/>
        <w:gridCol w:w="2090"/>
      </w:tblGrid>
      <w:tr w:rsidR="000E1C29" w:rsidRPr="004F580C" w:rsidTr="00F074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62" w:rsidRPr="003274C9" w:rsidRDefault="009C3D62" w:rsidP="00F074B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="00BF41B9">
              <w:rPr>
                <w:color w:val="000000"/>
                <w:sz w:val="24"/>
                <w:szCs w:val="24"/>
                <w:lang w:val="uk-UA"/>
              </w:rPr>
              <w:t>ки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0E1C29" w:rsidRPr="00862403" w:rsidRDefault="009C3D62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F074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F074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B116CB" w:rsidRDefault="00F074B9" w:rsidP="00F074B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C80578">
              <w:rPr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="00B116CB">
              <w:rPr>
                <w:color w:val="000000" w:themeColor="text1"/>
                <w:sz w:val="28"/>
                <w:szCs w:val="28"/>
                <w:lang w:val="uk-UA"/>
              </w:rPr>
              <w:t xml:space="preserve">Усок </w:t>
            </w:r>
          </w:p>
          <w:p w:rsidR="00B116CB" w:rsidRDefault="00F074B9" w:rsidP="00F074B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C80578">
              <w:rPr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="00B116CB">
              <w:rPr>
                <w:color w:val="000000" w:themeColor="text1"/>
                <w:sz w:val="28"/>
                <w:szCs w:val="28"/>
                <w:lang w:val="uk-UA"/>
              </w:rPr>
              <w:t xml:space="preserve">Ірина </w:t>
            </w:r>
          </w:p>
          <w:p w:rsidR="00C80578" w:rsidRDefault="00F074B9" w:rsidP="00F074B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C80578">
              <w:rPr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F41B9">
              <w:rPr>
                <w:color w:val="000000" w:themeColor="text1"/>
                <w:sz w:val="28"/>
                <w:szCs w:val="28"/>
                <w:lang w:val="uk-UA"/>
              </w:rPr>
              <w:t>Павлівна</w:t>
            </w:r>
            <w:r w:rsidR="009C3D62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C80578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  <w:p w:rsidR="000E1C29" w:rsidRDefault="00967ACF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14" w:type="pct"/>
            <w:shd w:val="clear" w:color="auto" w:fill="auto"/>
          </w:tcPr>
          <w:p w:rsidR="000E1C29" w:rsidRPr="00962ED3" w:rsidRDefault="00BA6012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Під розміщен</w:t>
            </w:r>
            <w:r w:rsidR="009C1E9D">
              <w:rPr>
                <w:color w:val="000000" w:themeColor="text1"/>
                <w:sz w:val="28"/>
                <w:szCs w:val="28"/>
                <w:lang w:val="uk-UA"/>
              </w:rPr>
              <w:t>им</w:t>
            </w:r>
            <w:r w:rsidR="004540CB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116CB">
              <w:rPr>
                <w:color w:val="000000" w:themeColor="text1"/>
                <w:sz w:val="28"/>
                <w:szCs w:val="28"/>
                <w:lang w:val="uk-UA"/>
              </w:rPr>
              <w:t>складським приміщенням</w:t>
            </w:r>
          </w:p>
          <w:p w:rsidR="000E1C29" w:rsidRPr="00962ED3" w:rsidRDefault="000E1C29" w:rsidP="00351E74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7" w:type="pct"/>
            <w:shd w:val="clear" w:color="auto" w:fill="auto"/>
          </w:tcPr>
          <w:p w:rsidR="000E1C29" w:rsidRPr="00962ED3" w:rsidRDefault="009C3D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B116CB">
              <w:rPr>
                <w:color w:val="000000" w:themeColor="text1"/>
                <w:sz w:val="28"/>
                <w:szCs w:val="28"/>
                <w:lang w:val="uk-UA"/>
              </w:rPr>
              <w:t>1440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B116CB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67" w:type="pct"/>
            <w:shd w:val="clear" w:color="auto" w:fill="auto"/>
          </w:tcPr>
          <w:p w:rsidR="000E1C29" w:rsidRPr="00962ED3" w:rsidRDefault="000E1C29" w:rsidP="00F074B9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697" w:type="pct"/>
            <w:shd w:val="clear" w:color="auto" w:fill="auto"/>
          </w:tcPr>
          <w:p w:rsidR="000E1C29" w:rsidRPr="00BA6012" w:rsidRDefault="00B116CB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A32941" w:rsidRPr="00BA6012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BC3600" w:rsidRDefault="00BC3600" w:rsidP="00D26242">
      <w:pPr>
        <w:jc w:val="both"/>
        <w:rPr>
          <w:sz w:val="28"/>
          <w:szCs w:val="28"/>
          <w:lang w:val="uk-UA"/>
        </w:rPr>
      </w:pPr>
    </w:p>
    <w:p w:rsidR="00D26242" w:rsidRPr="001D19F4" w:rsidRDefault="00D26242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E1C29" w:rsidRDefault="000E1C29" w:rsidP="00C240FF">
      <w:pPr>
        <w:jc w:val="both"/>
        <w:rPr>
          <w:sz w:val="24"/>
          <w:szCs w:val="24"/>
          <w:lang w:val="uk-UA"/>
        </w:rPr>
      </w:pPr>
    </w:p>
    <w:p w:rsidR="00C240FF" w:rsidRDefault="000E1C29" w:rsidP="00C240F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C240FF">
        <w:rPr>
          <w:sz w:val="24"/>
          <w:szCs w:val="24"/>
          <w:lang w:val="uk-UA"/>
        </w:rPr>
        <w:t>Клименко Юрій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51E74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0103"/>
    <w:rsid w:val="007B26D5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812E5"/>
    <w:rsid w:val="00A82025"/>
    <w:rsid w:val="00A83E69"/>
    <w:rsid w:val="00A84840"/>
    <w:rsid w:val="00AB51FE"/>
    <w:rsid w:val="00AB62F8"/>
    <w:rsid w:val="00AC32FB"/>
    <w:rsid w:val="00AD79CC"/>
    <w:rsid w:val="00B017BF"/>
    <w:rsid w:val="00B116CB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2763B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A1016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5394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58928-8805-4826-88C7-EABE2249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Юлія Юріївна</cp:lastModifiedBy>
  <cp:revision>21</cp:revision>
  <cp:lastPrinted>2024-09-27T06:57:00Z</cp:lastPrinted>
  <dcterms:created xsi:type="dcterms:W3CDTF">2024-04-09T10:52:00Z</dcterms:created>
  <dcterms:modified xsi:type="dcterms:W3CDTF">2026-05-11T13:27:00Z</dcterms:modified>
</cp:coreProperties>
</file>