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4F0CB3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234840" w:rsidRPr="00743586" w:rsidRDefault="00234840" w:rsidP="00234840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proofErr w:type="spellStart"/>
            <w:r w:rsidRPr="00743586">
              <w:rPr>
                <w:szCs w:val="28"/>
              </w:rPr>
              <w:t>Про</w:t>
            </w:r>
            <w:r>
              <w:rPr>
                <w:szCs w:val="28"/>
              </w:rPr>
              <w:t>є</w:t>
            </w:r>
            <w:r w:rsidRPr="00743586">
              <w:rPr>
                <w:szCs w:val="28"/>
              </w:rPr>
              <w:t>кт</w:t>
            </w:r>
            <w:proofErr w:type="spellEnd"/>
            <w:r w:rsidRPr="00743586">
              <w:rPr>
                <w:szCs w:val="28"/>
              </w:rPr>
              <w:t xml:space="preserve"> </w:t>
            </w:r>
          </w:p>
          <w:p w:rsidR="00234840" w:rsidRPr="00743586" w:rsidRDefault="00234840" w:rsidP="00234840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r w:rsidRPr="00743586">
              <w:rPr>
                <w:szCs w:val="28"/>
              </w:rPr>
              <w:t>оприлюднено</w:t>
            </w:r>
          </w:p>
          <w:p w:rsidR="004F0CB3" w:rsidRPr="004F0CB3" w:rsidRDefault="00234840" w:rsidP="002348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586">
              <w:rPr>
                <w:szCs w:val="28"/>
              </w:rPr>
              <w:t>«__»_________________20</w:t>
            </w:r>
            <w:r w:rsidR="00976BB6">
              <w:rPr>
                <w:szCs w:val="28"/>
              </w:rPr>
              <w:t>24</w:t>
            </w:r>
            <w:r w:rsidRPr="00743586">
              <w:rPr>
                <w:szCs w:val="28"/>
              </w:rPr>
              <w:t xml:space="preserve"> р.</w:t>
            </w: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F0CB3" w:rsidRPr="004F0CB3" w:rsidRDefault="004F0CB3" w:rsidP="00663203">
      <w:pPr>
        <w:spacing w:line="240" w:lineRule="auto"/>
        <w:ind w:right="174" w:firstLine="0"/>
        <w:jc w:val="center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val="en-US" w:eastAsia="ru-RU"/>
        </w:rPr>
        <w:t>VI</w:t>
      </w:r>
      <w:r w:rsidR="00663203">
        <w:rPr>
          <w:rFonts w:eastAsia="Times New Roman" w:cs="Times New Roman"/>
          <w:szCs w:val="28"/>
          <w:lang w:eastAsia="ru-RU"/>
        </w:rPr>
        <w:t>І СКЛИКАННЯ</w:t>
      </w:r>
      <w:r w:rsidRPr="004F0CB3">
        <w:rPr>
          <w:rFonts w:eastAsia="Times New Roman" w:cs="Times New Roman"/>
          <w:szCs w:val="28"/>
          <w:lang w:eastAsia="ru-RU"/>
        </w:rPr>
        <w:t xml:space="preserve"> </w:t>
      </w:r>
      <w:r w:rsidR="00234840">
        <w:rPr>
          <w:rFonts w:eastAsia="Times New Roman" w:cs="Times New Roman"/>
          <w:szCs w:val="28"/>
          <w:lang w:eastAsia="ru-RU"/>
        </w:rPr>
        <w:t xml:space="preserve">                 </w:t>
      </w:r>
      <w:r w:rsidR="0015610D" w:rsidRPr="0015610D">
        <w:rPr>
          <w:rFonts w:eastAsia="Times New Roman" w:cs="Times New Roman"/>
          <w:szCs w:val="28"/>
          <w:lang w:eastAsia="ru-RU"/>
        </w:rPr>
        <w:t xml:space="preserve"> </w:t>
      </w:r>
      <w:r w:rsidRPr="004F0CB3">
        <w:rPr>
          <w:rFonts w:eastAsia="Times New Roman" w:cs="Times New Roman"/>
          <w:szCs w:val="28"/>
          <w:lang w:eastAsia="ru-RU"/>
        </w:rPr>
        <w:t>СЕСІЯ</w:t>
      </w:r>
    </w:p>
    <w:p w:rsidR="004F0CB3" w:rsidRPr="004F0CB3" w:rsidRDefault="004F0CB3" w:rsidP="004F0CB3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від</w:t>
      </w:r>
      <w:r w:rsidRPr="00F277AD">
        <w:rPr>
          <w:rFonts w:eastAsia="Times New Roman" w:cs="Times New Roman"/>
          <w:szCs w:val="28"/>
          <w:lang w:eastAsia="ru-RU"/>
        </w:rPr>
        <w:t xml:space="preserve"> </w:t>
      </w:r>
      <w:r w:rsidR="00234840" w:rsidRPr="00387333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976BB6">
        <w:rPr>
          <w:rFonts w:eastAsia="Times New Roman" w:cs="Times New Roman"/>
          <w:szCs w:val="28"/>
          <w:lang w:eastAsia="ru-RU"/>
        </w:rPr>
        <w:t xml:space="preserve"> 2024</w:t>
      </w:r>
      <w:r w:rsidR="00CF71BA">
        <w:rPr>
          <w:rFonts w:eastAsia="Times New Roman" w:cs="Times New Roman"/>
          <w:szCs w:val="28"/>
          <w:lang w:eastAsia="ru-RU"/>
        </w:rPr>
        <w:t xml:space="preserve"> </w:t>
      </w:r>
      <w:r w:rsidR="0015610D">
        <w:rPr>
          <w:rFonts w:eastAsia="Times New Roman" w:cs="Times New Roman"/>
          <w:szCs w:val="28"/>
          <w:lang w:eastAsia="ru-RU"/>
        </w:rPr>
        <w:t xml:space="preserve">року № </w:t>
      </w:r>
      <w:r w:rsidR="00234840">
        <w:rPr>
          <w:rFonts w:eastAsia="Times New Roman" w:cs="Times New Roman"/>
          <w:szCs w:val="28"/>
          <w:lang w:eastAsia="ru-RU"/>
        </w:rPr>
        <w:t xml:space="preserve">           </w:t>
      </w:r>
      <w:r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4F0CB3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F0CB3" w:rsidRPr="004F0CB3" w:rsidTr="00387333">
        <w:trPr>
          <w:trHeight w:val="6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4F0CB3" w:rsidRDefault="00A6775D" w:rsidP="0013738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>
              <w:rPr>
                <w:szCs w:val="28"/>
              </w:rPr>
              <w:t xml:space="preserve">Про внесення змін </w:t>
            </w:r>
            <w:r w:rsidR="00524409">
              <w:rPr>
                <w:szCs w:val="28"/>
              </w:rPr>
              <w:t>до рішен</w:t>
            </w:r>
            <w:r w:rsidR="00387333">
              <w:rPr>
                <w:szCs w:val="28"/>
              </w:rPr>
              <w:t>ня</w:t>
            </w:r>
            <w:r w:rsidR="00240BEB">
              <w:rPr>
                <w:szCs w:val="28"/>
              </w:rPr>
              <w:t xml:space="preserve"> Сумської міської ради </w:t>
            </w:r>
            <w:r w:rsidR="00387333" w:rsidRPr="00D95F5A">
              <w:rPr>
                <w:szCs w:val="28"/>
              </w:rPr>
              <w:t>від</w:t>
            </w:r>
            <w:r w:rsidR="00387333">
              <w:rPr>
                <w:szCs w:val="28"/>
              </w:rPr>
              <w:t xml:space="preserve"> </w:t>
            </w:r>
            <w:r w:rsidR="00137380">
              <w:rPr>
                <w:szCs w:val="28"/>
              </w:rPr>
              <w:t xml:space="preserve">30 вересня </w:t>
            </w:r>
            <w:r w:rsidR="00976BB6">
              <w:rPr>
                <w:szCs w:val="28"/>
              </w:rPr>
              <w:t xml:space="preserve"> </w:t>
            </w:r>
            <w:r w:rsidR="00F87DB2">
              <w:rPr>
                <w:szCs w:val="28"/>
              </w:rPr>
              <w:t xml:space="preserve"> 2024 року                        </w:t>
            </w:r>
            <w:r w:rsidR="00137380">
              <w:rPr>
                <w:szCs w:val="28"/>
              </w:rPr>
              <w:t xml:space="preserve"> № 5051</w:t>
            </w:r>
            <w:r w:rsidR="00387333">
              <w:rPr>
                <w:szCs w:val="28"/>
              </w:rPr>
              <w:t>-МР</w:t>
            </w:r>
            <w:r w:rsidR="00387333" w:rsidRPr="00D95F5A">
              <w:rPr>
                <w:szCs w:val="28"/>
              </w:rPr>
              <w:t xml:space="preserve"> «</w:t>
            </w:r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Про надання у власність громадянам земельних ділянок, які знаходяться у них в користуванні (під  домоволодінням) (</w:t>
            </w:r>
            <w:proofErr w:type="spellStart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Богінська</w:t>
            </w:r>
            <w:proofErr w:type="spellEnd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 xml:space="preserve"> К.П., Тихонова Л.В., </w:t>
            </w:r>
            <w:proofErr w:type="spellStart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Бобров</w:t>
            </w:r>
            <w:proofErr w:type="spellEnd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 xml:space="preserve"> Ф.М., </w:t>
            </w:r>
            <w:r w:rsidR="00305D1F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Журба О.І., Кохан С.В., Заїка О.В.)</w:t>
            </w:r>
            <w:r w:rsidR="00387333">
              <w:rPr>
                <w:szCs w:val="28"/>
              </w:rPr>
              <w:t>»</w:t>
            </w:r>
            <w:bookmarkEnd w:id="0"/>
          </w:p>
        </w:tc>
      </w:tr>
    </w:tbl>
    <w:p w:rsidR="004F0CB3" w:rsidRPr="00865F26" w:rsidRDefault="004F0CB3" w:rsidP="004F0CB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55D9B" w:rsidRDefault="004F0CB3" w:rsidP="00855D9B">
      <w:pPr>
        <w:spacing w:line="240" w:lineRule="auto"/>
        <w:ind w:firstLine="708"/>
        <w:rPr>
          <w:b/>
          <w:szCs w:val="28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  <w:r w:rsidR="00855D9B">
        <w:rPr>
          <w:szCs w:val="28"/>
        </w:rPr>
        <w:t>Розглянувши</w:t>
      </w:r>
      <w:r w:rsidR="00855D9B" w:rsidRPr="00743586">
        <w:rPr>
          <w:szCs w:val="28"/>
        </w:rPr>
        <w:t xml:space="preserve"> звернення </w:t>
      </w:r>
      <w:r w:rsidR="00305D1F">
        <w:rPr>
          <w:szCs w:val="28"/>
        </w:rPr>
        <w:t>громадян,</w:t>
      </w:r>
      <w:r w:rsidR="00855D9B" w:rsidRPr="00743586">
        <w:rPr>
          <w:szCs w:val="28"/>
        </w:rPr>
        <w:t xml:space="preserve"> надані документи, </w:t>
      </w:r>
      <w:r w:rsidR="00855D9B">
        <w:rPr>
          <w:szCs w:val="28"/>
        </w:rPr>
        <w:t>відповідно до с</w:t>
      </w:r>
      <w:r w:rsidR="00855D9B" w:rsidRPr="00BF721D">
        <w:rPr>
          <w:szCs w:val="28"/>
        </w:rPr>
        <w:t xml:space="preserve">татті 12 Земельного кодексу України, </w:t>
      </w:r>
      <w:r w:rsidR="00855D9B">
        <w:rPr>
          <w:szCs w:val="28"/>
        </w:rPr>
        <w:t xml:space="preserve">абзацу другого частини четвертої </w:t>
      </w:r>
      <w:r w:rsidR="00855D9B" w:rsidRPr="009D1939">
        <w:rPr>
          <w:szCs w:val="28"/>
        </w:rPr>
        <w:t>статті 15 Закону України «Про доступ до публічної інформації»</w:t>
      </w:r>
      <w:r w:rsidR="00855D9B">
        <w:rPr>
          <w:szCs w:val="28"/>
        </w:rPr>
        <w:t xml:space="preserve">, враховуючи рекомендації </w:t>
      </w:r>
      <w:r w:rsidR="00855D9B" w:rsidRPr="007F0C33">
        <w:rPr>
          <w:szCs w:val="28"/>
        </w:rPr>
        <w:t>постійної комісії</w:t>
      </w:r>
      <w:r w:rsidR="00855D9B" w:rsidRPr="008B6D39">
        <w:rPr>
          <w:szCs w:val="28"/>
        </w:rPr>
        <w:t xml:space="preserve"> </w:t>
      </w:r>
      <w:r w:rsidR="00855D9B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855D9B">
        <w:rPr>
          <w:szCs w:val="28"/>
        </w:rPr>
        <w:t xml:space="preserve"> </w:t>
      </w:r>
      <w:r w:rsidR="00855D9B" w:rsidRPr="008B6D39">
        <w:rPr>
          <w:szCs w:val="28"/>
        </w:rPr>
        <w:t>Сумської міської ради</w:t>
      </w:r>
      <w:r w:rsidR="00855D9B">
        <w:rPr>
          <w:szCs w:val="28"/>
        </w:rPr>
        <w:t xml:space="preserve"> (протокол від</w:t>
      </w:r>
      <w:r w:rsidR="006C1830">
        <w:rPr>
          <w:szCs w:val="28"/>
        </w:rPr>
        <w:t xml:space="preserve"> 15 жовтня </w:t>
      </w:r>
      <w:r w:rsidR="00855D9B">
        <w:rPr>
          <w:szCs w:val="28"/>
        </w:rPr>
        <w:t>202</w:t>
      </w:r>
      <w:r w:rsidR="00F87DB2">
        <w:rPr>
          <w:szCs w:val="28"/>
        </w:rPr>
        <w:t>4</w:t>
      </w:r>
      <w:r w:rsidR="00855D9B">
        <w:rPr>
          <w:szCs w:val="28"/>
        </w:rPr>
        <w:t xml:space="preserve"> року </w:t>
      </w:r>
      <w:r w:rsidR="00855D9B" w:rsidRPr="00242B77">
        <w:rPr>
          <w:szCs w:val="28"/>
        </w:rPr>
        <w:t>№</w:t>
      </w:r>
      <w:r w:rsidR="006C1830">
        <w:rPr>
          <w:szCs w:val="28"/>
        </w:rPr>
        <w:t xml:space="preserve"> 91</w:t>
      </w:r>
      <w:r w:rsidR="00855D9B">
        <w:rPr>
          <w:szCs w:val="28"/>
        </w:rPr>
        <w:t xml:space="preserve">), керуючись </w:t>
      </w:r>
      <w:r w:rsidR="00855D9B" w:rsidRPr="00BF721D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855D9B" w:rsidRPr="00BF721D">
        <w:rPr>
          <w:b/>
          <w:szCs w:val="28"/>
        </w:rPr>
        <w:t xml:space="preserve">Сумська міська рада </w:t>
      </w:r>
    </w:p>
    <w:p w:rsidR="00A6775D" w:rsidRPr="00865F26" w:rsidRDefault="00A6775D" w:rsidP="00855D9B">
      <w:pPr>
        <w:spacing w:line="240" w:lineRule="auto"/>
        <w:ind w:firstLine="708"/>
        <w:rPr>
          <w:b/>
          <w:szCs w:val="28"/>
        </w:rPr>
      </w:pPr>
    </w:p>
    <w:p w:rsidR="00A6775D" w:rsidRDefault="00A6775D" w:rsidP="00A6775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ВИРІШИЛА:  </w:t>
      </w:r>
    </w:p>
    <w:p w:rsidR="00A6775D" w:rsidRPr="00865F26" w:rsidRDefault="00A6775D" w:rsidP="00A6775D">
      <w:pPr>
        <w:spacing w:line="240" w:lineRule="auto"/>
        <w:jc w:val="center"/>
        <w:rPr>
          <w:b/>
          <w:szCs w:val="28"/>
        </w:rPr>
      </w:pPr>
    </w:p>
    <w:p w:rsidR="00524409" w:rsidRDefault="00524409" w:rsidP="00524409">
      <w:pPr>
        <w:spacing w:line="240" w:lineRule="auto"/>
        <w:ind w:firstLine="708"/>
        <w:rPr>
          <w:szCs w:val="28"/>
        </w:rPr>
      </w:pPr>
      <w:proofErr w:type="spellStart"/>
      <w:r>
        <w:rPr>
          <w:szCs w:val="28"/>
        </w:rPr>
        <w:t>В</w:t>
      </w:r>
      <w:r w:rsidRPr="00D95F5A">
        <w:rPr>
          <w:szCs w:val="28"/>
        </w:rPr>
        <w:t>нести</w:t>
      </w:r>
      <w:proofErr w:type="spellEnd"/>
      <w:r w:rsidRPr="00D95F5A">
        <w:rPr>
          <w:szCs w:val="28"/>
        </w:rPr>
        <w:t xml:space="preserve"> зміни </w:t>
      </w:r>
      <w:r>
        <w:rPr>
          <w:szCs w:val="28"/>
        </w:rPr>
        <w:t>до</w:t>
      </w:r>
      <w:r w:rsidRPr="00D95F5A">
        <w:rPr>
          <w:szCs w:val="28"/>
        </w:rPr>
        <w:t xml:space="preserve"> рішення Сумської міської ради </w:t>
      </w:r>
      <w:r w:rsidR="00305D1F" w:rsidRPr="00D95F5A">
        <w:rPr>
          <w:szCs w:val="28"/>
        </w:rPr>
        <w:t>від</w:t>
      </w:r>
      <w:r w:rsidR="00305D1F">
        <w:rPr>
          <w:szCs w:val="28"/>
        </w:rPr>
        <w:t xml:space="preserve"> 30 вересня   2024 року                         № 5051-МР</w:t>
      </w:r>
      <w:r w:rsidR="00305D1F" w:rsidRPr="00D95F5A">
        <w:rPr>
          <w:szCs w:val="28"/>
        </w:rPr>
        <w:t xml:space="preserve"> «</w:t>
      </w:r>
      <w:r w:rsidR="00305D1F" w:rsidRPr="00A328E5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305D1F" w:rsidRPr="00A328E5">
        <w:rPr>
          <w:rFonts w:eastAsia="Times New Roman" w:cs="Times New Roman"/>
          <w:szCs w:val="28"/>
          <w:lang w:eastAsia="ru-RU"/>
        </w:rPr>
        <w:t>Богінська</w:t>
      </w:r>
      <w:proofErr w:type="spellEnd"/>
      <w:r w:rsidR="00305D1F" w:rsidRPr="00A328E5">
        <w:rPr>
          <w:rFonts w:eastAsia="Times New Roman" w:cs="Times New Roman"/>
          <w:szCs w:val="28"/>
          <w:lang w:eastAsia="ru-RU"/>
        </w:rPr>
        <w:t xml:space="preserve"> К.П., Тихонова Л.В., </w:t>
      </w:r>
      <w:proofErr w:type="spellStart"/>
      <w:r w:rsidR="00305D1F" w:rsidRPr="00A328E5">
        <w:rPr>
          <w:rFonts w:eastAsia="Times New Roman" w:cs="Times New Roman"/>
          <w:szCs w:val="28"/>
          <w:lang w:eastAsia="ru-RU"/>
        </w:rPr>
        <w:t>Бобров</w:t>
      </w:r>
      <w:proofErr w:type="spellEnd"/>
      <w:r w:rsidR="00305D1F" w:rsidRPr="00A328E5">
        <w:rPr>
          <w:rFonts w:eastAsia="Times New Roman" w:cs="Times New Roman"/>
          <w:szCs w:val="28"/>
          <w:lang w:eastAsia="ru-RU"/>
        </w:rPr>
        <w:t xml:space="preserve"> Ф.М., </w:t>
      </w:r>
      <w:r w:rsidR="00305D1F">
        <w:rPr>
          <w:rFonts w:eastAsia="Times New Roman" w:cs="Times New Roman"/>
          <w:szCs w:val="28"/>
          <w:lang w:eastAsia="ru-RU"/>
        </w:rPr>
        <w:t xml:space="preserve"> </w:t>
      </w:r>
      <w:r w:rsidR="00305D1F" w:rsidRPr="00A328E5">
        <w:rPr>
          <w:rFonts w:eastAsia="Times New Roman" w:cs="Times New Roman"/>
          <w:szCs w:val="28"/>
          <w:lang w:eastAsia="ru-RU"/>
        </w:rPr>
        <w:t>Журба О.І., Кохан С.В., Заїка О.В.)</w:t>
      </w:r>
      <w:r w:rsidR="00305D1F">
        <w:rPr>
          <w:szCs w:val="28"/>
        </w:rPr>
        <w:t>»</w:t>
      </w:r>
      <w:r>
        <w:rPr>
          <w:szCs w:val="28"/>
        </w:rPr>
        <w:t>,</w:t>
      </w:r>
      <w:r w:rsidRPr="00D95F5A">
        <w:rPr>
          <w:szCs w:val="28"/>
        </w:rPr>
        <w:t xml:space="preserve"> а саме: </w:t>
      </w:r>
    </w:p>
    <w:p w:rsidR="00524409" w:rsidRDefault="00524409" w:rsidP="00F87DB2">
      <w:pPr>
        <w:spacing w:line="240" w:lineRule="auto"/>
        <w:ind w:hanging="101"/>
        <w:rPr>
          <w:szCs w:val="28"/>
        </w:rPr>
      </w:pPr>
      <w:r>
        <w:rPr>
          <w:szCs w:val="28"/>
        </w:rPr>
        <w:t xml:space="preserve">- </w:t>
      </w:r>
      <w:r w:rsidRPr="00D95F5A">
        <w:rPr>
          <w:szCs w:val="28"/>
        </w:rPr>
        <w:t xml:space="preserve">в </w:t>
      </w:r>
      <w:r w:rsidR="003749C7">
        <w:rPr>
          <w:szCs w:val="28"/>
        </w:rPr>
        <w:t>граф</w:t>
      </w:r>
      <w:r w:rsidR="004C06E0">
        <w:rPr>
          <w:szCs w:val="28"/>
        </w:rPr>
        <w:t>ах</w:t>
      </w:r>
      <w:r w:rsidR="003749C7">
        <w:rPr>
          <w:szCs w:val="28"/>
        </w:rPr>
        <w:t xml:space="preserve"> </w:t>
      </w:r>
      <w:r w:rsidR="00305D1F">
        <w:rPr>
          <w:szCs w:val="28"/>
        </w:rPr>
        <w:t>4</w:t>
      </w:r>
      <w:r w:rsidR="004C06E0">
        <w:rPr>
          <w:szCs w:val="28"/>
        </w:rPr>
        <w:t xml:space="preserve"> та 5</w:t>
      </w:r>
      <w:r>
        <w:rPr>
          <w:szCs w:val="28"/>
        </w:rPr>
        <w:t xml:space="preserve"> пункту 1 </w:t>
      </w:r>
      <w:r w:rsidR="007229C6">
        <w:rPr>
          <w:szCs w:val="28"/>
        </w:rPr>
        <w:t xml:space="preserve">додатку до рішення, </w:t>
      </w:r>
      <w:r>
        <w:rPr>
          <w:szCs w:val="28"/>
        </w:rPr>
        <w:t xml:space="preserve">замість </w:t>
      </w:r>
      <w:r w:rsidR="00305D1F">
        <w:rPr>
          <w:szCs w:val="28"/>
        </w:rPr>
        <w:t>цифр та знаків</w:t>
      </w:r>
      <w:r w:rsidR="00F87DB2">
        <w:rPr>
          <w:szCs w:val="28"/>
        </w:rPr>
        <w:t xml:space="preserve">                                                     </w:t>
      </w:r>
      <w:r>
        <w:rPr>
          <w:szCs w:val="28"/>
        </w:rPr>
        <w:t>«</w:t>
      </w:r>
      <w:r w:rsidR="00305D1F">
        <w:rPr>
          <w:szCs w:val="28"/>
        </w:rPr>
        <w:t>1,0000</w:t>
      </w:r>
      <w:r>
        <w:rPr>
          <w:szCs w:val="28"/>
        </w:rPr>
        <w:t xml:space="preserve">» </w:t>
      </w:r>
      <w:r w:rsidRPr="00B44DCC">
        <w:rPr>
          <w:szCs w:val="28"/>
        </w:rPr>
        <w:t xml:space="preserve">записати </w:t>
      </w:r>
      <w:r w:rsidR="00305D1F">
        <w:rPr>
          <w:szCs w:val="28"/>
        </w:rPr>
        <w:t>цифри та знаки</w:t>
      </w:r>
      <w:r w:rsidR="007229C6">
        <w:rPr>
          <w:szCs w:val="28"/>
        </w:rPr>
        <w:t xml:space="preserve"> </w:t>
      </w:r>
      <w:r w:rsidRPr="00B44DCC">
        <w:rPr>
          <w:szCs w:val="28"/>
        </w:rPr>
        <w:t>«</w:t>
      </w:r>
      <w:r w:rsidR="00305D1F">
        <w:rPr>
          <w:szCs w:val="28"/>
        </w:rPr>
        <w:t>0,1000</w:t>
      </w:r>
      <w:r>
        <w:rPr>
          <w:szCs w:val="28"/>
        </w:rPr>
        <w:t>»,</w:t>
      </w:r>
      <w:r w:rsidR="00855D9B">
        <w:rPr>
          <w:szCs w:val="28"/>
        </w:rPr>
        <w:t xml:space="preserve"> у зв’язку </w:t>
      </w:r>
      <w:r w:rsidR="00305D1F">
        <w:rPr>
          <w:szCs w:val="28"/>
        </w:rPr>
        <w:t>з технічною помилкою;</w:t>
      </w:r>
    </w:p>
    <w:p w:rsidR="00305D1F" w:rsidRDefault="00305D1F" w:rsidP="00305D1F">
      <w:pPr>
        <w:spacing w:line="240" w:lineRule="auto"/>
        <w:ind w:hanging="101"/>
        <w:rPr>
          <w:szCs w:val="28"/>
        </w:rPr>
      </w:pPr>
      <w:r>
        <w:rPr>
          <w:szCs w:val="28"/>
        </w:rPr>
        <w:t xml:space="preserve">- </w:t>
      </w:r>
      <w:r w:rsidRPr="00D95F5A">
        <w:rPr>
          <w:szCs w:val="28"/>
        </w:rPr>
        <w:t xml:space="preserve">в </w:t>
      </w:r>
      <w:r>
        <w:rPr>
          <w:szCs w:val="28"/>
        </w:rPr>
        <w:t>граф</w:t>
      </w:r>
      <w:r w:rsidR="004C06E0">
        <w:rPr>
          <w:szCs w:val="28"/>
        </w:rPr>
        <w:t>ах</w:t>
      </w:r>
      <w:r>
        <w:rPr>
          <w:szCs w:val="28"/>
        </w:rPr>
        <w:t xml:space="preserve"> 4</w:t>
      </w:r>
      <w:r w:rsidR="004C06E0">
        <w:rPr>
          <w:szCs w:val="28"/>
        </w:rPr>
        <w:t xml:space="preserve"> та 5</w:t>
      </w:r>
      <w:r>
        <w:rPr>
          <w:szCs w:val="28"/>
        </w:rPr>
        <w:t xml:space="preserve"> пункту 2 додатку до рішення, замість цифр та знаків                                                     «1,0000» </w:t>
      </w:r>
      <w:r w:rsidRPr="00B44DCC">
        <w:rPr>
          <w:szCs w:val="28"/>
        </w:rPr>
        <w:t xml:space="preserve">записати </w:t>
      </w:r>
      <w:r>
        <w:rPr>
          <w:szCs w:val="28"/>
        </w:rPr>
        <w:t xml:space="preserve">цифри та знаки </w:t>
      </w:r>
      <w:r w:rsidRPr="00B44DCC">
        <w:rPr>
          <w:szCs w:val="28"/>
        </w:rPr>
        <w:t>«</w:t>
      </w:r>
      <w:r>
        <w:rPr>
          <w:szCs w:val="28"/>
        </w:rPr>
        <w:t>0,1000», у зв’язку з технічною помилкою</w:t>
      </w:r>
      <w:r w:rsidR="00B45CA6">
        <w:rPr>
          <w:szCs w:val="28"/>
        </w:rPr>
        <w:t>.</w:t>
      </w:r>
    </w:p>
    <w:p w:rsidR="00305D1F" w:rsidRDefault="00305D1F" w:rsidP="00F87DB2">
      <w:pPr>
        <w:spacing w:line="240" w:lineRule="auto"/>
        <w:ind w:hanging="101"/>
        <w:rPr>
          <w:szCs w:val="28"/>
        </w:rPr>
      </w:pPr>
    </w:p>
    <w:p w:rsidR="00387333" w:rsidRDefault="00387333" w:rsidP="008F6FF1">
      <w:pPr>
        <w:spacing w:line="240" w:lineRule="auto"/>
        <w:ind w:left="-108" w:right="-106"/>
        <w:rPr>
          <w:szCs w:val="28"/>
        </w:rPr>
      </w:pP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Артем КОБЗАР</w:t>
      </w:r>
      <w:r w:rsidRPr="004F0CB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277AD" w:rsidRDefault="004F0CB3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4F0CB3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0047E">
        <w:rPr>
          <w:rFonts w:eastAsia="Times New Roman" w:cs="Times New Roman"/>
          <w:sz w:val="24"/>
          <w:szCs w:val="24"/>
          <w:lang w:eastAsia="ru-RU"/>
        </w:rPr>
        <w:t>Клименко Ю</w:t>
      </w:r>
      <w:r w:rsidR="00240BEB">
        <w:rPr>
          <w:rFonts w:eastAsia="Times New Roman" w:cs="Times New Roman"/>
          <w:sz w:val="24"/>
          <w:szCs w:val="24"/>
          <w:lang w:eastAsia="ru-RU"/>
        </w:rPr>
        <w:t>рій</w:t>
      </w:r>
    </w:p>
    <w:p w:rsidR="00234840" w:rsidRPr="00743586" w:rsidRDefault="00234840" w:rsidP="00234840">
      <w:pPr>
        <w:spacing w:line="240" w:lineRule="auto"/>
        <w:ind w:right="174" w:firstLine="0"/>
        <w:rPr>
          <w:sz w:val="24"/>
          <w:szCs w:val="24"/>
        </w:rPr>
      </w:pPr>
      <w:r w:rsidRPr="00743586">
        <w:rPr>
          <w:sz w:val="24"/>
          <w:szCs w:val="24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234840" w:rsidRPr="00743586" w:rsidRDefault="00234840" w:rsidP="00234840">
      <w:pPr>
        <w:spacing w:line="240" w:lineRule="auto"/>
        <w:ind w:right="174" w:firstLine="0"/>
        <w:rPr>
          <w:sz w:val="24"/>
          <w:szCs w:val="24"/>
        </w:rPr>
      </w:pPr>
      <w:proofErr w:type="spellStart"/>
      <w:r w:rsidRPr="00743586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743586">
        <w:rPr>
          <w:sz w:val="24"/>
          <w:szCs w:val="24"/>
        </w:rPr>
        <w:t>кт</w:t>
      </w:r>
      <w:proofErr w:type="spellEnd"/>
      <w:r w:rsidRPr="00743586">
        <w:rPr>
          <w:sz w:val="24"/>
          <w:szCs w:val="24"/>
        </w:rPr>
        <w:t xml:space="preserve"> рішення підготовлено </w:t>
      </w:r>
      <w:r w:rsidR="002E697C">
        <w:rPr>
          <w:sz w:val="24"/>
          <w:szCs w:val="24"/>
        </w:rPr>
        <w:t>Д</w:t>
      </w:r>
      <w:r w:rsidRPr="00743586">
        <w:rPr>
          <w:sz w:val="24"/>
          <w:szCs w:val="24"/>
        </w:rPr>
        <w:t>епартаментом забезпечення ресурсних платежів Сумської міської ради.</w:t>
      </w:r>
    </w:p>
    <w:p w:rsidR="00234840" w:rsidRDefault="00234840" w:rsidP="007D6534">
      <w:pPr>
        <w:spacing w:line="240" w:lineRule="auto"/>
        <w:ind w:right="174" w:firstLine="0"/>
        <w:rPr>
          <w:rFonts w:eastAsia="Times New Roman" w:cs="Times New Roman"/>
          <w:sz w:val="24"/>
          <w:szCs w:val="24"/>
          <w:lang w:eastAsia="ru-RU"/>
        </w:rPr>
      </w:pPr>
      <w:r w:rsidRPr="00743586">
        <w:rPr>
          <w:sz w:val="24"/>
          <w:szCs w:val="24"/>
        </w:rPr>
        <w:t xml:space="preserve">Доповідач – </w:t>
      </w:r>
      <w:r>
        <w:rPr>
          <w:sz w:val="24"/>
          <w:szCs w:val="24"/>
        </w:rPr>
        <w:t>Клименко Юрій</w:t>
      </w:r>
    </w:p>
    <w:p w:rsidR="00046CF3" w:rsidRDefault="00046CF3" w:rsidP="00CF71BA">
      <w:pPr>
        <w:spacing w:line="240" w:lineRule="auto"/>
        <w:ind w:right="-2" w:firstLine="0"/>
        <w:rPr>
          <w:rFonts w:eastAsia="Calibri" w:cs="Times New Roman"/>
          <w:b/>
          <w:szCs w:val="28"/>
          <w:lang w:eastAsia="ru-RU"/>
        </w:rPr>
        <w:sectPr w:rsidR="00046CF3" w:rsidSect="00E31EF1">
          <w:pgSz w:w="11906" w:h="16838"/>
          <w:pgMar w:top="568" w:right="567" w:bottom="0" w:left="1701" w:header="709" w:footer="709" w:gutter="0"/>
          <w:cols w:space="708"/>
          <w:docGrid w:linePitch="381"/>
        </w:sectPr>
      </w:pPr>
    </w:p>
    <w:p w:rsidR="000B32A6" w:rsidRPr="005F53A1" w:rsidRDefault="000B32A6" w:rsidP="000B32A6">
      <w:pPr>
        <w:spacing w:line="240" w:lineRule="auto"/>
        <w:ind w:right="850"/>
        <w:jc w:val="center"/>
        <w:rPr>
          <w:rFonts w:eastAsia="Calibri" w:cs="Times New Roman"/>
          <w:b/>
          <w:szCs w:val="28"/>
          <w:lang w:eastAsia="ru-RU"/>
        </w:rPr>
      </w:pPr>
      <w:r w:rsidRPr="005F53A1">
        <w:rPr>
          <w:rFonts w:eastAsia="Calibri" w:cs="Times New Roman"/>
          <w:b/>
          <w:szCs w:val="28"/>
          <w:lang w:eastAsia="ru-RU"/>
        </w:rPr>
        <w:lastRenderedPageBreak/>
        <w:t>ПОРІВНЯЛЬНА ТАБЛИЦЯ</w:t>
      </w:r>
    </w:p>
    <w:p w:rsidR="000B32A6" w:rsidRPr="005F53A1" w:rsidRDefault="000B32A6" w:rsidP="000B32A6">
      <w:pPr>
        <w:spacing w:line="240" w:lineRule="auto"/>
        <w:ind w:left="426" w:right="424"/>
        <w:jc w:val="center"/>
        <w:rPr>
          <w:rFonts w:eastAsia="Calibri" w:cs="Times New Roman"/>
          <w:b/>
          <w:szCs w:val="28"/>
          <w:lang w:eastAsia="ru-RU"/>
        </w:rPr>
      </w:pPr>
      <w:r w:rsidRPr="005F53A1">
        <w:rPr>
          <w:rFonts w:eastAsia="Calibri" w:cs="Times New Roman"/>
          <w:b/>
          <w:szCs w:val="28"/>
          <w:lang w:eastAsia="ru-RU"/>
        </w:rPr>
        <w:t xml:space="preserve">до </w:t>
      </w:r>
      <w:proofErr w:type="spellStart"/>
      <w:r w:rsidRPr="005F53A1">
        <w:rPr>
          <w:rFonts w:eastAsia="Calibri" w:cs="Times New Roman"/>
          <w:b/>
          <w:szCs w:val="28"/>
          <w:lang w:eastAsia="ru-RU"/>
        </w:rPr>
        <w:t>про</w:t>
      </w:r>
      <w:r>
        <w:rPr>
          <w:rFonts w:eastAsia="Calibri" w:cs="Times New Roman"/>
          <w:b/>
          <w:szCs w:val="28"/>
          <w:lang w:eastAsia="ru-RU"/>
        </w:rPr>
        <w:t>є</w:t>
      </w:r>
      <w:r w:rsidRPr="005F53A1">
        <w:rPr>
          <w:rFonts w:eastAsia="Calibri" w:cs="Times New Roman"/>
          <w:b/>
          <w:szCs w:val="28"/>
          <w:lang w:eastAsia="ru-RU"/>
        </w:rPr>
        <w:t>кту</w:t>
      </w:r>
      <w:proofErr w:type="spellEnd"/>
      <w:r w:rsidRPr="005F53A1">
        <w:rPr>
          <w:rFonts w:eastAsia="Calibri" w:cs="Times New Roman"/>
          <w:b/>
          <w:szCs w:val="28"/>
          <w:lang w:eastAsia="ru-RU"/>
        </w:rPr>
        <w:t xml:space="preserve"> рішення Сумської міської ради </w:t>
      </w:r>
    </w:p>
    <w:p w:rsidR="000B32A6" w:rsidRPr="006C1830" w:rsidRDefault="000B32A6" w:rsidP="000B32A6">
      <w:pPr>
        <w:spacing w:line="240" w:lineRule="auto"/>
        <w:jc w:val="center"/>
        <w:rPr>
          <w:rFonts w:eastAsia="Calibri" w:cs="Times New Roman"/>
          <w:b/>
          <w:szCs w:val="28"/>
          <w:lang w:eastAsia="ru-RU"/>
        </w:rPr>
      </w:pPr>
      <w:r w:rsidRPr="006C1830">
        <w:rPr>
          <w:rFonts w:eastAsia="Times New Roman" w:cs="Times New Roman"/>
          <w:b/>
          <w:szCs w:val="28"/>
          <w:lang w:eastAsia="ru-RU"/>
        </w:rPr>
        <w:t>«</w:t>
      </w:r>
      <w:r w:rsidR="006C1830" w:rsidRPr="006C1830">
        <w:rPr>
          <w:b/>
          <w:szCs w:val="28"/>
        </w:rPr>
        <w:t>Про внесення змін до рішення Сумської міської ради від 30 вересня   2024 року № 5051-МР «</w:t>
      </w:r>
      <w:r w:rsidR="006C1830" w:rsidRPr="006C1830">
        <w:rPr>
          <w:rFonts w:eastAsia="Times New Roman" w:cs="Times New Roman"/>
          <w:b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6C1830" w:rsidRPr="006C1830">
        <w:rPr>
          <w:rFonts w:eastAsia="Times New Roman" w:cs="Times New Roman"/>
          <w:b/>
          <w:szCs w:val="28"/>
          <w:lang w:eastAsia="ru-RU"/>
        </w:rPr>
        <w:t>Богінська</w:t>
      </w:r>
      <w:proofErr w:type="spellEnd"/>
      <w:r w:rsidR="006C1830" w:rsidRPr="006C1830">
        <w:rPr>
          <w:rFonts w:eastAsia="Times New Roman" w:cs="Times New Roman"/>
          <w:b/>
          <w:szCs w:val="28"/>
          <w:lang w:eastAsia="ru-RU"/>
        </w:rPr>
        <w:t xml:space="preserve"> К.П., Тихонова Л.В., </w:t>
      </w:r>
      <w:proofErr w:type="spellStart"/>
      <w:r w:rsidR="006C1830" w:rsidRPr="006C1830">
        <w:rPr>
          <w:rFonts w:eastAsia="Times New Roman" w:cs="Times New Roman"/>
          <w:b/>
          <w:szCs w:val="28"/>
          <w:lang w:eastAsia="ru-RU"/>
        </w:rPr>
        <w:t>Бобров</w:t>
      </w:r>
      <w:proofErr w:type="spellEnd"/>
      <w:r w:rsidR="006C1830" w:rsidRPr="006C1830">
        <w:rPr>
          <w:rFonts w:eastAsia="Times New Roman" w:cs="Times New Roman"/>
          <w:b/>
          <w:szCs w:val="28"/>
          <w:lang w:eastAsia="ru-RU"/>
        </w:rPr>
        <w:t xml:space="preserve"> Ф.М., Журба О.І., Кохан С.В., Заїка О.В.)</w:t>
      </w:r>
      <w:r w:rsidR="006C1830">
        <w:rPr>
          <w:b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0"/>
        <w:gridCol w:w="7373"/>
      </w:tblGrid>
      <w:tr w:rsidR="000B32A6" w:rsidRPr="005F53A1" w:rsidTr="002F27E5">
        <w:trPr>
          <w:trHeight w:val="320"/>
          <w:jc w:val="center"/>
        </w:trPr>
        <w:tc>
          <w:tcPr>
            <w:tcW w:w="7210" w:type="dxa"/>
            <w:shd w:val="clear" w:color="auto" w:fill="auto"/>
            <w:vAlign w:val="center"/>
          </w:tcPr>
          <w:p w:rsidR="000B32A6" w:rsidRDefault="000B32A6" w:rsidP="002F27E5">
            <w:pPr>
              <w:spacing w:line="240" w:lineRule="auto"/>
              <w:ind w:firstLine="521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0B32A6" w:rsidRPr="005F53A1" w:rsidRDefault="000B32A6" w:rsidP="002F27E5">
            <w:pPr>
              <w:spacing w:line="240" w:lineRule="auto"/>
              <w:ind w:firstLine="521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Текст чинного рішення</w:t>
            </w:r>
          </w:p>
          <w:p w:rsidR="000B32A6" w:rsidRPr="005F53A1" w:rsidRDefault="000B32A6" w:rsidP="002F27E5">
            <w:pPr>
              <w:snapToGrid w:val="0"/>
              <w:spacing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7373" w:type="dxa"/>
            <w:shd w:val="clear" w:color="auto" w:fill="auto"/>
            <w:vAlign w:val="center"/>
          </w:tcPr>
          <w:p w:rsidR="000B32A6" w:rsidRPr="005F53A1" w:rsidRDefault="000B32A6" w:rsidP="002F27E5">
            <w:pPr>
              <w:snapToGrid w:val="0"/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Текст рішення, що змінюється</w:t>
            </w:r>
          </w:p>
        </w:tc>
      </w:tr>
      <w:tr w:rsidR="007923B8" w:rsidRPr="005F53A1" w:rsidTr="006C1830">
        <w:trPr>
          <w:trHeight w:val="520"/>
          <w:jc w:val="center"/>
        </w:trPr>
        <w:tc>
          <w:tcPr>
            <w:tcW w:w="7210" w:type="dxa"/>
            <w:shd w:val="clear" w:color="auto" w:fill="auto"/>
          </w:tcPr>
          <w:p w:rsidR="007923B8" w:rsidRPr="00D05890" w:rsidRDefault="00D05890" w:rsidP="00D05890">
            <w:pPr>
              <w:spacing w:line="240" w:lineRule="auto"/>
              <w:ind w:left="-108" w:right="-106" w:firstLine="0"/>
              <w:rPr>
                <w:strike/>
                <w:szCs w:val="28"/>
                <w:lang w:val="en-US"/>
              </w:rPr>
            </w:pPr>
            <w:r>
              <w:rPr>
                <w:strike/>
                <w:szCs w:val="28"/>
                <w:lang w:val="en-US"/>
              </w:rPr>
              <w:t>1</w:t>
            </w:r>
            <w:r>
              <w:rPr>
                <w:strike/>
                <w:szCs w:val="28"/>
              </w:rPr>
              <w:t>,</w:t>
            </w:r>
            <w:r>
              <w:rPr>
                <w:strike/>
                <w:szCs w:val="28"/>
                <w:lang w:val="en-US"/>
              </w:rPr>
              <w:t>0000</w:t>
            </w:r>
          </w:p>
        </w:tc>
        <w:tc>
          <w:tcPr>
            <w:tcW w:w="7373" w:type="dxa"/>
            <w:shd w:val="clear" w:color="auto" w:fill="auto"/>
          </w:tcPr>
          <w:p w:rsidR="007923B8" w:rsidRPr="00D05890" w:rsidRDefault="00D05890" w:rsidP="007923B8">
            <w:pPr>
              <w:spacing w:line="240" w:lineRule="auto"/>
              <w:ind w:left="-108" w:right="-106"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0,1000</w:t>
            </w:r>
          </w:p>
        </w:tc>
      </w:tr>
      <w:tr w:rsidR="006C1830" w:rsidRPr="005F53A1" w:rsidTr="006C1830">
        <w:trPr>
          <w:trHeight w:val="520"/>
          <w:jc w:val="center"/>
        </w:trPr>
        <w:tc>
          <w:tcPr>
            <w:tcW w:w="7210" w:type="dxa"/>
            <w:shd w:val="clear" w:color="auto" w:fill="auto"/>
          </w:tcPr>
          <w:p w:rsidR="006C1830" w:rsidRPr="00D05890" w:rsidRDefault="006C1830" w:rsidP="006C1830">
            <w:pPr>
              <w:spacing w:line="240" w:lineRule="auto"/>
              <w:ind w:left="-108" w:right="-106" w:firstLine="0"/>
              <w:rPr>
                <w:strike/>
                <w:szCs w:val="28"/>
                <w:lang w:val="en-US"/>
              </w:rPr>
            </w:pPr>
            <w:r>
              <w:rPr>
                <w:strike/>
                <w:szCs w:val="28"/>
                <w:lang w:val="en-US"/>
              </w:rPr>
              <w:t>1</w:t>
            </w:r>
            <w:r>
              <w:rPr>
                <w:strike/>
                <w:szCs w:val="28"/>
              </w:rPr>
              <w:t>,</w:t>
            </w:r>
            <w:r>
              <w:rPr>
                <w:strike/>
                <w:szCs w:val="28"/>
                <w:lang w:val="en-US"/>
              </w:rPr>
              <w:t>0000</w:t>
            </w:r>
          </w:p>
        </w:tc>
        <w:tc>
          <w:tcPr>
            <w:tcW w:w="7373" w:type="dxa"/>
            <w:shd w:val="clear" w:color="auto" w:fill="auto"/>
          </w:tcPr>
          <w:p w:rsidR="006C1830" w:rsidRPr="00D05890" w:rsidRDefault="006C1830" w:rsidP="006C1830">
            <w:pPr>
              <w:spacing w:line="240" w:lineRule="auto"/>
              <w:ind w:left="-108" w:right="-106"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0,1000</w:t>
            </w:r>
          </w:p>
        </w:tc>
      </w:tr>
    </w:tbl>
    <w:p w:rsidR="00046CF3" w:rsidRPr="005F53A1" w:rsidRDefault="00046CF3" w:rsidP="00CF71BA">
      <w:pPr>
        <w:spacing w:line="240" w:lineRule="auto"/>
        <w:ind w:right="850" w:firstLine="0"/>
        <w:rPr>
          <w:rFonts w:eastAsia="Calibri" w:cs="Times New Roman"/>
          <w:szCs w:val="28"/>
          <w:lang w:eastAsia="ru-RU"/>
        </w:rPr>
      </w:pPr>
    </w:p>
    <w:sectPr w:rsidR="00046CF3" w:rsidRPr="005F53A1" w:rsidSect="00CB737B">
      <w:pgSz w:w="16838" w:h="11906" w:orient="landscape"/>
      <w:pgMar w:top="113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0463F"/>
    <w:rsid w:val="00034F1D"/>
    <w:rsid w:val="00046CF3"/>
    <w:rsid w:val="0006408D"/>
    <w:rsid w:val="000B32A6"/>
    <w:rsid w:val="000B5534"/>
    <w:rsid w:val="000B5E64"/>
    <w:rsid w:val="000C1260"/>
    <w:rsid w:val="000F7473"/>
    <w:rsid w:val="00137380"/>
    <w:rsid w:val="00155631"/>
    <w:rsid w:val="00155A9D"/>
    <w:rsid w:val="0015610D"/>
    <w:rsid w:val="0019106C"/>
    <w:rsid w:val="001A3ECA"/>
    <w:rsid w:val="001F22F3"/>
    <w:rsid w:val="001F5DC2"/>
    <w:rsid w:val="00231892"/>
    <w:rsid w:val="00234840"/>
    <w:rsid w:val="00240BEB"/>
    <w:rsid w:val="00242615"/>
    <w:rsid w:val="00250BC7"/>
    <w:rsid w:val="0026511F"/>
    <w:rsid w:val="00273733"/>
    <w:rsid w:val="0028724D"/>
    <w:rsid w:val="002C3BDF"/>
    <w:rsid w:val="002E697C"/>
    <w:rsid w:val="00305870"/>
    <w:rsid w:val="00305D1F"/>
    <w:rsid w:val="00327BD1"/>
    <w:rsid w:val="00331D74"/>
    <w:rsid w:val="0037311A"/>
    <w:rsid w:val="003749C7"/>
    <w:rsid w:val="003841F7"/>
    <w:rsid w:val="00387333"/>
    <w:rsid w:val="003A603A"/>
    <w:rsid w:val="003C7DB7"/>
    <w:rsid w:val="003D25DB"/>
    <w:rsid w:val="003D4A1D"/>
    <w:rsid w:val="003F34BD"/>
    <w:rsid w:val="0040486B"/>
    <w:rsid w:val="004372A0"/>
    <w:rsid w:val="004569ED"/>
    <w:rsid w:val="00470E3B"/>
    <w:rsid w:val="004819FA"/>
    <w:rsid w:val="004C06E0"/>
    <w:rsid w:val="004F0CB3"/>
    <w:rsid w:val="005155F7"/>
    <w:rsid w:val="005236A2"/>
    <w:rsid w:val="00524409"/>
    <w:rsid w:val="00530815"/>
    <w:rsid w:val="00561808"/>
    <w:rsid w:val="00564DC3"/>
    <w:rsid w:val="00567D37"/>
    <w:rsid w:val="005828D0"/>
    <w:rsid w:val="00591A91"/>
    <w:rsid w:val="00594B0D"/>
    <w:rsid w:val="005C3D54"/>
    <w:rsid w:val="005D2156"/>
    <w:rsid w:val="006007FB"/>
    <w:rsid w:val="006353FD"/>
    <w:rsid w:val="00642C35"/>
    <w:rsid w:val="006465FB"/>
    <w:rsid w:val="00663203"/>
    <w:rsid w:val="006B24D7"/>
    <w:rsid w:val="006B2F8F"/>
    <w:rsid w:val="006C04AB"/>
    <w:rsid w:val="006C1042"/>
    <w:rsid w:val="006C1830"/>
    <w:rsid w:val="006C25E6"/>
    <w:rsid w:val="006D3D0C"/>
    <w:rsid w:val="006E119A"/>
    <w:rsid w:val="00710937"/>
    <w:rsid w:val="007229C6"/>
    <w:rsid w:val="00744553"/>
    <w:rsid w:val="00751CFE"/>
    <w:rsid w:val="00761B44"/>
    <w:rsid w:val="00766188"/>
    <w:rsid w:val="00767A0F"/>
    <w:rsid w:val="00775680"/>
    <w:rsid w:val="007923B8"/>
    <w:rsid w:val="00797407"/>
    <w:rsid w:val="007B02B1"/>
    <w:rsid w:val="007D6534"/>
    <w:rsid w:val="0080047E"/>
    <w:rsid w:val="00802498"/>
    <w:rsid w:val="00804D48"/>
    <w:rsid w:val="00816E7A"/>
    <w:rsid w:val="008552B9"/>
    <w:rsid w:val="00855D9B"/>
    <w:rsid w:val="0086086F"/>
    <w:rsid w:val="00860B3F"/>
    <w:rsid w:val="00865F26"/>
    <w:rsid w:val="008D2433"/>
    <w:rsid w:val="008F0A65"/>
    <w:rsid w:val="008F6FF1"/>
    <w:rsid w:val="00913C68"/>
    <w:rsid w:val="009424D1"/>
    <w:rsid w:val="0094658F"/>
    <w:rsid w:val="00976BB6"/>
    <w:rsid w:val="00980EBE"/>
    <w:rsid w:val="009A5FAC"/>
    <w:rsid w:val="009F5691"/>
    <w:rsid w:val="00A04262"/>
    <w:rsid w:val="00A22B82"/>
    <w:rsid w:val="00A6775D"/>
    <w:rsid w:val="00A67D43"/>
    <w:rsid w:val="00A73658"/>
    <w:rsid w:val="00A82611"/>
    <w:rsid w:val="00A92D24"/>
    <w:rsid w:val="00A92EA3"/>
    <w:rsid w:val="00A95B4C"/>
    <w:rsid w:val="00AD546B"/>
    <w:rsid w:val="00AF4B8C"/>
    <w:rsid w:val="00B33CB9"/>
    <w:rsid w:val="00B44DCC"/>
    <w:rsid w:val="00B45CA6"/>
    <w:rsid w:val="00B5468A"/>
    <w:rsid w:val="00B64034"/>
    <w:rsid w:val="00C04280"/>
    <w:rsid w:val="00C544DF"/>
    <w:rsid w:val="00C653CD"/>
    <w:rsid w:val="00C913E1"/>
    <w:rsid w:val="00CB3E5B"/>
    <w:rsid w:val="00CB737B"/>
    <w:rsid w:val="00CC3ADC"/>
    <w:rsid w:val="00CC5C73"/>
    <w:rsid w:val="00CF5C96"/>
    <w:rsid w:val="00CF71BA"/>
    <w:rsid w:val="00CF7D57"/>
    <w:rsid w:val="00D00B01"/>
    <w:rsid w:val="00D025CB"/>
    <w:rsid w:val="00D05890"/>
    <w:rsid w:val="00D16AEC"/>
    <w:rsid w:val="00D81594"/>
    <w:rsid w:val="00D8454C"/>
    <w:rsid w:val="00DC0D5A"/>
    <w:rsid w:val="00DC68EA"/>
    <w:rsid w:val="00DD5A4A"/>
    <w:rsid w:val="00DE1208"/>
    <w:rsid w:val="00E1319F"/>
    <w:rsid w:val="00E301D4"/>
    <w:rsid w:val="00E31EF1"/>
    <w:rsid w:val="00EC2085"/>
    <w:rsid w:val="00ED12A8"/>
    <w:rsid w:val="00F06B9D"/>
    <w:rsid w:val="00F10926"/>
    <w:rsid w:val="00F277AD"/>
    <w:rsid w:val="00F70009"/>
    <w:rsid w:val="00F83A54"/>
    <w:rsid w:val="00F87DB2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96FA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775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A624-0B87-4DB3-9FD7-26A14AF4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2024-10-16T12:32:00Z</cp:lastPrinted>
  <dcterms:created xsi:type="dcterms:W3CDTF">2024-10-16T12:34:00Z</dcterms:created>
  <dcterms:modified xsi:type="dcterms:W3CDTF">2024-10-16T12:34:00Z</dcterms:modified>
</cp:coreProperties>
</file>