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3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476"/>
      </w:tblGrid>
      <w:tr w:rsidR="001B7A70" w:rsidRPr="00DB73C1" w:rsidTr="00A6246F">
        <w:trPr>
          <w:trHeight w:val="1122"/>
          <w:jc w:val="center"/>
        </w:trPr>
        <w:tc>
          <w:tcPr>
            <w:tcW w:w="4253" w:type="dxa"/>
          </w:tcPr>
          <w:p w:rsidR="001B7A70" w:rsidRPr="00DB73C1" w:rsidRDefault="001B7A70" w:rsidP="00A624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1B7A70" w:rsidRPr="00DB73C1" w:rsidRDefault="001B7A70" w:rsidP="00A6246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DB73C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1BAC19" wp14:editId="27A6050A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:rsidR="001B7A70" w:rsidRPr="00DB73C1" w:rsidRDefault="001B7A70" w:rsidP="00A6246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73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Проєкт </w:t>
            </w:r>
          </w:p>
          <w:p w:rsidR="001B7A70" w:rsidRPr="00DB73C1" w:rsidRDefault="001B7A70" w:rsidP="001B7A70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DB73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прилюднено 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 </w:t>
            </w:r>
            <w:r w:rsidRPr="00DB73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</w:tr>
    </w:tbl>
    <w:p w:rsidR="001B7A70" w:rsidRPr="00DB73C1" w:rsidRDefault="001B7A70" w:rsidP="001B7A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B7A70" w:rsidRPr="00DB73C1" w:rsidRDefault="001B7A70" w:rsidP="001B7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DB73C1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СУМСЬКА МІСЬКА РАДА</w:t>
      </w:r>
    </w:p>
    <w:p w:rsidR="001B7A70" w:rsidRPr="00DB73C1" w:rsidRDefault="001B7A70" w:rsidP="001B7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VІIІ СКЛИКАННЯ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</w:t>
      </w:r>
    </w:p>
    <w:p w:rsidR="001B7A70" w:rsidRPr="00DB73C1" w:rsidRDefault="001B7A70" w:rsidP="001B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B73C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1B7A70" w:rsidRPr="00DB73C1" w:rsidRDefault="001B7A70" w:rsidP="001B7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1B7A70" w:rsidRPr="00DB73C1" w:rsidTr="00A6246F">
        <w:tc>
          <w:tcPr>
            <w:tcW w:w="5387" w:type="dxa"/>
            <w:tcBorders>
              <w:top w:val="nil"/>
            </w:tcBorders>
          </w:tcPr>
          <w:p w:rsidR="001B7A70" w:rsidRPr="00DB73C1" w:rsidRDefault="001B7A70" w:rsidP="001B7A7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B73C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         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МР</w:t>
            </w:r>
            <w:r w:rsidRPr="00DB73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1B7A70" w:rsidRPr="00521889" w:rsidTr="00A6246F">
        <w:trPr>
          <w:trHeight w:val="1825"/>
        </w:trPr>
        <w:tc>
          <w:tcPr>
            <w:tcW w:w="5387" w:type="dxa"/>
            <w:tcBorders>
              <w:bottom w:val="nil"/>
            </w:tcBorders>
          </w:tcPr>
          <w:p w:rsidR="001B7A70" w:rsidRPr="00DB73C1" w:rsidRDefault="001B7A70" w:rsidP="00A6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B73C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м. Суми</w:t>
            </w:r>
          </w:p>
          <w:p w:rsidR="001B7A70" w:rsidRPr="00DB73C1" w:rsidRDefault="001B7A70" w:rsidP="00A6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B7A70" w:rsidRPr="00DB73C1" w:rsidRDefault="001B7A70" w:rsidP="001B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стан</w:t>
            </w:r>
            <w:r w:rsidRPr="00DB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виконання 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цільової комплексної Програми розвитку культури  Сумської міської територіальної громади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22-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роки, затвердженої рішенням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Сумської міської ради від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26 січня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br/>
              <w:t>2022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року №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2714</w:t>
            </w:r>
            <w:r w:rsidRPr="00DB73C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-МР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(зі змінами</w:t>
            </w:r>
            <w:r w:rsidR="005218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)</w:t>
            </w:r>
          </w:p>
        </w:tc>
      </w:tr>
    </w:tbl>
    <w:p w:rsidR="001B7A70" w:rsidRPr="00DB73C1" w:rsidRDefault="001B7A70" w:rsidP="001B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B7A70" w:rsidRPr="00DB73C1" w:rsidRDefault="001B7A70" w:rsidP="001B7A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3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Заслухавши інформацію начальника відділу культури Сумської місько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 ради Цибульської Н.О. про стан</w:t>
      </w:r>
      <w:r w:rsidRPr="00DB73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виконання цільової комплексної П</w:t>
      </w:r>
      <w:r w:rsidRPr="00DB73C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культури 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Сумської міської територіальної громади на 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роки, затвердженої рішенням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Сумської міської ради від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26 січня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>2022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№ 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2714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-МР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Порядку розроблення, виконання та моніторингу цільових програм Сумської міської територіальної громади,  затвердженого рішенням Сумської міської ради від 31 травня 2023 року № 3740-МР, 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25 Закону України «Про місцеве самоврядування в Україні», </w:t>
      </w:r>
      <w:r w:rsidRPr="00DB73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Сумська міська рада</w:t>
      </w:r>
    </w:p>
    <w:p w:rsidR="001B7A70" w:rsidRPr="00DB73C1" w:rsidRDefault="001B7A70" w:rsidP="001B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B7A70" w:rsidRPr="00DB73C1" w:rsidRDefault="001B7A70" w:rsidP="001B7A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B73C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1B7A70" w:rsidRPr="00DB73C1" w:rsidRDefault="001B7A70" w:rsidP="001B7A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B7A70" w:rsidRPr="00DB73C1" w:rsidRDefault="001B7A70" w:rsidP="001B7A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B73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Взяти </w:t>
      </w:r>
      <w:r w:rsidRPr="00DB73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до відома </w:t>
      </w:r>
      <w:r w:rsidRPr="00DB73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інформацію начальника відділу культури Сумської міської ради (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Наталія </w:t>
      </w:r>
      <w:r w:rsidRPr="00DB73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Ц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ИБУЛЬСЬКА</w:t>
      </w:r>
      <w:r w:rsidRPr="00DB73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) про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стан </w:t>
      </w:r>
      <w:r w:rsidRPr="00DB73C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виконання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цільової комплексної Програми розвитку культури  Сумської міської територіальної громади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22-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B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роки, затвердженої рішенням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Сумської міської ради від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26 січня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>2022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№ 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2714</w:t>
      </w:r>
      <w:r w:rsidRPr="00DB73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-МР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(зі змінами),</w:t>
      </w:r>
      <w:r w:rsidRPr="00DB73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(дода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тки 1-</w:t>
      </w:r>
      <w:r w:rsidR="00521889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)</w:t>
      </w:r>
      <w:r w:rsidRPr="00DB73C1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B7A70" w:rsidRPr="00DB73C1" w:rsidRDefault="001B7A70" w:rsidP="001B7A70">
      <w:pPr>
        <w:widowControl w:val="0"/>
        <w:tabs>
          <w:tab w:val="left" w:pos="540"/>
        </w:tabs>
        <w:spacing w:before="5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7A70" w:rsidRPr="00DB73C1" w:rsidRDefault="001B7A70" w:rsidP="001B7A70">
      <w:pPr>
        <w:widowControl w:val="0"/>
        <w:tabs>
          <w:tab w:val="left" w:pos="540"/>
        </w:tabs>
        <w:spacing w:before="5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7A70" w:rsidRPr="00DB73C1" w:rsidRDefault="001B7A70" w:rsidP="001B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A70" w:rsidRPr="00E57C3E" w:rsidRDefault="001B7A70" w:rsidP="001B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7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Сумської міської ради</w:t>
      </w:r>
      <w:r w:rsidRPr="00E57C3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</w:t>
      </w:r>
      <w:r w:rsidRPr="00E57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Артем КОБЗАР</w:t>
      </w:r>
    </w:p>
    <w:p w:rsidR="001B7A70" w:rsidRDefault="001B7A70" w:rsidP="001B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1889" w:rsidRDefault="00521889" w:rsidP="001B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7A70" w:rsidRPr="00DB73C1" w:rsidRDefault="001B7A70" w:rsidP="001B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73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Виконавець: Цибульська Н.О.</w:t>
      </w:r>
    </w:p>
    <w:p w:rsidR="001B7A70" w:rsidRPr="00DB73C1" w:rsidRDefault="001B7A70" w:rsidP="001B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73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 </w:t>
      </w:r>
    </w:p>
    <w:p w:rsidR="001B7A70" w:rsidRPr="00DB73C1" w:rsidRDefault="001B7A70" w:rsidP="001B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7A70" w:rsidRPr="00DB73C1" w:rsidRDefault="001B7A70" w:rsidP="001B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73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Ініціатор розгляду питання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Сумської міської ради</w:t>
      </w:r>
    </w:p>
    <w:p w:rsidR="001B7A70" w:rsidRPr="00DB73C1" w:rsidRDefault="001B7A70" w:rsidP="001B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73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DB73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 рішення підготовлено відділом культури Сумської міської ради</w:t>
      </w:r>
    </w:p>
    <w:p w:rsidR="001B7A70" w:rsidRDefault="001B7A70" w:rsidP="001B7A70">
      <w:pPr>
        <w:spacing w:after="0" w:line="240" w:lineRule="auto"/>
        <w:jc w:val="both"/>
      </w:pPr>
      <w:r w:rsidRPr="00DB73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Доповідач – Цибульська Н.О.</w:t>
      </w:r>
    </w:p>
    <w:p w:rsidR="00AC260C" w:rsidRPr="00415A67" w:rsidRDefault="00415A67">
      <w:pPr>
        <w:rPr>
          <w:lang w:val="en-US"/>
        </w:rPr>
      </w:pPr>
      <w:r w:rsidRPr="00415A67"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AC260C" w:rsidRPr="00415A67" w:rsidSect="00521889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70"/>
    <w:rsid w:val="001B7A70"/>
    <w:rsid w:val="00415A67"/>
    <w:rsid w:val="00521889"/>
    <w:rsid w:val="00A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01FB"/>
  <w15:chartTrackingRefBased/>
  <w15:docId w15:val="{E4152B8E-6BAF-420E-A46A-47773095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Пєхова Людмила Миколаївна</dc:creator>
  <cp:keywords/>
  <dc:description/>
  <cp:lastModifiedBy>Пєхова Людмила Миколаївна</cp:lastModifiedBy>
  <cp:revision>3</cp:revision>
  <dcterms:created xsi:type="dcterms:W3CDTF">2025-01-22T13:42:00Z</dcterms:created>
  <dcterms:modified xsi:type="dcterms:W3CDTF">2025-05-13T07:33:00Z</dcterms:modified>
</cp:coreProperties>
</file>