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ru-RU" w:eastAsia="ru-RU"/>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5B43CC" w:rsidRPr="00D35C6A" w:rsidRDefault="00D35C6A" w:rsidP="005B43CC">
            <w:pPr>
              <w:spacing w:line="240" w:lineRule="auto"/>
              <w:ind w:firstLine="0"/>
              <w:jc w:val="center"/>
              <w:rPr>
                <w:rFonts w:eastAsia="Times New Roman" w:cs="Times New Roman"/>
                <w:szCs w:val="28"/>
                <w:lang w:eastAsia="ru-RU"/>
              </w:rPr>
            </w:pPr>
            <w:r w:rsidRPr="00D35C6A">
              <w:rPr>
                <w:rFonts w:eastAsia="Times New Roman" w:cs="Times New Roman"/>
                <w:szCs w:val="28"/>
                <w:lang w:eastAsia="ru-RU"/>
              </w:rPr>
              <w:t>Проєкт</w:t>
            </w:r>
          </w:p>
          <w:p w:rsidR="00FB4EAA" w:rsidRPr="00D35C6A" w:rsidRDefault="00476C8F" w:rsidP="008E3555">
            <w:pPr>
              <w:spacing w:line="240" w:lineRule="auto"/>
              <w:ind w:firstLine="0"/>
              <w:jc w:val="center"/>
              <w:rPr>
                <w:rFonts w:eastAsia="Times New Roman" w:cs="Times New Roman"/>
                <w:szCs w:val="28"/>
                <w:lang w:eastAsia="ru-RU"/>
              </w:rPr>
            </w:pPr>
            <w:r>
              <w:rPr>
                <w:rFonts w:eastAsia="Times New Roman" w:cs="Times New Roman"/>
                <w:szCs w:val="28"/>
                <w:lang w:eastAsia="ru-RU"/>
              </w:rPr>
              <w:t>оприлюднено «__»_________202</w:t>
            </w:r>
            <w:r w:rsidR="0070576E">
              <w:rPr>
                <w:rFonts w:eastAsia="Times New Roman" w:cs="Times New Roman"/>
                <w:szCs w:val="28"/>
                <w:lang w:eastAsia="ru-RU"/>
              </w:rPr>
              <w:t>5</w:t>
            </w:r>
            <w:r w:rsidR="00D35C6A" w:rsidRPr="00D35C6A">
              <w:rPr>
                <w:rFonts w:eastAsia="Times New Roman" w:cs="Times New Roman"/>
                <w:szCs w:val="28"/>
                <w:lang w:eastAsia="ru-RU"/>
              </w:rPr>
              <w:t xml:space="preserve"> р.</w:t>
            </w: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286340">
        <w:rPr>
          <w:rFonts w:eastAsia="Times New Roman" w:cs="Times New Roman"/>
          <w:szCs w:val="28"/>
          <w:lang w:eastAsia="ru-RU"/>
        </w:rPr>
        <w:t xml:space="preserve">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245AEB">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Президента України, Верховної Ради України, Кабінету Міністрів України та Міністерства у справах ветеранів України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 </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Default="00A84E9C" w:rsidP="00E32C50">
      <w:pPr>
        <w:spacing w:line="240" w:lineRule="auto"/>
        <w:ind w:right="142" w:firstLine="567"/>
        <w:rPr>
          <w:rFonts w:eastAsia="Times New Roman" w:cs="Times New Roman"/>
          <w:szCs w:val="28"/>
          <w:lang w:eastAsia="x-none"/>
        </w:rPr>
      </w:pPr>
    </w:p>
    <w:p w:rsidR="004855CD" w:rsidRPr="00B34E0C" w:rsidRDefault="005D3C70" w:rsidP="00E32C50">
      <w:pPr>
        <w:spacing w:line="240" w:lineRule="auto"/>
        <w:ind w:right="142" w:firstLine="567"/>
        <w:rPr>
          <w:rFonts w:eastAsia="Times New Roman" w:cs="Times New Roman"/>
          <w:b/>
          <w:szCs w:val="28"/>
          <w:lang w:eastAsia="x-none"/>
        </w:rPr>
      </w:pPr>
      <w:r>
        <w:rPr>
          <w:rFonts w:eastAsia="Times New Roman" w:cs="Times New Roman"/>
          <w:szCs w:val="28"/>
          <w:lang w:eastAsia="x-none"/>
        </w:rPr>
        <w:t xml:space="preserve">Враховуючи звернення представника родин полеглих захисників України при Міністерстві у справах ветеранів від Сумської області Ніколаєнко В., керуючись </w:t>
      </w:r>
      <w:r w:rsidR="0070576E">
        <w:rPr>
          <w:rFonts w:eastAsia="Times New Roman" w:cs="Times New Roman"/>
          <w:szCs w:val="28"/>
          <w:lang w:eastAsia="x-none"/>
        </w:rPr>
        <w:t>ста</w:t>
      </w:r>
      <w:r>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скликання до Президента України, Верховної Ради України, Кабінету Міністрів України та Міністерства у справах ветеранів України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 (додається).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F030D4">
        <w:rPr>
          <w:sz w:val="24"/>
          <w:szCs w:val="24"/>
        </w:rPr>
        <w:t>Валентина ДОМІНАС</w:t>
      </w:r>
    </w:p>
    <w:p w:rsidR="006E17D9" w:rsidRDefault="006E17D9" w:rsidP="00E32C50">
      <w:pPr>
        <w:spacing w:line="240" w:lineRule="auto"/>
        <w:ind w:right="-6" w:firstLine="0"/>
        <w:rPr>
          <w:sz w:val="24"/>
          <w:szCs w:val="24"/>
        </w:rPr>
      </w:pPr>
    </w:p>
    <w:p w:rsidR="006E781D" w:rsidRPr="006E781D" w:rsidRDefault="006E781D" w:rsidP="00E32C50">
      <w:pPr>
        <w:spacing w:line="240" w:lineRule="auto"/>
        <w:ind w:firstLine="0"/>
        <w:rPr>
          <w:sz w:val="24"/>
          <w:szCs w:val="24"/>
        </w:rPr>
      </w:pPr>
      <w:bookmarkStart w:id="0" w:name="_GoBack"/>
      <w:bookmarkEnd w:id="0"/>
      <w:r w:rsidRPr="006F0ACB">
        <w:rPr>
          <w:sz w:val="24"/>
          <w:szCs w:val="24"/>
        </w:rPr>
        <w:t xml:space="preserve">Ініціатор розгляду питання – </w:t>
      </w:r>
      <w:r>
        <w:rPr>
          <w:sz w:val="24"/>
          <w:szCs w:val="24"/>
        </w:rPr>
        <w:t xml:space="preserve"> депутат Сумської міської ради </w:t>
      </w:r>
      <w:r>
        <w:rPr>
          <w:sz w:val="24"/>
          <w:szCs w:val="24"/>
          <w:lang w:val="en-US"/>
        </w:rPr>
        <w:t>VIII</w:t>
      </w:r>
      <w:r w:rsidRPr="00F030D4">
        <w:rPr>
          <w:sz w:val="24"/>
          <w:szCs w:val="24"/>
        </w:rPr>
        <w:t xml:space="preserve"> </w:t>
      </w:r>
      <w:r>
        <w:rPr>
          <w:sz w:val="24"/>
          <w:szCs w:val="24"/>
        </w:rPr>
        <w:t>скликання Домінас В.М.</w:t>
      </w:r>
    </w:p>
    <w:p w:rsidR="006E781D" w:rsidRDefault="006E781D" w:rsidP="00E32C50">
      <w:pPr>
        <w:spacing w:line="240" w:lineRule="auto"/>
        <w:ind w:firstLine="0"/>
        <w:rPr>
          <w:sz w:val="24"/>
          <w:szCs w:val="24"/>
        </w:rPr>
      </w:pPr>
      <w:r>
        <w:rPr>
          <w:sz w:val="24"/>
          <w:szCs w:val="24"/>
        </w:rPr>
        <w:t>Проє</w:t>
      </w:r>
      <w:r w:rsidR="005B43CC">
        <w:rPr>
          <w:sz w:val="24"/>
          <w:szCs w:val="24"/>
        </w:rPr>
        <w:t>кт рішення підготовлений</w:t>
      </w:r>
      <w:r w:rsidRPr="006F0ACB">
        <w:rPr>
          <w:sz w:val="24"/>
          <w:szCs w:val="24"/>
        </w:rPr>
        <w:t xml:space="preserve"> </w:t>
      </w:r>
      <w:r w:rsidR="005B43CC">
        <w:rPr>
          <w:sz w:val="24"/>
          <w:szCs w:val="24"/>
        </w:rPr>
        <w:t xml:space="preserve">депутатом Сумської міської ради </w:t>
      </w:r>
      <w:r w:rsidR="005B43CC">
        <w:rPr>
          <w:sz w:val="24"/>
          <w:szCs w:val="24"/>
          <w:lang w:val="en-US"/>
        </w:rPr>
        <w:t>VIII</w:t>
      </w:r>
      <w:r w:rsidR="005B43CC" w:rsidRPr="006E781D">
        <w:rPr>
          <w:sz w:val="24"/>
          <w:szCs w:val="24"/>
          <w:lang w:val="ru-RU"/>
        </w:rPr>
        <w:t xml:space="preserve"> </w:t>
      </w:r>
      <w:r w:rsidR="005B43CC">
        <w:rPr>
          <w:sz w:val="24"/>
          <w:szCs w:val="24"/>
        </w:rPr>
        <w:t>скликання Домінас В.М.</w:t>
      </w: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030D4">
          <w:pgSz w:w="11906" w:h="16838"/>
          <w:pgMar w:top="1134" w:right="566" w:bottom="426" w:left="1701" w:header="720" w:footer="720" w:gutter="0"/>
          <w:cols w:space="720"/>
        </w:sectPr>
      </w:pPr>
      <w:r>
        <w:rPr>
          <w:sz w:val="24"/>
          <w:szCs w:val="24"/>
        </w:rPr>
        <w:t>Доповідає</w:t>
      </w:r>
      <w:r w:rsidRPr="006F0ACB">
        <w:rPr>
          <w:sz w:val="24"/>
          <w:szCs w:val="24"/>
        </w:rPr>
        <w:t xml:space="preserve"> </w:t>
      </w:r>
      <w:r w:rsidR="0013786F">
        <w:rPr>
          <w:sz w:val="24"/>
          <w:szCs w:val="24"/>
        </w:rPr>
        <w:t xml:space="preserve">Валентина </w:t>
      </w:r>
      <w:r>
        <w:rPr>
          <w:sz w:val="24"/>
          <w:szCs w:val="24"/>
        </w:rPr>
        <w:t>ДОМІНАС</w:t>
      </w:r>
    </w:p>
    <w:p w:rsidR="00FE6C88" w:rsidRPr="00FE6C88" w:rsidRDefault="00FE6C88" w:rsidP="0013786F">
      <w:pPr>
        <w:spacing w:line="240" w:lineRule="auto"/>
        <w:ind w:left="4678" w:firstLine="0"/>
        <w:jc w:val="center"/>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«Про</w:t>
      </w:r>
      <w:r>
        <w:rPr>
          <w:szCs w:val="28"/>
        </w:rPr>
        <w:t xml:space="preserve"> </w:t>
      </w:r>
      <w:r w:rsidR="00F030D4">
        <w:rPr>
          <w:rFonts w:eastAsia="Times New Roman" w:cs="Times New Roman"/>
          <w:szCs w:val="28"/>
          <w:lang w:eastAsia="ru-RU"/>
        </w:rPr>
        <w:t>звернення депутатів Сумської</w:t>
      </w:r>
      <w:r w:rsidR="00FC623D">
        <w:rPr>
          <w:rFonts w:eastAsia="Times New Roman" w:cs="Times New Roman"/>
          <w:szCs w:val="28"/>
          <w:lang w:eastAsia="ru-RU"/>
        </w:rPr>
        <w:t xml:space="preserve"> </w:t>
      </w:r>
      <w:r>
        <w:rPr>
          <w:rFonts w:eastAsia="Times New Roman" w:cs="Times New Roman"/>
          <w:szCs w:val="28"/>
          <w:lang w:eastAsia="ru-RU"/>
        </w:rPr>
        <w:t xml:space="preserve">міської ради </w:t>
      </w:r>
      <w:r>
        <w:rPr>
          <w:rFonts w:eastAsia="Times New Roman" w:cs="Times New Roman"/>
          <w:szCs w:val="28"/>
          <w:lang w:val="en-US" w:eastAsia="ru-RU"/>
        </w:rPr>
        <w:t>V</w:t>
      </w:r>
      <w:r>
        <w:rPr>
          <w:rFonts w:eastAsia="Times New Roman" w:cs="Times New Roman"/>
          <w:szCs w:val="28"/>
          <w:lang w:eastAsia="ru-RU"/>
        </w:rPr>
        <w:t>ІІІ скликання до Президента України, Верховної Ради України, Кабінету Міністрів України та Міністерства у справах ветеранів України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від                    202</w:t>
      </w:r>
      <w:r>
        <w:rPr>
          <w:szCs w:val="28"/>
        </w:rPr>
        <w:t>5</w:t>
      </w:r>
      <w:r w:rsidRPr="00FE6C88">
        <w:rPr>
          <w:szCs w:val="28"/>
        </w:rPr>
        <w:t xml:space="preserve"> року №          -МР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ІІІ скликання до Президента України, Верховної Ради України, Кабінету Міністрів України та Міністерства у справах ветеранів України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w:t>
      </w:r>
    </w:p>
    <w:p w:rsidR="00FE6C88" w:rsidRPr="00606803" w:rsidRDefault="00FE6C88" w:rsidP="0013786F">
      <w:pPr>
        <w:spacing w:line="240" w:lineRule="auto"/>
        <w:ind w:right="111" w:firstLine="0"/>
        <w:rPr>
          <w:rFonts w:eastAsia="Times New Roman" w:cs="Times New Roman"/>
          <w:b/>
          <w:szCs w:val="28"/>
          <w:lang w:eastAsia="ru-RU"/>
        </w:rPr>
      </w:pPr>
    </w:p>
    <w:p w:rsidR="00582123" w:rsidRPr="00606803" w:rsidRDefault="00FE6C88"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 xml:space="preserve">Ми, депутати Сумської міської ради, звертаємось до Вас з </w:t>
      </w:r>
      <w:r w:rsidR="00515F16" w:rsidRPr="00606803">
        <w:rPr>
          <w:rFonts w:eastAsia="Times New Roman" w:cs="Times New Roman"/>
          <w:szCs w:val="28"/>
          <w:lang w:eastAsia="ru-RU"/>
        </w:rPr>
        <w:t>приводу</w:t>
      </w:r>
      <w:r w:rsidRPr="00606803">
        <w:rPr>
          <w:rFonts w:eastAsia="Times New Roman" w:cs="Times New Roman"/>
          <w:szCs w:val="28"/>
          <w:lang w:eastAsia="ru-RU"/>
        </w:rPr>
        <w:t xml:space="preserve">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w:t>
      </w:r>
      <w:r w:rsidR="00582123" w:rsidRPr="00606803">
        <w:rPr>
          <w:rFonts w:eastAsia="Times New Roman" w:cs="Times New Roman"/>
          <w:szCs w:val="28"/>
          <w:lang w:eastAsia="ru-RU"/>
        </w:rPr>
        <w:t>.</w:t>
      </w:r>
    </w:p>
    <w:p w:rsidR="003A40B0" w:rsidRPr="00606803" w:rsidRDefault="003A40B0"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28 лютого 2022 Кабінет Міністрів України прийняв постанову №</w:t>
      </w:r>
      <w:r w:rsidR="00606803">
        <w:rPr>
          <w:rFonts w:eastAsia="Times New Roman" w:cs="Times New Roman"/>
          <w:szCs w:val="28"/>
          <w:lang w:eastAsia="ru-RU"/>
        </w:rPr>
        <w:t xml:space="preserve"> </w:t>
      </w:r>
      <w:r w:rsidRPr="00606803">
        <w:rPr>
          <w:rFonts w:eastAsia="Times New Roman" w:cs="Times New Roman"/>
          <w:szCs w:val="28"/>
          <w:lang w:eastAsia="ru-RU"/>
        </w:rPr>
        <w:t>168 «Питання деяких виплат військовослужбовцям, особам рядового і начальницького складу, поліцейським та їх сім’ям під час дії воєнного стану». Пунктом 2 вказаної Постанови передбачено, що сім’ям загиблих Захисників та Захисниць України виплачується одноразова гр</w:t>
      </w:r>
      <w:r w:rsidR="00B326AB">
        <w:rPr>
          <w:rFonts w:eastAsia="Times New Roman" w:cs="Times New Roman"/>
          <w:szCs w:val="28"/>
          <w:lang w:eastAsia="ru-RU"/>
        </w:rPr>
        <w:t>ошова допомога в розмірі 15 млн </w:t>
      </w:r>
      <w:r w:rsidRPr="00606803">
        <w:rPr>
          <w:rFonts w:eastAsia="Times New Roman" w:cs="Times New Roman"/>
          <w:szCs w:val="28"/>
          <w:lang w:eastAsia="ru-RU"/>
        </w:rPr>
        <w:t>грн.</w:t>
      </w:r>
    </w:p>
    <w:p w:rsidR="003A40B0" w:rsidRPr="00606803" w:rsidRDefault="003A40B0"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Підпунктом «а» пункту 1 статті 16-2 Закону України «Про соціальний і правовий захист військовослужбовців та членів їх сімей» передбачається виплата одноразової грошової допомоги у разі загибелі (смерті) військовослужбовця, військовозобовʼязаного або резервіста у розмірі, що залежно від підстав виплати, становить від 750-кратного прожиткового мінімуму, встановленого законом для працездатних осіб на 1 січня календарного року, або 500-кратного прожиткового мінімуму, встановленого законом для працездатних осіб на 1 січня календарного року.</w:t>
      </w:r>
    </w:p>
    <w:p w:rsidR="00515F16" w:rsidRPr="00606803" w:rsidRDefault="00515F16"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 xml:space="preserve">На жаль, станом на сьогодні склалася ситуація коли родини Захисників та Захисниць України, які загинули до повномасштабного вторгнення російської </w:t>
      </w:r>
      <w:r w:rsidRPr="00606803">
        <w:rPr>
          <w:rFonts w:eastAsia="Times New Roman" w:cs="Times New Roman"/>
          <w:szCs w:val="28"/>
          <w:lang w:eastAsia="ru-RU"/>
        </w:rPr>
        <w:lastRenderedPageBreak/>
        <w:t xml:space="preserve">федерації отримали значно меншу одноразову грошову допомогу, порівняно із тими, чиї рідні загинули під час повномасштабної війни. Така різниця створює відчуття соціальної несправедливості, оскільки всі загиблі без винятку боролися за незалежність та свободу нашої держави. </w:t>
      </w:r>
      <w:r w:rsidR="003A40B0" w:rsidRPr="00606803">
        <w:rPr>
          <w:rFonts w:eastAsia="Times New Roman" w:cs="Times New Roman"/>
          <w:szCs w:val="28"/>
          <w:lang w:eastAsia="ru-RU"/>
        </w:rPr>
        <w:t>Всі ці роки в українців один ворог і одна війна, проте на законодавчому рівні відсутня єдність в соціальному захисті щодо родин загиблих в різні етапи війни. Це розділяє родини загиблих Захисників і Захисниць України з 20.02.2014 по 23.02.2022 (включно) та родин, близькі яких загинули після 24.02.2022 року.</w:t>
      </w:r>
      <w:r w:rsidR="00E37166" w:rsidRPr="00606803">
        <w:rPr>
          <w:rFonts w:eastAsia="Times New Roman" w:cs="Times New Roman"/>
          <w:szCs w:val="28"/>
          <w:lang w:eastAsia="ru-RU"/>
        </w:rPr>
        <w:t xml:space="preserve"> </w:t>
      </w:r>
      <w:r w:rsidRPr="00606803">
        <w:rPr>
          <w:rFonts w:eastAsia="Times New Roman" w:cs="Times New Roman"/>
          <w:szCs w:val="28"/>
          <w:lang w:eastAsia="ru-RU"/>
        </w:rPr>
        <w:t>Родини Захисників та Захисниць України повинні мати одинакові гарантії соціального захисту від держави.</w:t>
      </w:r>
    </w:p>
    <w:p w:rsidR="003A40B0" w:rsidRPr="00606803" w:rsidRDefault="003A40B0"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Для</w:t>
      </w:r>
      <w:r w:rsidR="00487DEC" w:rsidRPr="00606803">
        <w:rPr>
          <w:rFonts w:eastAsia="Times New Roman" w:cs="Times New Roman"/>
          <w:szCs w:val="28"/>
          <w:lang w:eastAsia="ru-RU"/>
        </w:rPr>
        <w:t xml:space="preserve"> забезпечення належного соціального захисту родин загиблих Захисників та Захисниць України, </w:t>
      </w:r>
      <w:r w:rsidRPr="00606803">
        <w:rPr>
          <w:rFonts w:eastAsia="Times New Roman" w:cs="Times New Roman"/>
          <w:szCs w:val="28"/>
          <w:lang w:eastAsia="ru-RU"/>
        </w:rPr>
        <w:t>враховуючи недоліки та неоднозначності в поточних нормативних документах, доцільно внести зміни до законодавчих актів та постанов, які сприятимуть соціальній справедливості, зміцненню довіри до держави та забезпеченню гідного життя родин, які втратили своїх близьких заради миру та безпеки нашої країни.</w:t>
      </w:r>
    </w:p>
    <w:p w:rsidR="00515F16" w:rsidRPr="00606803" w:rsidRDefault="004B754F" w:rsidP="0013786F">
      <w:pPr>
        <w:spacing w:line="240" w:lineRule="auto"/>
        <w:ind w:firstLine="567"/>
        <w:rPr>
          <w:rFonts w:eastAsia="Times New Roman" w:cs="Times New Roman"/>
          <w:szCs w:val="28"/>
          <w:lang w:eastAsia="ru-RU"/>
        </w:rPr>
      </w:pPr>
      <w:r w:rsidRPr="00606803">
        <w:rPr>
          <w:rFonts w:eastAsia="Times New Roman" w:cs="Times New Roman"/>
          <w:szCs w:val="28"/>
          <w:lang w:eastAsia="ru-RU"/>
        </w:rPr>
        <w:t>Ми депутати Сумської міської ради</w:t>
      </w:r>
      <w:r w:rsidR="00487DEC" w:rsidRPr="00606803">
        <w:rPr>
          <w:rFonts w:eastAsia="Times New Roman" w:cs="Times New Roman"/>
          <w:szCs w:val="28"/>
          <w:lang w:eastAsia="ru-RU"/>
        </w:rPr>
        <w:t xml:space="preserve"> звертається до Вас </w:t>
      </w:r>
      <w:r w:rsidRPr="00606803">
        <w:rPr>
          <w:rFonts w:eastAsia="Times New Roman" w:cs="Times New Roman"/>
          <w:szCs w:val="28"/>
          <w:lang w:eastAsia="ru-RU"/>
        </w:rPr>
        <w:t xml:space="preserve">з проханням </w:t>
      </w:r>
      <w:r w:rsidR="00487DEC" w:rsidRPr="00606803">
        <w:rPr>
          <w:rFonts w:eastAsia="Times New Roman" w:cs="Times New Roman"/>
          <w:szCs w:val="28"/>
          <w:lang w:eastAsia="ru-RU"/>
        </w:rPr>
        <w:t>щодо усунення соціальної несправедливості в частині розміру одноразової грошової допомоги родинам загиблих Захисників та Захисниць України, які віддали своє життя за Україну до початку повномасштабного вторгнення у лютому 2022 року, шляхом внесення відповідних змін у вищевказані нормативно-правові акти.</w:t>
      </w:r>
    </w:p>
    <w:p w:rsidR="00515F16" w:rsidRDefault="00515F16" w:rsidP="0013786F">
      <w:pPr>
        <w:spacing w:line="240" w:lineRule="auto"/>
        <w:ind w:firstLine="567"/>
        <w:rPr>
          <w:rFonts w:eastAsia="Times New Roman" w:cs="Times New Roman"/>
          <w:szCs w:val="28"/>
          <w:lang w:eastAsia="ru-RU"/>
        </w:rPr>
      </w:pPr>
    </w:p>
    <w:p w:rsidR="00FD182A" w:rsidRDefault="00FD182A" w:rsidP="0013786F">
      <w:pPr>
        <w:pStyle w:val="a5"/>
        <w:spacing w:line="240" w:lineRule="auto"/>
        <w:ind w:left="0" w:right="567" w:firstLine="0"/>
        <w:rPr>
          <w:rFonts w:eastAsia="Times New Roman" w:cs="Times New Roman"/>
          <w:szCs w:val="28"/>
          <w:lang w:eastAsia="ru-RU"/>
        </w:rPr>
      </w:pPr>
      <w:r w:rsidRPr="005B43CC">
        <w:rPr>
          <w:rFonts w:eastAsia="Times New Roman" w:cs="Times New Roman"/>
          <w:szCs w:val="28"/>
          <w:lang w:eastAsia="ru-RU"/>
        </w:rPr>
        <w:t>З повагою</w:t>
      </w:r>
      <w:r w:rsidR="005B43CC">
        <w:rPr>
          <w:rFonts w:eastAsia="Times New Roman" w:cs="Times New Roman"/>
          <w:szCs w:val="28"/>
          <w:lang w:eastAsia="ru-RU"/>
        </w:rPr>
        <w:t>,</w:t>
      </w:r>
    </w:p>
    <w:p w:rsidR="00FD182A" w:rsidRPr="005B43CC" w:rsidRDefault="00FD182A" w:rsidP="0013786F">
      <w:pPr>
        <w:pStyle w:val="a5"/>
        <w:spacing w:line="240" w:lineRule="auto"/>
        <w:ind w:left="0" w:right="567" w:firstLine="0"/>
        <w:rPr>
          <w:rFonts w:eastAsia="Times New Roman" w:cs="Times New Roman"/>
          <w:szCs w:val="28"/>
          <w:lang w:eastAsia="ru-RU"/>
        </w:rPr>
      </w:pPr>
      <w:r w:rsidRPr="005B43CC">
        <w:rPr>
          <w:rFonts w:eastAsia="Times New Roman" w:cs="Times New Roman"/>
          <w:szCs w:val="28"/>
          <w:lang w:eastAsia="ru-RU"/>
        </w:rPr>
        <w:t xml:space="preserve">Депутати Сумської міської ради </w:t>
      </w:r>
      <w:r w:rsidRPr="005B43CC">
        <w:rPr>
          <w:rFonts w:eastAsia="Times New Roman" w:cs="Times New Roman"/>
          <w:szCs w:val="28"/>
          <w:lang w:val="en-US" w:eastAsia="ru-RU"/>
        </w:rPr>
        <w:t>V</w:t>
      </w:r>
      <w:r w:rsidRPr="005B43CC">
        <w:rPr>
          <w:rFonts w:eastAsia="Times New Roman" w:cs="Times New Roman"/>
          <w:szCs w:val="28"/>
          <w:lang w:eastAsia="ru-RU"/>
        </w:rPr>
        <w:t>ІІІ скликання</w:t>
      </w: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F030D4">
        <w:rPr>
          <w:sz w:val="22"/>
          <w:szCs w:val="22"/>
          <w:lang w:val="uk-UA"/>
        </w:rPr>
        <w:t>Валентина ДОМІНАС</w:t>
      </w:r>
    </w:p>
    <w:p w:rsidR="005B43CC" w:rsidRPr="00FE6C88" w:rsidRDefault="005B43CC" w:rsidP="0013786F">
      <w:pPr>
        <w:spacing w:line="240" w:lineRule="auto"/>
        <w:ind w:right="567" w:firstLine="284"/>
      </w:pPr>
    </w:p>
    <w:sectPr w:rsidR="005B43CC" w:rsidRPr="00FE6C88"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6A" w:rsidRDefault="0027336A" w:rsidP="005B43CC">
      <w:pPr>
        <w:spacing w:line="240" w:lineRule="auto"/>
      </w:pPr>
      <w:r>
        <w:separator/>
      </w:r>
    </w:p>
  </w:endnote>
  <w:endnote w:type="continuationSeparator" w:id="0">
    <w:p w:rsidR="0027336A" w:rsidRDefault="0027336A"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6A" w:rsidRDefault="0027336A" w:rsidP="005B43CC">
      <w:pPr>
        <w:spacing w:line="240" w:lineRule="auto"/>
      </w:pPr>
      <w:r>
        <w:separator/>
      </w:r>
    </w:p>
  </w:footnote>
  <w:footnote w:type="continuationSeparator" w:id="0">
    <w:p w:rsidR="0027336A" w:rsidRDefault="0027336A"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28AC"/>
    <w:rsid w:val="001F2972"/>
    <w:rsid w:val="001F410E"/>
    <w:rsid w:val="001F48FA"/>
    <w:rsid w:val="001F55E4"/>
    <w:rsid w:val="001F59A4"/>
    <w:rsid w:val="001F7322"/>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3BCB"/>
    <w:rsid w:val="00415636"/>
    <w:rsid w:val="00415C5F"/>
    <w:rsid w:val="00420B21"/>
    <w:rsid w:val="00420E19"/>
    <w:rsid w:val="00423E12"/>
    <w:rsid w:val="00424CC7"/>
    <w:rsid w:val="004256F8"/>
    <w:rsid w:val="00426195"/>
    <w:rsid w:val="004346BF"/>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38C1"/>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6D3"/>
    <w:rsid w:val="006128C4"/>
    <w:rsid w:val="00612A82"/>
    <w:rsid w:val="006131BE"/>
    <w:rsid w:val="00613E49"/>
    <w:rsid w:val="00613ECE"/>
    <w:rsid w:val="00620B13"/>
    <w:rsid w:val="00624826"/>
    <w:rsid w:val="00625501"/>
    <w:rsid w:val="00627A0F"/>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6BA6"/>
    <w:rsid w:val="00926C57"/>
    <w:rsid w:val="00930A9A"/>
    <w:rsid w:val="009315E3"/>
    <w:rsid w:val="009345D8"/>
    <w:rsid w:val="009450DA"/>
    <w:rsid w:val="00950830"/>
    <w:rsid w:val="00953F3D"/>
    <w:rsid w:val="00954280"/>
    <w:rsid w:val="00954937"/>
    <w:rsid w:val="009556F1"/>
    <w:rsid w:val="00955AE5"/>
    <w:rsid w:val="0095601A"/>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4BA0"/>
    <w:rsid w:val="00B45046"/>
    <w:rsid w:val="00B4571B"/>
    <w:rsid w:val="00B465BB"/>
    <w:rsid w:val="00B46D0A"/>
    <w:rsid w:val="00B5046F"/>
    <w:rsid w:val="00B52805"/>
    <w:rsid w:val="00B52A23"/>
    <w:rsid w:val="00B54B1A"/>
    <w:rsid w:val="00B616C3"/>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FB"/>
    <w:rsid w:val="00F12C8F"/>
    <w:rsid w:val="00F1479C"/>
    <w:rsid w:val="00F171E4"/>
    <w:rsid w:val="00F17F34"/>
    <w:rsid w:val="00F27E4F"/>
    <w:rsid w:val="00F31BF8"/>
    <w:rsid w:val="00F34158"/>
    <w:rsid w:val="00F37FC4"/>
    <w:rsid w:val="00F423A5"/>
    <w:rsid w:val="00F45BC5"/>
    <w:rsid w:val="00F4625D"/>
    <w:rsid w:val="00F5108D"/>
    <w:rsid w:val="00F51FE2"/>
    <w:rsid w:val="00F53907"/>
    <w:rsid w:val="00F649B7"/>
    <w:rsid w:val="00F65A27"/>
    <w:rsid w:val="00F66759"/>
    <w:rsid w:val="00F7113E"/>
    <w:rsid w:val="00F74F6B"/>
    <w:rsid w:val="00F80179"/>
    <w:rsid w:val="00F87106"/>
    <w:rsid w:val="00F903DA"/>
    <w:rsid w:val="00F91ABD"/>
    <w:rsid w:val="00F9220F"/>
    <w:rsid w:val="00F937F7"/>
    <w:rsid w:val="00F94241"/>
    <w:rsid w:val="00F9553E"/>
    <w:rsid w:val="00F9659B"/>
    <w:rsid w:val="00FA0A6E"/>
    <w:rsid w:val="00FA4691"/>
    <w:rsid w:val="00FA5DB3"/>
    <w:rsid w:val="00FA68E7"/>
    <w:rsid w:val="00FB4EAA"/>
    <w:rsid w:val="00FB64DD"/>
    <w:rsid w:val="00FB75AE"/>
    <w:rsid w:val="00FB78E1"/>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F65"/>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117F-15D6-437B-9412-15725D97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30</cp:revision>
  <cp:lastPrinted>2025-05-28T08:50:00Z</cp:lastPrinted>
  <dcterms:created xsi:type="dcterms:W3CDTF">2025-05-27T07:11:00Z</dcterms:created>
  <dcterms:modified xsi:type="dcterms:W3CDTF">2025-05-28T08:51:00Z</dcterms:modified>
</cp:coreProperties>
</file>