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CB49E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CB49E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3442C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46F03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46F03">
              <w:rPr>
                <w:sz w:val="28"/>
                <w:szCs w:val="28"/>
                <w:lang w:val="uk-UA"/>
              </w:rPr>
              <w:t xml:space="preserve"> Товариству з обмеж</w:t>
            </w:r>
            <w:r w:rsidR="001322F0">
              <w:rPr>
                <w:sz w:val="28"/>
                <w:szCs w:val="28"/>
                <w:lang w:val="uk-UA"/>
              </w:rPr>
              <w:t>еною в</w:t>
            </w:r>
            <w:r w:rsidR="003F6960">
              <w:rPr>
                <w:sz w:val="28"/>
                <w:szCs w:val="28"/>
                <w:lang w:val="uk-UA"/>
              </w:rPr>
              <w:t>ідповідальністю «</w:t>
            </w:r>
            <w:proofErr w:type="spellStart"/>
            <w:r w:rsidR="003F6960">
              <w:rPr>
                <w:sz w:val="28"/>
                <w:szCs w:val="28"/>
                <w:lang w:val="uk-UA"/>
              </w:rPr>
              <w:t>Парадіз</w:t>
            </w:r>
            <w:proofErr w:type="spellEnd"/>
            <w:r w:rsidR="003F6960">
              <w:rPr>
                <w:sz w:val="28"/>
                <w:szCs w:val="28"/>
                <w:lang w:val="uk-UA"/>
              </w:rPr>
              <w:t>-Суми</w:t>
            </w:r>
            <w:r w:rsidR="00946F03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655248">
              <w:rPr>
                <w:sz w:val="28"/>
                <w:szCs w:val="28"/>
                <w:lang w:val="uk-UA"/>
              </w:rPr>
              <w:t xml:space="preserve"> </w:t>
            </w:r>
            <w:r w:rsidR="006928D1">
              <w:rPr>
                <w:sz w:val="28"/>
                <w:szCs w:val="28"/>
                <w:lang w:val="uk-UA"/>
              </w:rPr>
              <w:t>м. Суми,</w:t>
            </w:r>
            <w:r w:rsidR="001322F0">
              <w:rPr>
                <w:sz w:val="28"/>
                <w:szCs w:val="28"/>
                <w:lang w:val="uk-UA"/>
              </w:rPr>
              <w:t xml:space="preserve"> </w:t>
            </w:r>
            <w:r w:rsidR="003F6960">
              <w:rPr>
                <w:sz w:val="28"/>
                <w:szCs w:val="28"/>
                <w:lang w:val="uk-UA"/>
              </w:rPr>
              <w:t xml:space="preserve">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F6960">
              <w:rPr>
                <w:sz w:val="28"/>
                <w:szCs w:val="28"/>
                <w:lang w:val="uk-UA"/>
              </w:rPr>
              <w:t>В’</w:t>
            </w:r>
            <w:r w:rsidR="0071537D">
              <w:rPr>
                <w:sz w:val="28"/>
                <w:szCs w:val="28"/>
                <w:lang w:val="uk-UA"/>
              </w:rPr>
              <w:t>я</w:t>
            </w:r>
            <w:r w:rsidR="003F6960">
              <w:rPr>
                <w:sz w:val="28"/>
                <w:szCs w:val="28"/>
                <w:lang w:val="uk-UA"/>
              </w:rPr>
              <w:t xml:space="preserve">чеслава </w:t>
            </w:r>
            <w:proofErr w:type="spellStart"/>
            <w:r w:rsidR="003F6960"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 w:rsidR="003F6960">
              <w:rPr>
                <w:sz w:val="28"/>
                <w:szCs w:val="28"/>
                <w:lang w:val="uk-UA"/>
              </w:rPr>
              <w:t>, 57/2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3F6960">
              <w:rPr>
                <w:sz w:val="28"/>
                <w:szCs w:val="28"/>
                <w:lang w:val="uk-UA"/>
              </w:rPr>
              <w:t>5910136600:21:008:0057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3F6960">
              <w:rPr>
                <w:sz w:val="28"/>
                <w:szCs w:val="28"/>
                <w:lang w:val="uk-UA"/>
              </w:rPr>
              <w:t>0,0912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1322F0" w:rsidRDefault="001322F0" w:rsidP="00796962">
      <w:pPr>
        <w:ind w:firstLine="720"/>
        <w:jc w:val="both"/>
        <w:rPr>
          <w:sz w:val="28"/>
          <w:szCs w:val="28"/>
          <w:lang w:val="uk-UA"/>
        </w:rPr>
      </w:pPr>
    </w:p>
    <w:p w:rsidR="00AB2153" w:rsidRDefault="00AB2153" w:rsidP="00776986">
      <w:pPr>
        <w:jc w:val="both"/>
        <w:rPr>
          <w:sz w:val="28"/>
          <w:szCs w:val="28"/>
          <w:lang w:val="uk-UA"/>
        </w:rPr>
      </w:pPr>
    </w:p>
    <w:p w:rsidR="00796962" w:rsidRPr="00CA5994" w:rsidRDefault="00796962" w:rsidP="008A1E84">
      <w:pPr>
        <w:ind w:firstLine="567"/>
        <w:jc w:val="both"/>
        <w:rPr>
          <w:sz w:val="28"/>
          <w:szCs w:val="28"/>
          <w:lang w:val="uk-UA"/>
        </w:rPr>
      </w:pPr>
      <w:r w:rsidRPr="00CA5994">
        <w:rPr>
          <w:sz w:val="28"/>
          <w:szCs w:val="28"/>
          <w:lang w:val="uk-UA"/>
        </w:rPr>
        <w:t xml:space="preserve">Розглянувши звернення </w:t>
      </w:r>
      <w:r w:rsidR="00EC7794" w:rsidRPr="00CA5994">
        <w:rPr>
          <w:sz w:val="28"/>
          <w:szCs w:val="28"/>
          <w:lang w:val="uk-UA"/>
        </w:rPr>
        <w:t>юридичної особи</w:t>
      </w:r>
      <w:r w:rsidR="003F6960">
        <w:rPr>
          <w:sz w:val="28"/>
          <w:szCs w:val="28"/>
          <w:lang w:val="uk-UA"/>
        </w:rPr>
        <w:t xml:space="preserve"> від 10.03</w:t>
      </w:r>
      <w:r w:rsidR="00655248">
        <w:rPr>
          <w:sz w:val="28"/>
          <w:szCs w:val="28"/>
          <w:lang w:val="uk-UA"/>
        </w:rPr>
        <w:t>.2025</w:t>
      </w:r>
      <w:r w:rsidR="003F6960">
        <w:rPr>
          <w:sz w:val="28"/>
          <w:szCs w:val="28"/>
          <w:lang w:val="uk-UA"/>
        </w:rPr>
        <w:t xml:space="preserve"> № 1547974</w:t>
      </w:r>
      <w:r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Pr="003B78DA">
        <w:rPr>
          <w:sz w:val="28"/>
          <w:szCs w:val="28"/>
          <w:lang w:val="uk-UA"/>
        </w:rPr>
        <w:t>122, 123, 124</w:t>
      </w:r>
      <w:r w:rsidR="00196A9F">
        <w:rPr>
          <w:sz w:val="28"/>
          <w:szCs w:val="28"/>
          <w:lang w:val="uk-UA"/>
        </w:rPr>
        <w:t xml:space="preserve"> </w:t>
      </w:r>
      <w:r w:rsidRPr="003B78DA">
        <w:rPr>
          <w:sz w:val="28"/>
          <w:szCs w:val="28"/>
          <w:lang w:val="uk-UA"/>
        </w:rPr>
        <w:t xml:space="preserve"> Земельного </w:t>
      </w:r>
      <w:r w:rsidRPr="00CA5994">
        <w:rPr>
          <w:sz w:val="28"/>
          <w:szCs w:val="28"/>
          <w:lang w:val="uk-UA"/>
        </w:rPr>
        <w:t>кодексу України,</w:t>
      </w:r>
      <w:r w:rsidR="007C7A87" w:rsidRPr="00CA5994">
        <w:rPr>
          <w:sz w:val="28"/>
          <w:szCs w:val="28"/>
          <w:lang w:val="uk-UA"/>
        </w:rPr>
        <w:t xml:space="preserve"> </w:t>
      </w:r>
      <w:r w:rsidR="00CB49E1">
        <w:rPr>
          <w:sz w:val="28"/>
          <w:szCs w:val="28"/>
          <w:lang w:val="uk-UA"/>
        </w:rPr>
        <w:t xml:space="preserve">статті 24 Закону України «Про регулювання містобудівної діяльності», </w:t>
      </w:r>
      <w:r w:rsidR="00074018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Pr="00CA5994">
        <w:rPr>
          <w:sz w:val="28"/>
          <w:szCs w:val="28"/>
          <w:lang w:val="uk-UA"/>
        </w:rPr>
        <w:t xml:space="preserve">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 від</w:t>
      </w:r>
      <w:r w:rsidR="00CB49E1">
        <w:rPr>
          <w:sz w:val="28"/>
          <w:szCs w:val="28"/>
          <w:lang w:val="uk-UA"/>
        </w:rPr>
        <w:t xml:space="preserve">                                </w:t>
      </w:r>
      <w:r w:rsidR="00A2234F" w:rsidRPr="00CA5994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 xml:space="preserve">                </w:t>
      </w:r>
      <w:r w:rsidR="006E5E52">
        <w:rPr>
          <w:sz w:val="28"/>
          <w:szCs w:val="28"/>
          <w:lang w:val="uk-UA"/>
        </w:rPr>
        <w:t xml:space="preserve">                       03 червня </w:t>
      </w:r>
      <w:r w:rsidR="00CB49E1">
        <w:rPr>
          <w:sz w:val="28"/>
          <w:szCs w:val="28"/>
          <w:lang w:val="uk-UA"/>
        </w:rPr>
        <w:t>2025</w:t>
      </w:r>
      <w:r w:rsidR="00495873" w:rsidRPr="00CA5994">
        <w:rPr>
          <w:sz w:val="28"/>
          <w:szCs w:val="28"/>
          <w:lang w:val="uk-UA"/>
        </w:rPr>
        <w:t xml:space="preserve"> </w:t>
      </w:r>
      <w:r w:rsidR="006E5E52">
        <w:rPr>
          <w:sz w:val="28"/>
          <w:szCs w:val="28"/>
          <w:lang w:val="uk-UA"/>
        </w:rPr>
        <w:t>року № 100</w:t>
      </w:r>
      <w:r w:rsidR="0096491C" w:rsidRPr="00CA5994">
        <w:rPr>
          <w:sz w:val="28"/>
          <w:szCs w:val="28"/>
          <w:lang w:val="uk-UA"/>
        </w:rPr>
        <w:t>),</w:t>
      </w:r>
      <w:r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CA5994">
        <w:rPr>
          <w:b/>
          <w:sz w:val="28"/>
          <w:szCs w:val="28"/>
          <w:lang w:val="uk-UA"/>
        </w:rPr>
        <w:t>Сумська міська рада</w:t>
      </w:r>
      <w:r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911E9" w:rsidRDefault="00305AB3" w:rsidP="00983DB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83DB6" w:rsidRPr="00983DB6" w:rsidRDefault="00983DB6" w:rsidP="00983DB6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3DB6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983DB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83DB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</w:t>
      </w:r>
      <w:r w:rsidR="003F6960">
        <w:rPr>
          <w:sz w:val="28"/>
          <w:szCs w:val="28"/>
          <w:lang w:val="uk-UA"/>
        </w:rPr>
        <w:t>ідповідальністю «</w:t>
      </w:r>
      <w:proofErr w:type="spellStart"/>
      <w:r w:rsidR="003F6960">
        <w:rPr>
          <w:sz w:val="28"/>
          <w:szCs w:val="28"/>
          <w:lang w:val="uk-UA"/>
        </w:rPr>
        <w:t>Парадіз</w:t>
      </w:r>
      <w:proofErr w:type="spellEnd"/>
      <w:r w:rsidR="003F6960">
        <w:rPr>
          <w:sz w:val="28"/>
          <w:szCs w:val="28"/>
          <w:lang w:val="uk-UA"/>
        </w:rPr>
        <w:t>-Суми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1619B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3B78DA" w:rsidRDefault="00983DB6" w:rsidP="00983DB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1322F0" w:rsidRPr="001322F0">
        <w:rPr>
          <w:sz w:val="28"/>
          <w:szCs w:val="28"/>
          <w:lang w:val="uk-UA"/>
        </w:rPr>
        <w:t xml:space="preserve"> </w:t>
      </w:r>
      <w:r w:rsidR="003F6960">
        <w:rPr>
          <w:sz w:val="28"/>
          <w:szCs w:val="28"/>
          <w:lang w:val="uk-UA"/>
        </w:rPr>
        <w:t>В’</w:t>
      </w:r>
      <w:r w:rsidR="0071537D">
        <w:rPr>
          <w:sz w:val="28"/>
          <w:szCs w:val="28"/>
          <w:lang w:val="uk-UA"/>
        </w:rPr>
        <w:t>я</w:t>
      </w:r>
      <w:r w:rsidR="003F6960">
        <w:rPr>
          <w:sz w:val="28"/>
          <w:szCs w:val="28"/>
          <w:lang w:val="uk-UA"/>
        </w:rPr>
        <w:t xml:space="preserve">чеслава </w:t>
      </w:r>
      <w:proofErr w:type="spellStart"/>
      <w:r w:rsidR="003F6960">
        <w:rPr>
          <w:sz w:val="28"/>
          <w:szCs w:val="28"/>
          <w:lang w:val="uk-UA"/>
        </w:rPr>
        <w:t>Чорновола</w:t>
      </w:r>
      <w:proofErr w:type="spellEnd"/>
      <w:r w:rsidR="003F6960">
        <w:rPr>
          <w:sz w:val="28"/>
          <w:szCs w:val="28"/>
          <w:lang w:val="uk-UA"/>
        </w:rPr>
        <w:t xml:space="preserve">, 57/2, кадастровий номер 5910136600:21:008:0057, площею 0,0912 </w:t>
      </w:r>
      <w:r w:rsidR="001322F0">
        <w:rPr>
          <w:sz w:val="28"/>
          <w:szCs w:val="28"/>
          <w:lang w:val="uk-UA"/>
        </w:rPr>
        <w:t>га</w:t>
      </w:r>
      <w:r w:rsidR="008743B4"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3F6960">
        <w:rPr>
          <w:sz w:val="28"/>
          <w:szCs w:val="28"/>
          <w:lang w:val="uk-UA"/>
        </w:rPr>
        <w:t>ою відповідальністю «</w:t>
      </w:r>
      <w:proofErr w:type="spellStart"/>
      <w:r w:rsidR="003F6960">
        <w:rPr>
          <w:sz w:val="28"/>
          <w:szCs w:val="28"/>
          <w:lang w:val="uk-UA"/>
        </w:rPr>
        <w:t>Парадіз</w:t>
      </w:r>
      <w:proofErr w:type="spellEnd"/>
      <w:r w:rsidR="003F6960">
        <w:rPr>
          <w:sz w:val="28"/>
          <w:szCs w:val="28"/>
          <w:lang w:val="uk-UA"/>
        </w:rPr>
        <w:t>-Суми</w:t>
      </w:r>
      <w:r w:rsidR="00EC7794">
        <w:rPr>
          <w:sz w:val="28"/>
          <w:szCs w:val="28"/>
          <w:lang w:val="uk-UA"/>
        </w:rPr>
        <w:t>»</w:t>
      </w:r>
      <w:r w:rsidR="008743B4">
        <w:rPr>
          <w:sz w:val="28"/>
          <w:szCs w:val="28"/>
          <w:lang w:val="uk-UA"/>
        </w:rPr>
        <w:t xml:space="preserve"> вжити заходів для внесення змін до </w:t>
      </w:r>
      <w:r w:rsidR="008743B4">
        <w:rPr>
          <w:sz w:val="28"/>
          <w:szCs w:val="28"/>
          <w:lang w:val="uk-UA"/>
        </w:rPr>
        <w:lastRenderedPageBreak/>
        <w:t xml:space="preserve">Державного земельного </w:t>
      </w:r>
      <w:r w:rsidR="008743B4"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3B78DA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- </w:t>
      </w:r>
      <w:r w:rsidR="001110F0" w:rsidRPr="003B78DA">
        <w:rPr>
          <w:sz w:val="28"/>
          <w:szCs w:val="28"/>
          <w:lang w:val="uk-UA"/>
        </w:rPr>
        <w:t>згідно</w:t>
      </w:r>
      <w:r w:rsidR="00D5602A" w:rsidRPr="003B78DA">
        <w:rPr>
          <w:sz w:val="28"/>
          <w:szCs w:val="28"/>
          <w:lang w:val="uk-UA"/>
        </w:rPr>
        <w:t xml:space="preserve"> </w:t>
      </w:r>
      <w:r w:rsidR="00FA3312" w:rsidRPr="003B78DA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3B78DA">
        <w:rPr>
          <w:sz w:val="28"/>
          <w:szCs w:val="28"/>
          <w:lang w:val="uk-UA"/>
        </w:rPr>
        <w:t xml:space="preserve">                     </w:t>
      </w:r>
      <w:r w:rsidR="00FA3312" w:rsidRPr="003B78DA">
        <w:rPr>
          <w:sz w:val="28"/>
          <w:szCs w:val="28"/>
          <w:lang w:val="uk-UA"/>
        </w:rPr>
        <w:t xml:space="preserve"> </w:t>
      </w:r>
      <w:r w:rsidR="000C18F1" w:rsidRPr="003B78DA">
        <w:rPr>
          <w:sz w:val="28"/>
          <w:szCs w:val="28"/>
          <w:lang w:val="uk-UA"/>
        </w:rPr>
        <w:t>м. Суми</w:t>
      </w:r>
      <w:r w:rsidR="00311301">
        <w:rPr>
          <w:sz w:val="28"/>
          <w:szCs w:val="28"/>
          <w:lang w:val="uk-UA"/>
        </w:rPr>
        <w:t>, затвердженого</w:t>
      </w:r>
      <w:r w:rsidR="00580C7A"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3B78DA">
        <w:rPr>
          <w:sz w:val="28"/>
          <w:szCs w:val="28"/>
          <w:lang w:val="uk-UA"/>
        </w:rPr>
        <w:t xml:space="preserve"> </w:t>
      </w:r>
      <w:r w:rsidR="00C77590" w:rsidRPr="003B78DA">
        <w:rPr>
          <w:sz w:val="28"/>
          <w:szCs w:val="28"/>
          <w:lang w:val="uk-UA"/>
        </w:rPr>
        <w:t xml:space="preserve">земельна </w:t>
      </w:r>
      <w:r w:rsidR="00FA3312" w:rsidRPr="003B78DA">
        <w:rPr>
          <w:sz w:val="28"/>
          <w:szCs w:val="28"/>
          <w:lang w:val="uk-UA"/>
        </w:rPr>
        <w:t>ділянк</w:t>
      </w:r>
      <w:r w:rsidR="00C77590" w:rsidRPr="003B78DA">
        <w:rPr>
          <w:sz w:val="28"/>
          <w:szCs w:val="28"/>
          <w:lang w:val="uk-UA"/>
        </w:rPr>
        <w:t>а</w:t>
      </w:r>
      <w:r w:rsidR="00FA3312" w:rsidRPr="003B78DA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E87259">
        <w:rPr>
          <w:sz w:val="28"/>
          <w:szCs w:val="28"/>
          <w:lang w:val="uk-UA"/>
        </w:rPr>
        <w:t xml:space="preserve"> від підприємств </w:t>
      </w:r>
      <w:r w:rsidR="00E87259">
        <w:rPr>
          <w:sz w:val="28"/>
          <w:szCs w:val="28"/>
          <w:lang w:val="en-US"/>
        </w:rPr>
        <w:t>IV</w:t>
      </w:r>
      <w:r w:rsidR="00E87259" w:rsidRPr="00E87259">
        <w:rPr>
          <w:sz w:val="28"/>
          <w:szCs w:val="28"/>
          <w:lang w:val="uk-UA"/>
        </w:rPr>
        <w:t>-</w:t>
      </w:r>
      <w:r w:rsidR="00E87259">
        <w:rPr>
          <w:sz w:val="28"/>
          <w:szCs w:val="28"/>
          <w:lang w:val="en-US"/>
        </w:rPr>
        <w:t>V</w:t>
      </w:r>
      <w:r w:rsidR="00E87259" w:rsidRPr="00E8725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класу шкідливості</w:t>
      </w:r>
      <w:r w:rsidR="007A0C4F">
        <w:rPr>
          <w:sz w:val="28"/>
          <w:szCs w:val="28"/>
          <w:lang w:val="uk-UA"/>
        </w:rPr>
        <w:t>.</w:t>
      </w:r>
    </w:p>
    <w:p w:rsidR="00E0152E" w:rsidRDefault="00983DB6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>Товариству</w:t>
      </w:r>
      <w:r w:rsidR="008042D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з обмеженою в</w:t>
      </w:r>
      <w:r w:rsidR="003F6960">
        <w:rPr>
          <w:sz w:val="28"/>
          <w:szCs w:val="28"/>
          <w:lang w:val="uk-UA"/>
        </w:rPr>
        <w:t>ідповідальністю «</w:t>
      </w:r>
      <w:proofErr w:type="spellStart"/>
      <w:r w:rsidR="003F6960">
        <w:rPr>
          <w:sz w:val="28"/>
          <w:szCs w:val="28"/>
          <w:lang w:val="uk-UA"/>
        </w:rPr>
        <w:t>Парадіз</w:t>
      </w:r>
      <w:proofErr w:type="spellEnd"/>
      <w:r w:rsidR="003F6960">
        <w:rPr>
          <w:sz w:val="28"/>
          <w:szCs w:val="28"/>
          <w:lang w:val="uk-UA"/>
        </w:rPr>
        <w:t>-Суми</w:t>
      </w:r>
      <w:r w:rsidR="00E87259">
        <w:rPr>
          <w:sz w:val="28"/>
          <w:szCs w:val="28"/>
          <w:lang w:val="uk-UA"/>
        </w:rPr>
        <w:t xml:space="preserve">»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317D" w:rsidRDefault="00E8317D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CB49E1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CB49E1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4578EB">
        <w:rPr>
          <w:sz w:val="24"/>
          <w:szCs w:val="24"/>
          <w:lang w:val="uk-UA"/>
        </w:rPr>
        <w:t>Клименко Ю.М.</w:t>
      </w: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983D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8134BB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="00E8317D">
        <w:rPr>
          <w:sz w:val="28"/>
          <w:szCs w:val="28"/>
          <w:lang w:val="uk-UA"/>
        </w:rPr>
        <w:t xml:space="preserve">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83DB6">
        <w:rPr>
          <w:sz w:val="28"/>
          <w:szCs w:val="28"/>
          <w:lang w:val="uk-UA"/>
        </w:rPr>
        <w:t>Про</w:t>
      </w:r>
      <w:r w:rsidR="00655248">
        <w:rPr>
          <w:sz w:val="28"/>
          <w:szCs w:val="28"/>
          <w:lang w:val="uk-UA"/>
        </w:rPr>
        <w:t xml:space="preserve"> надання </w:t>
      </w:r>
      <w:r w:rsidR="003442C3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71537D">
        <w:rPr>
          <w:sz w:val="28"/>
          <w:szCs w:val="28"/>
          <w:lang w:val="uk-UA"/>
        </w:rPr>
        <w:t>«</w:t>
      </w:r>
      <w:proofErr w:type="spellStart"/>
      <w:r w:rsidR="0071537D">
        <w:rPr>
          <w:sz w:val="28"/>
          <w:szCs w:val="28"/>
          <w:lang w:val="uk-UA"/>
        </w:rPr>
        <w:t>Парадіз</w:t>
      </w:r>
      <w:proofErr w:type="spellEnd"/>
      <w:r w:rsidR="0071537D">
        <w:rPr>
          <w:sz w:val="28"/>
          <w:szCs w:val="28"/>
          <w:lang w:val="uk-UA"/>
        </w:rPr>
        <w:t xml:space="preserve">-Суми» в оренду земельної ділянки за </w:t>
      </w:r>
      <w:proofErr w:type="spellStart"/>
      <w:r w:rsidR="0071537D">
        <w:rPr>
          <w:sz w:val="28"/>
          <w:szCs w:val="28"/>
          <w:lang w:val="uk-UA"/>
        </w:rPr>
        <w:t>адресою</w:t>
      </w:r>
      <w:proofErr w:type="spellEnd"/>
      <w:r w:rsidR="0071537D">
        <w:rPr>
          <w:sz w:val="28"/>
          <w:szCs w:val="28"/>
          <w:lang w:val="uk-UA"/>
        </w:rPr>
        <w:t>: м. Суми,</w:t>
      </w:r>
      <w:r w:rsidR="006531E2">
        <w:rPr>
          <w:sz w:val="28"/>
          <w:szCs w:val="28"/>
          <w:lang w:val="uk-UA"/>
        </w:rPr>
        <w:t xml:space="preserve"> </w:t>
      </w:r>
      <w:r w:rsidR="0071537D">
        <w:rPr>
          <w:sz w:val="28"/>
          <w:szCs w:val="28"/>
          <w:lang w:val="uk-UA"/>
        </w:rPr>
        <w:t xml:space="preserve">вул.  В’ячеслава </w:t>
      </w:r>
      <w:proofErr w:type="spellStart"/>
      <w:r w:rsidR="0071537D">
        <w:rPr>
          <w:sz w:val="28"/>
          <w:szCs w:val="28"/>
          <w:lang w:val="uk-UA"/>
        </w:rPr>
        <w:t>Чорновола</w:t>
      </w:r>
      <w:proofErr w:type="spellEnd"/>
      <w:r w:rsidR="0071537D">
        <w:rPr>
          <w:sz w:val="28"/>
          <w:szCs w:val="28"/>
          <w:lang w:val="uk-UA"/>
        </w:rPr>
        <w:t xml:space="preserve">, 57/2, кадастровий номер 5910136600:21:008:0057, площею 0,0912 </w:t>
      </w:r>
      <w:r w:rsidR="00E87259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»</w:t>
      </w:r>
    </w:p>
    <w:p w:rsidR="00AB2153" w:rsidRPr="008134BB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     </w:t>
      </w:r>
      <w:r w:rsidR="00B20B8C">
        <w:rPr>
          <w:sz w:val="28"/>
          <w:szCs w:val="28"/>
          <w:lang w:val="uk-UA"/>
        </w:rPr>
        <w:t>2025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AB2153" w:rsidRPr="00204043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4819"/>
        <w:gridCol w:w="1274"/>
        <w:gridCol w:w="2695"/>
        <w:gridCol w:w="3686"/>
      </w:tblGrid>
      <w:tr w:rsidR="000B0323" w:rsidRPr="004F580C" w:rsidTr="000B0323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042D9" w:rsidRDefault="00AB2153" w:rsidP="00A07C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B215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B0323" w:rsidRPr="004F580C" w:rsidTr="000B0323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B0323" w:rsidRPr="00446364" w:rsidTr="000B0323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B2153" w:rsidRDefault="00AB2153" w:rsidP="00A07C50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E87259">
              <w:rPr>
                <w:sz w:val="28"/>
                <w:szCs w:val="28"/>
                <w:lang w:val="uk-UA"/>
              </w:rPr>
              <w:t>відповідальні</w:t>
            </w:r>
            <w:r w:rsidR="0071537D">
              <w:rPr>
                <w:sz w:val="28"/>
                <w:szCs w:val="28"/>
                <w:lang w:val="uk-UA"/>
              </w:rPr>
              <w:t>стю             «</w:t>
            </w:r>
            <w:proofErr w:type="spellStart"/>
            <w:r w:rsidR="0071537D">
              <w:rPr>
                <w:sz w:val="28"/>
                <w:szCs w:val="28"/>
                <w:lang w:val="uk-UA"/>
              </w:rPr>
              <w:t>Парадіз</w:t>
            </w:r>
            <w:proofErr w:type="spellEnd"/>
            <w:r w:rsidR="0071537D">
              <w:rPr>
                <w:sz w:val="28"/>
                <w:szCs w:val="28"/>
                <w:lang w:val="uk-UA"/>
              </w:rPr>
              <w:t>-Суми</w:t>
            </w:r>
            <w:r w:rsidR="008B3FFA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AB2153" w:rsidRPr="005E59E5" w:rsidRDefault="00AB2153" w:rsidP="00A07C50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4" w:type="pct"/>
            <w:shd w:val="clear" w:color="auto" w:fill="auto"/>
          </w:tcPr>
          <w:p w:rsidR="000B0323" w:rsidRPr="00F2673A" w:rsidRDefault="006531E2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торгово-офісним приміщенням</w:t>
            </w:r>
          </w:p>
          <w:p w:rsidR="000B0323" w:rsidRPr="00E245E7" w:rsidRDefault="006531E2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В’ячеслава </w:t>
            </w:r>
            <w:proofErr w:type="spellStart"/>
            <w:r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>
              <w:rPr>
                <w:sz w:val="28"/>
                <w:szCs w:val="28"/>
                <w:lang w:val="uk-UA"/>
              </w:rPr>
              <w:t>, 57/2</w:t>
            </w:r>
          </w:p>
          <w:p w:rsidR="00AB2153" w:rsidRPr="00F44427" w:rsidRDefault="00457C09" w:rsidP="000B032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</w:t>
            </w:r>
            <w:r w:rsidR="006531E2">
              <w:rPr>
                <w:sz w:val="28"/>
                <w:szCs w:val="28"/>
                <w:lang w:val="uk-UA"/>
              </w:rPr>
              <w:t>21:008:0057</w:t>
            </w:r>
          </w:p>
          <w:p w:rsidR="00F2673A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F2673A" w:rsidRPr="008B2F2F">
              <w:rPr>
                <w:sz w:val="28"/>
                <w:szCs w:val="28"/>
                <w:lang w:val="uk-UA"/>
              </w:rPr>
              <w:t>но</w:t>
            </w:r>
            <w:r w:rsidR="00F2673A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F2673A" w:rsidRPr="008B2F2F">
              <w:rPr>
                <w:sz w:val="28"/>
                <w:szCs w:val="28"/>
                <w:lang w:val="uk-UA"/>
              </w:rPr>
              <w:t>в</w:t>
            </w:r>
            <w:r w:rsidR="00F2673A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F2673A" w:rsidRPr="008B2F2F">
              <w:rPr>
                <w:sz w:val="28"/>
                <w:szCs w:val="28"/>
                <w:lang w:val="uk-UA"/>
              </w:rPr>
              <w:t xml:space="preserve"> </w:t>
            </w:r>
            <w:r w:rsidR="00F2673A">
              <w:rPr>
                <w:sz w:val="28"/>
                <w:szCs w:val="28"/>
                <w:lang w:val="uk-UA"/>
              </w:rPr>
              <w:t xml:space="preserve">прав </w:t>
            </w:r>
            <w:r w:rsidR="006531E2">
              <w:rPr>
                <w:sz w:val="28"/>
                <w:szCs w:val="28"/>
                <w:lang w:val="uk-UA"/>
              </w:rPr>
              <w:t>власності на нерухоме майно: 1118 в книзі: 24 від 26.03.2008</w:t>
            </w:r>
            <w:r w:rsidR="00F2673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6531E2">
              <w:rPr>
                <w:sz w:val="28"/>
                <w:szCs w:val="28"/>
                <w:lang w:val="uk-UA"/>
              </w:rPr>
              <w:t>а нерухомого майна: 22655395</w:t>
            </w:r>
            <w:r w:rsidR="00F2673A" w:rsidRPr="002C6F6E">
              <w:rPr>
                <w:sz w:val="28"/>
                <w:szCs w:val="28"/>
                <w:lang w:val="uk-UA"/>
              </w:rPr>
              <w:t>)</w:t>
            </w:r>
            <w:r w:rsidR="00F2673A">
              <w:rPr>
                <w:sz w:val="28"/>
                <w:szCs w:val="28"/>
                <w:lang w:val="uk-UA"/>
              </w:rPr>
              <w:t xml:space="preserve"> </w:t>
            </w:r>
          </w:p>
          <w:p w:rsidR="00E57EAE" w:rsidRDefault="00E57EAE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AB2153" w:rsidRPr="00F44427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4" w:type="pct"/>
            <w:shd w:val="clear" w:color="auto" w:fill="auto"/>
          </w:tcPr>
          <w:p w:rsidR="00D565D0" w:rsidRDefault="0071537D" w:rsidP="003B78D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0,0912</w:t>
            </w:r>
            <w:r w:rsidR="00311301">
              <w:rPr>
                <w:sz w:val="28"/>
                <w:szCs w:val="28"/>
                <w:lang w:val="uk-UA"/>
              </w:rPr>
              <w:t xml:space="preserve"> </w:t>
            </w:r>
            <w:r w:rsidR="003B78D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3B78DA" w:rsidRDefault="006E5E52" w:rsidP="003B78DA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B2153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AB2153" w:rsidRPr="000B674F" w:rsidRDefault="00AB2153" w:rsidP="00A07C50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F51B5E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AB2153" w:rsidRDefault="00F51B5E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B2153">
              <w:rPr>
                <w:sz w:val="28"/>
                <w:szCs w:val="28"/>
                <w:lang w:val="uk-UA"/>
              </w:rPr>
              <w:t>,0</w:t>
            </w:r>
          </w:p>
          <w:p w:rsidR="00AB2153" w:rsidRDefault="00AB2153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AB2153" w:rsidRDefault="00F51B5E" w:rsidP="00A07C50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</w:p>
          <w:p w:rsidR="00AB2153" w:rsidRPr="003C655B" w:rsidRDefault="00AB2153" w:rsidP="00A07C5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B2153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83DB6" w:rsidRDefault="00983DB6" w:rsidP="00776986">
      <w:pPr>
        <w:rPr>
          <w:sz w:val="28"/>
          <w:szCs w:val="28"/>
          <w:lang w:val="uk-UA"/>
        </w:rPr>
      </w:pPr>
    </w:p>
    <w:p w:rsidR="00E57EAE" w:rsidRDefault="00983DB6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  <w:r w:rsidR="00F2673A">
        <w:rPr>
          <w:sz w:val="28"/>
          <w:szCs w:val="28"/>
          <w:lang w:val="uk-UA"/>
        </w:rPr>
        <w:t xml:space="preserve">               </w:t>
      </w: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AB2153" w:rsidRDefault="00E57EAE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B2153">
        <w:rPr>
          <w:sz w:val="28"/>
          <w:szCs w:val="28"/>
          <w:lang w:val="uk-UA"/>
        </w:rPr>
        <w:t>Секретар Сумської міської ради</w:t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AB2153" w:rsidRPr="00204043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AB2153" w:rsidP="00351E80">
      <w:pPr>
        <w:ind w:left="567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74018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322F0"/>
    <w:rsid w:val="00134426"/>
    <w:rsid w:val="00150B87"/>
    <w:rsid w:val="001514DA"/>
    <w:rsid w:val="00152067"/>
    <w:rsid w:val="0016173D"/>
    <w:rsid w:val="001619B7"/>
    <w:rsid w:val="001661D4"/>
    <w:rsid w:val="00166B37"/>
    <w:rsid w:val="001732DB"/>
    <w:rsid w:val="001875E9"/>
    <w:rsid w:val="00196A9F"/>
    <w:rsid w:val="001A666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6960"/>
    <w:rsid w:val="003F719D"/>
    <w:rsid w:val="004001FE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8EB"/>
    <w:rsid w:val="00457C09"/>
    <w:rsid w:val="00475C2E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31E2"/>
    <w:rsid w:val="00655248"/>
    <w:rsid w:val="006819AE"/>
    <w:rsid w:val="00690ADD"/>
    <w:rsid w:val="006928D1"/>
    <w:rsid w:val="00696F2D"/>
    <w:rsid w:val="0069738F"/>
    <w:rsid w:val="006A5919"/>
    <w:rsid w:val="006B115D"/>
    <w:rsid w:val="006B125B"/>
    <w:rsid w:val="006C03DB"/>
    <w:rsid w:val="006C7596"/>
    <w:rsid w:val="006D390E"/>
    <w:rsid w:val="006E4F99"/>
    <w:rsid w:val="006E5D69"/>
    <w:rsid w:val="006E5E52"/>
    <w:rsid w:val="006E5F6F"/>
    <w:rsid w:val="006F5CA0"/>
    <w:rsid w:val="007002B1"/>
    <w:rsid w:val="00702301"/>
    <w:rsid w:val="007032D5"/>
    <w:rsid w:val="0071537D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9542D"/>
    <w:rsid w:val="0079580A"/>
    <w:rsid w:val="00796962"/>
    <w:rsid w:val="007A0C4F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37F2C"/>
    <w:rsid w:val="00846A05"/>
    <w:rsid w:val="00860723"/>
    <w:rsid w:val="00871944"/>
    <w:rsid w:val="008743B4"/>
    <w:rsid w:val="00883FCA"/>
    <w:rsid w:val="008A1E84"/>
    <w:rsid w:val="008B2F2F"/>
    <w:rsid w:val="008B3FFA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46F03"/>
    <w:rsid w:val="00950F26"/>
    <w:rsid w:val="0095517A"/>
    <w:rsid w:val="00962D76"/>
    <w:rsid w:val="0096491C"/>
    <w:rsid w:val="0096652F"/>
    <w:rsid w:val="009759E7"/>
    <w:rsid w:val="00983DB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6AA0"/>
    <w:rsid w:val="00B20B8C"/>
    <w:rsid w:val="00B271AD"/>
    <w:rsid w:val="00B423CD"/>
    <w:rsid w:val="00B4735C"/>
    <w:rsid w:val="00B57423"/>
    <w:rsid w:val="00B611BC"/>
    <w:rsid w:val="00B80572"/>
    <w:rsid w:val="00B84BCF"/>
    <w:rsid w:val="00B85B9A"/>
    <w:rsid w:val="00B949E5"/>
    <w:rsid w:val="00BA7257"/>
    <w:rsid w:val="00BB2AE0"/>
    <w:rsid w:val="00BC3DB7"/>
    <w:rsid w:val="00BD2EA7"/>
    <w:rsid w:val="00BD419C"/>
    <w:rsid w:val="00BD4CB7"/>
    <w:rsid w:val="00BE0587"/>
    <w:rsid w:val="00BE248F"/>
    <w:rsid w:val="00BE2AE6"/>
    <w:rsid w:val="00C03581"/>
    <w:rsid w:val="00C12854"/>
    <w:rsid w:val="00C2181C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B49E1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169F"/>
    <w:rsid w:val="00D5602A"/>
    <w:rsid w:val="00D565D0"/>
    <w:rsid w:val="00D61391"/>
    <w:rsid w:val="00D62A7F"/>
    <w:rsid w:val="00D66F72"/>
    <w:rsid w:val="00D72800"/>
    <w:rsid w:val="00D82BCE"/>
    <w:rsid w:val="00D85133"/>
    <w:rsid w:val="00D911E9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2B6"/>
    <w:rsid w:val="00E42FE7"/>
    <w:rsid w:val="00E5090C"/>
    <w:rsid w:val="00E57EAE"/>
    <w:rsid w:val="00E8317D"/>
    <w:rsid w:val="00E87030"/>
    <w:rsid w:val="00E87259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EF7B2E"/>
    <w:rsid w:val="00F134B4"/>
    <w:rsid w:val="00F15225"/>
    <w:rsid w:val="00F2673A"/>
    <w:rsid w:val="00F33AEB"/>
    <w:rsid w:val="00F44427"/>
    <w:rsid w:val="00F467F1"/>
    <w:rsid w:val="00F51A67"/>
    <w:rsid w:val="00F51B5E"/>
    <w:rsid w:val="00F637BF"/>
    <w:rsid w:val="00F644D9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8D8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71846-742E-4EB9-A1F7-CD9AAE5B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2025-03-31T06:35:00Z</cp:lastPrinted>
  <dcterms:created xsi:type="dcterms:W3CDTF">2025-06-17T07:30:00Z</dcterms:created>
  <dcterms:modified xsi:type="dcterms:W3CDTF">2025-06-17T07:30:00Z</dcterms:modified>
</cp:coreProperties>
</file>