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8D" w:rsidRDefault="00451E8D" w:rsidP="00451E8D">
      <w:pPr>
        <w:tabs>
          <w:tab w:val="center" w:pos="4677"/>
          <w:tab w:val="right" w:pos="6840"/>
          <w:tab w:val="right" w:pos="9355"/>
        </w:tabs>
        <w:jc w:val="both"/>
        <w:rPr>
          <w:sz w:val="10"/>
          <w:szCs w:val="10"/>
          <w:lang w:val="uk-UA"/>
        </w:rPr>
      </w:pPr>
    </w:p>
    <w:tbl>
      <w:tblPr>
        <w:tblW w:w="9930" w:type="dxa"/>
        <w:jc w:val="center"/>
        <w:tblLayout w:type="fixed"/>
        <w:tblLook w:val="01E0" w:firstRow="1" w:lastRow="1" w:firstColumn="1" w:lastColumn="1" w:noHBand="0" w:noVBand="0"/>
      </w:tblPr>
      <w:tblGrid>
        <w:gridCol w:w="2758"/>
        <w:gridCol w:w="1706"/>
        <w:gridCol w:w="852"/>
        <w:gridCol w:w="211"/>
        <w:gridCol w:w="1770"/>
        <w:gridCol w:w="2609"/>
        <w:gridCol w:w="24"/>
      </w:tblGrid>
      <w:tr w:rsidR="00451E8D" w:rsidTr="00451E8D">
        <w:trPr>
          <w:gridAfter w:val="1"/>
          <w:wAfter w:w="24" w:type="dxa"/>
          <w:cantSplit/>
          <w:trHeight w:val="20"/>
          <w:jc w:val="center"/>
        </w:trPr>
        <w:tc>
          <w:tcPr>
            <w:tcW w:w="4461" w:type="dxa"/>
            <w:gridSpan w:val="2"/>
          </w:tcPr>
          <w:p w:rsidR="00451E8D" w:rsidRDefault="00451E8D" w:rsidP="00451E8D">
            <w:pPr>
              <w:widowControl w:val="0"/>
              <w:tabs>
                <w:tab w:val="left" w:pos="8447"/>
              </w:tabs>
              <w:autoSpaceDE w:val="0"/>
              <w:autoSpaceDN w:val="0"/>
              <w:adjustRightInd w:val="0"/>
              <w:jc w:val="right"/>
              <w:rPr>
                <w:lang w:val="uk-UA" w:eastAsia="en-US"/>
              </w:rPr>
            </w:pPr>
          </w:p>
        </w:tc>
        <w:tc>
          <w:tcPr>
            <w:tcW w:w="1062" w:type="dxa"/>
            <w:gridSpan w:val="2"/>
            <w:hideMark/>
          </w:tcPr>
          <w:p w:rsidR="00451E8D" w:rsidRDefault="00451E8D" w:rsidP="00451E8D">
            <w:pPr>
              <w:widowControl w:val="0"/>
              <w:tabs>
                <w:tab w:val="left" w:pos="8447"/>
              </w:tabs>
              <w:autoSpaceDE w:val="0"/>
              <w:autoSpaceDN w:val="0"/>
              <w:adjustRightInd w:val="0"/>
              <w:jc w:val="center"/>
              <w:rPr>
                <w:sz w:val="28"/>
                <w:szCs w:val="28"/>
                <w:lang w:val="uk-UA" w:eastAsia="en-US"/>
              </w:rPr>
            </w:pPr>
            <w:r>
              <w:rPr>
                <w:noProof/>
                <w:sz w:val="28"/>
                <w:szCs w:val="28"/>
              </w:rPr>
              <w:drawing>
                <wp:inline distT="0" distB="0" distL="0" distR="0">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2"/>
            <w:hideMark/>
          </w:tcPr>
          <w:p w:rsidR="00451E8D" w:rsidRDefault="00451E8D" w:rsidP="00451E8D">
            <w:pPr>
              <w:widowControl w:val="0"/>
              <w:tabs>
                <w:tab w:val="left" w:pos="8447"/>
              </w:tabs>
              <w:autoSpaceDE w:val="0"/>
              <w:autoSpaceDN w:val="0"/>
              <w:adjustRightInd w:val="0"/>
              <w:jc w:val="center"/>
              <w:rPr>
                <w:sz w:val="28"/>
                <w:szCs w:val="28"/>
                <w:lang w:val="uk-UA" w:eastAsia="en-US"/>
              </w:rPr>
            </w:pPr>
            <w:r>
              <w:rPr>
                <w:sz w:val="28"/>
                <w:szCs w:val="28"/>
                <w:lang w:val="uk-UA" w:eastAsia="en-US"/>
              </w:rPr>
              <w:t>Проєкт</w:t>
            </w:r>
          </w:p>
          <w:p w:rsidR="00451E8D" w:rsidRDefault="00451E8D" w:rsidP="00451E8D">
            <w:pPr>
              <w:widowControl w:val="0"/>
              <w:tabs>
                <w:tab w:val="left" w:pos="8447"/>
              </w:tabs>
              <w:autoSpaceDE w:val="0"/>
              <w:autoSpaceDN w:val="0"/>
              <w:adjustRightInd w:val="0"/>
              <w:jc w:val="center"/>
              <w:rPr>
                <w:sz w:val="28"/>
                <w:szCs w:val="28"/>
                <w:lang w:val="uk-UA" w:eastAsia="en-US"/>
              </w:rPr>
            </w:pPr>
            <w:r>
              <w:rPr>
                <w:sz w:val="28"/>
                <w:szCs w:val="28"/>
                <w:lang w:val="uk-UA" w:eastAsia="en-US"/>
              </w:rPr>
              <w:t>оприлюднено</w:t>
            </w:r>
          </w:p>
          <w:p w:rsidR="00451E8D" w:rsidRDefault="00451E8D" w:rsidP="00451E8D">
            <w:pPr>
              <w:widowControl w:val="0"/>
              <w:tabs>
                <w:tab w:val="left" w:pos="8447"/>
              </w:tabs>
              <w:autoSpaceDE w:val="0"/>
              <w:autoSpaceDN w:val="0"/>
              <w:adjustRightInd w:val="0"/>
              <w:jc w:val="center"/>
              <w:rPr>
                <w:sz w:val="28"/>
                <w:szCs w:val="28"/>
                <w:lang w:val="uk-UA" w:eastAsia="en-US"/>
              </w:rPr>
            </w:pPr>
            <w:r>
              <w:rPr>
                <w:sz w:val="28"/>
                <w:szCs w:val="28"/>
                <w:lang w:val="uk-UA" w:eastAsia="en-US"/>
              </w:rPr>
              <w:t>«___»_________ 2025 р.</w:t>
            </w:r>
          </w:p>
        </w:tc>
      </w:tr>
      <w:tr w:rsidR="00451E8D" w:rsidTr="00451E8D">
        <w:trPr>
          <w:gridAfter w:val="1"/>
          <w:wAfter w:w="24" w:type="dxa"/>
          <w:jc w:val="center"/>
        </w:trPr>
        <w:tc>
          <w:tcPr>
            <w:tcW w:w="4461" w:type="dxa"/>
            <w:gridSpan w:val="2"/>
          </w:tcPr>
          <w:p w:rsidR="00451E8D" w:rsidRDefault="00451E8D" w:rsidP="00451E8D">
            <w:pPr>
              <w:widowControl w:val="0"/>
              <w:tabs>
                <w:tab w:val="left" w:pos="8447"/>
              </w:tabs>
              <w:autoSpaceDE w:val="0"/>
              <w:autoSpaceDN w:val="0"/>
              <w:adjustRightInd w:val="0"/>
              <w:ind w:hanging="22"/>
              <w:rPr>
                <w:i/>
                <w:iCs/>
                <w:noProof/>
                <w:sz w:val="28"/>
                <w:szCs w:val="28"/>
                <w:lang w:val="uk-UA" w:eastAsia="en-US"/>
              </w:rPr>
            </w:pPr>
          </w:p>
        </w:tc>
        <w:tc>
          <w:tcPr>
            <w:tcW w:w="1062" w:type="dxa"/>
            <w:gridSpan w:val="2"/>
          </w:tcPr>
          <w:p w:rsidR="00451E8D" w:rsidRDefault="00451E8D" w:rsidP="00451E8D">
            <w:pPr>
              <w:widowControl w:val="0"/>
              <w:tabs>
                <w:tab w:val="left" w:pos="8447"/>
              </w:tabs>
              <w:autoSpaceDE w:val="0"/>
              <w:autoSpaceDN w:val="0"/>
              <w:adjustRightInd w:val="0"/>
              <w:jc w:val="center"/>
              <w:rPr>
                <w:i/>
                <w:iCs/>
                <w:noProof/>
                <w:lang w:val="uk-UA" w:eastAsia="en-US"/>
              </w:rPr>
            </w:pPr>
          </w:p>
        </w:tc>
        <w:tc>
          <w:tcPr>
            <w:tcW w:w="4376" w:type="dxa"/>
            <w:gridSpan w:val="2"/>
          </w:tcPr>
          <w:p w:rsidR="00451E8D" w:rsidRDefault="00451E8D" w:rsidP="00451E8D">
            <w:pPr>
              <w:widowControl w:val="0"/>
              <w:tabs>
                <w:tab w:val="left" w:pos="8447"/>
              </w:tabs>
              <w:autoSpaceDE w:val="0"/>
              <w:autoSpaceDN w:val="0"/>
              <w:adjustRightInd w:val="0"/>
              <w:jc w:val="center"/>
              <w:rPr>
                <w:i/>
                <w:iCs/>
                <w:noProof/>
                <w:lang w:val="uk-UA" w:eastAsia="en-US"/>
              </w:rPr>
            </w:pPr>
          </w:p>
        </w:tc>
      </w:tr>
      <w:tr w:rsidR="00451E8D" w:rsidTr="00451E8D">
        <w:trPr>
          <w:gridAfter w:val="1"/>
          <w:wAfter w:w="24" w:type="dxa"/>
          <w:jc w:val="center"/>
        </w:trPr>
        <w:tc>
          <w:tcPr>
            <w:tcW w:w="2756" w:type="dxa"/>
          </w:tcPr>
          <w:p w:rsidR="00451E8D" w:rsidRDefault="00451E8D" w:rsidP="00451E8D">
            <w:pPr>
              <w:widowControl w:val="0"/>
              <w:tabs>
                <w:tab w:val="left" w:pos="8447"/>
              </w:tabs>
              <w:autoSpaceDE w:val="0"/>
              <w:autoSpaceDN w:val="0"/>
              <w:adjustRightInd w:val="0"/>
              <w:rPr>
                <w:i/>
                <w:iCs/>
                <w:noProof/>
                <w:lang w:val="uk-UA" w:eastAsia="en-US"/>
              </w:rPr>
            </w:pPr>
          </w:p>
        </w:tc>
        <w:tc>
          <w:tcPr>
            <w:tcW w:w="4536" w:type="dxa"/>
            <w:gridSpan w:val="4"/>
            <w:hideMark/>
          </w:tcPr>
          <w:p w:rsidR="00451E8D" w:rsidRDefault="00451E8D" w:rsidP="00451E8D">
            <w:pPr>
              <w:widowControl w:val="0"/>
              <w:tabs>
                <w:tab w:val="left" w:pos="2494"/>
              </w:tabs>
              <w:autoSpaceDE w:val="0"/>
              <w:autoSpaceDN w:val="0"/>
              <w:adjustRightInd w:val="0"/>
              <w:jc w:val="center"/>
              <w:rPr>
                <w:caps/>
                <w:noProof/>
                <w:sz w:val="36"/>
                <w:szCs w:val="36"/>
                <w:lang w:val="uk-UA" w:eastAsia="en-US"/>
              </w:rPr>
            </w:pPr>
            <w:r>
              <w:rPr>
                <w:smallCaps/>
                <w:sz w:val="36"/>
                <w:szCs w:val="36"/>
                <w:lang w:eastAsia="en-US"/>
              </w:rPr>
              <w:t>Сумська міська рада</w:t>
            </w:r>
          </w:p>
        </w:tc>
        <w:tc>
          <w:tcPr>
            <w:tcW w:w="2607" w:type="dxa"/>
          </w:tcPr>
          <w:p w:rsidR="00451E8D" w:rsidRDefault="00451E8D" w:rsidP="00451E8D">
            <w:pPr>
              <w:widowControl w:val="0"/>
              <w:tabs>
                <w:tab w:val="left" w:pos="8447"/>
              </w:tabs>
              <w:autoSpaceDE w:val="0"/>
              <w:autoSpaceDN w:val="0"/>
              <w:adjustRightInd w:val="0"/>
              <w:rPr>
                <w:i/>
                <w:iCs/>
                <w:noProof/>
                <w:lang w:val="uk-UA" w:eastAsia="en-US"/>
              </w:rPr>
            </w:pPr>
          </w:p>
        </w:tc>
      </w:tr>
      <w:tr w:rsidR="00451E8D" w:rsidTr="00451E8D">
        <w:trPr>
          <w:gridAfter w:val="1"/>
          <w:wAfter w:w="24" w:type="dxa"/>
          <w:jc w:val="center"/>
        </w:trPr>
        <w:tc>
          <w:tcPr>
            <w:tcW w:w="2756" w:type="dxa"/>
          </w:tcPr>
          <w:p w:rsidR="00451E8D" w:rsidRDefault="00451E8D" w:rsidP="00451E8D">
            <w:pPr>
              <w:widowControl w:val="0"/>
              <w:tabs>
                <w:tab w:val="left" w:pos="8447"/>
              </w:tabs>
              <w:autoSpaceDE w:val="0"/>
              <w:autoSpaceDN w:val="0"/>
              <w:adjustRightInd w:val="0"/>
              <w:jc w:val="right"/>
              <w:rPr>
                <w:i/>
                <w:iCs/>
                <w:noProof/>
                <w:lang w:val="uk-UA" w:eastAsia="en-US"/>
              </w:rPr>
            </w:pPr>
          </w:p>
        </w:tc>
        <w:tc>
          <w:tcPr>
            <w:tcW w:w="4536" w:type="dxa"/>
            <w:gridSpan w:val="4"/>
            <w:hideMark/>
          </w:tcPr>
          <w:p w:rsidR="00451E8D" w:rsidRDefault="00451E8D" w:rsidP="00451E8D">
            <w:pPr>
              <w:widowControl w:val="0"/>
              <w:tabs>
                <w:tab w:val="left" w:pos="8447"/>
              </w:tabs>
              <w:autoSpaceDE w:val="0"/>
              <w:autoSpaceDN w:val="0"/>
              <w:adjustRightInd w:val="0"/>
              <w:ind w:left="-170"/>
              <w:jc w:val="center"/>
              <w:rPr>
                <w:noProof/>
                <w:sz w:val="28"/>
                <w:szCs w:val="28"/>
                <w:lang w:val="uk-UA" w:eastAsia="en-US"/>
              </w:rPr>
            </w:pPr>
            <w:r>
              <w:rPr>
                <w:sz w:val="28"/>
                <w:szCs w:val="28"/>
                <w:lang w:val="uk-UA" w:eastAsia="en-US"/>
              </w:rPr>
              <w:t>VІІ</w:t>
            </w:r>
            <w:r>
              <w:rPr>
                <w:sz w:val="28"/>
                <w:szCs w:val="28"/>
                <w:lang w:val="en-US" w:eastAsia="en-US"/>
              </w:rPr>
              <w:t>I</w:t>
            </w:r>
            <w:r>
              <w:rPr>
                <w:sz w:val="28"/>
                <w:szCs w:val="28"/>
                <w:lang w:val="uk-UA" w:eastAsia="en-US"/>
              </w:rPr>
              <w:t xml:space="preserve"> СКЛИКАННЯ ________ СЕСІЯ</w:t>
            </w:r>
          </w:p>
        </w:tc>
        <w:tc>
          <w:tcPr>
            <w:tcW w:w="2607" w:type="dxa"/>
          </w:tcPr>
          <w:p w:rsidR="00451E8D" w:rsidRDefault="00451E8D" w:rsidP="00451E8D">
            <w:pPr>
              <w:widowControl w:val="0"/>
              <w:tabs>
                <w:tab w:val="left" w:pos="8447"/>
              </w:tabs>
              <w:autoSpaceDE w:val="0"/>
              <w:autoSpaceDN w:val="0"/>
              <w:adjustRightInd w:val="0"/>
              <w:rPr>
                <w:i/>
                <w:iCs/>
                <w:noProof/>
                <w:lang w:val="uk-UA" w:eastAsia="en-US"/>
              </w:rPr>
            </w:pPr>
          </w:p>
        </w:tc>
      </w:tr>
      <w:tr w:rsidR="00451E8D" w:rsidTr="00451E8D">
        <w:trPr>
          <w:gridAfter w:val="1"/>
          <w:wAfter w:w="24" w:type="dxa"/>
          <w:jc w:val="center"/>
        </w:trPr>
        <w:tc>
          <w:tcPr>
            <w:tcW w:w="2756" w:type="dxa"/>
          </w:tcPr>
          <w:p w:rsidR="00451E8D" w:rsidRDefault="00451E8D" w:rsidP="00451E8D">
            <w:pPr>
              <w:widowControl w:val="0"/>
              <w:tabs>
                <w:tab w:val="left" w:pos="8447"/>
              </w:tabs>
              <w:autoSpaceDE w:val="0"/>
              <w:autoSpaceDN w:val="0"/>
              <w:adjustRightInd w:val="0"/>
              <w:ind w:hanging="94"/>
              <w:rPr>
                <w:i/>
                <w:iCs/>
                <w:noProof/>
                <w:lang w:val="uk-UA" w:eastAsia="en-US"/>
              </w:rPr>
            </w:pPr>
          </w:p>
        </w:tc>
        <w:tc>
          <w:tcPr>
            <w:tcW w:w="4536" w:type="dxa"/>
            <w:gridSpan w:val="4"/>
            <w:hideMark/>
          </w:tcPr>
          <w:p w:rsidR="00451E8D" w:rsidRDefault="00451E8D" w:rsidP="00451E8D">
            <w:pPr>
              <w:widowControl w:val="0"/>
              <w:tabs>
                <w:tab w:val="left" w:pos="8447"/>
              </w:tabs>
              <w:autoSpaceDE w:val="0"/>
              <w:autoSpaceDN w:val="0"/>
              <w:adjustRightInd w:val="0"/>
              <w:jc w:val="center"/>
              <w:rPr>
                <w:noProof/>
                <w:sz w:val="32"/>
                <w:szCs w:val="32"/>
                <w:lang w:val="uk-UA" w:eastAsia="en-US"/>
              </w:rPr>
            </w:pPr>
            <w:r>
              <w:rPr>
                <w:b/>
                <w:bCs/>
                <w:sz w:val="32"/>
                <w:szCs w:val="32"/>
                <w:lang w:val="uk-UA" w:eastAsia="en-US"/>
              </w:rPr>
              <w:t>РІШЕННЯ</w:t>
            </w:r>
          </w:p>
        </w:tc>
        <w:tc>
          <w:tcPr>
            <w:tcW w:w="2607" w:type="dxa"/>
          </w:tcPr>
          <w:p w:rsidR="00451E8D" w:rsidRDefault="00451E8D" w:rsidP="00451E8D">
            <w:pPr>
              <w:widowControl w:val="0"/>
              <w:tabs>
                <w:tab w:val="left" w:pos="8447"/>
              </w:tabs>
              <w:autoSpaceDE w:val="0"/>
              <w:autoSpaceDN w:val="0"/>
              <w:adjustRightInd w:val="0"/>
              <w:rPr>
                <w:i/>
                <w:iCs/>
                <w:noProof/>
                <w:lang w:val="uk-UA" w:eastAsia="en-US"/>
              </w:rPr>
            </w:pPr>
          </w:p>
        </w:tc>
      </w:tr>
      <w:tr w:rsidR="00451E8D" w:rsidTr="00451E8D">
        <w:trPr>
          <w:gridAfter w:val="1"/>
          <w:wAfter w:w="24" w:type="dxa"/>
          <w:jc w:val="center"/>
        </w:trPr>
        <w:tc>
          <w:tcPr>
            <w:tcW w:w="4461" w:type="dxa"/>
            <w:gridSpan w:val="2"/>
          </w:tcPr>
          <w:p w:rsidR="00451E8D" w:rsidRDefault="00451E8D" w:rsidP="00451E8D">
            <w:pPr>
              <w:widowControl w:val="0"/>
              <w:tabs>
                <w:tab w:val="left" w:pos="8447"/>
              </w:tabs>
              <w:autoSpaceDE w:val="0"/>
              <w:autoSpaceDN w:val="0"/>
              <w:adjustRightInd w:val="0"/>
              <w:rPr>
                <w:noProof/>
                <w:lang w:val="uk-UA" w:eastAsia="en-US"/>
              </w:rPr>
            </w:pPr>
          </w:p>
        </w:tc>
        <w:tc>
          <w:tcPr>
            <w:tcW w:w="1062" w:type="dxa"/>
            <w:gridSpan w:val="2"/>
          </w:tcPr>
          <w:p w:rsidR="00451E8D" w:rsidRDefault="00451E8D" w:rsidP="00451E8D">
            <w:pPr>
              <w:widowControl w:val="0"/>
              <w:tabs>
                <w:tab w:val="left" w:pos="8447"/>
              </w:tabs>
              <w:autoSpaceDE w:val="0"/>
              <w:autoSpaceDN w:val="0"/>
              <w:adjustRightInd w:val="0"/>
              <w:jc w:val="center"/>
              <w:rPr>
                <w:noProof/>
                <w:sz w:val="28"/>
                <w:szCs w:val="28"/>
                <w:lang w:val="uk-UA" w:eastAsia="en-US"/>
              </w:rPr>
            </w:pPr>
          </w:p>
        </w:tc>
        <w:tc>
          <w:tcPr>
            <w:tcW w:w="4376" w:type="dxa"/>
            <w:gridSpan w:val="2"/>
          </w:tcPr>
          <w:p w:rsidR="00451E8D" w:rsidRDefault="00451E8D" w:rsidP="00451E8D">
            <w:pPr>
              <w:widowControl w:val="0"/>
              <w:tabs>
                <w:tab w:val="left" w:pos="8447"/>
              </w:tabs>
              <w:autoSpaceDE w:val="0"/>
              <w:autoSpaceDN w:val="0"/>
              <w:adjustRightInd w:val="0"/>
              <w:jc w:val="right"/>
              <w:rPr>
                <w:noProof/>
                <w:sz w:val="28"/>
                <w:szCs w:val="28"/>
                <w:lang w:val="uk-UA" w:eastAsia="en-US"/>
              </w:rPr>
            </w:pPr>
          </w:p>
        </w:tc>
      </w:tr>
      <w:tr w:rsidR="00451E8D" w:rsidTr="00451E8D">
        <w:trPr>
          <w:trHeight w:val="755"/>
          <w:jc w:val="center"/>
        </w:trPr>
        <w:tc>
          <w:tcPr>
            <w:tcW w:w="5312" w:type="dxa"/>
            <w:gridSpan w:val="3"/>
            <w:hideMark/>
          </w:tcPr>
          <w:p w:rsidR="00451E8D" w:rsidRDefault="00451E8D" w:rsidP="00451E8D">
            <w:pPr>
              <w:widowControl w:val="0"/>
              <w:tabs>
                <w:tab w:val="left" w:pos="8447"/>
              </w:tabs>
              <w:autoSpaceDE w:val="0"/>
              <w:autoSpaceDN w:val="0"/>
              <w:adjustRightInd w:val="0"/>
              <w:jc w:val="both"/>
              <w:rPr>
                <w:sz w:val="28"/>
                <w:szCs w:val="28"/>
                <w:lang w:val="uk-UA" w:eastAsia="en-US"/>
              </w:rPr>
            </w:pPr>
            <w:r>
              <w:rPr>
                <w:sz w:val="28"/>
                <w:szCs w:val="28"/>
                <w:lang w:val="uk-UA" w:eastAsia="en-US"/>
              </w:rPr>
              <w:t>від ___ _______ 20__ року № ____ – МР</w:t>
            </w:r>
          </w:p>
          <w:p w:rsidR="00451E8D" w:rsidRDefault="00451E8D" w:rsidP="00451E8D">
            <w:pPr>
              <w:widowControl w:val="0"/>
              <w:tabs>
                <w:tab w:val="left" w:pos="8447"/>
              </w:tabs>
              <w:autoSpaceDE w:val="0"/>
              <w:autoSpaceDN w:val="0"/>
              <w:adjustRightInd w:val="0"/>
              <w:rPr>
                <w:sz w:val="28"/>
                <w:szCs w:val="28"/>
                <w:lang w:val="uk-UA" w:eastAsia="en-US"/>
              </w:rPr>
            </w:pPr>
            <w:r>
              <w:rPr>
                <w:sz w:val="28"/>
                <w:szCs w:val="28"/>
                <w:lang w:val="uk-UA" w:eastAsia="en-US"/>
              </w:rPr>
              <w:t>м. Суми</w:t>
            </w:r>
          </w:p>
        </w:tc>
        <w:tc>
          <w:tcPr>
            <w:tcW w:w="4611" w:type="dxa"/>
            <w:gridSpan w:val="4"/>
          </w:tcPr>
          <w:p w:rsidR="00451E8D" w:rsidRDefault="00451E8D" w:rsidP="00451E8D">
            <w:pPr>
              <w:widowControl w:val="0"/>
              <w:tabs>
                <w:tab w:val="left" w:pos="8447"/>
              </w:tabs>
              <w:autoSpaceDE w:val="0"/>
              <w:autoSpaceDN w:val="0"/>
              <w:adjustRightInd w:val="0"/>
              <w:rPr>
                <w:sz w:val="28"/>
                <w:szCs w:val="28"/>
                <w:lang w:val="uk-UA" w:eastAsia="en-US"/>
              </w:rPr>
            </w:pPr>
          </w:p>
          <w:p w:rsidR="00451E8D" w:rsidRDefault="00451E8D" w:rsidP="00451E8D">
            <w:pPr>
              <w:widowControl w:val="0"/>
              <w:tabs>
                <w:tab w:val="left" w:pos="8447"/>
              </w:tabs>
              <w:autoSpaceDE w:val="0"/>
              <w:autoSpaceDN w:val="0"/>
              <w:adjustRightInd w:val="0"/>
              <w:jc w:val="center"/>
              <w:rPr>
                <w:sz w:val="28"/>
                <w:szCs w:val="28"/>
                <w:lang w:val="uk-UA" w:eastAsia="en-US"/>
              </w:rPr>
            </w:pPr>
          </w:p>
        </w:tc>
      </w:tr>
      <w:tr w:rsidR="00451E8D" w:rsidTr="00451E8D">
        <w:trPr>
          <w:trHeight w:val="20"/>
          <w:jc w:val="center"/>
        </w:trPr>
        <w:tc>
          <w:tcPr>
            <w:tcW w:w="5312" w:type="dxa"/>
            <w:gridSpan w:val="3"/>
          </w:tcPr>
          <w:p w:rsidR="00451E8D" w:rsidRDefault="00451E8D" w:rsidP="00451E8D">
            <w:pPr>
              <w:widowControl w:val="0"/>
              <w:tabs>
                <w:tab w:val="left" w:pos="8447"/>
              </w:tabs>
              <w:autoSpaceDE w:val="0"/>
              <w:autoSpaceDN w:val="0"/>
              <w:adjustRightInd w:val="0"/>
              <w:jc w:val="both"/>
              <w:rPr>
                <w:sz w:val="28"/>
                <w:szCs w:val="28"/>
                <w:lang w:val="uk-UA" w:eastAsia="en-US"/>
              </w:rPr>
            </w:pPr>
          </w:p>
        </w:tc>
        <w:tc>
          <w:tcPr>
            <w:tcW w:w="4611" w:type="dxa"/>
            <w:gridSpan w:val="4"/>
          </w:tcPr>
          <w:p w:rsidR="00451E8D" w:rsidRDefault="00451E8D" w:rsidP="00451E8D">
            <w:pPr>
              <w:widowControl w:val="0"/>
              <w:tabs>
                <w:tab w:val="left" w:pos="8447"/>
              </w:tabs>
              <w:autoSpaceDE w:val="0"/>
              <w:autoSpaceDN w:val="0"/>
              <w:adjustRightInd w:val="0"/>
              <w:jc w:val="both"/>
              <w:rPr>
                <w:sz w:val="28"/>
                <w:szCs w:val="28"/>
                <w:lang w:val="uk-UA" w:eastAsia="en-US"/>
              </w:rPr>
            </w:pPr>
          </w:p>
        </w:tc>
      </w:tr>
      <w:tr w:rsidR="00451E8D" w:rsidTr="00451E8D">
        <w:trPr>
          <w:trHeight w:val="754"/>
          <w:jc w:val="center"/>
        </w:trPr>
        <w:tc>
          <w:tcPr>
            <w:tcW w:w="5312" w:type="dxa"/>
            <w:gridSpan w:val="3"/>
          </w:tcPr>
          <w:p w:rsidR="00451E8D" w:rsidRDefault="00451E8D" w:rsidP="00451E8D">
            <w:pPr>
              <w:widowControl w:val="0"/>
              <w:tabs>
                <w:tab w:val="left" w:pos="8447"/>
              </w:tabs>
              <w:autoSpaceDE w:val="0"/>
              <w:autoSpaceDN w:val="0"/>
              <w:adjustRightInd w:val="0"/>
              <w:ind w:right="243"/>
              <w:jc w:val="both"/>
              <w:rPr>
                <w:i/>
                <w:iCs/>
                <w:sz w:val="28"/>
                <w:szCs w:val="28"/>
                <w:lang w:val="uk-UA" w:eastAsia="en-US"/>
              </w:rPr>
            </w:pPr>
            <w:r>
              <w:rPr>
                <w:sz w:val="28"/>
                <w:szCs w:val="28"/>
                <w:lang w:val="uk-UA" w:eastAsia="en-US"/>
              </w:rPr>
              <w:t xml:space="preserve">Про збільшення статутного капіталу та внесення змін до Статуту комунального підприємства «Зелене будівництво» Сумської міської ради (нова редакція) </w:t>
            </w:r>
            <w:r>
              <w:rPr>
                <w:i/>
                <w:iCs/>
                <w:sz w:val="28"/>
                <w:szCs w:val="28"/>
                <w:lang w:val="uk-UA" w:eastAsia="en-US"/>
              </w:rPr>
              <w:t xml:space="preserve"> </w:t>
            </w:r>
          </w:p>
          <w:p w:rsidR="00451E8D" w:rsidRDefault="00451E8D" w:rsidP="00451E8D">
            <w:pPr>
              <w:widowControl w:val="0"/>
              <w:tabs>
                <w:tab w:val="left" w:pos="8447"/>
              </w:tabs>
              <w:autoSpaceDE w:val="0"/>
              <w:autoSpaceDN w:val="0"/>
              <w:adjustRightInd w:val="0"/>
              <w:rPr>
                <w:lang w:val="uk-UA" w:eastAsia="en-US"/>
              </w:rPr>
            </w:pPr>
          </w:p>
          <w:p w:rsidR="00451E8D" w:rsidRDefault="00451E8D" w:rsidP="00451E8D">
            <w:pPr>
              <w:widowControl w:val="0"/>
              <w:tabs>
                <w:tab w:val="left" w:pos="8447"/>
              </w:tabs>
              <w:autoSpaceDE w:val="0"/>
              <w:autoSpaceDN w:val="0"/>
              <w:adjustRightInd w:val="0"/>
              <w:rPr>
                <w:lang w:val="uk-UA" w:eastAsia="en-US"/>
              </w:rPr>
            </w:pPr>
          </w:p>
        </w:tc>
        <w:tc>
          <w:tcPr>
            <w:tcW w:w="4611" w:type="dxa"/>
            <w:gridSpan w:val="4"/>
          </w:tcPr>
          <w:p w:rsidR="00451E8D" w:rsidRDefault="00451E8D" w:rsidP="00451E8D">
            <w:pPr>
              <w:widowControl w:val="0"/>
              <w:tabs>
                <w:tab w:val="left" w:pos="8447"/>
              </w:tabs>
              <w:autoSpaceDE w:val="0"/>
              <w:autoSpaceDN w:val="0"/>
              <w:adjustRightInd w:val="0"/>
              <w:jc w:val="both"/>
              <w:rPr>
                <w:sz w:val="28"/>
                <w:szCs w:val="28"/>
                <w:lang w:val="uk-UA" w:eastAsia="en-US"/>
              </w:rPr>
            </w:pPr>
          </w:p>
        </w:tc>
      </w:tr>
      <w:tr w:rsidR="00451E8D" w:rsidTr="00451E8D">
        <w:trPr>
          <w:jc w:val="center"/>
        </w:trPr>
        <w:tc>
          <w:tcPr>
            <w:tcW w:w="9923" w:type="dxa"/>
            <w:gridSpan w:val="7"/>
            <w:hideMark/>
          </w:tcPr>
          <w:p w:rsidR="00451E8D" w:rsidRDefault="00451E8D" w:rsidP="00451E8D">
            <w:pPr>
              <w:pStyle w:val="2"/>
              <w:spacing w:after="0" w:line="240" w:lineRule="auto"/>
              <w:ind w:firstLine="601"/>
              <w:jc w:val="both"/>
              <w:rPr>
                <w:rFonts w:cs="Tahoma"/>
                <w:b/>
                <w:sz w:val="28"/>
                <w:szCs w:val="28"/>
                <w:lang w:eastAsia="en-US"/>
              </w:rPr>
            </w:pPr>
            <w:r>
              <w:rPr>
                <w:iCs/>
                <w:sz w:val="28"/>
                <w:szCs w:val="28"/>
                <w:lang w:eastAsia="en-US"/>
              </w:rPr>
              <w:t>У зв’язку з необхідністю зміни статутного капіталу комунального підприємства «Зелене будівництво» Сумської міської ради</w:t>
            </w:r>
            <w:r>
              <w:rPr>
                <w:sz w:val="28"/>
                <w:szCs w:val="28"/>
                <w:lang w:eastAsia="en-US"/>
              </w:rPr>
              <w:t>, враховуючи наказ Сумської міської військової адміністрації Сумського району Сумської області від 16.06.2025 № 144-СМВА «Про внесення змін до Комплексної цільової програми реформування і розвитку житлово-комунального господарства Сумської міської територіальної громади на 2025-2027 роки, затвердженої наказом Сумської міської війської адміністрації від 31 грудня 2024 року № 422-СМР»</w:t>
            </w:r>
            <w:r>
              <w:rPr>
                <w:lang w:eastAsia="en-US"/>
              </w:rPr>
              <w:t xml:space="preserve"> </w:t>
            </w:r>
            <w:r>
              <w:rPr>
                <w:rFonts w:cs="Tahoma"/>
                <w:color w:val="000000"/>
                <w:sz w:val="28"/>
                <w:szCs w:val="28"/>
                <w:lang w:eastAsia="en-US"/>
              </w:rPr>
              <w:t xml:space="preserve">відповідно до  статей 57, 78 Господарського кодексу України, статті 15 Закону України «Про державну реєстрацію юридичних осіб, фізичних осіб-підприємців та громадських формувань», керуючись </w:t>
            </w:r>
            <w:r>
              <w:rPr>
                <w:rFonts w:cs="Tahoma"/>
                <w:sz w:val="28"/>
                <w:szCs w:val="28"/>
                <w:lang w:eastAsia="en-US"/>
              </w:rPr>
              <w:t xml:space="preserve">статтею 25 Закону України </w:t>
            </w:r>
            <w:r>
              <w:rPr>
                <w:rFonts w:eastAsia="Tahoma"/>
                <w:sz w:val="28"/>
                <w:szCs w:val="28"/>
                <w:lang w:eastAsia="en-US"/>
              </w:rPr>
              <w:t>«</w:t>
            </w:r>
            <w:r>
              <w:rPr>
                <w:rFonts w:cs="Tahoma"/>
                <w:sz w:val="28"/>
                <w:szCs w:val="28"/>
                <w:lang w:eastAsia="en-US"/>
              </w:rPr>
              <w:t>Про місцеве самоврядування в Україні</w:t>
            </w:r>
            <w:r>
              <w:rPr>
                <w:rFonts w:eastAsia="Tahoma"/>
                <w:sz w:val="28"/>
                <w:szCs w:val="28"/>
                <w:lang w:eastAsia="en-US"/>
              </w:rPr>
              <w:t>»</w:t>
            </w:r>
            <w:r>
              <w:rPr>
                <w:rFonts w:cs="Tahoma"/>
                <w:sz w:val="28"/>
                <w:szCs w:val="28"/>
                <w:lang w:eastAsia="en-US"/>
              </w:rPr>
              <w:t xml:space="preserve">, </w:t>
            </w:r>
            <w:r>
              <w:rPr>
                <w:rFonts w:cs="Tahoma"/>
                <w:b/>
                <w:sz w:val="28"/>
                <w:szCs w:val="28"/>
                <w:lang w:eastAsia="en-US"/>
              </w:rPr>
              <w:t>Сумська міська рада</w:t>
            </w:r>
            <w:r>
              <w:rPr>
                <w:iCs/>
                <w:sz w:val="20"/>
                <w:szCs w:val="20"/>
                <w:lang w:eastAsia="en-US"/>
              </w:rPr>
              <w:t xml:space="preserve"> </w:t>
            </w:r>
          </w:p>
        </w:tc>
      </w:tr>
      <w:tr w:rsidR="00451E8D" w:rsidTr="00451E8D">
        <w:trPr>
          <w:jc w:val="center"/>
        </w:trPr>
        <w:tc>
          <w:tcPr>
            <w:tcW w:w="9923" w:type="dxa"/>
            <w:gridSpan w:val="7"/>
          </w:tcPr>
          <w:p w:rsidR="00451E8D" w:rsidRDefault="00451E8D" w:rsidP="00451E8D">
            <w:pPr>
              <w:widowControl w:val="0"/>
              <w:tabs>
                <w:tab w:val="left" w:pos="566"/>
              </w:tabs>
              <w:autoSpaceDE w:val="0"/>
              <w:autoSpaceDN w:val="0"/>
              <w:adjustRightInd w:val="0"/>
              <w:rPr>
                <w:lang w:val="uk-UA" w:eastAsia="en-US"/>
              </w:rPr>
            </w:pPr>
          </w:p>
        </w:tc>
      </w:tr>
      <w:tr w:rsidR="00451E8D" w:rsidTr="00451E8D">
        <w:trPr>
          <w:jc w:val="center"/>
        </w:trPr>
        <w:tc>
          <w:tcPr>
            <w:tcW w:w="9923" w:type="dxa"/>
            <w:gridSpan w:val="7"/>
            <w:hideMark/>
          </w:tcPr>
          <w:p w:rsidR="00451E8D" w:rsidRDefault="00451E8D" w:rsidP="00451E8D">
            <w:pPr>
              <w:widowControl w:val="0"/>
              <w:tabs>
                <w:tab w:val="left" w:pos="566"/>
              </w:tabs>
              <w:autoSpaceDE w:val="0"/>
              <w:autoSpaceDN w:val="0"/>
              <w:adjustRightInd w:val="0"/>
              <w:jc w:val="center"/>
              <w:rPr>
                <w:sz w:val="28"/>
                <w:szCs w:val="28"/>
                <w:lang w:val="uk-UA" w:eastAsia="en-US"/>
              </w:rPr>
            </w:pPr>
            <w:r>
              <w:rPr>
                <w:b/>
                <w:bCs/>
                <w:sz w:val="28"/>
                <w:szCs w:val="28"/>
                <w:lang w:val="uk-UA" w:eastAsia="en-US"/>
              </w:rPr>
              <w:t>ВИРІШИЛА:</w:t>
            </w:r>
          </w:p>
        </w:tc>
      </w:tr>
      <w:tr w:rsidR="00451E8D" w:rsidTr="00451E8D">
        <w:trPr>
          <w:jc w:val="center"/>
        </w:trPr>
        <w:tc>
          <w:tcPr>
            <w:tcW w:w="9923" w:type="dxa"/>
            <w:gridSpan w:val="7"/>
          </w:tcPr>
          <w:p w:rsidR="00451E8D" w:rsidRDefault="00451E8D" w:rsidP="00451E8D">
            <w:pPr>
              <w:widowControl w:val="0"/>
              <w:tabs>
                <w:tab w:val="left" w:pos="566"/>
              </w:tabs>
              <w:autoSpaceDE w:val="0"/>
              <w:autoSpaceDN w:val="0"/>
              <w:adjustRightInd w:val="0"/>
              <w:rPr>
                <w:lang w:val="uk-UA" w:eastAsia="en-US"/>
              </w:rPr>
            </w:pPr>
          </w:p>
        </w:tc>
      </w:tr>
      <w:tr w:rsidR="00451E8D" w:rsidTr="00451E8D">
        <w:trPr>
          <w:jc w:val="center"/>
        </w:trPr>
        <w:tc>
          <w:tcPr>
            <w:tcW w:w="9923" w:type="dxa"/>
            <w:gridSpan w:val="7"/>
            <w:hideMark/>
          </w:tcPr>
          <w:p w:rsidR="00451E8D" w:rsidRDefault="00451E8D" w:rsidP="00451E8D">
            <w:pPr>
              <w:pStyle w:val="a4"/>
              <w:widowControl w:val="0"/>
              <w:numPr>
                <w:ilvl w:val="0"/>
                <w:numId w:val="1"/>
              </w:numPr>
              <w:tabs>
                <w:tab w:val="left" w:pos="360"/>
                <w:tab w:val="left" w:pos="1029"/>
              </w:tabs>
              <w:autoSpaceDE w:val="0"/>
              <w:autoSpaceDN w:val="0"/>
              <w:adjustRightInd w:val="0"/>
              <w:ind w:left="0" w:firstLine="743"/>
              <w:jc w:val="both"/>
              <w:rPr>
                <w:sz w:val="28"/>
                <w:szCs w:val="28"/>
                <w:lang w:val="uk-UA" w:eastAsia="en-US"/>
              </w:rPr>
            </w:pPr>
            <w:r>
              <w:rPr>
                <w:sz w:val="28"/>
                <w:szCs w:val="28"/>
                <w:lang w:val="uk-UA" w:eastAsia="en-US"/>
              </w:rPr>
              <w:t>Збільшити статутний капітал комунального підприємства «Зелене будівництво» Сумської міської ради на суму 3 500 000, 00 грн (три мільйони п’ятсот тисяч гривень 00 коп.) та визначити його у розмірі 15 262 883, 52 грн (п’ятнадцять мільйонів двісті шістдесят дві тисячі вісімсот вісімдесят три гривні 52 коп.).</w:t>
            </w:r>
            <w:r>
              <w:rPr>
                <w:sz w:val="28"/>
                <w:szCs w:val="28"/>
                <w:lang w:val="uk-UA" w:eastAsia="en-US"/>
              </w:rPr>
              <w:tab/>
            </w:r>
          </w:p>
        </w:tc>
      </w:tr>
      <w:tr w:rsidR="00451E8D" w:rsidTr="00451E8D">
        <w:trPr>
          <w:jc w:val="center"/>
        </w:trPr>
        <w:tc>
          <w:tcPr>
            <w:tcW w:w="9923" w:type="dxa"/>
            <w:gridSpan w:val="7"/>
            <w:hideMark/>
          </w:tcPr>
          <w:p w:rsidR="00451E8D" w:rsidRDefault="00451E8D" w:rsidP="00451E8D">
            <w:pPr>
              <w:pStyle w:val="a4"/>
              <w:widowControl w:val="0"/>
              <w:numPr>
                <w:ilvl w:val="0"/>
                <w:numId w:val="1"/>
              </w:numPr>
              <w:tabs>
                <w:tab w:val="left" w:pos="696"/>
                <w:tab w:val="left" w:pos="1080"/>
              </w:tabs>
              <w:autoSpaceDE w:val="0"/>
              <w:autoSpaceDN w:val="0"/>
              <w:adjustRightInd w:val="0"/>
              <w:ind w:left="0" w:firstLine="743"/>
              <w:jc w:val="both"/>
              <w:rPr>
                <w:sz w:val="28"/>
                <w:szCs w:val="28"/>
                <w:lang w:val="uk-UA" w:eastAsia="en-US"/>
              </w:rPr>
            </w:pPr>
            <w:r>
              <w:rPr>
                <w:sz w:val="28"/>
                <w:szCs w:val="28"/>
                <w:lang w:val="uk-UA" w:eastAsia="en-US"/>
              </w:rPr>
              <w:t>Внести зміни до Статуту комунального підприємства «Зелене будівництво» Сумської міської ради, затвердженого рішенням Сумської міської ради від 10 липня 2024 року № 4814-МР, виклавши його в новій редакції (додається).</w:t>
            </w:r>
          </w:p>
        </w:tc>
      </w:tr>
      <w:tr w:rsidR="00451E8D" w:rsidTr="00451E8D">
        <w:trPr>
          <w:jc w:val="center"/>
        </w:trPr>
        <w:tc>
          <w:tcPr>
            <w:tcW w:w="9923" w:type="dxa"/>
            <w:gridSpan w:val="7"/>
            <w:hideMark/>
          </w:tcPr>
          <w:p w:rsidR="00451E8D" w:rsidRDefault="00451E8D" w:rsidP="00451E8D">
            <w:pPr>
              <w:pStyle w:val="a4"/>
              <w:widowControl w:val="0"/>
              <w:numPr>
                <w:ilvl w:val="0"/>
                <w:numId w:val="1"/>
              </w:numPr>
              <w:tabs>
                <w:tab w:val="left" w:pos="696"/>
                <w:tab w:val="left" w:pos="888"/>
                <w:tab w:val="left" w:pos="1095"/>
                <w:tab w:val="left" w:pos="4905"/>
              </w:tabs>
              <w:autoSpaceDE w:val="0"/>
              <w:autoSpaceDN w:val="0"/>
              <w:adjustRightInd w:val="0"/>
              <w:ind w:left="0" w:firstLine="743"/>
              <w:jc w:val="both"/>
              <w:rPr>
                <w:sz w:val="28"/>
                <w:szCs w:val="28"/>
                <w:lang w:val="uk-UA" w:eastAsia="en-US"/>
              </w:rPr>
            </w:pPr>
            <w:r>
              <w:rPr>
                <w:sz w:val="28"/>
                <w:szCs w:val="28"/>
                <w:lang w:val="uk-UA" w:eastAsia="en-US"/>
              </w:rPr>
              <w:t>Комунальному підприємству «Зелене будівництво»  Сумської міської ради (Лазарев Є.О.) забезпечити реєстрацію Статуту в новій редакції у порядку, установленому чинним законодавством України.</w:t>
            </w:r>
          </w:p>
        </w:tc>
      </w:tr>
      <w:tr w:rsidR="00451E8D" w:rsidRPr="00451E8D" w:rsidTr="00451E8D">
        <w:trPr>
          <w:jc w:val="center"/>
        </w:trPr>
        <w:tc>
          <w:tcPr>
            <w:tcW w:w="9923" w:type="dxa"/>
            <w:gridSpan w:val="7"/>
          </w:tcPr>
          <w:p w:rsidR="00451E8D" w:rsidRDefault="00451E8D" w:rsidP="00451E8D">
            <w:pPr>
              <w:pStyle w:val="a4"/>
              <w:widowControl w:val="0"/>
              <w:tabs>
                <w:tab w:val="left" w:pos="566"/>
                <w:tab w:val="left" w:pos="696"/>
                <w:tab w:val="left" w:pos="900"/>
                <w:tab w:val="left" w:pos="1125"/>
              </w:tabs>
              <w:autoSpaceDE w:val="0"/>
              <w:autoSpaceDN w:val="0"/>
              <w:adjustRightInd w:val="0"/>
              <w:ind w:left="743"/>
              <w:jc w:val="both"/>
              <w:rPr>
                <w:sz w:val="28"/>
                <w:szCs w:val="28"/>
                <w:lang w:val="uk-UA" w:eastAsia="en-US"/>
              </w:rPr>
            </w:pPr>
          </w:p>
          <w:p w:rsidR="00451E8D" w:rsidRDefault="00451E8D" w:rsidP="00451E8D">
            <w:pPr>
              <w:pStyle w:val="a4"/>
              <w:widowControl w:val="0"/>
              <w:numPr>
                <w:ilvl w:val="0"/>
                <w:numId w:val="1"/>
              </w:numPr>
              <w:tabs>
                <w:tab w:val="left" w:pos="566"/>
                <w:tab w:val="left" w:pos="696"/>
                <w:tab w:val="left" w:pos="900"/>
                <w:tab w:val="left" w:pos="1125"/>
              </w:tabs>
              <w:autoSpaceDE w:val="0"/>
              <w:autoSpaceDN w:val="0"/>
              <w:adjustRightInd w:val="0"/>
              <w:ind w:left="0" w:firstLine="743"/>
              <w:jc w:val="both"/>
              <w:rPr>
                <w:sz w:val="28"/>
                <w:szCs w:val="28"/>
                <w:lang w:val="uk-UA" w:eastAsia="en-US"/>
              </w:rPr>
            </w:pPr>
            <w:r>
              <w:rPr>
                <w:sz w:val="28"/>
                <w:szCs w:val="28"/>
                <w:lang w:val="uk-UA" w:eastAsia="en-US"/>
              </w:rPr>
              <w:lastRenderedPageBreak/>
              <w:t>Організацію виконання даного рішення покласти на комунальне підприємство «Зелене будівництво» Сумської міської ради, а координацію на заступника міського голови з питань діяльності виконавчих органів згідно з розподілом обов’язків.</w:t>
            </w:r>
          </w:p>
        </w:tc>
      </w:tr>
      <w:tr w:rsidR="00451E8D" w:rsidRPr="00451E8D" w:rsidTr="00451E8D">
        <w:trPr>
          <w:jc w:val="center"/>
        </w:trPr>
        <w:tc>
          <w:tcPr>
            <w:tcW w:w="9923" w:type="dxa"/>
            <w:gridSpan w:val="7"/>
          </w:tcPr>
          <w:p w:rsidR="00451E8D" w:rsidRDefault="00451E8D" w:rsidP="00451E8D">
            <w:pPr>
              <w:widowControl w:val="0"/>
              <w:autoSpaceDE w:val="0"/>
              <w:autoSpaceDN w:val="0"/>
              <w:adjustRightInd w:val="0"/>
              <w:rPr>
                <w:sz w:val="28"/>
                <w:szCs w:val="28"/>
                <w:lang w:val="uk-UA" w:eastAsia="en-US"/>
              </w:rPr>
            </w:pPr>
          </w:p>
        </w:tc>
      </w:tr>
      <w:tr w:rsidR="00451E8D" w:rsidRPr="00451E8D" w:rsidTr="00451E8D">
        <w:trPr>
          <w:jc w:val="center"/>
        </w:trPr>
        <w:tc>
          <w:tcPr>
            <w:tcW w:w="9923" w:type="dxa"/>
            <w:gridSpan w:val="7"/>
          </w:tcPr>
          <w:p w:rsidR="00451E8D" w:rsidRDefault="00451E8D" w:rsidP="00451E8D">
            <w:pPr>
              <w:widowControl w:val="0"/>
              <w:autoSpaceDE w:val="0"/>
              <w:autoSpaceDN w:val="0"/>
              <w:adjustRightInd w:val="0"/>
              <w:rPr>
                <w:sz w:val="28"/>
                <w:szCs w:val="28"/>
                <w:lang w:val="uk-UA" w:eastAsia="en-US"/>
              </w:rPr>
            </w:pPr>
          </w:p>
        </w:tc>
      </w:tr>
      <w:tr w:rsidR="00451E8D" w:rsidRPr="00451E8D" w:rsidTr="00451E8D">
        <w:trPr>
          <w:jc w:val="center"/>
        </w:trPr>
        <w:tc>
          <w:tcPr>
            <w:tcW w:w="9923" w:type="dxa"/>
            <w:gridSpan w:val="7"/>
          </w:tcPr>
          <w:p w:rsidR="00451E8D" w:rsidRDefault="00451E8D" w:rsidP="00451E8D">
            <w:pPr>
              <w:widowControl w:val="0"/>
              <w:autoSpaceDE w:val="0"/>
              <w:autoSpaceDN w:val="0"/>
              <w:adjustRightInd w:val="0"/>
              <w:rPr>
                <w:sz w:val="28"/>
                <w:szCs w:val="28"/>
                <w:lang w:val="uk-UA" w:eastAsia="en-US"/>
              </w:rPr>
            </w:pPr>
          </w:p>
        </w:tc>
      </w:tr>
      <w:tr w:rsidR="00451E8D" w:rsidRPr="00451E8D" w:rsidTr="00451E8D">
        <w:trPr>
          <w:jc w:val="center"/>
        </w:trPr>
        <w:tc>
          <w:tcPr>
            <w:tcW w:w="9923" w:type="dxa"/>
            <w:gridSpan w:val="7"/>
          </w:tcPr>
          <w:p w:rsidR="00451E8D" w:rsidRDefault="00451E8D" w:rsidP="00451E8D">
            <w:pPr>
              <w:widowControl w:val="0"/>
              <w:autoSpaceDE w:val="0"/>
              <w:autoSpaceDN w:val="0"/>
              <w:adjustRightInd w:val="0"/>
              <w:rPr>
                <w:sz w:val="28"/>
                <w:szCs w:val="28"/>
                <w:lang w:val="uk-UA" w:eastAsia="en-US"/>
              </w:rPr>
            </w:pPr>
          </w:p>
        </w:tc>
      </w:tr>
      <w:tr w:rsidR="00451E8D" w:rsidTr="00451E8D">
        <w:trPr>
          <w:jc w:val="center"/>
        </w:trPr>
        <w:tc>
          <w:tcPr>
            <w:tcW w:w="9923" w:type="dxa"/>
            <w:gridSpan w:val="7"/>
            <w:hideMark/>
          </w:tcPr>
          <w:p w:rsidR="00451E8D" w:rsidRDefault="00451E8D" w:rsidP="00451E8D">
            <w:pPr>
              <w:widowControl w:val="0"/>
              <w:tabs>
                <w:tab w:val="left" w:pos="566"/>
              </w:tabs>
              <w:autoSpaceDE w:val="0"/>
              <w:autoSpaceDN w:val="0"/>
              <w:adjustRightInd w:val="0"/>
              <w:rPr>
                <w:sz w:val="28"/>
                <w:szCs w:val="28"/>
                <w:lang w:val="uk-UA" w:eastAsia="en-US"/>
              </w:rPr>
            </w:pPr>
            <w:r>
              <w:rPr>
                <w:sz w:val="28"/>
                <w:szCs w:val="28"/>
                <w:lang w:val="uk-UA" w:eastAsia="en-US"/>
              </w:rPr>
              <w:t>Секретар Сумської міської ради                                                       Артем КОБЗАР</w:t>
            </w:r>
          </w:p>
        </w:tc>
      </w:tr>
      <w:tr w:rsidR="00451E8D" w:rsidTr="00451E8D">
        <w:trPr>
          <w:jc w:val="center"/>
        </w:trPr>
        <w:tc>
          <w:tcPr>
            <w:tcW w:w="9923" w:type="dxa"/>
            <w:gridSpan w:val="7"/>
          </w:tcPr>
          <w:p w:rsidR="00451E8D" w:rsidRDefault="00451E8D" w:rsidP="00451E8D">
            <w:pPr>
              <w:widowControl w:val="0"/>
              <w:tabs>
                <w:tab w:val="left" w:pos="566"/>
              </w:tabs>
              <w:autoSpaceDE w:val="0"/>
              <w:autoSpaceDN w:val="0"/>
              <w:adjustRightInd w:val="0"/>
              <w:rPr>
                <w:i/>
                <w:lang w:val="uk-UA" w:eastAsia="en-US"/>
              </w:rPr>
            </w:pPr>
          </w:p>
        </w:tc>
      </w:tr>
      <w:tr w:rsidR="00451E8D" w:rsidTr="00451E8D">
        <w:trPr>
          <w:jc w:val="center"/>
        </w:trPr>
        <w:tc>
          <w:tcPr>
            <w:tcW w:w="9923" w:type="dxa"/>
            <w:gridSpan w:val="7"/>
            <w:hideMark/>
          </w:tcPr>
          <w:p w:rsidR="00451E8D" w:rsidRDefault="00451E8D" w:rsidP="00451E8D">
            <w:pPr>
              <w:widowControl w:val="0"/>
              <w:tabs>
                <w:tab w:val="left" w:pos="566"/>
              </w:tabs>
              <w:autoSpaceDE w:val="0"/>
              <w:autoSpaceDN w:val="0"/>
              <w:adjustRightInd w:val="0"/>
              <w:rPr>
                <w:lang w:val="uk-UA" w:eastAsia="en-US"/>
              </w:rPr>
            </w:pPr>
            <w:r>
              <w:rPr>
                <w:lang w:val="uk-UA" w:eastAsia="en-US"/>
              </w:rPr>
              <w:t>Виконавець: Єфрем ЛАЗАРЕВ</w:t>
            </w:r>
          </w:p>
          <w:p w:rsidR="00451E8D" w:rsidRDefault="00451E8D" w:rsidP="00451E8D">
            <w:pPr>
              <w:widowControl w:val="0"/>
              <w:tabs>
                <w:tab w:val="left" w:pos="566"/>
              </w:tabs>
              <w:autoSpaceDE w:val="0"/>
              <w:autoSpaceDN w:val="0"/>
              <w:adjustRightInd w:val="0"/>
              <w:rPr>
                <w:i/>
                <w:lang w:val="uk-UA" w:eastAsia="en-US"/>
              </w:rPr>
            </w:pPr>
            <w:r>
              <w:rPr>
                <w:lang w:val="uk-UA" w:eastAsia="en-US"/>
              </w:rPr>
              <w:t xml:space="preserve">                       _______________</w:t>
            </w:r>
          </w:p>
        </w:tc>
      </w:tr>
    </w:tbl>
    <w:p w:rsidR="00451E8D" w:rsidRDefault="00451E8D" w:rsidP="00451E8D">
      <w:pPr>
        <w:widowControl w:val="0"/>
        <w:autoSpaceDE w:val="0"/>
        <w:autoSpaceDN w:val="0"/>
        <w:adjustRightInd w:val="0"/>
        <w:rPr>
          <w:lang w:val="uk-UA"/>
        </w:rPr>
      </w:pPr>
    </w:p>
    <w:p w:rsidR="00451E8D" w:rsidRDefault="00451E8D" w:rsidP="00451E8D">
      <w:pPr>
        <w:rPr>
          <w:sz w:val="28"/>
          <w:szCs w:val="28"/>
        </w:rPr>
      </w:pPr>
    </w:p>
    <w:p w:rsidR="00451E8D" w:rsidRDefault="00451E8D" w:rsidP="00451E8D">
      <w:pPr>
        <w:rPr>
          <w:sz w:val="28"/>
          <w:szCs w:val="28"/>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jc w:val="both"/>
        <w:rPr>
          <w:lang w:val="uk-UA"/>
        </w:rPr>
      </w:pPr>
      <w:r>
        <w:rPr>
          <w:lang w:val="uk-UA"/>
        </w:rPr>
        <w:t>Ініціатор розгляду питання – секретар Сумської міської ради Артем КОБЗАР</w:t>
      </w:r>
    </w:p>
    <w:p w:rsidR="00451E8D" w:rsidRDefault="00451E8D" w:rsidP="00451E8D">
      <w:pPr>
        <w:tabs>
          <w:tab w:val="left" w:pos="8080"/>
        </w:tabs>
        <w:jc w:val="both"/>
        <w:rPr>
          <w:lang w:val="uk-UA"/>
        </w:rPr>
      </w:pPr>
      <w:r>
        <w:rPr>
          <w:lang w:val="uk-UA"/>
        </w:rPr>
        <w:t>Проєкт рішення підготовлений комунальним підприємством «Зелене будівництво»                 Сумської міської ради</w:t>
      </w:r>
    </w:p>
    <w:p w:rsidR="00451E8D" w:rsidRDefault="00451E8D" w:rsidP="00451E8D">
      <w:pPr>
        <w:tabs>
          <w:tab w:val="left" w:pos="8080"/>
        </w:tabs>
        <w:jc w:val="both"/>
        <w:rPr>
          <w:lang w:val="uk-UA"/>
        </w:rPr>
      </w:pPr>
      <w:r>
        <w:rPr>
          <w:lang w:val="uk-UA"/>
        </w:rPr>
        <w:t>Доповідає: Лазарев Є.О.</w:t>
      </w:r>
    </w:p>
    <w:p w:rsidR="00451E8D" w:rsidRDefault="00451E8D" w:rsidP="00451E8D">
      <w:pPr>
        <w:rPr>
          <w:sz w:val="28"/>
          <w:szCs w:val="28"/>
          <w:lang w:val="uk-UA"/>
        </w:rPr>
      </w:pPr>
    </w:p>
    <w:p w:rsidR="00451E8D" w:rsidRDefault="00451E8D" w:rsidP="00451E8D">
      <w:pPr>
        <w:rPr>
          <w:sz w:val="28"/>
          <w:szCs w:val="28"/>
          <w:lang w:val="uk-UA"/>
        </w:rPr>
      </w:pPr>
    </w:p>
    <w:p w:rsidR="00451E8D" w:rsidRDefault="00451E8D" w:rsidP="00451E8D">
      <w:pPr>
        <w:ind w:left="4678" w:right="1558"/>
        <w:rPr>
          <w:sz w:val="28"/>
          <w:szCs w:val="28"/>
          <w:lang w:val="uk-UA"/>
        </w:rPr>
      </w:pPr>
    </w:p>
    <w:p w:rsidR="00451E8D" w:rsidRDefault="00451E8D" w:rsidP="00451E8D">
      <w:pPr>
        <w:ind w:left="4678" w:right="1558"/>
        <w:rPr>
          <w:sz w:val="28"/>
          <w:szCs w:val="28"/>
          <w:lang w:val="uk-UA"/>
        </w:rPr>
      </w:pPr>
    </w:p>
    <w:p w:rsidR="00451E8D" w:rsidRDefault="00451E8D" w:rsidP="00451E8D">
      <w:pPr>
        <w:ind w:left="4678" w:right="1558"/>
        <w:rPr>
          <w:sz w:val="28"/>
          <w:szCs w:val="28"/>
          <w:lang w:val="uk-UA"/>
        </w:rPr>
      </w:pPr>
    </w:p>
    <w:p w:rsidR="00451E8D" w:rsidRDefault="00451E8D" w:rsidP="00451E8D">
      <w:pPr>
        <w:ind w:right="1558"/>
        <w:rPr>
          <w:sz w:val="28"/>
          <w:szCs w:val="28"/>
          <w:lang w:val="uk-UA"/>
        </w:rPr>
      </w:pPr>
    </w:p>
    <w:p w:rsidR="00451E8D" w:rsidRDefault="00451E8D" w:rsidP="00451E8D">
      <w:pPr>
        <w:ind w:right="1558"/>
        <w:rPr>
          <w:sz w:val="28"/>
          <w:szCs w:val="28"/>
          <w:lang w:val="uk-UA"/>
        </w:rPr>
      </w:pPr>
    </w:p>
    <w:tbl>
      <w:tblPr>
        <w:tblStyle w:val="a5"/>
        <w:tblpPr w:leftFromText="180" w:rightFromText="180" w:vertAnchor="page" w:horzAnchor="margin" w:tblpXSpec="right" w:tblpY="12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451E8D" w:rsidTr="00451E8D">
        <w:trPr>
          <w:trHeight w:val="2700"/>
        </w:trPr>
        <w:tc>
          <w:tcPr>
            <w:tcW w:w="4531" w:type="dxa"/>
          </w:tcPr>
          <w:p w:rsidR="00451E8D" w:rsidRDefault="00451E8D" w:rsidP="00451E8D">
            <w:pPr>
              <w:ind w:left="29" w:right="1558"/>
              <w:jc w:val="both"/>
              <w:rPr>
                <w:sz w:val="28"/>
                <w:szCs w:val="28"/>
                <w:lang w:val="uk-UA" w:eastAsia="en-US"/>
              </w:rPr>
            </w:pPr>
            <w:r>
              <w:rPr>
                <w:sz w:val="28"/>
                <w:szCs w:val="28"/>
                <w:lang w:val="uk-UA" w:eastAsia="en-US"/>
              </w:rPr>
              <w:t>Додаток</w:t>
            </w:r>
          </w:p>
          <w:p w:rsidR="00451E8D" w:rsidRDefault="00451E8D" w:rsidP="00451E8D">
            <w:pPr>
              <w:ind w:left="29"/>
              <w:jc w:val="both"/>
              <w:rPr>
                <w:sz w:val="28"/>
                <w:szCs w:val="28"/>
                <w:lang w:val="uk-UA" w:eastAsia="en-US"/>
              </w:rPr>
            </w:pPr>
            <w:r>
              <w:rPr>
                <w:sz w:val="28"/>
                <w:szCs w:val="28"/>
                <w:lang w:val="uk-UA" w:eastAsia="en-US"/>
              </w:rPr>
              <w:t xml:space="preserve">до рішення Сумської міської ради            «Про збільшення статутного капіталу та внесення змін до Статуту комунального підприємства «Зелене будівництво» Сумської міської ради (нова редакція)»  </w:t>
            </w:r>
          </w:p>
          <w:p w:rsidR="00451E8D" w:rsidRDefault="00451E8D" w:rsidP="00451E8D">
            <w:pPr>
              <w:ind w:left="29"/>
              <w:jc w:val="both"/>
              <w:rPr>
                <w:sz w:val="28"/>
                <w:szCs w:val="28"/>
                <w:lang w:eastAsia="en-US"/>
              </w:rPr>
            </w:pPr>
            <w:r>
              <w:rPr>
                <w:sz w:val="28"/>
                <w:szCs w:val="28"/>
                <w:lang w:eastAsia="en-US"/>
              </w:rPr>
              <w:t>від   _</w:t>
            </w:r>
            <w:r>
              <w:rPr>
                <w:sz w:val="28"/>
                <w:szCs w:val="28"/>
                <w:lang w:val="uk-UA" w:eastAsia="en-US"/>
              </w:rPr>
              <w:t>_____</w:t>
            </w:r>
            <w:r>
              <w:rPr>
                <w:sz w:val="28"/>
                <w:szCs w:val="28"/>
                <w:lang w:eastAsia="en-US"/>
              </w:rPr>
              <w:t xml:space="preserve"> 2025 року № ____ – МР</w:t>
            </w:r>
          </w:p>
          <w:p w:rsidR="00451E8D" w:rsidRDefault="00451E8D" w:rsidP="00451E8D">
            <w:pPr>
              <w:ind w:right="1558"/>
              <w:rPr>
                <w:sz w:val="28"/>
                <w:szCs w:val="28"/>
                <w:lang w:val="uk-UA" w:eastAsia="en-US"/>
              </w:rPr>
            </w:pPr>
          </w:p>
        </w:tc>
      </w:tr>
    </w:tbl>
    <w:p w:rsidR="00451E8D" w:rsidRDefault="00451E8D" w:rsidP="00451E8D">
      <w:pPr>
        <w:ind w:left="4678" w:right="1558"/>
        <w:rPr>
          <w:sz w:val="28"/>
          <w:szCs w:val="28"/>
          <w:lang w:val="uk-UA"/>
        </w:rPr>
      </w:pPr>
    </w:p>
    <w:p w:rsidR="00451E8D" w:rsidRDefault="00451E8D" w:rsidP="00451E8D">
      <w:pPr>
        <w:ind w:left="4920" w:firstLine="6"/>
        <w:jc w:val="both"/>
        <w:rPr>
          <w:sz w:val="12"/>
          <w:szCs w:val="12"/>
        </w:rPr>
      </w:pPr>
    </w:p>
    <w:p w:rsidR="00451E8D" w:rsidRDefault="00451E8D" w:rsidP="00451E8D">
      <w:pPr>
        <w:rPr>
          <w:sz w:val="28"/>
          <w:szCs w:val="28"/>
        </w:rPr>
      </w:pPr>
    </w:p>
    <w:p w:rsidR="00451E8D" w:rsidRDefault="00451E8D" w:rsidP="00451E8D">
      <w:pPr>
        <w:rPr>
          <w:sz w:val="28"/>
          <w:szCs w:val="28"/>
        </w:rPr>
      </w:pPr>
    </w:p>
    <w:p w:rsidR="00451E8D" w:rsidRDefault="00451E8D" w:rsidP="00451E8D">
      <w:pPr>
        <w:rPr>
          <w:sz w:val="28"/>
          <w:szCs w:val="28"/>
        </w:rPr>
      </w:pPr>
    </w:p>
    <w:p w:rsidR="00451E8D" w:rsidRDefault="00451E8D" w:rsidP="00451E8D">
      <w:pPr>
        <w:rPr>
          <w:b/>
          <w:sz w:val="48"/>
          <w:szCs w:val="48"/>
        </w:rPr>
      </w:pPr>
    </w:p>
    <w:p w:rsidR="00451E8D" w:rsidRDefault="00451E8D" w:rsidP="00451E8D">
      <w:pPr>
        <w:jc w:val="center"/>
        <w:rPr>
          <w:b/>
          <w:sz w:val="48"/>
          <w:szCs w:val="48"/>
        </w:rPr>
      </w:pPr>
      <w:r>
        <w:rPr>
          <w:b/>
          <w:sz w:val="48"/>
          <w:szCs w:val="48"/>
        </w:rPr>
        <w:t>СТАТУТ</w:t>
      </w:r>
    </w:p>
    <w:p w:rsidR="00451E8D" w:rsidRDefault="00451E8D" w:rsidP="00451E8D">
      <w:pPr>
        <w:jc w:val="center"/>
        <w:rPr>
          <w:b/>
          <w:sz w:val="48"/>
          <w:szCs w:val="48"/>
        </w:rPr>
      </w:pPr>
      <w:r>
        <w:rPr>
          <w:b/>
          <w:sz w:val="48"/>
          <w:szCs w:val="48"/>
        </w:rPr>
        <w:t xml:space="preserve">КОМУНАЛЬНОГО ПІДПРИЄМСТВА </w:t>
      </w:r>
    </w:p>
    <w:p w:rsidR="00451E8D" w:rsidRDefault="00451E8D" w:rsidP="00451E8D">
      <w:pPr>
        <w:jc w:val="center"/>
        <w:rPr>
          <w:b/>
          <w:sz w:val="48"/>
          <w:szCs w:val="48"/>
        </w:rPr>
      </w:pPr>
      <w:r>
        <w:rPr>
          <w:b/>
          <w:sz w:val="48"/>
          <w:szCs w:val="48"/>
        </w:rPr>
        <w:t>«ЗЕЛЕНЕ БУДІВНИЦТВО»</w:t>
      </w:r>
    </w:p>
    <w:p w:rsidR="00451E8D" w:rsidRDefault="00451E8D" w:rsidP="00451E8D">
      <w:pPr>
        <w:jc w:val="center"/>
        <w:rPr>
          <w:b/>
          <w:sz w:val="48"/>
          <w:szCs w:val="48"/>
        </w:rPr>
      </w:pPr>
      <w:r>
        <w:rPr>
          <w:b/>
          <w:sz w:val="48"/>
          <w:szCs w:val="48"/>
        </w:rPr>
        <w:t>СУМСЬКОЇ МІСЬКОЇ РАДИ</w:t>
      </w:r>
    </w:p>
    <w:p w:rsidR="00451E8D" w:rsidRDefault="00451E8D" w:rsidP="00451E8D">
      <w:pPr>
        <w:keepNext/>
        <w:jc w:val="center"/>
        <w:outlineLvl w:val="3"/>
        <w:rPr>
          <w:b/>
          <w:bCs/>
          <w:sz w:val="48"/>
          <w:szCs w:val="48"/>
          <w:lang w:eastAsia="x-none"/>
        </w:rPr>
      </w:pPr>
      <w:r>
        <w:rPr>
          <w:b/>
          <w:bCs/>
          <w:sz w:val="48"/>
          <w:szCs w:val="48"/>
          <w:lang w:eastAsia="x-none"/>
        </w:rPr>
        <w:t xml:space="preserve">(нова </w:t>
      </w:r>
      <w:r>
        <w:rPr>
          <w:b/>
          <w:bCs/>
          <w:sz w:val="48"/>
          <w:szCs w:val="48"/>
          <w:lang w:val="uk-UA" w:eastAsia="x-none"/>
        </w:rPr>
        <w:t>редакція</w:t>
      </w:r>
      <w:r>
        <w:rPr>
          <w:b/>
          <w:bCs/>
          <w:sz w:val="48"/>
          <w:szCs w:val="48"/>
          <w:lang w:eastAsia="x-none"/>
        </w:rPr>
        <w:t>)</w:t>
      </w:r>
    </w:p>
    <w:p w:rsidR="00451E8D" w:rsidRDefault="00451E8D" w:rsidP="00451E8D">
      <w:pPr>
        <w:rPr>
          <w:sz w:val="22"/>
          <w:szCs w:val="22"/>
        </w:rPr>
      </w:pPr>
    </w:p>
    <w:p w:rsidR="00451E8D" w:rsidRDefault="00451E8D" w:rsidP="00451E8D">
      <w:pPr>
        <w:rPr>
          <w:sz w:val="22"/>
          <w:szCs w:val="22"/>
        </w:rPr>
      </w:pPr>
    </w:p>
    <w:p w:rsidR="00451E8D" w:rsidRDefault="00451E8D" w:rsidP="00451E8D">
      <w:pPr>
        <w:rPr>
          <w:sz w:val="22"/>
          <w:szCs w:val="22"/>
        </w:rPr>
      </w:pPr>
    </w:p>
    <w:p w:rsidR="00451E8D" w:rsidRDefault="00451E8D" w:rsidP="00451E8D">
      <w:pPr>
        <w:rPr>
          <w:sz w:val="22"/>
          <w:szCs w:val="22"/>
        </w:rPr>
      </w:pPr>
    </w:p>
    <w:p w:rsidR="00451E8D" w:rsidRDefault="00451E8D" w:rsidP="00451E8D">
      <w:pPr>
        <w:rPr>
          <w:sz w:val="22"/>
          <w:szCs w:val="22"/>
        </w:rPr>
      </w:pPr>
    </w:p>
    <w:p w:rsidR="00451E8D" w:rsidRDefault="00451E8D" w:rsidP="00451E8D">
      <w:pPr>
        <w:rPr>
          <w:sz w:val="22"/>
          <w:szCs w:val="22"/>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rPr>
          <w:b/>
          <w:sz w:val="28"/>
          <w:szCs w:val="28"/>
        </w:rPr>
      </w:pPr>
    </w:p>
    <w:p w:rsidR="00451E8D" w:rsidRDefault="00451E8D" w:rsidP="00451E8D">
      <w:pPr>
        <w:jc w:val="center"/>
        <w:rPr>
          <w:sz w:val="28"/>
          <w:szCs w:val="28"/>
        </w:rPr>
      </w:pPr>
      <w:r>
        <w:rPr>
          <w:sz w:val="28"/>
          <w:szCs w:val="28"/>
        </w:rPr>
        <w:t xml:space="preserve">м. Суми  </w:t>
      </w:r>
    </w:p>
    <w:p w:rsidR="00451E8D" w:rsidRDefault="00451E8D" w:rsidP="00451E8D">
      <w:pPr>
        <w:jc w:val="center"/>
        <w:rPr>
          <w:sz w:val="28"/>
          <w:szCs w:val="28"/>
        </w:rPr>
      </w:pPr>
      <w:r>
        <w:rPr>
          <w:sz w:val="28"/>
          <w:szCs w:val="28"/>
        </w:rPr>
        <w:t>2025 р.</w:t>
      </w:r>
    </w:p>
    <w:p w:rsidR="0093093E" w:rsidRDefault="0093093E" w:rsidP="00451E8D">
      <w:pPr>
        <w:jc w:val="center"/>
        <w:rPr>
          <w:sz w:val="28"/>
          <w:szCs w:val="28"/>
        </w:rPr>
      </w:pPr>
    </w:p>
    <w:p w:rsidR="0093093E" w:rsidRDefault="0093093E" w:rsidP="00451E8D">
      <w:pPr>
        <w:jc w:val="center"/>
        <w:rPr>
          <w:sz w:val="28"/>
          <w:szCs w:val="28"/>
        </w:rPr>
      </w:pPr>
    </w:p>
    <w:p w:rsidR="0093093E" w:rsidRDefault="0093093E" w:rsidP="00451E8D">
      <w:pPr>
        <w:jc w:val="center"/>
        <w:rPr>
          <w:sz w:val="28"/>
          <w:szCs w:val="28"/>
        </w:rPr>
      </w:pPr>
    </w:p>
    <w:p w:rsidR="0093093E" w:rsidRDefault="0093093E" w:rsidP="00451E8D">
      <w:pPr>
        <w:jc w:val="center"/>
        <w:rPr>
          <w:sz w:val="28"/>
          <w:szCs w:val="28"/>
        </w:rPr>
      </w:pPr>
    </w:p>
    <w:p w:rsidR="0093093E" w:rsidRDefault="0093093E" w:rsidP="00451E8D">
      <w:pPr>
        <w:jc w:val="center"/>
        <w:rPr>
          <w:sz w:val="28"/>
          <w:szCs w:val="28"/>
        </w:rPr>
      </w:pPr>
      <w:bookmarkStart w:id="0" w:name="_GoBack"/>
      <w:bookmarkEnd w:id="0"/>
    </w:p>
    <w:p w:rsidR="00451E8D" w:rsidRDefault="00451E8D" w:rsidP="00451E8D">
      <w:pPr>
        <w:ind w:firstLine="709"/>
        <w:jc w:val="center"/>
        <w:rPr>
          <w:sz w:val="28"/>
          <w:szCs w:val="28"/>
        </w:rPr>
      </w:pPr>
      <w:r>
        <w:rPr>
          <w:b/>
          <w:sz w:val="28"/>
          <w:szCs w:val="28"/>
        </w:rPr>
        <w:lastRenderedPageBreak/>
        <w:t>1. ЗАГАЛЬНІ ПОЛОЖЕННЯ</w:t>
      </w:r>
    </w:p>
    <w:p w:rsidR="00451E8D" w:rsidRDefault="00451E8D" w:rsidP="00451E8D">
      <w:pPr>
        <w:ind w:firstLine="709"/>
        <w:jc w:val="both"/>
        <w:rPr>
          <w:sz w:val="28"/>
          <w:szCs w:val="28"/>
        </w:rPr>
      </w:pPr>
      <w:r>
        <w:rPr>
          <w:sz w:val="28"/>
          <w:szCs w:val="28"/>
        </w:rPr>
        <w:t>1.1. Комунальне підприємство «Зелене будівництво» Сумської міської ради (далі – Підприємство) створене відповідно до Закону України «Про місцеве самоврядування в Україні», Цивільного кодексу України, Господарського кодексу України для здійснення господарської діяльності з метою отримання прибутку.</w:t>
      </w:r>
    </w:p>
    <w:p w:rsidR="00451E8D" w:rsidRDefault="00451E8D" w:rsidP="00451E8D">
      <w:pPr>
        <w:ind w:firstLine="709"/>
        <w:jc w:val="both"/>
        <w:rPr>
          <w:sz w:val="28"/>
          <w:szCs w:val="28"/>
        </w:rPr>
      </w:pPr>
      <w:r>
        <w:rPr>
          <w:sz w:val="28"/>
          <w:szCs w:val="28"/>
        </w:rPr>
        <w:t>1.2. Засновником Підприємства є Сумська міська рада (далі – Засновник).</w:t>
      </w:r>
    </w:p>
    <w:p w:rsidR="00451E8D" w:rsidRDefault="00451E8D" w:rsidP="00451E8D">
      <w:pPr>
        <w:ind w:firstLine="709"/>
        <w:jc w:val="both"/>
        <w:rPr>
          <w:sz w:val="28"/>
          <w:szCs w:val="28"/>
        </w:rPr>
      </w:pPr>
      <w:r>
        <w:rPr>
          <w:sz w:val="28"/>
          <w:szCs w:val="28"/>
        </w:rPr>
        <w:t>1.3. Підприємство набуває права і обов'язки юридичної особи з моменту його державної реєстрації. Підприємство користується загальною цивільною правоздатністю юридичної особи комунальної форми власності та має весь комплекс прав, необхідних йому для досягнення статутних цілей, виконує обов’язки, передбачені діючим законодавством для юридичної особи та може бути обмежене у правах лише на підставі та в порядку, передбаченому чинним законодавством України.</w:t>
      </w:r>
    </w:p>
    <w:p w:rsidR="00451E8D" w:rsidRDefault="00451E8D" w:rsidP="00451E8D">
      <w:pPr>
        <w:ind w:firstLine="709"/>
        <w:jc w:val="both"/>
        <w:rPr>
          <w:sz w:val="28"/>
          <w:szCs w:val="28"/>
        </w:rPr>
      </w:pPr>
      <w:r>
        <w:rPr>
          <w:sz w:val="28"/>
          <w:szCs w:val="28"/>
        </w:rPr>
        <w:t>1.4. Підприємство має самостійний баланс, рахунки у органах Державної казначейської служби України та в банківських установах, печатку та штамп зі своїм найменуванням.</w:t>
      </w:r>
    </w:p>
    <w:p w:rsidR="00451E8D" w:rsidRDefault="00451E8D" w:rsidP="00451E8D">
      <w:pPr>
        <w:ind w:firstLine="709"/>
        <w:jc w:val="both"/>
        <w:rPr>
          <w:sz w:val="28"/>
          <w:szCs w:val="28"/>
        </w:rPr>
      </w:pPr>
      <w:r>
        <w:rPr>
          <w:sz w:val="28"/>
          <w:szCs w:val="28"/>
        </w:rPr>
        <w:t>1.5. Підприємство здійснює свою діяльність на комерційній основі згідно з чинним законодавством України, цим Статутом та рішеннями Засновника.</w:t>
      </w:r>
    </w:p>
    <w:p w:rsidR="00451E8D" w:rsidRDefault="00451E8D" w:rsidP="00451E8D">
      <w:pPr>
        <w:ind w:firstLine="709"/>
        <w:jc w:val="both"/>
        <w:rPr>
          <w:sz w:val="28"/>
          <w:szCs w:val="28"/>
        </w:rPr>
      </w:pPr>
      <w:r>
        <w:rPr>
          <w:sz w:val="28"/>
          <w:szCs w:val="28"/>
        </w:rPr>
        <w:t xml:space="preserve">1.6. Назва підприємства: </w:t>
      </w:r>
    </w:p>
    <w:p w:rsidR="00451E8D" w:rsidRDefault="00451E8D" w:rsidP="00451E8D">
      <w:pPr>
        <w:ind w:firstLine="709"/>
        <w:jc w:val="both"/>
        <w:rPr>
          <w:sz w:val="28"/>
          <w:szCs w:val="28"/>
        </w:rPr>
      </w:pPr>
      <w:r>
        <w:rPr>
          <w:sz w:val="28"/>
          <w:szCs w:val="28"/>
        </w:rPr>
        <w:t>1.6.1. Повна назва підприємства українською мовою: комунальне підприємство «Зелене будівництво» Сумської міської ради;</w:t>
      </w:r>
    </w:p>
    <w:p w:rsidR="00451E8D" w:rsidRDefault="00451E8D" w:rsidP="00451E8D">
      <w:pPr>
        <w:ind w:firstLine="709"/>
        <w:jc w:val="both"/>
        <w:rPr>
          <w:sz w:val="28"/>
          <w:szCs w:val="28"/>
        </w:rPr>
      </w:pPr>
      <w:r>
        <w:rPr>
          <w:sz w:val="28"/>
          <w:szCs w:val="28"/>
        </w:rPr>
        <w:t>- скорочена назва підприємства українською мовою: КП «Зеленбуд» СМР.</w:t>
      </w:r>
    </w:p>
    <w:p w:rsidR="00451E8D" w:rsidRDefault="00451E8D" w:rsidP="00451E8D">
      <w:pPr>
        <w:ind w:firstLine="709"/>
        <w:jc w:val="both"/>
        <w:rPr>
          <w:sz w:val="28"/>
          <w:szCs w:val="28"/>
        </w:rPr>
      </w:pPr>
      <w:r>
        <w:rPr>
          <w:sz w:val="28"/>
          <w:szCs w:val="28"/>
        </w:rPr>
        <w:t>1.7.  Підприємство не має у своєму складі інших юридичних осіб.</w:t>
      </w:r>
    </w:p>
    <w:p w:rsidR="00451E8D" w:rsidRDefault="00451E8D" w:rsidP="00451E8D">
      <w:pPr>
        <w:ind w:firstLine="709"/>
        <w:jc w:val="both"/>
        <w:rPr>
          <w:sz w:val="28"/>
          <w:szCs w:val="28"/>
        </w:rPr>
      </w:pPr>
      <w:r>
        <w:rPr>
          <w:sz w:val="28"/>
          <w:szCs w:val="28"/>
        </w:rPr>
        <w:t xml:space="preserve">1.8. Місцезнаходження </w:t>
      </w:r>
      <w:r>
        <w:rPr>
          <w:sz w:val="28"/>
          <w:szCs w:val="28"/>
          <w:lang w:val="uk-UA"/>
        </w:rPr>
        <w:t>п</w:t>
      </w:r>
      <w:r>
        <w:rPr>
          <w:sz w:val="28"/>
          <w:szCs w:val="28"/>
        </w:rPr>
        <w:t xml:space="preserve">ідприємства: Україна, 40000, м. </w:t>
      </w:r>
      <w:proofErr w:type="gramStart"/>
      <w:r>
        <w:rPr>
          <w:sz w:val="28"/>
          <w:szCs w:val="28"/>
        </w:rPr>
        <w:t xml:space="preserve">Суми, </w:t>
      </w:r>
      <w:r>
        <w:rPr>
          <w:sz w:val="28"/>
          <w:szCs w:val="28"/>
          <w:lang w:val="uk-UA"/>
        </w:rPr>
        <w:t xml:space="preserve">  </w:t>
      </w:r>
      <w:proofErr w:type="gramEnd"/>
      <w:r>
        <w:rPr>
          <w:sz w:val="28"/>
          <w:szCs w:val="28"/>
          <w:lang w:val="uk-UA"/>
        </w:rPr>
        <w:t xml:space="preserve">                                </w:t>
      </w:r>
      <w:r>
        <w:rPr>
          <w:sz w:val="28"/>
          <w:szCs w:val="28"/>
        </w:rPr>
        <w:t>вул. Ярослава Мудрого, 77.</w:t>
      </w:r>
    </w:p>
    <w:p w:rsidR="00451E8D" w:rsidRDefault="00451E8D" w:rsidP="00451E8D">
      <w:pPr>
        <w:ind w:firstLine="709"/>
        <w:jc w:val="both"/>
        <w:rPr>
          <w:sz w:val="28"/>
          <w:szCs w:val="28"/>
        </w:rPr>
      </w:pPr>
      <w:r>
        <w:rPr>
          <w:sz w:val="28"/>
          <w:szCs w:val="28"/>
        </w:rPr>
        <w:t>1.9. Підприємство є правонаступником державного комунального підприємства зеленого будівництва.</w:t>
      </w:r>
    </w:p>
    <w:p w:rsidR="00451E8D" w:rsidRDefault="00451E8D" w:rsidP="00451E8D">
      <w:pPr>
        <w:keepNext/>
        <w:ind w:firstLine="709"/>
        <w:jc w:val="center"/>
        <w:outlineLvl w:val="3"/>
        <w:rPr>
          <w:b/>
          <w:bCs/>
          <w:sz w:val="28"/>
          <w:szCs w:val="28"/>
          <w:lang w:eastAsia="x-none"/>
        </w:rPr>
      </w:pPr>
    </w:p>
    <w:p w:rsidR="00451E8D" w:rsidRDefault="00451E8D" w:rsidP="00451E8D">
      <w:pPr>
        <w:keepNext/>
        <w:ind w:firstLine="709"/>
        <w:jc w:val="center"/>
        <w:outlineLvl w:val="3"/>
        <w:rPr>
          <w:b/>
          <w:bCs/>
          <w:sz w:val="28"/>
          <w:szCs w:val="28"/>
          <w:lang w:eastAsia="x-none"/>
        </w:rPr>
      </w:pPr>
      <w:r>
        <w:rPr>
          <w:b/>
          <w:bCs/>
          <w:sz w:val="28"/>
          <w:szCs w:val="28"/>
          <w:lang w:eastAsia="x-none"/>
        </w:rPr>
        <w:t>2. МЕТА, ПРЕДМЕТ І ВИДИ ДІЯЛЬНОСТІ</w:t>
      </w:r>
    </w:p>
    <w:p w:rsidR="00451E8D" w:rsidRDefault="00451E8D" w:rsidP="00451E8D">
      <w:pPr>
        <w:ind w:firstLine="709"/>
        <w:jc w:val="both"/>
        <w:rPr>
          <w:sz w:val="28"/>
          <w:szCs w:val="28"/>
        </w:rPr>
      </w:pPr>
      <w:r>
        <w:rPr>
          <w:sz w:val="28"/>
          <w:szCs w:val="28"/>
        </w:rPr>
        <w:t xml:space="preserve">2.1. Підприємство є спеціально створеним для утримання об’єктів благоустрою з метою проведення робіт з утримання, поточного та капітального ремонту об’єктів благоустрою, </w:t>
      </w:r>
      <w:r>
        <w:rPr>
          <w:bCs/>
          <w:sz w:val="28"/>
          <w:szCs w:val="28"/>
        </w:rPr>
        <w:t>утримання зелених насаджень</w:t>
      </w:r>
      <w:r>
        <w:rPr>
          <w:sz w:val="28"/>
          <w:szCs w:val="28"/>
        </w:rPr>
        <w:t>, надання (виконання) інших послуг (робіт) для задоволення потреб Сумської міської територіальної громади.</w:t>
      </w:r>
    </w:p>
    <w:p w:rsidR="00451E8D" w:rsidRDefault="00451E8D" w:rsidP="00451E8D">
      <w:pPr>
        <w:ind w:firstLine="709"/>
        <w:jc w:val="both"/>
        <w:rPr>
          <w:sz w:val="28"/>
          <w:szCs w:val="28"/>
        </w:rPr>
      </w:pPr>
      <w:r>
        <w:rPr>
          <w:sz w:val="28"/>
          <w:szCs w:val="28"/>
        </w:rPr>
        <w:t>2.2. Підприємство здійснює виробничу, науково – дослідну, підприємницьку діяльність по наданню послуг, пов'язаних з озелененням, утриманням та доглядом за зеленими насадженнями, ландшафтним дизайном, по наданню житлово-комунальних, торгівельних, сервісних, будівельних, побутових послуг, а також здійснює іншу господарську діяльність в порядку, передбаченому чинним законодавством.</w:t>
      </w:r>
    </w:p>
    <w:p w:rsidR="00451E8D" w:rsidRDefault="00451E8D" w:rsidP="00451E8D">
      <w:pPr>
        <w:ind w:firstLine="709"/>
        <w:jc w:val="both"/>
        <w:rPr>
          <w:sz w:val="28"/>
          <w:szCs w:val="28"/>
        </w:rPr>
      </w:pPr>
      <w:r>
        <w:rPr>
          <w:sz w:val="28"/>
          <w:szCs w:val="28"/>
        </w:rPr>
        <w:t xml:space="preserve">2.3. Підприємство сприяє реалізації програм розвитку житлово-комунального господарства міста. </w:t>
      </w:r>
    </w:p>
    <w:p w:rsidR="00451E8D" w:rsidRDefault="00451E8D" w:rsidP="00451E8D">
      <w:pPr>
        <w:ind w:firstLine="709"/>
        <w:jc w:val="both"/>
        <w:rPr>
          <w:sz w:val="28"/>
          <w:szCs w:val="28"/>
        </w:rPr>
      </w:pPr>
      <w:r>
        <w:rPr>
          <w:sz w:val="28"/>
          <w:szCs w:val="28"/>
        </w:rPr>
        <w:t xml:space="preserve">2.4. Предметом діяльності Підприємства є здійснення будь-якої діяльності, що не суперечить його цілям та чинному законодавству України. </w:t>
      </w:r>
    </w:p>
    <w:p w:rsidR="00451E8D" w:rsidRDefault="00451E8D" w:rsidP="00451E8D">
      <w:pPr>
        <w:ind w:firstLine="709"/>
        <w:jc w:val="both"/>
        <w:rPr>
          <w:sz w:val="28"/>
          <w:szCs w:val="28"/>
        </w:rPr>
      </w:pPr>
      <w:r>
        <w:rPr>
          <w:sz w:val="28"/>
          <w:szCs w:val="28"/>
        </w:rPr>
        <w:lastRenderedPageBreak/>
        <w:t>2.5. Для здійснення тих видів діяльності, які потребують спеціального дозволу (патенту, ліцензії), Підприємство має одержати його (її) в порядку, встановленому чинним законодавством України.</w:t>
      </w:r>
    </w:p>
    <w:p w:rsidR="00451E8D" w:rsidRDefault="00451E8D" w:rsidP="00451E8D">
      <w:pPr>
        <w:ind w:firstLine="709"/>
        <w:jc w:val="both"/>
        <w:rPr>
          <w:sz w:val="28"/>
          <w:szCs w:val="28"/>
        </w:rPr>
      </w:pPr>
      <w:r>
        <w:rPr>
          <w:sz w:val="28"/>
          <w:szCs w:val="28"/>
        </w:rPr>
        <w:t>2.6. Підприємство здійснює свою діяльність на рівних правових та економічних засадах з іншими суб’єктами господарювання згідно з чинним законодавством України та цим Статутом.</w:t>
      </w:r>
    </w:p>
    <w:p w:rsidR="00451E8D" w:rsidRDefault="00451E8D" w:rsidP="00451E8D">
      <w:pPr>
        <w:ind w:firstLine="709"/>
        <w:jc w:val="both"/>
        <w:rPr>
          <w:sz w:val="28"/>
          <w:szCs w:val="28"/>
        </w:rPr>
      </w:pPr>
      <w:r>
        <w:rPr>
          <w:sz w:val="28"/>
          <w:szCs w:val="28"/>
        </w:rPr>
        <w:t>2.7. Основними видами діяльності Підприємства є:</w:t>
      </w:r>
    </w:p>
    <w:p w:rsidR="00451E8D" w:rsidRDefault="00451E8D" w:rsidP="00451E8D">
      <w:pPr>
        <w:numPr>
          <w:ilvl w:val="0"/>
          <w:numId w:val="2"/>
        </w:numPr>
        <w:ind w:left="851" w:hanging="425"/>
        <w:jc w:val="both"/>
        <w:rPr>
          <w:sz w:val="28"/>
          <w:szCs w:val="28"/>
        </w:rPr>
      </w:pPr>
      <w:r>
        <w:rPr>
          <w:sz w:val="28"/>
          <w:szCs w:val="28"/>
        </w:rPr>
        <w:t xml:space="preserve">надання послуг у рослинництві та облаштування ландшафту; </w:t>
      </w:r>
    </w:p>
    <w:p w:rsidR="00451E8D" w:rsidRDefault="00451E8D" w:rsidP="00451E8D">
      <w:pPr>
        <w:numPr>
          <w:ilvl w:val="0"/>
          <w:numId w:val="2"/>
        </w:numPr>
        <w:ind w:left="851" w:hanging="425"/>
        <w:jc w:val="both"/>
        <w:rPr>
          <w:sz w:val="28"/>
          <w:szCs w:val="28"/>
        </w:rPr>
      </w:pPr>
      <w:r>
        <w:rPr>
          <w:sz w:val="28"/>
          <w:szCs w:val="28"/>
        </w:rPr>
        <w:t>вирощування прядивних культур;</w:t>
      </w:r>
    </w:p>
    <w:p w:rsidR="00451E8D" w:rsidRDefault="00451E8D" w:rsidP="00451E8D">
      <w:pPr>
        <w:numPr>
          <w:ilvl w:val="0"/>
          <w:numId w:val="2"/>
        </w:numPr>
        <w:ind w:left="851" w:hanging="425"/>
        <w:jc w:val="both"/>
        <w:rPr>
          <w:sz w:val="28"/>
          <w:szCs w:val="28"/>
        </w:rPr>
      </w:pPr>
      <w:r>
        <w:rPr>
          <w:sz w:val="28"/>
          <w:szCs w:val="28"/>
        </w:rPr>
        <w:t>вирощування пряних, ароматичних і лікарських культур;</w:t>
      </w:r>
    </w:p>
    <w:p w:rsidR="00451E8D" w:rsidRDefault="00451E8D" w:rsidP="00451E8D">
      <w:pPr>
        <w:numPr>
          <w:ilvl w:val="0"/>
          <w:numId w:val="2"/>
        </w:numPr>
        <w:ind w:left="851" w:hanging="425"/>
        <w:jc w:val="both"/>
        <w:rPr>
          <w:sz w:val="28"/>
          <w:szCs w:val="28"/>
        </w:rPr>
      </w:pPr>
      <w:r>
        <w:rPr>
          <w:sz w:val="28"/>
          <w:szCs w:val="28"/>
        </w:rPr>
        <w:t>оброблення насіння для відтворення;</w:t>
      </w:r>
    </w:p>
    <w:p w:rsidR="00451E8D" w:rsidRDefault="00451E8D" w:rsidP="00451E8D">
      <w:pPr>
        <w:numPr>
          <w:ilvl w:val="0"/>
          <w:numId w:val="2"/>
        </w:numPr>
        <w:ind w:left="851" w:hanging="425"/>
        <w:jc w:val="both"/>
        <w:rPr>
          <w:sz w:val="28"/>
          <w:szCs w:val="28"/>
        </w:rPr>
      </w:pPr>
      <w:r>
        <w:rPr>
          <w:sz w:val="28"/>
          <w:szCs w:val="28"/>
        </w:rPr>
        <w:t>збирання дикорослих недеревних продуктів;</w:t>
      </w:r>
    </w:p>
    <w:p w:rsidR="00451E8D" w:rsidRDefault="00451E8D" w:rsidP="00451E8D">
      <w:pPr>
        <w:numPr>
          <w:ilvl w:val="0"/>
          <w:numId w:val="2"/>
        </w:numPr>
        <w:ind w:left="851" w:hanging="425"/>
        <w:jc w:val="both"/>
        <w:rPr>
          <w:sz w:val="28"/>
          <w:szCs w:val="28"/>
        </w:rPr>
      </w:pPr>
      <w:r>
        <w:rPr>
          <w:sz w:val="28"/>
          <w:szCs w:val="28"/>
        </w:rPr>
        <w:t>овочівництво, декоративне садівництво і вирощування продукції розсадників;</w:t>
      </w:r>
    </w:p>
    <w:p w:rsidR="00451E8D" w:rsidRDefault="00451E8D" w:rsidP="00451E8D">
      <w:pPr>
        <w:numPr>
          <w:ilvl w:val="0"/>
          <w:numId w:val="2"/>
        </w:numPr>
        <w:ind w:left="851" w:hanging="425"/>
        <w:jc w:val="both"/>
        <w:rPr>
          <w:sz w:val="28"/>
          <w:szCs w:val="28"/>
        </w:rPr>
      </w:pPr>
      <w:r>
        <w:rPr>
          <w:sz w:val="28"/>
          <w:szCs w:val="28"/>
        </w:rPr>
        <w:t>вирощування фруктів, ягід, горіхів, культур для виробництва напоїв і прянощів;</w:t>
      </w:r>
    </w:p>
    <w:p w:rsidR="00451E8D" w:rsidRDefault="00451E8D" w:rsidP="00451E8D">
      <w:pPr>
        <w:numPr>
          <w:ilvl w:val="0"/>
          <w:numId w:val="2"/>
        </w:numPr>
        <w:ind w:left="851" w:hanging="425"/>
        <w:jc w:val="both"/>
        <w:rPr>
          <w:sz w:val="28"/>
          <w:szCs w:val="28"/>
        </w:rPr>
      </w:pPr>
      <w:r>
        <w:rPr>
          <w:sz w:val="28"/>
          <w:szCs w:val="28"/>
        </w:rPr>
        <w:t>вирощування однорічних, дворічних, багаторічних рослин;</w:t>
      </w:r>
    </w:p>
    <w:p w:rsidR="00451E8D" w:rsidRDefault="00451E8D" w:rsidP="00451E8D">
      <w:pPr>
        <w:numPr>
          <w:ilvl w:val="0"/>
          <w:numId w:val="2"/>
        </w:numPr>
        <w:ind w:left="851" w:hanging="425"/>
        <w:jc w:val="both"/>
        <w:rPr>
          <w:sz w:val="28"/>
          <w:szCs w:val="28"/>
        </w:rPr>
      </w:pPr>
      <w:r>
        <w:rPr>
          <w:sz w:val="28"/>
          <w:szCs w:val="28"/>
        </w:rPr>
        <w:t>вирощування багаторічних культур;</w:t>
      </w:r>
    </w:p>
    <w:p w:rsidR="00451E8D" w:rsidRDefault="00451E8D" w:rsidP="00451E8D">
      <w:pPr>
        <w:numPr>
          <w:ilvl w:val="0"/>
          <w:numId w:val="2"/>
        </w:numPr>
        <w:ind w:left="851" w:hanging="425"/>
        <w:jc w:val="both"/>
        <w:rPr>
          <w:sz w:val="28"/>
          <w:szCs w:val="28"/>
        </w:rPr>
      </w:pPr>
      <w:r>
        <w:rPr>
          <w:sz w:val="28"/>
          <w:szCs w:val="28"/>
        </w:rPr>
        <w:t>вирощування, переробка та реалізація тепличної та плодоовочевої продукції;</w:t>
      </w:r>
    </w:p>
    <w:p w:rsidR="00451E8D" w:rsidRDefault="00451E8D" w:rsidP="00451E8D">
      <w:pPr>
        <w:numPr>
          <w:ilvl w:val="0"/>
          <w:numId w:val="2"/>
        </w:numPr>
        <w:ind w:left="851" w:hanging="425"/>
        <w:jc w:val="both"/>
        <w:rPr>
          <w:sz w:val="28"/>
          <w:szCs w:val="28"/>
        </w:rPr>
      </w:pPr>
      <w:r>
        <w:rPr>
          <w:sz w:val="28"/>
          <w:szCs w:val="28"/>
        </w:rPr>
        <w:t>допоміжна діяльність у рослинництві;</w:t>
      </w:r>
    </w:p>
    <w:p w:rsidR="00451E8D" w:rsidRDefault="00451E8D" w:rsidP="00451E8D">
      <w:pPr>
        <w:numPr>
          <w:ilvl w:val="0"/>
          <w:numId w:val="2"/>
        </w:numPr>
        <w:ind w:left="851" w:hanging="425"/>
        <w:jc w:val="both"/>
        <w:rPr>
          <w:sz w:val="28"/>
          <w:szCs w:val="28"/>
        </w:rPr>
      </w:pPr>
      <w:r>
        <w:rPr>
          <w:sz w:val="28"/>
          <w:szCs w:val="28"/>
        </w:rPr>
        <w:t>відтворення рослин;</w:t>
      </w:r>
    </w:p>
    <w:p w:rsidR="00451E8D" w:rsidRDefault="00451E8D" w:rsidP="00451E8D">
      <w:pPr>
        <w:numPr>
          <w:ilvl w:val="0"/>
          <w:numId w:val="2"/>
        </w:numPr>
        <w:ind w:left="851" w:hanging="425"/>
        <w:jc w:val="both"/>
        <w:rPr>
          <w:sz w:val="28"/>
          <w:szCs w:val="28"/>
        </w:rPr>
      </w:pPr>
      <w:r>
        <w:rPr>
          <w:sz w:val="28"/>
          <w:szCs w:val="28"/>
        </w:rPr>
        <w:t>допоміжна діяльність у сільському господарстві та післяурожайна діяльність;</w:t>
      </w:r>
    </w:p>
    <w:p w:rsidR="00451E8D" w:rsidRDefault="00451E8D" w:rsidP="00451E8D">
      <w:pPr>
        <w:numPr>
          <w:ilvl w:val="0"/>
          <w:numId w:val="2"/>
        </w:numPr>
        <w:ind w:left="851" w:hanging="425"/>
        <w:jc w:val="both"/>
        <w:rPr>
          <w:sz w:val="28"/>
          <w:szCs w:val="28"/>
        </w:rPr>
      </w:pPr>
      <w:r>
        <w:rPr>
          <w:sz w:val="28"/>
          <w:szCs w:val="28"/>
        </w:rPr>
        <w:t>лісівництво, лісозаготівлі та інша діяльність у лісовому господарстві;</w:t>
      </w:r>
    </w:p>
    <w:p w:rsidR="00451E8D" w:rsidRDefault="00451E8D" w:rsidP="00451E8D">
      <w:pPr>
        <w:numPr>
          <w:ilvl w:val="0"/>
          <w:numId w:val="2"/>
        </w:numPr>
        <w:ind w:left="851" w:hanging="425"/>
        <w:jc w:val="both"/>
        <w:rPr>
          <w:sz w:val="28"/>
          <w:szCs w:val="28"/>
        </w:rPr>
      </w:pPr>
      <w:r>
        <w:rPr>
          <w:sz w:val="28"/>
          <w:szCs w:val="28"/>
        </w:rPr>
        <w:t>одержання продукції лісового господарства;</w:t>
      </w:r>
    </w:p>
    <w:p w:rsidR="00451E8D" w:rsidRDefault="00451E8D" w:rsidP="00451E8D">
      <w:pPr>
        <w:numPr>
          <w:ilvl w:val="0"/>
          <w:numId w:val="2"/>
        </w:numPr>
        <w:ind w:left="851" w:hanging="425"/>
        <w:jc w:val="both"/>
        <w:rPr>
          <w:sz w:val="28"/>
          <w:szCs w:val="28"/>
        </w:rPr>
      </w:pPr>
      <w:r>
        <w:rPr>
          <w:sz w:val="28"/>
          <w:szCs w:val="28"/>
        </w:rPr>
        <w:t>надання допоміжних послуг у лісовому господарстві;</w:t>
      </w:r>
    </w:p>
    <w:p w:rsidR="00451E8D" w:rsidRDefault="00451E8D" w:rsidP="00451E8D">
      <w:pPr>
        <w:numPr>
          <w:ilvl w:val="0"/>
          <w:numId w:val="2"/>
        </w:numPr>
        <w:ind w:left="851" w:hanging="425"/>
        <w:jc w:val="both"/>
        <w:rPr>
          <w:sz w:val="28"/>
          <w:szCs w:val="28"/>
        </w:rPr>
      </w:pPr>
      <w:r>
        <w:rPr>
          <w:sz w:val="28"/>
          <w:szCs w:val="28"/>
        </w:rPr>
        <w:t>заготівля деревини, її обробка, розпилювання, торгівля деревиною та виробами з неї;</w:t>
      </w:r>
    </w:p>
    <w:p w:rsidR="00451E8D" w:rsidRDefault="00451E8D" w:rsidP="00451E8D">
      <w:pPr>
        <w:numPr>
          <w:ilvl w:val="0"/>
          <w:numId w:val="2"/>
        </w:numPr>
        <w:ind w:left="851" w:hanging="425"/>
        <w:jc w:val="both"/>
        <w:rPr>
          <w:sz w:val="28"/>
          <w:szCs w:val="28"/>
        </w:rPr>
      </w:pPr>
      <w:r>
        <w:rPr>
          <w:sz w:val="28"/>
          <w:szCs w:val="28"/>
        </w:rPr>
        <w:t>лісопильне та стругальне виробництво, просочування деревини;</w:t>
      </w:r>
    </w:p>
    <w:p w:rsidR="00451E8D" w:rsidRDefault="00451E8D" w:rsidP="00451E8D">
      <w:pPr>
        <w:numPr>
          <w:ilvl w:val="0"/>
          <w:numId w:val="2"/>
        </w:numPr>
        <w:ind w:left="851" w:hanging="425"/>
        <w:jc w:val="both"/>
        <w:rPr>
          <w:sz w:val="28"/>
          <w:szCs w:val="28"/>
        </w:rPr>
      </w:pPr>
      <w:r>
        <w:rPr>
          <w:sz w:val="28"/>
          <w:szCs w:val="28"/>
        </w:rPr>
        <w:t xml:space="preserve">виробництво інших дерев’яних будівельних конструкцій і столярних виробів; </w:t>
      </w:r>
    </w:p>
    <w:p w:rsidR="00451E8D" w:rsidRDefault="00451E8D" w:rsidP="00451E8D">
      <w:pPr>
        <w:numPr>
          <w:ilvl w:val="0"/>
          <w:numId w:val="2"/>
        </w:numPr>
        <w:ind w:left="851" w:hanging="425"/>
        <w:jc w:val="both"/>
        <w:rPr>
          <w:sz w:val="28"/>
          <w:szCs w:val="28"/>
        </w:rPr>
      </w:pPr>
      <w:r>
        <w:rPr>
          <w:sz w:val="28"/>
          <w:szCs w:val="28"/>
        </w:rPr>
        <w:t>виробництво дерев'яної тари, корка, соломки, плетениці, мітел, щіток та інших виробів з деревини;</w:t>
      </w:r>
    </w:p>
    <w:p w:rsidR="00451E8D" w:rsidRDefault="00451E8D" w:rsidP="00451E8D">
      <w:pPr>
        <w:numPr>
          <w:ilvl w:val="0"/>
          <w:numId w:val="2"/>
        </w:numPr>
        <w:ind w:left="851" w:hanging="425"/>
        <w:jc w:val="both"/>
        <w:rPr>
          <w:sz w:val="28"/>
          <w:szCs w:val="28"/>
        </w:rPr>
      </w:pPr>
      <w:r>
        <w:rPr>
          <w:sz w:val="28"/>
          <w:szCs w:val="28"/>
        </w:rPr>
        <w:t>виготовлення виробів з деревини, корка, соломки та рослинних матеріалів для плетіння;</w:t>
      </w:r>
    </w:p>
    <w:p w:rsidR="00451E8D" w:rsidRDefault="00451E8D" w:rsidP="00451E8D">
      <w:pPr>
        <w:numPr>
          <w:ilvl w:val="0"/>
          <w:numId w:val="2"/>
        </w:numPr>
        <w:ind w:left="851" w:hanging="425"/>
        <w:jc w:val="both"/>
        <w:rPr>
          <w:sz w:val="28"/>
          <w:szCs w:val="28"/>
        </w:rPr>
      </w:pPr>
      <w:r>
        <w:rPr>
          <w:sz w:val="28"/>
          <w:szCs w:val="28"/>
        </w:rPr>
        <w:t>виробництво брикетів і гранул для опалення, виготовлених із пресованої деревини або її замінників, таких як мелені зерна кави або боби сої;</w:t>
      </w:r>
    </w:p>
    <w:p w:rsidR="00451E8D" w:rsidRDefault="00451E8D" w:rsidP="00451E8D">
      <w:pPr>
        <w:numPr>
          <w:ilvl w:val="0"/>
          <w:numId w:val="2"/>
        </w:numPr>
        <w:ind w:left="851" w:hanging="425"/>
        <w:jc w:val="both"/>
        <w:rPr>
          <w:sz w:val="28"/>
          <w:szCs w:val="28"/>
        </w:rPr>
      </w:pPr>
      <w:r>
        <w:rPr>
          <w:sz w:val="28"/>
          <w:szCs w:val="28"/>
        </w:rPr>
        <w:t>подрібнення, очищення та сортування відходів з деревини для отримання вторинної сировини (механічне подрібнення відходів з деревини);</w:t>
      </w:r>
    </w:p>
    <w:p w:rsidR="00451E8D" w:rsidRDefault="00451E8D" w:rsidP="00451E8D">
      <w:pPr>
        <w:numPr>
          <w:ilvl w:val="0"/>
          <w:numId w:val="2"/>
        </w:numPr>
        <w:ind w:left="851" w:hanging="425"/>
        <w:rPr>
          <w:sz w:val="28"/>
          <w:szCs w:val="28"/>
        </w:rPr>
      </w:pPr>
      <w:r>
        <w:rPr>
          <w:sz w:val="28"/>
          <w:szCs w:val="28"/>
        </w:rPr>
        <w:t>виробництво фанери, дерев’яних плит і панелей, шпону;</w:t>
      </w:r>
    </w:p>
    <w:p w:rsidR="00451E8D" w:rsidRDefault="00451E8D" w:rsidP="00451E8D">
      <w:pPr>
        <w:numPr>
          <w:ilvl w:val="0"/>
          <w:numId w:val="2"/>
        </w:numPr>
        <w:ind w:left="851" w:hanging="425"/>
        <w:rPr>
          <w:sz w:val="28"/>
          <w:szCs w:val="28"/>
        </w:rPr>
      </w:pPr>
      <w:r>
        <w:rPr>
          <w:sz w:val="28"/>
          <w:szCs w:val="28"/>
        </w:rPr>
        <w:t>виробництво щитового паркету;</w:t>
      </w:r>
    </w:p>
    <w:p w:rsidR="00451E8D" w:rsidRDefault="00451E8D" w:rsidP="00451E8D">
      <w:pPr>
        <w:numPr>
          <w:ilvl w:val="0"/>
          <w:numId w:val="2"/>
        </w:numPr>
        <w:ind w:left="851" w:hanging="425"/>
        <w:rPr>
          <w:sz w:val="28"/>
          <w:szCs w:val="28"/>
        </w:rPr>
      </w:pPr>
      <w:r>
        <w:rPr>
          <w:sz w:val="28"/>
          <w:szCs w:val="28"/>
        </w:rPr>
        <w:t>виробництво інших меблів;</w:t>
      </w:r>
    </w:p>
    <w:p w:rsidR="00451E8D" w:rsidRDefault="00451E8D" w:rsidP="00451E8D">
      <w:pPr>
        <w:numPr>
          <w:ilvl w:val="0"/>
          <w:numId w:val="2"/>
        </w:numPr>
        <w:ind w:left="851" w:hanging="425"/>
        <w:jc w:val="both"/>
        <w:rPr>
          <w:sz w:val="28"/>
          <w:szCs w:val="28"/>
        </w:rPr>
      </w:pPr>
      <w:r>
        <w:rPr>
          <w:sz w:val="28"/>
          <w:szCs w:val="28"/>
        </w:rPr>
        <w:t>виробництво та реалізація добрив рослинного чи тваринного походження, в тому числі, компосту та гумусу;</w:t>
      </w:r>
    </w:p>
    <w:p w:rsidR="00451E8D" w:rsidRDefault="00451E8D" w:rsidP="00451E8D">
      <w:pPr>
        <w:numPr>
          <w:ilvl w:val="0"/>
          <w:numId w:val="2"/>
        </w:numPr>
        <w:ind w:left="851" w:hanging="425"/>
        <w:jc w:val="both"/>
        <w:rPr>
          <w:sz w:val="28"/>
          <w:szCs w:val="28"/>
        </w:rPr>
      </w:pPr>
      <w:r>
        <w:rPr>
          <w:sz w:val="28"/>
          <w:szCs w:val="28"/>
        </w:rPr>
        <w:lastRenderedPageBreak/>
        <w:t>виробництво меблів;</w:t>
      </w:r>
    </w:p>
    <w:p w:rsidR="00451E8D" w:rsidRDefault="00451E8D" w:rsidP="00451E8D">
      <w:pPr>
        <w:numPr>
          <w:ilvl w:val="0"/>
          <w:numId w:val="2"/>
        </w:numPr>
        <w:ind w:left="851" w:hanging="425"/>
        <w:jc w:val="both"/>
        <w:rPr>
          <w:sz w:val="28"/>
          <w:szCs w:val="28"/>
        </w:rPr>
      </w:pPr>
      <w:r>
        <w:rPr>
          <w:sz w:val="28"/>
          <w:szCs w:val="28"/>
        </w:rPr>
        <w:t>технічне обслуговування та ремонт автомобілів, в тому числі за замовленням населення;</w:t>
      </w:r>
    </w:p>
    <w:p w:rsidR="00451E8D" w:rsidRDefault="00451E8D" w:rsidP="00451E8D">
      <w:pPr>
        <w:numPr>
          <w:ilvl w:val="0"/>
          <w:numId w:val="2"/>
        </w:numPr>
        <w:ind w:left="851" w:hanging="425"/>
        <w:jc w:val="both"/>
        <w:rPr>
          <w:sz w:val="28"/>
          <w:szCs w:val="28"/>
        </w:rPr>
      </w:pPr>
      <w:r>
        <w:rPr>
          <w:sz w:val="28"/>
          <w:szCs w:val="28"/>
        </w:rPr>
        <w:t>надання послуг перевезення речей (переїзду);</w:t>
      </w:r>
    </w:p>
    <w:p w:rsidR="00451E8D" w:rsidRDefault="00451E8D" w:rsidP="00451E8D">
      <w:pPr>
        <w:numPr>
          <w:ilvl w:val="0"/>
          <w:numId w:val="2"/>
        </w:numPr>
        <w:ind w:left="851" w:hanging="425"/>
        <w:jc w:val="both"/>
        <w:rPr>
          <w:sz w:val="28"/>
          <w:szCs w:val="28"/>
        </w:rPr>
      </w:pPr>
      <w:r>
        <w:rPr>
          <w:sz w:val="28"/>
          <w:szCs w:val="28"/>
        </w:rPr>
        <w:t>інша допоміжна діяльність у сфері транспорту;</w:t>
      </w:r>
    </w:p>
    <w:p w:rsidR="00451E8D" w:rsidRDefault="00451E8D" w:rsidP="00451E8D">
      <w:pPr>
        <w:numPr>
          <w:ilvl w:val="0"/>
          <w:numId w:val="2"/>
        </w:numPr>
        <w:ind w:left="851" w:hanging="425"/>
        <w:jc w:val="both"/>
        <w:rPr>
          <w:sz w:val="28"/>
          <w:szCs w:val="28"/>
        </w:rPr>
      </w:pPr>
      <w:r>
        <w:rPr>
          <w:sz w:val="28"/>
          <w:szCs w:val="28"/>
        </w:rPr>
        <w:t>ремонт і монтаж машин і устаткування;</w:t>
      </w:r>
    </w:p>
    <w:p w:rsidR="00451E8D" w:rsidRDefault="00451E8D" w:rsidP="00451E8D">
      <w:pPr>
        <w:numPr>
          <w:ilvl w:val="0"/>
          <w:numId w:val="2"/>
        </w:numPr>
        <w:ind w:left="851" w:hanging="425"/>
        <w:jc w:val="both"/>
        <w:rPr>
          <w:sz w:val="28"/>
          <w:szCs w:val="28"/>
        </w:rPr>
      </w:pPr>
      <w:r>
        <w:rPr>
          <w:sz w:val="28"/>
          <w:szCs w:val="28"/>
        </w:rPr>
        <w:t>надання транспортних послуг;</w:t>
      </w:r>
    </w:p>
    <w:p w:rsidR="00451E8D" w:rsidRDefault="00451E8D" w:rsidP="00451E8D">
      <w:pPr>
        <w:numPr>
          <w:ilvl w:val="0"/>
          <w:numId w:val="2"/>
        </w:numPr>
        <w:ind w:left="851" w:hanging="425"/>
        <w:jc w:val="both"/>
        <w:rPr>
          <w:sz w:val="28"/>
          <w:szCs w:val="28"/>
        </w:rPr>
      </w:pPr>
      <w:r>
        <w:rPr>
          <w:sz w:val="28"/>
          <w:szCs w:val="28"/>
        </w:rPr>
        <w:t>надання в оренду автотранспортних засобів;</w:t>
      </w:r>
    </w:p>
    <w:p w:rsidR="00451E8D" w:rsidRDefault="00451E8D" w:rsidP="00451E8D">
      <w:pPr>
        <w:numPr>
          <w:ilvl w:val="0"/>
          <w:numId w:val="2"/>
        </w:numPr>
        <w:ind w:left="851" w:hanging="425"/>
        <w:jc w:val="both"/>
        <w:rPr>
          <w:sz w:val="28"/>
          <w:szCs w:val="28"/>
        </w:rPr>
      </w:pPr>
      <w:r>
        <w:rPr>
          <w:sz w:val="28"/>
          <w:szCs w:val="28"/>
        </w:rPr>
        <w:t>надання в оренду інших машин, устаткування, товарів;</w:t>
      </w:r>
    </w:p>
    <w:p w:rsidR="00451E8D" w:rsidRDefault="00451E8D" w:rsidP="00451E8D">
      <w:pPr>
        <w:numPr>
          <w:ilvl w:val="0"/>
          <w:numId w:val="2"/>
        </w:numPr>
        <w:ind w:left="851" w:hanging="425"/>
        <w:jc w:val="both"/>
        <w:rPr>
          <w:sz w:val="28"/>
          <w:szCs w:val="28"/>
        </w:rPr>
      </w:pPr>
      <w:r>
        <w:rPr>
          <w:sz w:val="28"/>
          <w:szCs w:val="28"/>
        </w:rPr>
        <w:t>вантажний автомобільний транспорт;</w:t>
      </w:r>
    </w:p>
    <w:p w:rsidR="00451E8D" w:rsidRDefault="00451E8D" w:rsidP="00451E8D">
      <w:pPr>
        <w:numPr>
          <w:ilvl w:val="0"/>
          <w:numId w:val="2"/>
        </w:numPr>
        <w:ind w:left="851" w:hanging="425"/>
        <w:rPr>
          <w:sz w:val="28"/>
          <w:szCs w:val="28"/>
        </w:rPr>
      </w:pPr>
      <w:r>
        <w:rPr>
          <w:sz w:val="28"/>
          <w:szCs w:val="28"/>
        </w:rPr>
        <w:t>надання в оренду автомобілів і легкових автотранспортних засобів;</w:t>
      </w:r>
    </w:p>
    <w:p w:rsidR="00451E8D" w:rsidRDefault="00451E8D" w:rsidP="00451E8D">
      <w:pPr>
        <w:numPr>
          <w:ilvl w:val="0"/>
          <w:numId w:val="2"/>
        </w:numPr>
        <w:ind w:left="851" w:hanging="425"/>
        <w:rPr>
          <w:sz w:val="28"/>
          <w:szCs w:val="28"/>
        </w:rPr>
      </w:pPr>
      <w:r>
        <w:rPr>
          <w:sz w:val="28"/>
          <w:szCs w:val="28"/>
        </w:rPr>
        <w:t>надання в оренду вантажних автомобілів;</w:t>
      </w:r>
    </w:p>
    <w:p w:rsidR="00451E8D" w:rsidRDefault="00451E8D" w:rsidP="00451E8D">
      <w:pPr>
        <w:numPr>
          <w:ilvl w:val="0"/>
          <w:numId w:val="2"/>
        </w:numPr>
        <w:ind w:left="851" w:hanging="425"/>
        <w:rPr>
          <w:sz w:val="28"/>
          <w:szCs w:val="28"/>
        </w:rPr>
      </w:pPr>
      <w:r>
        <w:rPr>
          <w:sz w:val="28"/>
          <w:szCs w:val="28"/>
        </w:rPr>
        <w:t>надання в оренду будівельних машин і устаткування;</w:t>
      </w:r>
    </w:p>
    <w:p w:rsidR="00451E8D" w:rsidRDefault="00451E8D" w:rsidP="00451E8D">
      <w:pPr>
        <w:numPr>
          <w:ilvl w:val="0"/>
          <w:numId w:val="2"/>
        </w:numPr>
        <w:ind w:left="851" w:hanging="425"/>
        <w:rPr>
          <w:sz w:val="28"/>
          <w:szCs w:val="28"/>
        </w:rPr>
      </w:pPr>
      <w:r>
        <w:rPr>
          <w:sz w:val="28"/>
          <w:szCs w:val="28"/>
        </w:rPr>
        <w:t>надання в оренду інших машин, устаткування та товарів, н.в.і.у.;</w:t>
      </w:r>
    </w:p>
    <w:p w:rsidR="00451E8D" w:rsidRDefault="00451E8D" w:rsidP="00451E8D">
      <w:pPr>
        <w:numPr>
          <w:ilvl w:val="0"/>
          <w:numId w:val="2"/>
        </w:numPr>
        <w:ind w:left="851" w:hanging="425"/>
        <w:jc w:val="both"/>
        <w:rPr>
          <w:sz w:val="28"/>
          <w:szCs w:val="28"/>
        </w:rPr>
      </w:pPr>
      <w:r>
        <w:rPr>
          <w:sz w:val="28"/>
          <w:szCs w:val="28"/>
        </w:rPr>
        <w:t>столярні, теслярські, ковальські та зварювальні роботи;</w:t>
      </w:r>
    </w:p>
    <w:p w:rsidR="00451E8D" w:rsidRDefault="00451E8D" w:rsidP="00451E8D">
      <w:pPr>
        <w:numPr>
          <w:ilvl w:val="0"/>
          <w:numId w:val="2"/>
        </w:numPr>
        <w:ind w:left="851" w:hanging="425"/>
        <w:jc w:val="both"/>
        <w:rPr>
          <w:sz w:val="28"/>
          <w:szCs w:val="28"/>
        </w:rPr>
      </w:pPr>
      <w:r>
        <w:rPr>
          <w:sz w:val="28"/>
          <w:szCs w:val="28"/>
        </w:rPr>
        <w:t>роздрібна та оптова торгівля;</w:t>
      </w:r>
    </w:p>
    <w:p w:rsidR="00451E8D" w:rsidRDefault="00451E8D" w:rsidP="00451E8D">
      <w:pPr>
        <w:numPr>
          <w:ilvl w:val="0"/>
          <w:numId w:val="2"/>
        </w:numPr>
        <w:ind w:left="851" w:hanging="425"/>
        <w:jc w:val="both"/>
        <w:rPr>
          <w:sz w:val="28"/>
          <w:szCs w:val="28"/>
        </w:rPr>
      </w:pPr>
      <w:r>
        <w:rPr>
          <w:sz w:val="28"/>
          <w:szCs w:val="28"/>
        </w:rPr>
        <w:t>неспеціалізована оптова торгівля;</w:t>
      </w:r>
    </w:p>
    <w:p w:rsidR="00451E8D" w:rsidRDefault="00451E8D" w:rsidP="00451E8D">
      <w:pPr>
        <w:numPr>
          <w:ilvl w:val="0"/>
          <w:numId w:val="2"/>
        </w:numPr>
        <w:ind w:left="851" w:hanging="425"/>
        <w:jc w:val="both"/>
        <w:rPr>
          <w:sz w:val="28"/>
          <w:szCs w:val="28"/>
        </w:rPr>
      </w:pPr>
      <w:r>
        <w:rPr>
          <w:sz w:val="28"/>
          <w:szCs w:val="28"/>
        </w:rPr>
        <w:t>роздрібна торгівля з лотків і на ринках;</w:t>
      </w:r>
    </w:p>
    <w:p w:rsidR="00451E8D" w:rsidRDefault="00451E8D" w:rsidP="00451E8D">
      <w:pPr>
        <w:numPr>
          <w:ilvl w:val="0"/>
          <w:numId w:val="2"/>
        </w:numPr>
        <w:ind w:left="851" w:hanging="425"/>
        <w:jc w:val="both"/>
        <w:rPr>
          <w:sz w:val="28"/>
          <w:szCs w:val="28"/>
        </w:rPr>
      </w:pPr>
      <w:r>
        <w:rPr>
          <w:sz w:val="28"/>
          <w:szCs w:val="28"/>
        </w:rPr>
        <w:t>роздрібна торгівля в неспеціалізованих магазинах;</w:t>
      </w:r>
    </w:p>
    <w:p w:rsidR="00451E8D" w:rsidRDefault="00451E8D" w:rsidP="00451E8D">
      <w:pPr>
        <w:numPr>
          <w:ilvl w:val="0"/>
          <w:numId w:val="2"/>
        </w:numPr>
        <w:ind w:left="851" w:hanging="425"/>
        <w:jc w:val="both"/>
        <w:rPr>
          <w:sz w:val="28"/>
          <w:szCs w:val="28"/>
        </w:rPr>
      </w:pPr>
      <w:r>
        <w:rPr>
          <w:sz w:val="28"/>
          <w:szCs w:val="28"/>
        </w:rPr>
        <w:t>роздрібна торгівля квітами, рослинами, насінням, добривами, домашніми тваринами та кормами для них у спеціалізованих магазинах;</w:t>
      </w:r>
    </w:p>
    <w:p w:rsidR="00451E8D" w:rsidRDefault="00451E8D" w:rsidP="00451E8D">
      <w:pPr>
        <w:numPr>
          <w:ilvl w:val="0"/>
          <w:numId w:val="2"/>
        </w:numPr>
        <w:ind w:left="851" w:hanging="425"/>
        <w:jc w:val="both"/>
        <w:rPr>
          <w:sz w:val="28"/>
          <w:szCs w:val="28"/>
        </w:rPr>
      </w:pPr>
      <w:r>
        <w:rPr>
          <w:sz w:val="28"/>
          <w:szCs w:val="28"/>
        </w:rPr>
        <w:t>розробка, виробництво і реалізація товарів широкого вжитку та товарів народного споживання;</w:t>
      </w:r>
    </w:p>
    <w:p w:rsidR="00451E8D" w:rsidRDefault="00451E8D" w:rsidP="00451E8D">
      <w:pPr>
        <w:numPr>
          <w:ilvl w:val="0"/>
          <w:numId w:val="2"/>
        </w:numPr>
        <w:ind w:left="851" w:hanging="425"/>
        <w:rPr>
          <w:sz w:val="28"/>
          <w:szCs w:val="28"/>
        </w:rPr>
      </w:pPr>
      <w:r>
        <w:rPr>
          <w:sz w:val="28"/>
          <w:szCs w:val="28"/>
        </w:rPr>
        <w:t>оптова торгівля зерном, необробленим тютюном, насінням і кормами для тварин;</w:t>
      </w:r>
    </w:p>
    <w:p w:rsidR="00451E8D" w:rsidRDefault="00451E8D" w:rsidP="00451E8D">
      <w:pPr>
        <w:numPr>
          <w:ilvl w:val="0"/>
          <w:numId w:val="2"/>
        </w:numPr>
        <w:ind w:left="851" w:hanging="425"/>
        <w:rPr>
          <w:sz w:val="28"/>
          <w:szCs w:val="28"/>
        </w:rPr>
      </w:pPr>
      <w:r>
        <w:rPr>
          <w:sz w:val="28"/>
          <w:szCs w:val="28"/>
        </w:rPr>
        <w:t>оптова торгівля квітами і рослинами;</w:t>
      </w:r>
    </w:p>
    <w:p w:rsidR="00451E8D" w:rsidRDefault="00451E8D" w:rsidP="00451E8D">
      <w:pPr>
        <w:numPr>
          <w:ilvl w:val="0"/>
          <w:numId w:val="2"/>
        </w:numPr>
        <w:ind w:left="851" w:hanging="425"/>
        <w:rPr>
          <w:sz w:val="28"/>
          <w:szCs w:val="28"/>
        </w:rPr>
      </w:pPr>
      <w:r>
        <w:rPr>
          <w:sz w:val="28"/>
          <w:szCs w:val="28"/>
        </w:rPr>
        <w:t>оптова торгівля фруктами і овочами;</w:t>
      </w:r>
    </w:p>
    <w:p w:rsidR="00451E8D" w:rsidRDefault="00451E8D" w:rsidP="00451E8D">
      <w:pPr>
        <w:numPr>
          <w:ilvl w:val="0"/>
          <w:numId w:val="2"/>
        </w:numPr>
        <w:ind w:left="851" w:hanging="425"/>
        <w:rPr>
          <w:sz w:val="28"/>
          <w:szCs w:val="28"/>
        </w:rPr>
      </w:pPr>
      <w:r>
        <w:rPr>
          <w:rFonts w:ascii="Times" w:eastAsia="Times" w:hAnsi="Times" w:cs="Times"/>
          <w:color w:val="000000"/>
          <w:sz w:val="28"/>
          <w:szCs w:val="28"/>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p w:rsidR="00451E8D" w:rsidRDefault="00451E8D" w:rsidP="00451E8D">
      <w:pPr>
        <w:numPr>
          <w:ilvl w:val="0"/>
          <w:numId w:val="2"/>
        </w:numPr>
        <w:ind w:left="851" w:hanging="425"/>
        <w:rPr>
          <w:sz w:val="28"/>
          <w:szCs w:val="28"/>
        </w:rPr>
      </w:pPr>
      <w:r>
        <w:rPr>
          <w:sz w:val="28"/>
          <w:szCs w:val="28"/>
        </w:rPr>
        <w:t>оптова торгівля відходами і брухтом;</w:t>
      </w:r>
    </w:p>
    <w:p w:rsidR="00451E8D" w:rsidRDefault="00451E8D" w:rsidP="00451E8D">
      <w:pPr>
        <w:numPr>
          <w:ilvl w:val="0"/>
          <w:numId w:val="2"/>
        </w:numPr>
        <w:ind w:left="851" w:hanging="425"/>
        <w:rPr>
          <w:sz w:val="28"/>
          <w:szCs w:val="28"/>
        </w:rPr>
      </w:pPr>
      <w:r>
        <w:rPr>
          <w:sz w:val="28"/>
          <w:szCs w:val="28"/>
        </w:rPr>
        <w:t>інші види роздрібної торгівлі в неспеціалізованих магазинах;</w:t>
      </w:r>
    </w:p>
    <w:p w:rsidR="00451E8D" w:rsidRDefault="00451E8D" w:rsidP="00451E8D">
      <w:pPr>
        <w:numPr>
          <w:ilvl w:val="0"/>
          <w:numId w:val="2"/>
        </w:numPr>
        <w:ind w:left="851" w:hanging="425"/>
        <w:rPr>
          <w:sz w:val="28"/>
          <w:szCs w:val="28"/>
        </w:rPr>
      </w:pPr>
      <w:r>
        <w:rPr>
          <w:sz w:val="28"/>
          <w:szCs w:val="28"/>
        </w:rPr>
        <w:t>роздрібна торгівля фруктами і овочами в спеціалізованих магазинах;</w:t>
      </w:r>
    </w:p>
    <w:p w:rsidR="00451E8D" w:rsidRDefault="00451E8D" w:rsidP="00451E8D">
      <w:pPr>
        <w:numPr>
          <w:ilvl w:val="0"/>
          <w:numId w:val="2"/>
        </w:numPr>
        <w:ind w:left="851" w:hanging="425"/>
        <w:jc w:val="both"/>
        <w:rPr>
          <w:sz w:val="28"/>
          <w:szCs w:val="28"/>
        </w:rPr>
      </w:pPr>
      <w:r>
        <w:rPr>
          <w:sz w:val="28"/>
          <w:szCs w:val="28"/>
        </w:rPr>
        <w:t>роздрібна торгівля, що здійснюється фірмами поштового замовлення або через мережу Інтернет;</w:t>
      </w:r>
    </w:p>
    <w:p w:rsidR="00451E8D" w:rsidRDefault="00451E8D" w:rsidP="00451E8D">
      <w:pPr>
        <w:numPr>
          <w:ilvl w:val="0"/>
          <w:numId w:val="2"/>
        </w:numPr>
        <w:ind w:left="851" w:hanging="425"/>
        <w:jc w:val="both"/>
        <w:rPr>
          <w:sz w:val="28"/>
          <w:szCs w:val="28"/>
        </w:rPr>
      </w:pPr>
      <w:r>
        <w:rPr>
          <w:sz w:val="28"/>
          <w:szCs w:val="28"/>
        </w:rPr>
        <w:t>інші види роздрібної торгівлі поза магазинами;</w:t>
      </w:r>
    </w:p>
    <w:p w:rsidR="00451E8D" w:rsidRDefault="00451E8D" w:rsidP="00451E8D">
      <w:pPr>
        <w:numPr>
          <w:ilvl w:val="0"/>
          <w:numId w:val="2"/>
        </w:numPr>
        <w:ind w:left="851" w:hanging="425"/>
        <w:jc w:val="both"/>
        <w:rPr>
          <w:sz w:val="28"/>
          <w:szCs w:val="28"/>
        </w:rPr>
      </w:pPr>
      <w:r>
        <w:rPr>
          <w:sz w:val="28"/>
          <w:szCs w:val="28"/>
        </w:rPr>
        <w:t>прибирання вулиць, парків і скверів, оброблення збирання та знищення відходів;</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інша діяльність щодо поводження з відходами;</w:t>
      </w:r>
    </w:p>
    <w:p w:rsidR="00451E8D" w:rsidRDefault="00451E8D" w:rsidP="00451E8D">
      <w:pPr>
        <w:numPr>
          <w:ilvl w:val="0"/>
          <w:numId w:val="2"/>
        </w:numPr>
        <w:ind w:left="851" w:hanging="425"/>
        <w:jc w:val="both"/>
        <w:rPr>
          <w:sz w:val="28"/>
          <w:szCs w:val="28"/>
        </w:rPr>
      </w:pPr>
      <w:r>
        <w:rPr>
          <w:sz w:val="28"/>
          <w:szCs w:val="28"/>
        </w:rPr>
        <w:t>демонтаж, перевезення та зберігання безхазяйного майна (кіосків, павільйонів, гаражів, рекламоносіїв, іншого майна) та самочинно розміщених об'єктів, що порушують правила благоустрою міста;</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систематизація, автоматизація, комп’ютерна обробка, зберігання інформації з питань благоустрою;</w:t>
      </w:r>
    </w:p>
    <w:p w:rsidR="00451E8D" w:rsidRDefault="00451E8D" w:rsidP="00451E8D">
      <w:pPr>
        <w:numPr>
          <w:ilvl w:val="0"/>
          <w:numId w:val="2"/>
        </w:numPr>
        <w:ind w:left="851" w:hanging="425"/>
        <w:jc w:val="both"/>
        <w:rPr>
          <w:sz w:val="28"/>
          <w:szCs w:val="28"/>
        </w:rPr>
      </w:pPr>
      <w:r>
        <w:rPr>
          <w:sz w:val="28"/>
          <w:szCs w:val="28"/>
        </w:rPr>
        <w:lastRenderedPageBreak/>
        <w:t>надання методичної, консультативної та іншої допомоги підприємствам, установам організаціям з питань утримання територій, забезпечення благоустрою;</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надання послуг із виготовлення проектно-технічної документації, фото- комп’ютерних макетів, дизайнерських ескізів конструктивних рішень, інших бланків та їх копій;</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видання іншого програмного забезпечення;</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 xml:space="preserve">комп’ютерне програмування; </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консультування з питань інформатизації;</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діяльність із керування комп’ютерним устаткуванням;</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інша діяльність у сфері інформаційних технологій і комп’ютерних систем;</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оброблення даних, розміщення інформації на веб-вузлах і пов’язана з ними діяльність;</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надання інших інформаційних послуг, н.в.і.у.;</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діяльність у сфері зав’язків з громадськістю;</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консультування з питань комерційної діяльності й керування;</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діяльність у сфері архітектури;</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діяльність у сфері інжинірингу, геології та геодезії, надання послуг технічного консультування в цих сферах;</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технічні випробовування та дослідження;</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посередництво в розміщенні реклами в засобах масової інформації;</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дослідження кон’юнктури ринку та виявлення громадської думки;</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інша професійна, наукова та технічна діяльність, н.в.і.у.;</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ремонт обладнання зв’язку;</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укладання договорів на право тимчасового користування об’єктами благоустрою, що перебувають у комунальній власності територіальної громади міста;</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 xml:space="preserve">визначення відновної вартості зелених насаджень що підлягають видаленню; </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 xml:space="preserve">інвентаризація зелених насаджень, виготовлення необхідної техніко-економічної документації, здача її замовнику; </w:t>
      </w:r>
    </w:p>
    <w:p w:rsidR="00451E8D" w:rsidRDefault="00451E8D" w:rsidP="00451E8D">
      <w:pPr>
        <w:numPr>
          <w:ilvl w:val="0"/>
          <w:numId w:val="2"/>
        </w:numPr>
        <w:ind w:left="851" w:hanging="425"/>
        <w:jc w:val="both"/>
        <w:rPr>
          <w:sz w:val="28"/>
          <w:szCs w:val="28"/>
        </w:rPr>
      </w:pPr>
      <w:r>
        <w:rPr>
          <w:sz w:val="28"/>
          <w:szCs w:val="28"/>
        </w:rPr>
        <w:t>здійснення діяльності, пов’язаної із залученням до пайової участі в утриманні об’єкта благоустрою, що пов’язане з його порушенням;</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роботи з обслуговування та утримання об’єктів благоустрою, оформлення та освітлення міста, облаштування зон відпочинку, санітарне прибирання підприємств, установ та організацій на замовлення;</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загальне прибирання будинків;</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інша діяльність із прибирання будинків і промислових об’єктів;</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надання маркетингових, консалтингових, агентських, посередницьких та побутових послуг на замовлення;</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pacing w:val="-1"/>
          <w:sz w:val="28"/>
          <w:szCs w:val="28"/>
        </w:rPr>
        <w:t>з</w:t>
      </w:r>
      <w:r>
        <w:rPr>
          <w:sz w:val="28"/>
          <w:szCs w:val="28"/>
        </w:rPr>
        <w:t xml:space="preserve">алучення на договірних засадах коштів і матеріально-технічних </w:t>
      </w:r>
      <w:r>
        <w:rPr>
          <w:spacing w:val="-1"/>
          <w:sz w:val="28"/>
          <w:szCs w:val="28"/>
        </w:rPr>
        <w:t xml:space="preserve">ресурсів юридичних та фізичних осіб для здійснення заходів з благоустрою </w:t>
      </w:r>
      <w:r>
        <w:rPr>
          <w:sz w:val="28"/>
          <w:szCs w:val="28"/>
        </w:rPr>
        <w:t>міста;</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комплексне обслуговування об’єктів;</w:t>
      </w:r>
    </w:p>
    <w:p w:rsidR="00451E8D" w:rsidRDefault="00451E8D" w:rsidP="00451E8D">
      <w:pPr>
        <w:numPr>
          <w:ilvl w:val="0"/>
          <w:numId w:val="2"/>
        </w:numPr>
        <w:ind w:left="851" w:hanging="425"/>
        <w:jc w:val="both"/>
        <w:rPr>
          <w:sz w:val="28"/>
          <w:szCs w:val="28"/>
        </w:rPr>
      </w:pPr>
      <w:r>
        <w:rPr>
          <w:sz w:val="28"/>
          <w:szCs w:val="28"/>
        </w:rPr>
        <w:t>виробництво харчових продуктів;</w:t>
      </w:r>
    </w:p>
    <w:p w:rsidR="00451E8D" w:rsidRDefault="00451E8D" w:rsidP="00451E8D">
      <w:pPr>
        <w:numPr>
          <w:ilvl w:val="0"/>
          <w:numId w:val="2"/>
        </w:numPr>
        <w:ind w:left="851" w:hanging="425"/>
        <w:jc w:val="both"/>
        <w:rPr>
          <w:sz w:val="28"/>
          <w:szCs w:val="28"/>
        </w:rPr>
      </w:pPr>
      <w:r>
        <w:rPr>
          <w:sz w:val="28"/>
          <w:szCs w:val="28"/>
        </w:rPr>
        <w:lastRenderedPageBreak/>
        <w:t>діяльність ресторанів, надання послуг мобільного харчування;</w:t>
      </w:r>
    </w:p>
    <w:p w:rsidR="00451E8D" w:rsidRDefault="00451E8D" w:rsidP="00451E8D">
      <w:pPr>
        <w:numPr>
          <w:ilvl w:val="0"/>
          <w:numId w:val="2"/>
        </w:numPr>
        <w:ind w:left="851" w:hanging="425"/>
        <w:jc w:val="both"/>
        <w:rPr>
          <w:sz w:val="28"/>
          <w:szCs w:val="28"/>
        </w:rPr>
      </w:pPr>
      <w:r>
        <w:rPr>
          <w:sz w:val="28"/>
          <w:szCs w:val="28"/>
        </w:rPr>
        <w:t>діяльність у сфері бухгалтерського обліку й аудиту, консультування з питань оподаткування;</w:t>
      </w:r>
    </w:p>
    <w:p w:rsidR="00451E8D" w:rsidRDefault="00451E8D" w:rsidP="00451E8D">
      <w:pPr>
        <w:numPr>
          <w:ilvl w:val="0"/>
          <w:numId w:val="2"/>
        </w:numPr>
        <w:ind w:left="851" w:hanging="425"/>
        <w:jc w:val="both"/>
        <w:rPr>
          <w:sz w:val="28"/>
          <w:szCs w:val="28"/>
        </w:rPr>
      </w:pPr>
      <w:r>
        <w:rPr>
          <w:sz w:val="28"/>
          <w:szCs w:val="28"/>
        </w:rPr>
        <w:t>дослідження й експериментальні розробки у сфері природничих і технічних наук;</w:t>
      </w:r>
    </w:p>
    <w:p w:rsidR="00451E8D" w:rsidRDefault="00451E8D" w:rsidP="00451E8D">
      <w:pPr>
        <w:numPr>
          <w:ilvl w:val="0"/>
          <w:numId w:val="2"/>
        </w:numPr>
        <w:ind w:left="851" w:hanging="425"/>
        <w:jc w:val="both"/>
        <w:rPr>
          <w:sz w:val="28"/>
          <w:szCs w:val="28"/>
        </w:rPr>
      </w:pPr>
      <w:r>
        <w:rPr>
          <w:sz w:val="28"/>
          <w:szCs w:val="28"/>
        </w:rPr>
        <w:t>спеціалізована діяльність з дизайну;</w:t>
      </w:r>
    </w:p>
    <w:p w:rsidR="00451E8D" w:rsidRDefault="00451E8D" w:rsidP="00451E8D">
      <w:pPr>
        <w:numPr>
          <w:ilvl w:val="0"/>
          <w:numId w:val="2"/>
        </w:numPr>
        <w:ind w:left="851" w:hanging="425"/>
        <w:jc w:val="both"/>
        <w:rPr>
          <w:sz w:val="28"/>
          <w:szCs w:val="28"/>
        </w:rPr>
      </w:pPr>
      <w:r>
        <w:rPr>
          <w:sz w:val="28"/>
          <w:szCs w:val="28"/>
        </w:rPr>
        <w:t>надання послуг перекладу;</w:t>
      </w:r>
    </w:p>
    <w:p w:rsidR="00451E8D" w:rsidRDefault="00451E8D" w:rsidP="00451E8D">
      <w:pPr>
        <w:numPr>
          <w:ilvl w:val="0"/>
          <w:numId w:val="2"/>
        </w:numPr>
        <w:ind w:left="851" w:hanging="425"/>
        <w:jc w:val="both"/>
        <w:rPr>
          <w:sz w:val="28"/>
          <w:szCs w:val="28"/>
        </w:rPr>
      </w:pPr>
      <w:r>
        <w:rPr>
          <w:sz w:val="28"/>
          <w:szCs w:val="28"/>
        </w:rPr>
        <w:t>підготовчі роботи на будівельному майданчику;</w:t>
      </w:r>
    </w:p>
    <w:p w:rsidR="00451E8D" w:rsidRDefault="00451E8D" w:rsidP="00451E8D">
      <w:pPr>
        <w:numPr>
          <w:ilvl w:val="0"/>
          <w:numId w:val="2"/>
        </w:numPr>
        <w:ind w:left="851" w:hanging="425"/>
        <w:jc w:val="both"/>
        <w:rPr>
          <w:sz w:val="28"/>
          <w:szCs w:val="28"/>
        </w:rPr>
      </w:pPr>
      <w:r>
        <w:rPr>
          <w:sz w:val="28"/>
          <w:szCs w:val="28"/>
        </w:rPr>
        <w:t>будівництво житлових і нежитлових будівель;</w:t>
      </w:r>
    </w:p>
    <w:p w:rsidR="00451E8D" w:rsidRDefault="00451E8D" w:rsidP="00451E8D">
      <w:pPr>
        <w:numPr>
          <w:ilvl w:val="0"/>
          <w:numId w:val="2"/>
        </w:numPr>
        <w:ind w:left="851" w:hanging="425"/>
        <w:jc w:val="both"/>
        <w:rPr>
          <w:sz w:val="28"/>
          <w:szCs w:val="28"/>
        </w:rPr>
      </w:pPr>
      <w:r>
        <w:rPr>
          <w:sz w:val="28"/>
          <w:szCs w:val="28"/>
        </w:rPr>
        <w:t>будівництво інших споруд;</w:t>
      </w:r>
    </w:p>
    <w:p w:rsidR="00451E8D" w:rsidRDefault="00451E8D" w:rsidP="00451E8D">
      <w:pPr>
        <w:numPr>
          <w:ilvl w:val="0"/>
          <w:numId w:val="2"/>
        </w:numPr>
        <w:ind w:left="851" w:hanging="425"/>
        <w:jc w:val="both"/>
        <w:rPr>
          <w:sz w:val="28"/>
          <w:szCs w:val="28"/>
        </w:rPr>
      </w:pPr>
      <w:r>
        <w:rPr>
          <w:sz w:val="28"/>
          <w:szCs w:val="28"/>
        </w:rPr>
        <w:t>спеціалізовані будівельні роботи;</w:t>
      </w:r>
    </w:p>
    <w:p w:rsidR="00451E8D" w:rsidRDefault="00451E8D" w:rsidP="00451E8D">
      <w:pPr>
        <w:numPr>
          <w:ilvl w:val="0"/>
          <w:numId w:val="2"/>
        </w:numPr>
        <w:ind w:left="851" w:hanging="425"/>
        <w:jc w:val="both"/>
        <w:rPr>
          <w:sz w:val="28"/>
          <w:szCs w:val="28"/>
        </w:rPr>
      </w:pPr>
      <w:r>
        <w:rPr>
          <w:sz w:val="28"/>
          <w:szCs w:val="28"/>
        </w:rPr>
        <w:t>будівництво доріг і автострад;</w:t>
      </w:r>
    </w:p>
    <w:p w:rsidR="00451E8D" w:rsidRDefault="00451E8D" w:rsidP="00451E8D">
      <w:pPr>
        <w:numPr>
          <w:ilvl w:val="0"/>
          <w:numId w:val="2"/>
        </w:numPr>
        <w:ind w:left="851" w:hanging="425"/>
        <w:jc w:val="both"/>
        <w:rPr>
          <w:sz w:val="28"/>
          <w:szCs w:val="28"/>
        </w:rPr>
      </w:pPr>
      <w:r>
        <w:rPr>
          <w:sz w:val="28"/>
          <w:szCs w:val="28"/>
        </w:rPr>
        <w:t>електромонтажні, водопровідні та інші будівельно-монтажні роботи;</w:t>
      </w:r>
    </w:p>
    <w:p w:rsidR="00451E8D" w:rsidRDefault="00451E8D" w:rsidP="00451E8D">
      <w:pPr>
        <w:numPr>
          <w:ilvl w:val="0"/>
          <w:numId w:val="2"/>
        </w:numPr>
        <w:ind w:left="851" w:hanging="425"/>
        <w:jc w:val="both"/>
        <w:rPr>
          <w:sz w:val="28"/>
          <w:szCs w:val="28"/>
        </w:rPr>
      </w:pPr>
      <w:r>
        <w:rPr>
          <w:sz w:val="28"/>
          <w:szCs w:val="28"/>
        </w:rPr>
        <w:t>роботи із завершення будівництва;</w:t>
      </w:r>
    </w:p>
    <w:p w:rsidR="00451E8D" w:rsidRDefault="00451E8D" w:rsidP="00451E8D">
      <w:pPr>
        <w:numPr>
          <w:ilvl w:val="0"/>
          <w:numId w:val="2"/>
        </w:numPr>
        <w:ind w:left="851" w:hanging="425"/>
        <w:rPr>
          <w:sz w:val="28"/>
          <w:szCs w:val="28"/>
        </w:rPr>
      </w:pPr>
      <w:r>
        <w:rPr>
          <w:sz w:val="28"/>
          <w:szCs w:val="28"/>
        </w:rPr>
        <w:t xml:space="preserve">виробництво будівельних металевих конструкцій і частин конструкцій; </w:t>
      </w:r>
    </w:p>
    <w:p w:rsidR="00451E8D" w:rsidRDefault="00451E8D" w:rsidP="00451E8D">
      <w:pPr>
        <w:numPr>
          <w:ilvl w:val="0"/>
          <w:numId w:val="2"/>
        </w:numPr>
        <w:ind w:left="851" w:hanging="425"/>
        <w:rPr>
          <w:sz w:val="28"/>
          <w:szCs w:val="28"/>
        </w:rPr>
      </w:pPr>
      <w:r>
        <w:rPr>
          <w:sz w:val="28"/>
          <w:szCs w:val="28"/>
        </w:rPr>
        <w:t>ремонт і технічне обслуговування готових металевих виробів;</w:t>
      </w:r>
    </w:p>
    <w:p w:rsidR="00451E8D" w:rsidRDefault="00451E8D" w:rsidP="00451E8D">
      <w:pPr>
        <w:numPr>
          <w:ilvl w:val="0"/>
          <w:numId w:val="2"/>
        </w:numPr>
        <w:ind w:left="851" w:hanging="425"/>
        <w:jc w:val="both"/>
        <w:rPr>
          <w:sz w:val="28"/>
          <w:szCs w:val="28"/>
        </w:rPr>
      </w:pPr>
      <w:r>
        <w:rPr>
          <w:rFonts w:ascii="Times" w:eastAsia="Times" w:hAnsi="Times" w:cs="Times"/>
          <w:color w:val="000000"/>
          <w:sz w:val="28"/>
          <w:szCs w:val="28"/>
        </w:rPr>
        <w:t>ремонт і технічне обслуговування машин і устатковання промислового призначення;</w:t>
      </w:r>
    </w:p>
    <w:p w:rsidR="00451E8D" w:rsidRDefault="00451E8D" w:rsidP="00451E8D">
      <w:pPr>
        <w:numPr>
          <w:ilvl w:val="0"/>
          <w:numId w:val="2"/>
        </w:numPr>
        <w:ind w:left="851" w:hanging="425"/>
        <w:jc w:val="both"/>
        <w:rPr>
          <w:sz w:val="28"/>
          <w:szCs w:val="28"/>
        </w:rPr>
      </w:pPr>
      <w:r>
        <w:rPr>
          <w:rFonts w:ascii="Times" w:eastAsia="Times" w:hAnsi="Times" w:cs="Times"/>
          <w:color w:val="000000"/>
          <w:sz w:val="28"/>
          <w:szCs w:val="28"/>
        </w:rPr>
        <w:t>ремонт і технічне обслуговування електронного й оптичного устаткування;</w:t>
      </w:r>
    </w:p>
    <w:p w:rsidR="00451E8D" w:rsidRDefault="00451E8D" w:rsidP="00451E8D">
      <w:pPr>
        <w:numPr>
          <w:ilvl w:val="0"/>
          <w:numId w:val="2"/>
        </w:numPr>
        <w:ind w:left="851" w:hanging="425"/>
        <w:jc w:val="both"/>
        <w:rPr>
          <w:sz w:val="28"/>
          <w:szCs w:val="28"/>
        </w:rPr>
      </w:pPr>
      <w:r>
        <w:rPr>
          <w:rFonts w:ascii="Times" w:eastAsia="Times" w:hAnsi="Times" w:cs="Times"/>
          <w:color w:val="000000"/>
          <w:sz w:val="28"/>
          <w:szCs w:val="28"/>
        </w:rPr>
        <w:t>ремонт і технічне обслуговування електричного устатковання;</w:t>
      </w:r>
    </w:p>
    <w:p w:rsidR="00451E8D" w:rsidRDefault="00451E8D" w:rsidP="00451E8D">
      <w:pPr>
        <w:numPr>
          <w:ilvl w:val="0"/>
          <w:numId w:val="2"/>
        </w:numPr>
        <w:ind w:left="851" w:hanging="425"/>
        <w:rPr>
          <w:sz w:val="28"/>
          <w:szCs w:val="28"/>
        </w:rPr>
      </w:pPr>
      <w:r>
        <w:rPr>
          <w:sz w:val="28"/>
          <w:szCs w:val="28"/>
        </w:rPr>
        <w:t>ремонт і технічне обслуговування електричного устаткування;</w:t>
      </w:r>
    </w:p>
    <w:p w:rsidR="00451E8D" w:rsidRDefault="00451E8D" w:rsidP="00451E8D">
      <w:pPr>
        <w:numPr>
          <w:ilvl w:val="0"/>
          <w:numId w:val="2"/>
        </w:numPr>
        <w:ind w:left="851" w:hanging="425"/>
        <w:rPr>
          <w:sz w:val="28"/>
          <w:szCs w:val="28"/>
        </w:rPr>
      </w:pPr>
      <w:r>
        <w:rPr>
          <w:sz w:val="28"/>
          <w:szCs w:val="28"/>
        </w:rPr>
        <w:t>ремонт і технічне обслуговування електронного й оптичного устаткування;</w:t>
      </w:r>
    </w:p>
    <w:p w:rsidR="00451E8D" w:rsidRDefault="00451E8D" w:rsidP="00451E8D">
      <w:pPr>
        <w:numPr>
          <w:ilvl w:val="0"/>
          <w:numId w:val="2"/>
        </w:numPr>
        <w:ind w:left="851" w:hanging="425"/>
        <w:rPr>
          <w:sz w:val="28"/>
          <w:szCs w:val="28"/>
        </w:rPr>
      </w:pPr>
      <w:r>
        <w:rPr>
          <w:sz w:val="28"/>
          <w:szCs w:val="28"/>
        </w:rPr>
        <w:t>каналізація, відведення й очищення стічних вод;</w:t>
      </w:r>
    </w:p>
    <w:p w:rsidR="00451E8D" w:rsidRDefault="00451E8D" w:rsidP="00451E8D">
      <w:pPr>
        <w:numPr>
          <w:ilvl w:val="0"/>
          <w:numId w:val="2"/>
        </w:numPr>
        <w:ind w:left="851" w:hanging="425"/>
        <w:rPr>
          <w:sz w:val="28"/>
          <w:szCs w:val="28"/>
        </w:rPr>
      </w:pPr>
      <w:r>
        <w:rPr>
          <w:sz w:val="28"/>
          <w:szCs w:val="28"/>
        </w:rPr>
        <w:t>організація будівництва будівель;</w:t>
      </w:r>
    </w:p>
    <w:p w:rsidR="00451E8D" w:rsidRDefault="00451E8D" w:rsidP="00451E8D">
      <w:pPr>
        <w:numPr>
          <w:ilvl w:val="0"/>
          <w:numId w:val="2"/>
        </w:numPr>
        <w:ind w:left="851" w:hanging="425"/>
        <w:rPr>
          <w:sz w:val="28"/>
          <w:szCs w:val="28"/>
        </w:rPr>
      </w:pPr>
      <w:r>
        <w:rPr>
          <w:sz w:val="28"/>
          <w:szCs w:val="28"/>
        </w:rPr>
        <w:t>будівництво мостів і тунелів;</w:t>
      </w:r>
    </w:p>
    <w:p w:rsidR="00451E8D" w:rsidRDefault="00451E8D" w:rsidP="00451E8D">
      <w:pPr>
        <w:numPr>
          <w:ilvl w:val="0"/>
          <w:numId w:val="2"/>
        </w:numPr>
        <w:ind w:left="851" w:hanging="425"/>
        <w:rPr>
          <w:sz w:val="28"/>
          <w:szCs w:val="28"/>
        </w:rPr>
      </w:pPr>
      <w:r>
        <w:rPr>
          <w:sz w:val="28"/>
          <w:szCs w:val="28"/>
        </w:rPr>
        <w:t>будівництво трубопроводів;</w:t>
      </w:r>
    </w:p>
    <w:p w:rsidR="00451E8D" w:rsidRDefault="00451E8D" w:rsidP="00451E8D">
      <w:pPr>
        <w:numPr>
          <w:ilvl w:val="0"/>
          <w:numId w:val="2"/>
        </w:numPr>
        <w:ind w:left="851" w:hanging="425"/>
        <w:rPr>
          <w:sz w:val="28"/>
          <w:szCs w:val="28"/>
        </w:rPr>
      </w:pPr>
      <w:r>
        <w:rPr>
          <w:sz w:val="28"/>
          <w:szCs w:val="28"/>
        </w:rPr>
        <w:t>будівництво споруд електропостачання та телекомунікацій;</w:t>
      </w:r>
    </w:p>
    <w:p w:rsidR="00451E8D" w:rsidRDefault="00451E8D" w:rsidP="00451E8D">
      <w:pPr>
        <w:numPr>
          <w:ilvl w:val="0"/>
          <w:numId w:val="2"/>
        </w:numPr>
        <w:ind w:left="851" w:hanging="425"/>
        <w:rPr>
          <w:sz w:val="28"/>
          <w:szCs w:val="28"/>
        </w:rPr>
      </w:pPr>
      <w:r>
        <w:rPr>
          <w:sz w:val="28"/>
          <w:szCs w:val="28"/>
        </w:rPr>
        <w:t>будівництво водних споруд;</w:t>
      </w:r>
    </w:p>
    <w:p w:rsidR="00451E8D" w:rsidRDefault="00451E8D" w:rsidP="00451E8D">
      <w:pPr>
        <w:numPr>
          <w:ilvl w:val="0"/>
          <w:numId w:val="2"/>
        </w:numPr>
        <w:ind w:left="851" w:hanging="425"/>
        <w:rPr>
          <w:sz w:val="28"/>
          <w:szCs w:val="28"/>
        </w:rPr>
      </w:pPr>
      <w:r>
        <w:rPr>
          <w:sz w:val="28"/>
          <w:szCs w:val="28"/>
        </w:rPr>
        <w:t>знесення;</w:t>
      </w:r>
    </w:p>
    <w:p w:rsidR="00451E8D" w:rsidRDefault="00451E8D" w:rsidP="00451E8D">
      <w:pPr>
        <w:numPr>
          <w:ilvl w:val="0"/>
          <w:numId w:val="2"/>
        </w:numPr>
        <w:ind w:left="851" w:hanging="425"/>
        <w:rPr>
          <w:sz w:val="28"/>
          <w:szCs w:val="28"/>
        </w:rPr>
      </w:pPr>
      <w:r>
        <w:rPr>
          <w:sz w:val="28"/>
          <w:szCs w:val="28"/>
        </w:rPr>
        <w:t>електромонтажні роботи;</w:t>
      </w:r>
    </w:p>
    <w:p w:rsidR="00451E8D" w:rsidRDefault="00451E8D" w:rsidP="00451E8D">
      <w:pPr>
        <w:numPr>
          <w:ilvl w:val="0"/>
          <w:numId w:val="2"/>
        </w:numPr>
        <w:ind w:left="851" w:hanging="425"/>
        <w:rPr>
          <w:sz w:val="28"/>
          <w:szCs w:val="28"/>
        </w:rPr>
      </w:pPr>
      <w:r>
        <w:rPr>
          <w:sz w:val="28"/>
          <w:szCs w:val="28"/>
        </w:rPr>
        <w:t>монтаж водопровідних мереж, систем опалення;</w:t>
      </w:r>
    </w:p>
    <w:p w:rsidR="00451E8D" w:rsidRDefault="00451E8D" w:rsidP="00451E8D">
      <w:pPr>
        <w:numPr>
          <w:ilvl w:val="0"/>
          <w:numId w:val="2"/>
        </w:numPr>
        <w:ind w:left="851" w:hanging="425"/>
        <w:rPr>
          <w:sz w:val="28"/>
          <w:szCs w:val="28"/>
        </w:rPr>
      </w:pPr>
      <w:r>
        <w:rPr>
          <w:sz w:val="28"/>
          <w:szCs w:val="28"/>
        </w:rPr>
        <w:t>штукатурні роботи;</w:t>
      </w:r>
    </w:p>
    <w:p w:rsidR="00451E8D" w:rsidRDefault="00451E8D" w:rsidP="00451E8D">
      <w:pPr>
        <w:numPr>
          <w:ilvl w:val="0"/>
          <w:numId w:val="2"/>
        </w:numPr>
        <w:ind w:left="851" w:hanging="425"/>
        <w:rPr>
          <w:sz w:val="28"/>
          <w:szCs w:val="28"/>
        </w:rPr>
      </w:pPr>
      <w:r>
        <w:rPr>
          <w:sz w:val="28"/>
          <w:szCs w:val="28"/>
        </w:rPr>
        <w:t>установлення столярних виробів;</w:t>
      </w:r>
    </w:p>
    <w:p w:rsidR="00451E8D" w:rsidRDefault="00451E8D" w:rsidP="00451E8D">
      <w:pPr>
        <w:numPr>
          <w:ilvl w:val="0"/>
          <w:numId w:val="2"/>
        </w:numPr>
        <w:ind w:left="851" w:hanging="425"/>
        <w:rPr>
          <w:sz w:val="28"/>
          <w:szCs w:val="28"/>
        </w:rPr>
      </w:pPr>
      <w:r>
        <w:rPr>
          <w:sz w:val="28"/>
          <w:szCs w:val="28"/>
        </w:rPr>
        <w:t>покриття підлоги й облицювання стін;</w:t>
      </w:r>
    </w:p>
    <w:p w:rsidR="00451E8D" w:rsidRDefault="00451E8D" w:rsidP="00451E8D">
      <w:pPr>
        <w:numPr>
          <w:ilvl w:val="0"/>
          <w:numId w:val="2"/>
        </w:numPr>
        <w:ind w:left="851" w:hanging="425"/>
        <w:rPr>
          <w:sz w:val="28"/>
          <w:szCs w:val="28"/>
        </w:rPr>
      </w:pPr>
      <w:r>
        <w:rPr>
          <w:sz w:val="28"/>
          <w:szCs w:val="28"/>
        </w:rPr>
        <w:t>малярні роботи та скління;</w:t>
      </w:r>
    </w:p>
    <w:p w:rsidR="00451E8D" w:rsidRDefault="00451E8D" w:rsidP="00451E8D">
      <w:pPr>
        <w:numPr>
          <w:ilvl w:val="0"/>
          <w:numId w:val="2"/>
        </w:numPr>
        <w:ind w:left="851" w:hanging="425"/>
        <w:rPr>
          <w:sz w:val="28"/>
          <w:szCs w:val="28"/>
        </w:rPr>
      </w:pPr>
      <w:r>
        <w:rPr>
          <w:sz w:val="28"/>
          <w:szCs w:val="28"/>
        </w:rPr>
        <w:t>інші роботи із завершення будівництва;</w:t>
      </w:r>
    </w:p>
    <w:p w:rsidR="00451E8D" w:rsidRDefault="00451E8D" w:rsidP="00451E8D">
      <w:pPr>
        <w:numPr>
          <w:ilvl w:val="0"/>
          <w:numId w:val="2"/>
        </w:numPr>
        <w:ind w:left="851" w:hanging="425"/>
        <w:rPr>
          <w:sz w:val="28"/>
          <w:szCs w:val="28"/>
        </w:rPr>
      </w:pPr>
      <w:r>
        <w:rPr>
          <w:sz w:val="28"/>
          <w:szCs w:val="28"/>
        </w:rPr>
        <w:t>покрівельні роботи;</w:t>
      </w:r>
    </w:p>
    <w:p w:rsidR="00451E8D" w:rsidRDefault="00451E8D" w:rsidP="00451E8D">
      <w:pPr>
        <w:numPr>
          <w:ilvl w:val="0"/>
          <w:numId w:val="2"/>
        </w:numPr>
        <w:ind w:left="851" w:hanging="425"/>
        <w:rPr>
          <w:sz w:val="28"/>
          <w:szCs w:val="28"/>
        </w:rPr>
      </w:pPr>
      <w:r>
        <w:rPr>
          <w:sz w:val="28"/>
          <w:szCs w:val="28"/>
        </w:rPr>
        <w:t>інші спеціалізовані будівельні роботи, н.в.і.у.;</w:t>
      </w:r>
    </w:p>
    <w:p w:rsidR="00451E8D" w:rsidRDefault="00451E8D" w:rsidP="00451E8D">
      <w:pPr>
        <w:numPr>
          <w:ilvl w:val="0"/>
          <w:numId w:val="2"/>
        </w:numPr>
        <w:ind w:left="851" w:hanging="425"/>
        <w:rPr>
          <w:sz w:val="28"/>
          <w:szCs w:val="28"/>
        </w:rPr>
      </w:pPr>
      <w:r>
        <w:rPr>
          <w:sz w:val="28"/>
          <w:szCs w:val="28"/>
        </w:rPr>
        <w:t>організування поховань і надання суміжних послуг;</w:t>
      </w:r>
    </w:p>
    <w:p w:rsidR="00451E8D" w:rsidRDefault="00451E8D" w:rsidP="00451E8D">
      <w:pPr>
        <w:numPr>
          <w:ilvl w:val="0"/>
          <w:numId w:val="2"/>
        </w:numPr>
        <w:ind w:left="851" w:hanging="425"/>
        <w:jc w:val="both"/>
        <w:rPr>
          <w:sz w:val="28"/>
          <w:szCs w:val="28"/>
        </w:rPr>
      </w:pPr>
      <w:r>
        <w:rPr>
          <w:sz w:val="28"/>
          <w:szCs w:val="28"/>
        </w:rPr>
        <w:t>адміністративна та допоміжна офісна діяльність;</w:t>
      </w:r>
    </w:p>
    <w:p w:rsidR="00451E8D" w:rsidRDefault="00451E8D" w:rsidP="00451E8D">
      <w:pPr>
        <w:numPr>
          <w:ilvl w:val="0"/>
          <w:numId w:val="2"/>
        </w:numPr>
        <w:ind w:left="851" w:hanging="425"/>
        <w:jc w:val="both"/>
        <w:rPr>
          <w:sz w:val="28"/>
          <w:szCs w:val="28"/>
        </w:rPr>
      </w:pPr>
      <w:r>
        <w:rPr>
          <w:sz w:val="28"/>
          <w:szCs w:val="28"/>
        </w:rPr>
        <w:t>організування конгресів і торгівельних виставок;</w:t>
      </w:r>
    </w:p>
    <w:p w:rsidR="00451E8D" w:rsidRDefault="00451E8D" w:rsidP="00451E8D">
      <w:pPr>
        <w:numPr>
          <w:ilvl w:val="0"/>
          <w:numId w:val="2"/>
        </w:numPr>
        <w:ind w:left="851" w:hanging="425"/>
        <w:jc w:val="both"/>
        <w:rPr>
          <w:sz w:val="28"/>
          <w:szCs w:val="28"/>
        </w:rPr>
      </w:pPr>
      <w:r>
        <w:rPr>
          <w:sz w:val="28"/>
          <w:szCs w:val="28"/>
        </w:rPr>
        <w:t>діяльність у сфері творчості, мистецтв та розваг;</w:t>
      </w:r>
    </w:p>
    <w:p w:rsidR="00451E8D" w:rsidRDefault="00451E8D" w:rsidP="00451E8D">
      <w:pPr>
        <w:numPr>
          <w:ilvl w:val="0"/>
          <w:numId w:val="2"/>
        </w:numPr>
        <w:ind w:left="851" w:hanging="425"/>
        <w:jc w:val="both"/>
        <w:rPr>
          <w:sz w:val="28"/>
          <w:szCs w:val="28"/>
        </w:rPr>
      </w:pPr>
      <w:r>
        <w:rPr>
          <w:sz w:val="28"/>
          <w:szCs w:val="28"/>
        </w:rPr>
        <w:t>організування відпочинку та розваг;</w:t>
      </w:r>
    </w:p>
    <w:p w:rsidR="00451E8D" w:rsidRDefault="00451E8D" w:rsidP="00451E8D">
      <w:pPr>
        <w:numPr>
          <w:ilvl w:val="0"/>
          <w:numId w:val="2"/>
        </w:numPr>
        <w:ind w:left="851" w:hanging="425"/>
        <w:jc w:val="both"/>
        <w:rPr>
          <w:sz w:val="28"/>
          <w:szCs w:val="28"/>
        </w:rPr>
      </w:pPr>
      <w:r>
        <w:rPr>
          <w:sz w:val="28"/>
          <w:szCs w:val="28"/>
        </w:rPr>
        <w:lastRenderedPageBreak/>
        <w:t>організація автозаправних станцій, станцій технічного обслуговування автотранспорту, автостоянок та їх експлуатація;</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надання інших індивідуальних послуг;</w:t>
      </w:r>
    </w:p>
    <w:p w:rsidR="00451E8D" w:rsidRDefault="00451E8D" w:rsidP="00451E8D">
      <w:pPr>
        <w:widowControl w:val="0"/>
        <w:numPr>
          <w:ilvl w:val="0"/>
          <w:numId w:val="2"/>
        </w:numPr>
        <w:shd w:val="clear" w:color="auto" w:fill="FFFFFF"/>
        <w:tabs>
          <w:tab w:val="left" w:pos="362"/>
        </w:tabs>
        <w:autoSpaceDE w:val="0"/>
        <w:autoSpaceDN w:val="0"/>
        <w:adjustRightInd w:val="0"/>
        <w:ind w:left="851" w:hanging="425"/>
        <w:jc w:val="both"/>
        <w:rPr>
          <w:sz w:val="28"/>
          <w:szCs w:val="28"/>
        </w:rPr>
      </w:pPr>
      <w:r>
        <w:rPr>
          <w:sz w:val="28"/>
          <w:szCs w:val="28"/>
        </w:rPr>
        <w:t>інші види діяльності, які не заборонені чинним законодавством України.</w:t>
      </w:r>
    </w:p>
    <w:p w:rsidR="00451E8D" w:rsidRDefault="00451E8D" w:rsidP="00451E8D">
      <w:pPr>
        <w:widowControl w:val="0"/>
        <w:shd w:val="clear" w:color="auto" w:fill="FFFFFF"/>
        <w:tabs>
          <w:tab w:val="left" w:pos="362"/>
        </w:tabs>
        <w:autoSpaceDE w:val="0"/>
        <w:autoSpaceDN w:val="0"/>
        <w:adjustRightInd w:val="0"/>
        <w:ind w:left="851"/>
        <w:jc w:val="both"/>
        <w:rPr>
          <w:sz w:val="28"/>
          <w:szCs w:val="28"/>
        </w:rPr>
      </w:pPr>
    </w:p>
    <w:p w:rsidR="00451E8D" w:rsidRDefault="00451E8D" w:rsidP="00451E8D">
      <w:pPr>
        <w:widowControl w:val="0"/>
        <w:shd w:val="clear" w:color="auto" w:fill="FFFFFF"/>
        <w:tabs>
          <w:tab w:val="left" w:pos="362"/>
        </w:tabs>
        <w:autoSpaceDE w:val="0"/>
        <w:autoSpaceDN w:val="0"/>
        <w:adjustRightInd w:val="0"/>
        <w:ind w:left="851"/>
        <w:jc w:val="both"/>
        <w:rPr>
          <w:sz w:val="28"/>
          <w:szCs w:val="28"/>
        </w:rPr>
      </w:pPr>
    </w:p>
    <w:p w:rsidR="00451E8D" w:rsidRDefault="00451E8D" w:rsidP="00451E8D">
      <w:pPr>
        <w:widowControl w:val="0"/>
        <w:shd w:val="clear" w:color="auto" w:fill="FFFFFF"/>
        <w:tabs>
          <w:tab w:val="left" w:pos="362"/>
        </w:tabs>
        <w:autoSpaceDE w:val="0"/>
        <w:autoSpaceDN w:val="0"/>
        <w:adjustRightInd w:val="0"/>
        <w:ind w:left="851"/>
        <w:jc w:val="both"/>
        <w:rPr>
          <w:sz w:val="28"/>
          <w:szCs w:val="28"/>
        </w:rPr>
      </w:pPr>
    </w:p>
    <w:p w:rsidR="00451E8D" w:rsidRDefault="00451E8D" w:rsidP="00451E8D">
      <w:pPr>
        <w:ind w:firstLine="709"/>
        <w:jc w:val="both"/>
        <w:rPr>
          <w:b/>
          <w:bCs/>
          <w:sz w:val="28"/>
          <w:szCs w:val="28"/>
          <w:lang w:eastAsia="x-none"/>
        </w:rPr>
      </w:pPr>
      <w:r>
        <w:rPr>
          <w:b/>
          <w:bCs/>
          <w:sz w:val="28"/>
          <w:szCs w:val="28"/>
          <w:lang w:eastAsia="x-none"/>
        </w:rPr>
        <w:t>3. УПРАВЛІННЯ ПІДПРИЄМСТВОМ ТА САМОВРЯДУВАННЯ ТРУДОВОГО КОЛЕКТИВУ</w:t>
      </w:r>
    </w:p>
    <w:p w:rsidR="00451E8D" w:rsidRDefault="00451E8D" w:rsidP="00451E8D">
      <w:pPr>
        <w:ind w:firstLine="709"/>
        <w:jc w:val="both"/>
        <w:rPr>
          <w:sz w:val="28"/>
          <w:szCs w:val="28"/>
        </w:rPr>
      </w:pPr>
      <w:r>
        <w:rPr>
          <w:sz w:val="28"/>
          <w:szCs w:val="28"/>
        </w:rPr>
        <w:t>3.1. Управління Підприємством здійснюється згідно зі Статутом на підставі поєднання прав власника по ефективному використанню майна і принципів самоврядування трудового колективу директором Підприємства.</w:t>
      </w:r>
    </w:p>
    <w:p w:rsidR="00451E8D" w:rsidRDefault="00451E8D" w:rsidP="00451E8D">
      <w:pPr>
        <w:ind w:firstLine="709"/>
        <w:jc w:val="both"/>
        <w:rPr>
          <w:sz w:val="28"/>
          <w:szCs w:val="28"/>
        </w:rPr>
      </w:pPr>
      <w:r>
        <w:rPr>
          <w:sz w:val="28"/>
          <w:szCs w:val="28"/>
        </w:rPr>
        <w:t xml:space="preserve">З питань своєї діяльності Підприємство підпорядковане, підзвітне та підконтрольне Засновнику, виконавчому комітету Сумської міської ради, Сумському міському голові та департаменту інфраструктури міста Сумської міської ради (далі – Уповноважений орган). Засновник здійснює свої повноваження відносно Підприємства безпосередньо та через Уповноважений орган. </w:t>
      </w:r>
    </w:p>
    <w:p w:rsidR="00451E8D" w:rsidRDefault="00451E8D" w:rsidP="00451E8D">
      <w:pPr>
        <w:ind w:firstLine="709"/>
        <w:jc w:val="both"/>
        <w:rPr>
          <w:sz w:val="28"/>
          <w:szCs w:val="28"/>
        </w:rPr>
      </w:pPr>
      <w:r>
        <w:rPr>
          <w:sz w:val="28"/>
          <w:szCs w:val="28"/>
        </w:rPr>
        <w:t>3.2. Рішення та інші розпорядчі акти Засновника, виконавчого комітету Сумської міської ради, Сумського міського голови та Уповноваженого органу є обов’язковими до виконання Підприємством, якщо вони не суперечать Конституції України та нормам діючого законодавства України.</w:t>
      </w:r>
    </w:p>
    <w:p w:rsidR="00451E8D" w:rsidRDefault="00451E8D" w:rsidP="00451E8D">
      <w:pPr>
        <w:ind w:firstLine="709"/>
        <w:jc w:val="both"/>
        <w:rPr>
          <w:sz w:val="28"/>
          <w:szCs w:val="28"/>
        </w:rPr>
      </w:pPr>
      <w:r>
        <w:rPr>
          <w:sz w:val="28"/>
          <w:szCs w:val="28"/>
        </w:rPr>
        <w:t xml:space="preserve">3.3. До виключної компетенції Засновника відноситься: </w:t>
      </w:r>
    </w:p>
    <w:p w:rsidR="00451E8D" w:rsidRDefault="00451E8D" w:rsidP="00451E8D">
      <w:pPr>
        <w:numPr>
          <w:ilvl w:val="0"/>
          <w:numId w:val="3"/>
        </w:numPr>
        <w:ind w:left="851" w:hanging="425"/>
        <w:jc w:val="both"/>
        <w:rPr>
          <w:sz w:val="28"/>
          <w:szCs w:val="28"/>
        </w:rPr>
      </w:pPr>
      <w:r>
        <w:rPr>
          <w:sz w:val="28"/>
          <w:szCs w:val="28"/>
        </w:rPr>
        <w:t xml:space="preserve">затвердження Статуту Підприємства, внесення до нього змін; </w:t>
      </w:r>
    </w:p>
    <w:p w:rsidR="00451E8D" w:rsidRDefault="00451E8D" w:rsidP="00451E8D">
      <w:pPr>
        <w:numPr>
          <w:ilvl w:val="0"/>
          <w:numId w:val="3"/>
        </w:numPr>
        <w:ind w:left="851" w:hanging="425"/>
        <w:jc w:val="both"/>
        <w:rPr>
          <w:sz w:val="28"/>
          <w:szCs w:val="28"/>
        </w:rPr>
      </w:pPr>
      <w:r>
        <w:rPr>
          <w:sz w:val="28"/>
          <w:szCs w:val="28"/>
        </w:rPr>
        <w:t xml:space="preserve">визначення основних напрямків діяльності Підприємства; </w:t>
      </w:r>
    </w:p>
    <w:p w:rsidR="00451E8D" w:rsidRDefault="00451E8D" w:rsidP="00451E8D">
      <w:pPr>
        <w:numPr>
          <w:ilvl w:val="0"/>
          <w:numId w:val="3"/>
        </w:numPr>
        <w:ind w:left="851" w:hanging="425"/>
        <w:jc w:val="both"/>
        <w:rPr>
          <w:sz w:val="28"/>
          <w:szCs w:val="28"/>
        </w:rPr>
      </w:pPr>
      <w:r>
        <w:rPr>
          <w:sz w:val="28"/>
          <w:szCs w:val="28"/>
        </w:rPr>
        <w:t xml:space="preserve">прийняття рішень щодо відчуження нерухомості, яка передана Засновником Підприємству у господарське відання; </w:t>
      </w:r>
    </w:p>
    <w:p w:rsidR="00451E8D" w:rsidRDefault="00451E8D" w:rsidP="00451E8D">
      <w:pPr>
        <w:numPr>
          <w:ilvl w:val="0"/>
          <w:numId w:val="3"/>
        </w:numPr>
        <w:ind w:left="851" w:hanging="425"/>
        <w:jc w:val="both"/>
        <w:rPr>
          <w:sz w:val="28"/>
          <w:szCs w:val="28"/>
        </w:rPr>
      </w:pPr>
      <w:r>
        <w:rPr>
          <w:sz w:val="28"/>
          <w:szCs w:val="28"/>
        </w:rPr>
        <w:t>прийняття рішень щодо отримання Підприємством банківських кредитів, укладення договорів застави, гарантії, іпотеки, угод про спільну діяльність та внесення до них змін;</w:t>
      </w:r>
    </w:p>
    <w:p w:rsidR="00451E8D" w:rsidRDefault="00451E8D" w:rsidP="00451E8D">
      <w:pPr>
        <w:numPr>
          <w:ilvl w:val="0"/>
          <w:numId w:val="3"/>
        </w:numPr>
        <w:ind w:left="851" w:hanging="425"/>
        <w:jc w:val="both"/>
        <w:rPr>
          <w:sz w:val="28"/>
          <w:szCs w:val="28"/>
        </w:rPr>
      </w:pPr>
      <w:r>
        <w:rPr>
          <w:sz w:val="28"/>
          <w:szCs w:val="28"/>
        </w:rPr>
        <w:t>прийняття рішень щодо участі Підприємства у створенні інших юридичних осіб або придбання корпоративних прав;</w:t>
      </w:r>
    </w:p>
    <w:p w:rsidR="00451E8D" w:rsidRDefault="00451E8D" w:rsidP="00451E8D">
      <w:pPr>
        <w:numPr>
          <w:ilvl w:val="0"/>
          <w:numId w:val="3"/>
        </w:numPr>
        <w:ind w:left="851" w:hanging="425"/>
        <w:jc w:val="both"/>
        <w:rPr>
          <w:sz w:val="28"/>
          <w:szCs w:val="28"/>
        </w:rPr>
      </w:pPr>
      <w:r>
        <w:rPr>
          <w:sz w:val="28"/>
          <w:szCs w:val="28"/>
        </w:rPr>
        <w:t>прийняття рішень про надання згоди (про відмову в наданні такої згоди) на вчинення Підприємством господарського зобов’язання, щодо якого є заінтересованість і значного господарського зобов’язання, предметом якого є майно, роботи або послуги чи сума коштів, вартість яких перевищує 25 відсотків вартості активів Підприємства за даними останньої річної фінансової звітності;</w:t>
      </w:r>
    </w:p>
    <w:p w:rsidR="00451E8D" w:rsidRDefault="00451E8D" w:rsidP="00451E8D">
      <w:pPr>
        <w:numPr>
          <w:ilvl w:val="0"/>
          <w:numId w:val="3"/>
        </w:numPr>
        <w:ind w:left="851" w:hanging="425"/>
        <w:jc w:val="both"/>
        <w:rPr>
          <w:sz w:val="28"/>
          <w:szCs w:val="28"/>
        </w:rPr>
      </w:pPr>
      <w:r>
        <w:rPr>
          <w:sz w:val="28"/>
          <w:szCs w:val="28"/>
        </w:rPr>
        <w:t>прийняття рішень про ліквідацію, реорганізацію чи перепрофілювання Підприємства.</w:t>
      </w:r>
    </w:p>
    <w:p w:rsidR="00451E8D" w:rsidRDefault="00451E8D" w:rsidP="00451E8D">
      <w:pPr>
        <w:ind w:firstLine="709"/>
        <w:jc w:val="both"/>
        <w:rPr>
          <w:sz w:val="28"/>
          <w:szCs w:val="28"/>
        </w:rPr>
      </w:pPr>
      <w:r>
        <w:rPr>
          <w:sz w:val="28"/>
          <w:szCs w:val="28"/>
        </w:rPr>
        <w:t xml:space="preserve">3.4. Контроль з боку Засновника за ефективною діяльністю Підприємства здійснює Уповноважений орган. </w:t>
      </w:r>
    </w:p>
    <w:p w:rsidR="00451E8D" w:rsidRDefault="00451E8D" w:rsidP="00451E8D">
      <w:pPr>
        <w:ind w:firstLine="709"/>
        <w:jc w:val="both"/>
        <w:rPr>
          <w:sz w:val="28"/>
          <w:szCs w:val="28"/>
        </w:rPr>
      </w:pPr>
      <w:r>
        <w:rPr>
          <w:sz w:val="28"/>
          <w:szCs w:val="28"/>
        </w:rPr>
        <w:t>3.5. До повноважень Уповноваженого органу відноситься:</w:t>
      </w:r>
    </w:p>
    <w:p w:rsidR="00451E8D" w:rsidRDefault="00451E8D" w:rsidP="00451E8D">
      <w:pPr>
        <w:numPr>
          <w:ilvl w:val="0"/>
          <w:numId w:val="3"/>
        </w:numPr>
        <w:ind w:left="851" w:hanging="425"/>
        <w:jc w:val="both"/>
        <w:rPr>
          <w:sz w:val="28"/>
          <w:szCs w:val="28"/>
        </w:rPr>
      </w:pPr>
      <w:r>
        <w:rPr>
          <w:sz w:val="28"/>
          <w:szCs w:val="28"/>
        </w:rPr>
        <w:t>погодження дій директора Підприємства у випадках, передбачених цим Статутом;</w:t>
      </w:r>
    </w:p>
    <w:p w:rsidR="00451E8D" w:rsidRDefault="00451E8D" w:rsidP="00451E8D">
      <w:pPr>
        <w:numPr>
          <w:ilvl w:val="0"/>
          <w:numId w:val="3"/>
        </w:numPr>
        <w:ind w:left="851" w:hanging="425"/>
        <w:jc w:val="both"/>
        <w:rPr>
          <w:sz w:val="28"/>
          <w:szCs w:val="28"/>
        </w:rPr>
      </w:pPr>
      <w:r>
        <w:rPr>
          <w:sz w:val="28"/>
          <w:szCs w:val="28"/>
        </w:rPr>
        <w:lastRenderedPageBreak/>
        <w:t>здійснення оперативного контролю за фінансово – господарською діяльністю Підприємства;</w:t>
      </w:r>
    </w:p>
    <w:p w:rsidR="00451E8D" w:rsidRDefault="00451E8D" w:rsidP="00451E8D">
      <w:pPr>
        <w:numPr>
          <w:ilvl w:val="0"/>
          <w:numId w:val="3"/>
        </w:numPr>
        <w:ind w:left="851" w:hanging="425"/>
        <w:jc w:val="both"/>
        <w:rPr>
          <w:sz w:val="28"/>
          <w:szCs w:val="28"/>
        </w:rPr>
      </w:pPr>
      <w:r>
        <w:rPr>
          <w:sz w:val="28"/>
          <w:szCs w:val="28"/>
        </w:rPr>
        <w:t>організація процедури складання, затвердження (погодження) та контролю виконання фінансового плану Підприємства.</w:t>
      </w:r>
    </w:p>
    <w:p w:rsidR="00451E8D" w:rsidRDefault="00451E8D" w:rsidP="00451E8D">
      <w:pPr>
        <w:ind w:firstLine="709"/>
        <w:jc w:val="both"/>
        <w:rPr>
          <w:sz w:val="28"/>
          <w:szCs w:val="28"/>
        </w:rPr>
      </w:pPr>
      <w:r>
        <w:rPr>
          <w:sz w:val="28"/>
          <w:szCs w:val="28"/>
        </w:rPr>
        <w:t>3.6. Безпосереднє керівництво Підприємством здійснює директор Підприємства, який призначається на посаду та звільняється з посади Сумським міським головою. З директором Підприємства укладається контракт.</w:t>
      </w:r>
    </w:p>
    <w:p w:rsidR="00451E8D" w:rsidRDefault="00451E8D" w:rsidP="00451E8D">
      <w:pPr>
        <w:ind w:firstLine="709"/>
        <w:jc w:val="both"/>
        <w:rPr>
          <w:sz w:val="28"/>
          <w:szCs w:val="28"/>
        </w:rPr>
      </w:pPr>
      <w:r>
        <w:rPr>
          <w:sz w:val="28"/>
          <w:szCs w:val="28"/>
        </w:rPr>
        <w:t>3.7. Директор Підприємства:</w:t>
      </w:r>
    </w:p>
    <w:p w:rsidR="00451E8D" w:rsidRDefault="00451E8D" w:rsidP="00451E8D">
      <w:pPr>
        <w:ind w:firstLine="709"/>
        <w:jc w:val="both"/>
        <w:rPr>
          <w:sz w:val="28"/>
          <w:szCs w:val="28"/>
        </w:rPr>
      </w:pPr>
      <w:r>
        <w:rPr>
          <w:sz w:val="28"/>
          <w:szCs w:val="28"/>
        </w:rPr>
        <w:t xml:space="preserve"> </w:t>
      </w:r>
    </w:p>
    <w:p w:rsidR="00451E8D" w:rsidRDefault="00451E8D" w:rsidP="00451E8D">
      <w:pPr>
        <w:numPr>
          <w:ilvl w:val="0"/>
          <w:numId w:val="3"/>
        </w:numPr>
        <w:ind w:left="851" w:hanging="425"/>
        <w:jc w:val="both"/>
        <w:rPr>
          <w:sz w:val="28"/>
          <w:szCs w:val="28"/>
        </w:rPr>
      </w:pPr>
      <w:r>
        <w:rPr>
          <w:sz w:val="28"/>
          <w:szCs w:val="28"/>
        </w:rPr>
        <w:t xml:space="preserve">несе персональну відповідальність за стан і діяльність Підприємства; </w:t>
      </w:r>
    </w:p>
    <w:p w:rsidR="00451E8D" w:rsidRDefault="00451E8D" w:rsidP="00451E8D">
      <w:pPr>
        <w:numPr>
          <w:ilvl w:val="0"/>
          <w:numId w:val="3"/>
        </w:numPr>
        <w:ind w:left="851" w:hanging="425"/>
        <w:jc w:val="both"/>
        <w:rPr>
          <w:sz w:val="28"/>
          <w:szCs w:val="28"/>
        </w:rPr>
      </w:pPr>
      <w:r>
        <w:rPr>
          <w:sz w:val="28"/>
          <w:szCs w:val="28"/>
        </w:rPr>
        <w:t xml:space="preserve">подає на затвердження Уповноваженому органу проекти планів діяльності Підприємства, а також звіти про їх виконання; </w:t>
      </w:r>
    </w:p>
    <w:p w:rsidR="00451E8D" w:rsidRDefault="00451E8D" w:rsidP="00451E8D">
      <w:pPr>
        <w:numPr>
          <w:ilvl w:val="0"/>
          <w:numId w:val="3"/>
        </w:numPr>
        <w:ind w:left="851" w:hanging="425"/>
        <w:jc w:val="both"/>
        <w:rPr>
          <w:sz w:val="28"/>
          <w:szCs w:val="28"/>
        </w:rPr>
      </w:pPr>
      <w:r>
        <w:rPr>
          <w:sz w:val="28"/>
          <w:szCs w:val="28"/>
        </w:rPr>
        <w:t xml:space="preserve">здійснює управління майном Підприємства та має право першого підпису у відповідності до норм чинного законодавства, укладає трудові, колективні договори, видає доручення, відкриває та закриває рахунки в установах банків; в рамках укладених договорів розпоряджається коштами Підприємства, якщо сума платежу або кілька платежів у місяць на одного контрагента є меншою ніж 10 відсотків вартості активів Підприємства за даними останньої річної фінансової звітності; </w:t>
      </w:r>
    </w:p>
    <w:p w:rsidR="00451E8D" w:rsidRDefault="00451E8D" w:rsidP="00451E8D">
      <w:pPr>
        <w:numPr>
          <w:ilvl w:val="0"/>
          <w:numId w:val="3"/>
        </w:numPr>
        <w:ind w:left="851" w:hanging="425"/>
        <w:jc w:val="both"/>
        <w:rPr>
          <w:sz w:val="28"/>
          <w:szCs w:val="28"/>
        </w:rPr>
      </w:pPr>
      <w:r>
        <w:rPr>
          <w:sz w:val="28"/>
          <w:szCs w:val="28"/>
        </w:rPr>
        <w:t xml:space="preserve">без доручення діє від імені Підприємства, представляє його інтереси у судах, взаємовідносинах з державними органами, органами місцевого самоврядування, підприємствами, установами та організаціями та перед іншими юридичними й фізичними особами; </w:t>
      </w:r>
    </w:p>
    <w:p w:rsidR="00451E8D" w:rsidRDefault="00451E8D" w:rsidP="00451E8D">
      <w:pPr>
        <w:numPr>
          <w:ilvl w:val="0"/>
          <w:numId w:val="3"/>
        </w:numPr>
        <w:ind w:left="851" w:hanging="425"/>
        <w:jc w:val="both"/>
        <w:rPr>
          <w:sz w:val="28"/>
          <w:szCs w:val="28"/>
        </w:rPr>
      </w:pPr>
      <w:r>
        <w:rPr>
          <w:sz w:val="28"/>
          <w:szCs w:val="28"/>
        </w:rPr>
        <w:t xml:space="preserve">приймає на роботу та звільняє працівників Підприємства, укладає з ними трудові договори (угоди), застосовує заходи заохочення до працівників і накладає стягнення при виявленні порушень трудового законодавства; </w:t>
      </w:r>
    </w:p>
    <w:p w:rsidR="00451E8D" w:rsidRDefault="00451E8D" w:rsidP="00451E8D">
      <w:pPr>
        <w:numPr>
          <w:ilvl w:val="0"/>
          <w:numId w:val="3"/>
        </w:numPr>
        <w:ind w:left="851" w:hanging="425"/>
        <w:jc w:val="both"/>
        <w:rPr>
          <w:sz w:val="28"/>
          <w:szCs w:val="28"/>
        </w:rPr>
      </w:pPr>
      <w:r>
        <w:rPr>
          <w:sz w:val="28"/>
          <w:szCs w:val="28"/>
        </w:rPr>
        <w:t>затверджує та формує штати, визначає розмір заробітної плати та порядок її виплати;</w:t>
      </w:r>
    </w:p>
    <w:p w:rsidR="00451E8D" w:rsidRDefault="00451E8D" w:rsidP="00451E8D">
      <w:pPr>
        <w:numPr>
          <w:ilvl w:val="0"/>
          <w:numId w:val="3"/>
        </w:numPr>
        <w:ind w:left="851" w:hanging="425"/>
        <w:jc w:val="both"/>
        <w:rPr>
          <w:sz w:val="28"/>
          <w:szCs w:val="28"/>
        </w:rPr>
      </w:pPr>
      <w:r>
        <w:rPr>
          <w:sz w:val="28"/>
          <w:szCs w:val="28"/>
        </w:rPr>
        <w:t>затверджує документи, що регламентують розпорядок, функціональні обов’язки працівників;</w:t>
      </w:r>
    </w:p>
    <w:p w:rsidR="00451E8D" w:rsidRDefault="00451E8D" w:rsidP="00451E8D">
      <w:pPr>
        <w:numPr>
          <w:ilvl w:val="0"/>
          <w:numId w:val="3"/>
        </w:numPr>
        <w:ind w:left="851" w:hanging="425"/>
        <w:jc w:val="both"/>
        <w:rPr>
          <w:sz w:val="28"/>
          <w:szCs w:val="28"/>
        </w:rPr>
      </w:pPr>
      <w:r>
        <w:rPr>
          <w:sz w:val="28"/>
          <w:szCs w:val="28"/>
        </w:rPr>
        <w:t>замовляє проведення зовнішнього аудиту Підприємства;</w:t>
      </w:r>
    </w:p>
    <w:p w:rsidR="00451E8D" w:rsidRDefault="00451E8D" w:rsidP="00451E8D">
      <w:pPr>
        <w:numPr>
          <w:ilvl w:val="0"/>
          <w:numId w:val="3"/>
        </w:numPr>
        <w:ind w:left="851" w:hanging="425"/>
        <w:jc w:val="both"/>
        <w:rPr>
          <w:sz w:val="28"/>
          <w:szCs w:val="28"/>
        </w:rPr>
      </w:pPr>
      <w:r>
        <w:rPr>
          <w:sz w:val="28"/>
          <w:szCs w:val="28"/>
        </w:rPr>
        <w:t>вирішує порядок використання прибутку;</w:t>
      </w:r>
    </w:p>
    <w:p w:rsidR="00451E8D" w:rsidRDefault="00451E8D" w:rsidP="00451E8D">
      <w:pPr>
        <w:numPr>
          <w:ilvl w:val="0"/>
          <w:numId w:val="3"/>
        </w:numPr>
        <w:ind w:left="851" w:hanging="425"/>
        <w:jc w:val="both"/>
        <w:rPr>
          <w:sz w:val="28"/>
          <w:szCs w:val="28"/>
        </w:rPr>
      </w:pPr>
      <w:r>
        <w:rPr>
          <w:sz w:val="28"/>
          <w:szCs w:val="28"/>
        </w:rPr>
        <w:t>видає накази і розпорядження, а також дає вказівки, обов’язкові для усіх працівників Підприємства;</w:t>
      </w:r>
    </w:p>
    <w:p w:rsidR="00451E8D" w:rsidRDefault="00451E8D" w:rsidP="00451E8D">
      <w:pPr>
        <w:numPr>
          <w:ilvl w:val="0"/>
          <w:numId w:val="3"/>
        </w:numPr>
        <w:ind w:left="851" w:hanging="425"/>
        <w:jc w:val="both"/>
        <w:rPr>
          <w:sz w:val="28"/>
          <w:szCs w:val="28"/>
        </w:rPr>
      </w:pPr>
      <w:r>
        <w:rPr>
          <w:sz w:val="28"/>
          <w:szCs w:val="28"/>
        </w:rPr>
        <w:t>узгоджує з Управлінням комунального майна Сумської міської ради питання у сфері закупівель, згідно з Порядком узгодження, здійснення публічних закупівель на території Сумської міської територіальної громади;</w:t>
      </w:r>
    </w:p>
    <w:p w:rsidR="00451E8D" w:rsidRDefault="00451E8D" w:rsidP="00451E8D">
      <w:pPr>
        <w:numPr>
          <w:ilvl w:val="0"/>
          <w:numId w:val="3"/>
        </w:numPr>
        <w:ind w:left="851" w:hanging="425"/>
        <w:jc w:val="both"/>
        <w:rPr>
          <w:sz w:val="28"/>
          <w:szCs w:val="28"/>
        </w:rPr>
      </w:pPr>
      <w:r>
        <w:rPr>
          <w:sz w:val="28"/>
          <w:szCs w:val="28"/>
        </w:rPr>
        <w:t xml:space="preserve">вчиняє будь-які інші дії, необхідні для здійснення господарської діяльності Підприємства, за винятком тих, що повинні бути узгоджені з Засновником, з Уповноваженим органом. </w:t>
      </w:r>
    </w:p>
    <w:p w:rsidR="00451E8D" w:rsidRDefault="00451E8D" w:rsidP="00451E8D">
      <w:pPr>
        <w:jc w:val="both"/>
        <w:rPr>
          <w:sz w:val="28"/>
          <w:szCs w:val="28"/>
        </w:rPr>
      </w:pPr>
      <w:r>
        <w:rPr>
          <w:sz w:val="28"/>
          <w:szCs w:val="28"/>
        </w:rPr>
        <w:t>3.8</w:t>
      </w:r>
      <w:r>
        <w:rPr>
          <w:bCs/>
          <w:sz w:val="28"/>
          <w:szCs w:val="28"/>
        </w:rPr>
        <w:t>.</w:t>
      </w:r>
      <w:r>
        <w:rPr>
          <w:sz w:val="28"/>
          <w:szCs w:val="28"/>
        </w:rPr>
        <w:t xml:space="preserve"> Директор Підприємства за погодженням з Уповноваженим органом:</w:t>
      </w:r>
    </w:p>
    <w:p w:rsidR="00451E8D" w:rsidRDefault="00451E8D" w:rsidP="00451E8D">
      <w:pPr>
        <w:numPr>
          <w:ilvl w:val="0"/>
          <w:numId w:val="3"/>
        </w:numPr>
        <w:ind w:left="851" w:hanging="425"/>
        <w:jc w:val="both"/>
        <w:rPr>
          <w:sz w:val="28"/>
          <w:szCs w:val="28"/>
        </w:rPr>
      </w:pPr>
      <w:r>
        <w:rPr>
          <w:sz w:val="28"/>
          <w:szCs w:val="28"/>
        </w:rPr>
        <w:t xml:space="preserve">вчиняє господарські зобов’язання, щодо яких є заінтересованість і значного господарського зобов’язання, предметом яких є майно, роботи або послуги чи сума коштів, вартість яких складає від 10 відсотків </w:t>
      </w:r>
      <w:r>
        <w:rPr>
          <w:sz w:val="28"/>
          <w:szCs w:val="28"/>
        </w:rPr>
        <w:lastRenderedPageBreak/>
        <w:t>(включно) до 25 відсотків (включно) вартості активів Підприємства за даними останньої річної фінансової звітності;</w:t>
      </w:r>
    </w:p>
    <w:p w:rsidR="00451E8D" w:rsidRDefault="00451E8D" w:rsidP="00451E8D">
      <w:pPr>
        <w:numPr>
          <w:ilvl w:val="0"/>
          <w:numId w:val="3"/>
        </w:numPr>
        <w:ind w:left="851" w:hanging="425"/>
        <w:jc w:val="both"/>
        <w:rPr>
          <w:sz w:val="28"/>
          <w:szCs w:val="28"/>
        </w:rPr>
      </w:pPr>
      <w:r>
        <w:rPr>
          <w:sz w:val="28"/>
          <w:szCs w:val="28"/>
        </w:rPr>
        <w:t>вирішує питання з визначення системи оподаткування Підприємства;</w:t>
      </w:r>
    </w:p>
    <w:p w:rsidR="00451E8D" w:rsidRDefault="00451E8D" w:rsidP="00451E8D">
      <w:pPr>
        <w:numPr>
          <w:ilvl w:val="0"/>
          <w:numId w:val="3"/>
        </w:numPr>
        <w:ind w:left="851" w:hanging="425"/>
        <w:jc w:val="both"/>
        <w:rPr>
          <w:sz w:val="28"/>
          <w:szCs w:val="28"/>
        </w:rPr>
      </w:pPr>
      <w:r>
        <w:rPr>
          <w:sz w:val="28"/>
          <w:szCs w:val="28"/>
        </w:rPr>
        <w:t>укладає зовнішньоекономічні угоди, позики, позички, безкоштовного користування майном, угоди з навчання персоналу на платній основі у вищому навчальному закладі;</w:t>
      </w:r>
    </w:p>
    <w:p w:rsidR="00451E8D" w:rsidRDefault="00451E8D" w:rsidP="00451E8D">
      <w:pPr>
        <w:numPr>
          <w:ilvl w:val="0"/>
          <w:numId w:val="3"/>
        </w:numPr>
        <w:ind w:left="851" w:hanging="425"/>
        <w:jc w:val="both"/>
        <w:rPr>
          <w:sz w:val="28"/>
          <w:szCs w:val="28"/>
        </w:rPr>
      </w:pPr>
      <w:r>
        <w:rPr>
          <w:sz w:val="28"/>
          <w:szCs w:val="28"/>
        </w:rPr>
        <w:t>приймає рішення про здійснення переоцінки основних засобів;</w:t>
      </w:r>
    </w:p>
    <w:p w:rsidR="00451E8D" w:rsidRDefault="00451E8D" w:rsidP="00451E8D">
      <w:pPr>
        <w:numPr>
          <w:ilvl w:val="0"/>
          <w:numId w:val="3"/>
        </w:numPr>
        <w:ind w:left="851" w:hanging="425"/>
        <w:jc w:val="both"/>
        <w:rPr>
          <w:sz w:val="28"/>
          <w:szCs w:val="28"/>
        </w:rPr>
      </w:pPr>
      <w:r>
        <w:rPr>
          <w:sz w:val="28"/>
          <w:szCs w:val="28"/>
        </w:rPr>
        <w:t>приймає рішення про укладання мирових угод у суді, угод про прощення боргу;</w:t>
      </w:r>
    </w:p>
    <w:p w:rsidR="00451E8D" w:rsidRDefault="00451E8D" w:rsidP="00451E8D">
      <w:pPr>
        <w:numPr>
          <w:ilvl w:val="0"/>
          <w:numId w:val="3"/>
        </w:numPr>
        <w:ind w:left="851" w:hanging="425"/>
        <w:jc w:val="both"/>
        <w:rPr>
          <w:sz w:val="28"/>
          <w:szCs w:val="28"/>
        </w:rPr>
      </w:pPr>
      <w:r>
        <w:rPr>
          <w:sz w:val="28"/>
          <w:szCs w:val="28"/>
        </w:rPr>
        <w:t>вирішує питання списання безнадійної заборгованості.</w:t>
      </w:r>
    </w:p>
    <w:p w:rsidR="00451E8D" w:rsidRDefault="00451E8D" w:rsidP="00451E8D">
      <w:pPr>
        <w:ind w:firstLine="709"/>
        <w:jc w:val="both"/>
        <w:rPr>
          <w:sz w:val="28"/>
          <w:szCs w:val="28"/>
        </w:rPr>
      </w:pPr>
      <w:r>
        <w:rPr>
          <w:sz w:val="28"/>
          <w:szCs w:val="28"/>
        </w:rPr>
        <w:t xml:space="preserve">Поняття господарського зобов’язання, щодо якого є заінтересованість і значного господарського зобов’язання вживаються у значенні, наведеному у Господарському кодексі України. </w:t>
      </w:r>
    </w:p>
    <w:p w:rsidR="00451E8D" w:rsidRDefault="00451E8D" w:rsidP="00451E8D">
      <w:pPr>
        <w:ind w:firstLine="709"/>
        <w:jc w:val="both"/>
        <w:rPr>
          <w:sz w:val="28"/>
          <w:szCs w:val="28"/>
        </w:rPr>
      </w:pPr>
      <w:r>
        <w:rPr>
          <w:sz w:val="28"/>
          <w:szCs w:val="28"/>
        </w:rPr>
        <w:t>3.9. Заступник директора призначається на посаду і звільняється з неї директором за погодженням з Сумським міським головою. Директор Підприємства за своїм наказом має право делегувати частину своїх повноважень заступнику Директора за погодженням з Уповноваженим органом.</w:t>
      </w:r>
    </w:p>
    <w:p w:rsidR="00451E8D" w:rsidRDefault="00451E8D" w:rsidP="00451E8D">
      <w:pPr>
        <w:ind w:firstLine="709"/>
        <w:jc w:val="both"/>
        <w:rPr>
          <w:sz w:val="28"/>
          <w:szCs w:val="28"/>
        </w:rPr>
      </w:pPr>
      <w:r>
        <w:rPr>
          <w:sz w:val="28"/>
          <w:szCs w:val="28"/>
        </w:rPr>
        <w:t xml:space="preserve">3.10. Трудовий колектив Підприємства становлять всі фізичні особи, які своєю працею беруть участь у його діяльності на підставі трудового договору (контракту, угоди). </w:t>
      </w:r>
    </w:p>
    <w:p w:rsidR="00451E8D" w:rsidRDefault="00451E8D" w:rsidP="00451E8D">
      <w:pPr>
        <w:ind w:firstLine="709"/>
        <w:jc w:val="both"/>
        <w:rPr>
          <w:sz w:val="28"/>
          <w:szCs w:val="28"/>
        </w:rPr>
      </w:pPr>
      <w:r>
        <w:rPr>
          <w:sz w:val="28"/>
          <w:szCs w:val="28"/>
        </w:rPr>
        <w:t xml:space="preserve">3.11. Повноваження трудового колективу реалізуються на загальних зборах. </w:t>
      </w:r>
    </w:p>
    <w:p w:rsidR="00451E8D" w:rsidRDefault="00451E8D" w:rsidP="00451E8D">
      <w:pPr>
        <w:ind w:firstLine="709"/>
        <w:jc w:val="both"/>
        <w:rPr>
          <w:sz w:val="28"/>
          <w:szCs w:val="28"/>
        </w:rPr>
      </w:pPr>
      <w:r>
        <w:rPr>
          <w:sz w:val="28"/>
          <w:szCs w:val="28"/>
        </w:rPr>
        <w:t>Загальні збори трудового колективу вважаються правомочними за умови присутності на них більшості членів трудового колективу. Рішення приймаються простою більшістю голосів від кількості присутніх на загальних зборах.</w:t>
      </w:r>
    </w:p>
    <w:p w:rsidR="00451E8D" w:rsidRDefault="00451E8D" w:rsidP="00451E8D">
      <w:pPr>
        <w:ind w:firstLine="709"/>
        <w:jc w:val="both"/>
        <w:rPr>
          <w:sz w:val="28"/>
          <w:szCs w:val="28"/>
        </w:rPr>
      </w:pPr>
      <w:r>
        <w:rPr>
          <w:sz w:val="28"/>
          <w:szCs w:val="28"/>
        </w:rPr>
        <w:t xml:space="preserve">3.12. Загальні збори трудового колективу Підприємства: </w:t>
      </w:r>
    </w:p>
    <w:p w:rsidR="00451E8D" w:rsidRDefault="00451E8D" w:rsidP="00451E8D">
      <w:pPr>
        <w:numPr>
          <w:ilvl w:val="0"/>
          <w:numId w:val="4"/>
        </w:numPr>
        <w:ind w:left="851" w:hanging="425"/>
        <w:jc w:val="both"/>
        <w:rPr>
          <w:sz w:val="28"/>
          <w:szCs w:val="28"/>
        </w:rPr>
      </w:pPr>
      <w:r>
        <w:rPr>
          <w:sz w:val="28"/>
          <w:szCs w:val="28"/>
        </w:rPr>
        <w:t xml:space="preserve">розглядають і затверджують колективний договір; </w:t>
      </w:r>
    </w:p>
    <w:p w:rsidR="00451E8D" w:rsidRDefault="00451E8D" w:rsidP="00451E8D">
      <w:pPr>
        <w:numPr>
          <w:ilvl w:val="0"/>
          <w:numId w:val="4"/>
        </w:numPr>
        <w:ind w:left="851" w:hanging="425"/>
        <w:jc w:val="both"/>
        <w:rPr>
          <w:sz w:val="28"/>
          <w:szCs w:val="28"/>
        </w:rPr>
      </w:pPr>
      <w:r>
        <w:rPr>
          <w:sz w:val="28"/>
          <w:szCs w:val="28"/>
        </w:rPr>
        <w:t xml:space="preserve">вирішують питання самоврядування трудового колективу; </w:t>
      </w:r>
    </w:p>
    <w:p w:rsidR="00451E8D" w:rsidRDefault="00451E8D" w:rsidP="00451E8D">
      <w:pPr>
        <w:numPr>
          <w:ilvl w:val="0"/>
          <w:numId w:val="4"/>
        </w:numPr>
        <w:ind w:left="851" w:hanging="425"/>
        <w:jc w:val="both"/>
        <w:rPr>
          <w:sz w:val="28"/>
          <w:szCs w:val="28"/>
        </w:rPr>
      </w:pPr>
      <w:r>
        <w:rPr>
          <w:sz w:val="28"/>
          <w:szCs w:val="28"/>
        </w:rPr>
        <w:t xml:space="preserve">визначають і затверджують перелік і порядок надання працівникам соціальних пільг; </w:t>
      </w:r>
    </w:p>
    <w:p w:rsidR="00451E8D" w:rsidRDefault="00451E8D" w:rsidP="00451E8D">
      <w:pPr>
        <w:numPr>
          <w:ilvl w:val="0"/>
          <w:numId w:val="4"/>
        </w:numPr>
        <w:ind w:left="851" w:hanging="425"/>
        <w:jc w:val="both"/>
        <w:rPr>
          <w:sz w:val="28"/>
          <w:szCs w:val="28"/>
        </w:rPr>
      </w:pPr>
      <w:r>
        <w:rPr>
          <w:sz w:val="28"/>
          <w:szCs w:val="28"/>
        </w:rPr>
        <w:t>беруть участь в розробці і прийнятті правил внутрішнього трудового розпорядку;</w:t>
      </w:r>
    </w:p>
    <w:p w:rsidR="00451E8D" w:rsidRDefault="00451E8D" w:rsidP="00451E8D">
      <w:pPr>
        <w:numPr>
          <w:ilvl w:val="0"/>
          <w:numId w:val="4"/>
        </w:numPr>
        <w:ind w:left="851" w:hanging="425"/>
        <w:jc w:val="both"/>
        <w:rPr>
          <w:sz w:val="28"/>
          <w:szCs w:val="28"/>
        </w:rPr>
      </w:pPr>
      <w:r>
        <w:rPr>
          <w:sz w:val="28"/>
          <w:szCs w:val="28"/>
        </w:rPr>
        <w:t>висловлюють недовіру директору Підприємства.</w:t>
      </w:r>
    </w:p>
    <w:p w:rsidR="00451E8D" w:rsidRDefault="00451E8D" w:rsidP="00451E8D">
      <w:pPr>
        <w:ind w:firstLine="709"/>
        <w:jc w:val="both"/>
        <w:rPr>
          <w:sz w:val="28"/>
          <w:szCs w:val="28"/>
        </w:rPr>
      </w:pPr>
      <w:r>
        <w:rPr>
          <w:sz w:val="28"/>
          <w:szCs w:val="28"/>
        </w:rPr>
        <w:t xml:space="preserve">3.13. Форма, система та розмір оплати праці встановлюються Підприємством. </w:t>
      </w:r>
    </w:p>
    <w:p w:rsidR="00451E8D" w:rsidRDefault="00451E8D" w:rsidP="00451E8D">
      <w:pPr>
        <w:ind w:firstLine="709"/>
        <w:jc w:val="both"/>
        <w:rPr>
          <w:sz w:val="28"/>
          <w:szCs w:val="28"/>
        </w:rPr>
      </w:pPr>
      <w:r>
        <w:rPr>
          <w:sz w:val="28"/>
          <w:szCs w:val="28"/>
        </w:rPr>
        <w:t xml:space="preserve">3.14. Трудові доходи працівників Підприємства визначаються згідно з їх особистим трудовим вкладом з урахуванням кінцевих результатів діяльності Підприємства, регулюються податками відповідно до законодавства України. </w:t>
      </w:r>
    </w:p>
    <w:p w:rsidR="00451E8D" w:rsidRDefault="00451E8D" w:rsidP="00451E8D">
      <w:pPr>
        <w:ind w:firstLine="709"/>
        <w:jc w:val="both"/>
        <w:rPr>
          <w:sz w:val="28"/>
          <w:szCs w:val="28"/>
        </w:rPr>
      </w:pPr>
      <w:r>
        <w:rPr>
          <w:sz w:val="28"/>
          <w:szCs w:val="28"/>
        </w:rPr>
        <w:t xml:space="preserve">3.15. Підприємство несе відповідальність за шкоду, заподіяну здоров'ю працівникам Підприємства згідно з чинним законодавством. </w:t>
      </w:r>
    </w:p>
    <w:p w:rsidR="00451E8D" w:rsidRDefault="00451E8D" w:rsidP="00451E8D">
      <w:pPr>
        <w:ind w:firstLine="709"/>
        <w:jc w:val="both"/>
        <w:rPr>
          <w:sz w:val="28"/>
          <w:szCs w:val="28"/>
        </w:rPr>
      </w:pPr>
      <w:r>
        <w:rPr>
          <w:sz w:val="28"/>
          <w:szCs w:val="28"/>
        </w:rPr>
        <w:t>3.16. Підприємство забезпечує дотримання законодавства про працю, правил і норм охорони праці, техніки безпеки, соціального страхування відповідно до чинного законодавства України.</w:t>
      </w:r>
    </w:p>
    <w:p w:rsidR="00451E8D" w:rsidRDefault="00451E8D" w:rsidP="00451E8D">
      <w:pPr>
        <w:ind w:firstLine="709"/>
        <w:jc w:val="both"/>
        <w:rPr>
          <w:sz w:val="28"/>
          <w:szCs w:val="28"/>
        </w:rPr>
      </w:pPr>
      <w:r>
        <w:rPr>
          <w:sz w:val="28"/>
          <w:szCs w:val="28"/>
        </w:rPr>
        <w:t>3.17. Органом, що представляє інтереси трудового колективу, є профспілкова організація або уповноважений представник трудового колективу.</w:t>
      </w:r>
    </w:p>
    <w:p w:rsidR="00451E8D" w:rsidRDefault="00451E8D" w:rsidP="00451E8D">
      <w:pPr>
        <w:keepNext/>
        <w:ind w:firstLine="709"/>
        <w:jc w:val="center"/>
        <w:outlineLvl w:val="3"/>
        <w:rPr>
          <w:b/>
          <w:bCs/>
          <w:sz w:val="28"/>
          <w:szCs w:val="28"/>
          <w:lang w:eastAsia="x-none"/>
        </w:rPr>
      </w:pPr>
    </w:p>
    <w:p w:rsidR="00451E8D" w:rsidRDefault="00451E8D" w:rsidP="00451E8D">
      <w:pPr>
        <w:keepNext/>
        <w:ind w:firstLine="709"/>
        <w:jc w:val="center"/>
        <w:outlineLvl w:val="3"/>
        <w:rPr>
          <w:b/>
          <w:bCs/>
          <w:sz w:val="28"/>
          <w:szCs w:val="28"/>
          <w:lang w:eastAsia="x-none"/>
        </w:rPr>
      </w:pPr>
      <w:r>
        <w:rPr>
          <w:b/>
          <w:bCs/>
          <w:sz w:val="28"/>
          <w:szCs w:val="28"/>
          <w:lang w:eastAsia="x-none"/>
        </w:rPr>
        <w:t>4. ВІДПОВІДАЛЬНІСТЬ ПІДПРИЄМСТВА</w:t>
      </w:r>
    </w:p>
    <w:p w:rsidR="00451E8D" w:rsidRDefault="00451E8D" w:rsidP="00451E8D">
      <w:pPr>
        <w:ind w:firstLine="709"/>
        <w:rPr>
          <w:bCs/>
          <w:sz w:val="28"/>
          <w:szCs w:val="28"/>
        </w:rPr>
      </w:pPr>
      <w:r>
        <w:rPr>
          <w:sz w:val="28"/>
          <w:szCs w:val="28"/>
        </w:rPr>
        <w:t>4.1. Підприємство несе</w:t>
      </w:r>
      <w:r>
        <w:rPr>
          <w:bCs/>
          <w:sz w:val="28"/>
          <w:szCs w:val="28"/>
        </w:rPr>
        <w:t xml:space="preserve"> відповідальність за своїми зобов’язаннями в межах належного йому майна згідно з чинним законодавством.</w:t>
      </w:r>
    </w:p>
    <w:p w:rsidR="00451E8D" w:rsidRDefault="00451E8D" w:rsidP="00451E8D">
      <w:pPr>
        <w:ind w:firstLine="709"/>
        <w:rPr>
          <w:bCs/>
          <w:sz w:val="28"/>
          <w:szCs w:val="28"/>
        </w:rPr>
      </w:pPr>
      <w:r>
        <w:rPr>
          <w:bCs/>
          <w:sz w:val="28"/>
          <w:szCs w:val="28"/>
        </w:rPr>
        <w:t>4.2. Підприємство не відповідає по зобов’язанням Засновника. Засновник не відповідає по зобов’язанням Підприємства.</w:t>
      </w:r>
    </w:p>
    <w:p w:rsidR="00451E8D" w:rsidRDefault="00451E8D" w:rsidP="00451E8D">
      <w:pPr>
        <w:ind w:firstLine="709"/>
        <w:rPr>
          <w:bCs/>
          <w:sz w:val="28"/>
          <w:szCs w:val="28"/>
        </w:rPr>
      </w:pPr>
    </w:p>
    <w:p w:rsidR="00451E8D" w:rsidRDefault="00451E8D" w:rsidP="00451E8D">
      <w:pPr>
        <w:keepNext/>
        <w:ind w:firstLine="709"/>
        <w:jc w:val="center"/>
        <w:outlineLvl w:val="3"/>
        <w:rPr>
          <w:b/>
          <w:bCs/>
          <w:sz w:val="28"/>
          <w:szCs w:val="28"/>
          <w:lang w:eastAsia="x-none"/>
        </w:rPr>
      </w:pPr>
      <w:r>
        <w:rPr>
          <w:b/>
          <w:bCs/>
          <w:sz w:val="28"/>
          <w:szCs w:val="28"/>
          <w:lang w:eastAsia="x-none"/>
        </w:rPr>
        <w:t>5. МАЙНО ТА КОШТИ ПІДПРИЄМСТВА</w:t>
      </w:r>
    </w:p>
    <w:p w:rsidR="00451E8D" w:rsidRDefault="00451E8D" w:rsidP="00451E8D">
      <w:pPr>
        <w:ind w:firstLine="709"/>
        <w:jc w:val="both"/>
        <w:rPr>
          <w:sz w:val="28"/>
          <w:szCs w:val="28"/>
        </w:rPr>
      </w:pPr>
      <w:r>
        <w:rPr>
          <w:sz w:val="28"/>
          <w:szCs w:val="28"/>
        </w:rPr>
        <w:t>5.1. Майно Підприємства складають виробничі та невиробничі фонди, а також інші цінності, вартість яких відображена в самостійному балансі Підприємства.</w:t>
      </w:r>
    </w:p>
    <w:p w:rsidR="00451E8D" w:rsidRDefault="00451E8D" w:rsidP="00451E8D">
      <w:pPr>
        <w:ind w:firstLine="709"/>
        <w:jc w:val="both"/>
        <w:rPr>
          <w:sz w:val="28"/>
          <w:szCs w:val="28"/>
        </w:rPr>
      </w:pPr>
      <w:r>
        <w:rPr>
          <w:sz w:val="28"/>
          <w:szCs w:val="28"/>
        </w:rPr>
        <w:t xml:space="preserve">5.2. Майно, закріплене за Підприємством, є комунальною власністю Сумської міської територіальної громади, належить йому на праві господарського відання. </w:t>
      </w:r>
    </w:p>
    <w:p w:rsidR="00451E8D" w:rsidRDefault="00451E8D" w:rsidP="00451E8D">
      <w:pPr>
        <w:ind w:firstLine="709"/>
        <w:jc w:val="both"/>
        <w:rPr>
          <w:sz w:val="28"/>
          <w:szCs w:val="28"/>
        </w:rPr>
      </w:pPr>
      <w:r>
        <w:rPr>
          <w:sz w:val="28"/>
          <w:szCs w:val="28"/>
        </w:rPr>
        <w:t>5.3. Підприємство зобов’язане використовувати майно, що передане йому в господарське відання, за призначенням відповідно до мети та основних видів економічної діяльності Підприємства, не дозволяючи його погіршення, пошкодження або втрати.</w:t>
      </w:r>
    </w:p>
    <w:p w:rsidR="00451E8D" w:rsidRDefault="00451E8D" w:rsidP="00451E8D">
      <w:pPr>
        <w:ind w:firstLine="709"/>
        <w:jc w:val="both"/>
        <w:rPr>
          <w:sz w:val="28"/>
          <w:szCs w:val="28"/>
        </w:rPr>
      </w:pPr>
      <w:r>
        <w:rPr>
          <w:sz w:val="28"/>
          <w:szCs w:val="28"/>
        </w:rPr>
        <w:t>Здійснюючи право господарського відання, Підприємство володіє, користується та розпоряджається майном, з обмеженням правомочності розпорядження щодо окремих видів майна за рішенням Засновника, у випадку та в порядку, передбачених законодавством України та цим Статутом.</w:t>
      </w:r>
    </w:p>
    <w:p w:rsidR="00451E8D" w:rsidRDefault="00451E8D" w:rsidP="00451E8D">
      <w:pPr>
        <w:ind w:firstLine="709"/>
        <w:jc w:val="both"/>
        <w:rPr>
          <w:sz w:val="28"/>
          <w:szCs w:val="28"/>
        </w:rPr>
      </w:pPr>
      <w:r>
        <w:rPr>
          <w:sz w:val="28"/>
          <w:szCs w:val="28"/>
        </w:rPr>
        <w:t xml:space="preserve">5.4. Джерелами формування майна Підприємства є: </w:t>
      </w:r>
    </w:p>
    <w:p w:rsidR="00451E8D" w:rsidRDefault="00451E8D" w:rsidP="00451E8D">
      <w:pPr>
        <w:numPr>
          <w:ilvl w:val="0"/>
          <w:numId w:val="5"/>
        </w:numPr>
        <w:tabs>
          <w:tab w:val="clear" w:pos="720"/>
          <w:tab w:val="num" w:pos="851"/>
        </w:tabs>
        <w:ind w:left="851" w:hanging="425"/>
        <w:jc w:val="both"/>
        <w:rPr>
          <w:sz w:val="28"/>
          <w:szCs w:val="28"/>
        </w:rPr>
      </w:pPr>
      <w:r>
        <w:rPr>
          <w:sz w:val="28"/>
          <w:szCs w:val="28"/>
        </w:rPr>
        <w:t xml:space="preserve">грошові і матеріальні внески, передані Засновником; </w:t>
      </w:r>
    </w:p>
    <w:p w:rsidR="00451E8D" w:rsidRDefault="00451E8D" w:rsidP="00451E8D">
      <w:pPr>
        <w:numPr>
          <w:ilvl w:val="0"/>
          <w:numId w:val="5"/>
        </w:numPr>
        <w:tabs>
          <w:tab w:val="clear" w:pos="720"/>
          <w:tab w:val="num" w:pos="851"/>
        </w:tabs>
        <w:ind w:left="851" w:hanging="425"/>
        <w:jc w:val="both"/>
        <w:rPr>
          <w:sz w:val="28"/>
          <w:szCs w:val="28"/>
        </w:rPr>
      </w:pPr>
      <w:r>
        <w:rPr>
          <w:sz w:val="28"/>
          <w:szCs w:val="28"/>
        </w:rPr>
        <w:t>доходи, одержані від реалізації продукції (товарів, робіт, послуг), а також від інших видів господарської діяльності;</w:t>
      </w:r>
    </w:p>
    <w:p w:rsidR="00451E8D" w:rsidRDefault="00451E8D" w:rsidP="00451E8D">
      <w:pPr>
        <w:numPr>
          <w:ilvl w:val="0"/>
          <w:numId w:val="5"/>
        </w:numPr>
        <w:tabs>
          <w:tab w:val="clear" w:pos="720"/>
          <w:tab w:val="num" w:pos="851"/>
        </w:tabs>
        <w:ind w:left="851" w:hanging="425"/>
        <w:jc w:val="both"/>
        <w:rPr>
          <w:sz w:val="28"/>
          <w:szCs w:val="28"/>
        </w:rPr>
      </w:pPr>
      <w:r>
        <w:rPr>
          <w:sz w:val="28"/>
          <w:szCs w:val="28"/>
        </w:rPr>
        <w:t xml:space="preserve">кошти державного та місцевого бюджетів; </w:t>
      </w:r>
    </w:p>
    <w:p w:rsidR="00451E8D" w:rsidRDefault="00451E8D" w:rsidP="00451E8D">
      <w:pPr>
        <w:numPr>
          <w:ilvl w:val="0"/>
          <w:numId w:val="5"/>
        </w:numPr>
        <w:tabs>
          <w:tab w:val="clear" w:pos="720"/>
          <w:tab w:val="num" w:pos="851"/>
        </w:tabs>
        <w:ind w:left="851" w:hanging="425"/>
        <w:jc w:val="both"/>
        <w:rPr>
          <w:sz w:val="28"/>
          <w:szCs w:val="28"/>
        </w:rPr>
      </w:pPr>
      <w:r>
        <w:rPr>
          <w:sz w:val="28"/>
          <w:szCs w:val="28"/>
        </w:rPr>
        <w:t>кредити банків, субвенції, дотації з бюджету та інша фінансова допомога;</w:t>
      </w:r>
    </w:p>
    <w:p w:rsidR="00451E8D" w:rsidRDefault="00451E8D" w:rsidP="00451E8D">
      <w:pPr>
        <w:numPr>
          <w:ilvl w:val="0"/>
          <w:numId w:val="5"/>
        </w:numPr>
        <w:tabs>
          <w:tab w:val="clear" w:pos="720"/>
          <w:tab w:val="num" w:pos="851"/>
        </w:tabs>
        <w:ind w:left="851" w:hanging="425"/>
        <w:jc w:val="both"/>
        <w:rPr>
          <w:sz w:val="28"/>
          <w:szCs w:val="28"/>
        </w:rPr>
      </w:pPr>
      <w:r>
        <w:rPr>
          <w:sz w:val="28"/>
          <w:szCs w:val="28"/>
        </w:rPr>
        <w:t xml:space="preserve">безоплатні і благодійні внески, пожертвування організацій, підприємств і громадян; </w:t>
      </w:r>
    </w:p>
    <w:p w:rsidR="00451E8D" w:rsidRDefault="00451E8D" w:rsidP="00451E8D">
      <w:pPr>
        <w:numPr>
          <w:ilvl w:val="0"/>
          <w:numId w:val="5"/>
        </w:numPr>
        <w:tabs>
          <w:tab w:val="clear" w:pos="720"/>
          <w:tab w:val="num" w:pos="851"/>
        </w:tabs>
        <w:ind w:left="851" w:hanging="425"/>
        <w:jc w:val="both"/>
        <w:rPr>
          <w:sz w:val="28"/>
          <w:szCs w:val="28"/>
        </w:rPr>
      </w:pPr>
      <w:r>
        <w:rPr>
          <w:sz w:val="28"/>
          <w:szCs w:val="28"/>
        </w:rPr>
        <w:t>інші джерела, не заборонені чинним законодавством України.</w:t>
      </w:r>
    </w:p>
    <w:p w:rsidR="00451E8D" w:rsidRDefault="00451E8D" w:rsidP="00451E8D">
      <w:pPr>
        <w:ind w:firstLine="709"/>
        <w:jc w:val="both"/>
        <w:rPr>
          <w:sz w:val="28"/>
          <w:szCs w:val="28"/>
          <w:lang w:val="uk-UA"/>
        </w:rPr>
      </w:pPr>
      <w:r>
        <w:rPr>
          <w:sz w:val="28"/>
          <w:szCs w:val="28"/>
        </w:rPr>
        <w:t>5.5. За рахунок майнового вкладу Засновника створюється статутний капітал комунального підприємства «Зелене будівництв</w:t>
      </w:r>
      <w:r>
        <w:rPr>
          <w:sz w:val="28"/>
          <w:szCs w:val="28"/>
          <w:lang w:val="uk-UA"/>
        </w:rPr>
        <w:t>о</w:t>
      </w:r>
      <w:r>
        <w:rPr>
          <w:sz w:val="28"/>
          <w:szCs w:val="28"/>
        </w:rPr>
        <w:t xml:space="preserve">» Сумської міської ради, </w:t>
      </w:r>
      <w:r>
        <w:rPr>
          <w:sz w:val="28"/>
          <w:szCs w:val="28"/>
          <w:lang w:val="uk-UA"/>
        </w:rPr>
        <w:t>який становить 15 262 883, 52 грн (п’ятнадцять мільйонів двісті шістдесят дві тисячі вісімсот вісімдесят три гривні 52 коп.).</w:t>
      </w:r>
    </w:p>
    <w:p w:rsidR="00451E8D" w:rsidRDefault="00451E8D" w:rsidP="00451E8D">
      <w:pPr>
        <w:ind w:firstLine="709"/>
        <w:jc w:val="both"/>
        <w:rPr>
          <w:sz w:val="28"/>
          <w:szCs w:val="28"/>
        </w:rPr>
      </w:pPr>
      <w:r>
        <w:rPr>
          <w:noProof/>
          <w:sz w:val="28"/>
          <w:szCs w:val="28"/>
          <w:lang w:val="uk-UA"/>
        </w:rPr>
        <w:t xml:space="preserve">5.6. </w:t>
      </w:r>
      <w:r>
        <w:rPr>
          <w:sz w:val="28"/>
          <w:szCs w:val="28"/>
        </w:rPr>
        <w:t>Статутний капітал Підприємства може формуватись за рахунок будь-яких матеріальних цінностей, нерухомості, майнових та немайнових прав, грошових коштів, цінних паперів відповідно до законодавства.</w:t>
      </w:r>
    </w:p>
    <w:p w:rsidR="00451E8D" w:rsidRDefault="00451E8D" w:rsidP="00451E8D">
      <w:pPr>
        <w:ind w:firstLine="709"/>
        <w:jc w:val="both"/>
        <w:rPr>
          <w:sz w:val="28"/>
          <w:szCs w:val="28"/>
        </w:rPr>
      </w:pPr>
      <w:r>
        <w:rPr>
          <w:sz w:val="28"/>
          <w:szCs w:val="28"/>
        </w:rPr>
        <w:t xml:space="preserve">5.7. За рішенням Засновника статутний капітал Підприємства може збільшуватись або зменшуватись у порядку, передбаченому чинним законодавством України. </w:t>
      </w:r>
    </w:p>
    <w:p w:rsidR="00451E8D" w:rsidRDefault="00451E8D" w:rsidP="00451E8D">
      <w:pPr>
        <w:ind w:firstLine="709"/>
        <w:jc w:val="both"/>
        <w:rPr>
          <w:sz w:val="28"/>
          <w:szCs w:val="28"/>
        </w:rPr>
      </w:pPr>
      <w:r>
        <w:rPr>
          <w:sz w:val="28"/>
          <w:szCs w:val="28"/>
        </w:rPr>
        <w:t xml:space="preserve">5.8. Основні фонди Підприємства без згоди Засновника або Уповноваженого органу не можуть бути предметом застави, внеском до статутного капіталу інших юридичних осіб, а також не можуть бути передані в оренду, продані або відчужені будь-яким іншим способом. </w:t>
      </w:r>
    </w:p>
    <w:p w:rsidR="00451E8D" w:rsidRDefault="00451E8D" w:rsidP="00451E8D">
      <w:pPr>
        <w:ind w:firstLine="709"/>
        <w:jc w:val="both"/>
        <w:rPr>
          <w:sz w:val="28"/>
          <w:szCs w:val="28"/>
        </w:rPr>
      </w:pPr>
      <w:r>
        <w:rPr>
          <w:sz w:val="28"/>
          <w:szCs w:val="28"/>
        </w:rPr>
        <w:lastRenderedPageBreak/>
        <w:t>5.9.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відповідно до вимог чинного законодавства України.</w:t>
      </w:r>
    </w:p>
    <w:p w:rsidR="00451E8D" w:rsidRDefault="00451E8D" w:rsidP="00451E8D">
      <w:pPr>
        <w:ind w:firstLine="709"/>
        <w:jc w:val="both"/>
        <w:rPr>
          <w:sz w:val="28"/>
          <w:szCs w:val="28"/>
        </w:rPr>
      </w:pPr>
    </w:p>
    <w:p w:rsidR="00451E8D" w:rsidRDefault="00451E8D" w:rsidP="00451E8D">
      <w:pPr>
        <w:keepNext/>
        <w:ind w:firstLine="709"/>
        <w:jc w:val="center"/>
        <w:outlineLvl w:val="3"/>
        <w:rPr>
          <w:b/>
          <w:bCs/>
          <w:sz w:val="28"/>
          <w:szCs w:val="28"/>
          <w:lang w:eastAsia="x-none"/>
        </w:rPr>
      </w:pPr>
      <w:r>
        <w:rPr>
          <w:b/>
          <w:bCs/>
          <w:sz w:val="28"/>
          <w:szCs w:val="28"/>
          <w:lang w:eastAsia="x-none"/>
        </w:rPr>
        <w:t>6. ФІНАНСОВО-ГОСПОДАРСЬКА ДІЯЛЬНІСТЬ ПІДПРИЄМСТВА</w:t>
      </w:r>
    </w:p>
    <w:p w:rsidR="00451E8D" w:rsidRDefault="00451E8D" w:rsidP="00451E8D">
      <w:pPr>
        <w:ind w:firstLine="709"/>
        <w:jc w:val="both"/>
        <w:rPr>
          <w:sz w:val="28"/>
          <w:szCs w:val="28"/>
        </w:rPr>
      </w:pPr>
      <w:r>
        <w:rPr>
          <w:sz w:val="28"/>
          <w:szCs w:val="28"/>
        </w:rPr>
        <w:t>6.1. Основним узагальнюючим показником фінансових результатів господарської діяльності Підприємства є прибуток.</w:t>
      </w:r>
    </w:p>
    <w:p w:rsidR="00451E8D" w:rsidRDefault="00451E8D" w:rsidP="00451E8D">
      <w:pPr>
        <w:ind w:firstLine="709"/>
        <w:jc w:val="both"/>
        <w:rPr>
          <w:sz w:val="28"/>
          <w:szCs w:val="28"/>
        </w:rPr>
      </w:pPr>
      <w:r>
        <w:rPr>
          <w:sz w:val="28"/>
          <w:szCs w:val="28"/>
        </w:rPr>
        <w:t>6.2. Підприємство сплачує податки та інші платежі до бюджету згідно з чинним законодавством.</w:t>
      </w:r>
    </w:p>
    <w:p w:rsidR="00451E8D" w:rsidRDefault="00451E8D" w:rsidP="00451E8D">
      <w:pPr>
        <w:ind w:firstLine="709"/>
        <w:jc w:val="both"/>
        <w:rPr>
          <w:sz w:val="28"/>
          <w:szCs w:val="28"/>
        </w:rPr>
      </w:pPr>
      <w:r>
        <w:rPr>
          <w:sz w:val="28"/>
          <w:szCs w:val="28"/>
        </w:rPr>
        <w:t>6.3. Прибуток залишається у Підприємства після сплати податків та інших платежів у бюджет (чистий прибуток).</w:t>
      </w:r>
    </w:p>
    <w:p w:rsidR="00451E8D" w:rsidRDefault="00451E8D" w:rsidP="00451E8D">
      <w:pPr>
        <w:ind w:firstLine="709"/>
        <w:jc w:val="both"/>
        <w:rPr>
          <w:sz w:val="28"/>
          <w:szCs w:val="28"/>
        </w:rPr>
      </w:pPr>
      <w:r>
        <w:rPr>
          <w:sz w:val="28"/>
          <w:szCs w:val="28"/>
        </w:rPr>
        <w:t xml:space="preserve">6.4. У разі введення надзвичайного чи воєнного стану, а також виникнення ситуацій, які пов’язані з тероризмом, військовими діями щодо порушення територіальної цілісності державних кордонів, які є відображенням політичної та економічної незалежності, суверенітету, єдності та соборності країни, підприємство за погодженням з Уповноваженим органом має право використовувати вивільнені кошти, одержані від сторонніх організацій за виконані роботи та послуги для надання фінансового, матеріально-технічного забезпечення військовим формуванням та загонам (підрозділам) територіальної самооборони.  </w:t>
      </w:r>
    </w:p>
    <w:p w:rsidR="00451E8D" w:rsidRDefault="00451E8D" w:rsidP="00451E8D">
      <w:pPr>
        <w:ind w:firstLine="709"/>
        <w:jc w:val="both"/>
        <w:rPr>
          <w:sz w:val="28"/>
          <w:szCs w:val="28"/>
        </w:rPr>
      </w:pPr>
      <w:r>
        <w:rPr>
          <w:sz w:val="28"/>
          <w:szCs w:val="28"/>
        </w:rPr>
        <w:t>6.5. Підприємство за погодженням з Уповноваженим органом може утворювати за рахунок прибутку цільові фонди.</w:t>
      </w:r>
    </w:p>
    <w:p w:rsidR="00451E8D" w:rsidRDefault="00451E8D" w:rsidP="00451E8D">
      <w:pPr>
        <w:ind w:firstLine="709"/>
        <w:jc w:val="both"/>
        <w:rPr>
          <w:sz w:val="28"/>
          <w:szCs w:val="28"/>
        </w:rPr>
      </w:pPr>
      <w:r>
        <w:rPr>
          <w:sz w:val="28"/>
          <w:szCs w:val="28"/>
        </w:rPr>
        <w:t>6.6. Відносини Підприємства з іншими суб’єктами господарської діяльності, громадянами здійснюються на основі договорів.</w:t>
      </w:r>
    </w:p>
    <w:p w:rsidR="00451E8D" w:rsidRDefault="00451E8D" w:rsidP="00451E8D">
      <w:pPr>
        <w:ind w:firstLine="709"/>
        <w:jc w:val="center"/>
        <w:rPr>
          <w:b/>
          <w:sz w:val="28"/>
          <w:szCs w:val="28"/>
        </w:rPr>
      </w:pPr>
    </w:p>
    <w:p w:rsidR="00451E8D" w:rsidRDefault="00451E8D" w:rsidP="00451E8D">
      <w:pPr>
        <w:ind w:firstLine="709"/>
        <w:jc w:val="center"/>
        <w:rPr>
          <w:b/>
          <w:sz w:val="28"/>
          <w:szCs w:val="28"/>
        </w:rPr>
      </w:pPr>
      <w:r>
        <w:rPr>
          <w:b/>
          <w:sz w:val="28"/>
          <w:szCs w:val="28"/>
        </w:rPr>
        <w:t>7. ПЛАНУВАННЯ, ОБЛІК ТА ЗВІТНІСТЬ</w:t>
      </w:r>
    </w:p>
    <w:p w:rsidR="00451E8D" w:rsidRDefault="00451E8D" w:rsidP="00451E8D">
      <w:pPr>
        <w:ind w:firstLine="709"/>
        <w:jc w:val="both"/>
        <w:rPr>
          <w:sz w:val="28"/>
          <w:szCs w:val="28"/>
        </w:rPr>
      </w:pPr>
      <w:r>
        <w:rPr>
          <w:sz w:val="28"/>
          <w:szCs w:val="28"/>
        </w:rPr>
        <w:t>7.1. Підприємство самостійно планує свою діяльність і визначає перспективи розвитку, виходячи з попиту на послуги (роботи, товари), які ним надаються (виконуються), та з необхідності забезпечення виробничого та соціального розвитку Підприємства, зростання прибутку.</w:t>
      </w:r>
    </w:p>
    <w:p w:rsidR="00451E8D" w:rsidRDefault="00451E8D" w:rsidP="00451E8D">
      <w:pPr>
        <w:ind w:firstLine="709"/>
        <w:jc w:val="both"/>
        <w:rPr>
          <w:sz w:val="28"/>
          <w:szCs w:val="28"/>
        </w:rPr>
      </w:pPr>
      <w:r>
        <w:rPr>
          <w:sz w:val="28"/>
          <w:szCs w:val="28"/>
        </w:rPr>
        <w:t>7.2. Оперативний, бухгалтерський, податковий та статистичний облік і звітність Підприємство здійснює у порядку, встановленому чинним законодавством України.</w:t>
      </w:r>
    </w:p>
    <w:p w:rsidR="00451E8D" w:rsidRDefault="00451E8D" w:rsidP="00451E8D">
      <w:pPr>
        <w:ind w:firstLine="709"/>
        <w:jc w:val="both"/>
        <w:rPr>
          <w:sz w:val="28"/>
          <w:szCs w:val="28"/>
        </w:rPr>
      </w:pPr>
      <w:r>
        <w:rPr>
          <w:sz w:val="28"/>
          <w:szCs w:val="28"/>
        </w:rPr>
        <w:t xml:space="preserve">7.3. Директор підприємства та головний бухгалтер несуть персональну відповідальність за додержанням порядку ведення і достовірність обліку та статистичної звітності. </w:t>
      </w:r>
    </w:p>
    <w:p w:rsidR="00451E8D" w:rsidRDefault="00451E8D" w:rsidP="00451E8D">
      <w:pPr>
        <w:ind w:firstLine="709"/>
        <w:jc w:val="both"/>
        <w:rPr>
          <w:sz w:val="28"/>
          <w:szCs w:val="28"/>
        </w:rPr>
      </w:pPr>
      <w:r>
        <w:rPr>
          <w:sz w:val="28"/>
          <w:szCs w:val="28"/>
        </w:rPr>
        <w:t xml:space="preserve">7.4. Підприємство здійснює відрахування за відповідними податками та зборами, на державне соціальне страхування тощо у відповідності до норм діючого законодавства. </w:t>
      </w:r>
    </w:p>
    <w:p w:rsidR="00451E8D" w:rsidRDefault="00451E8D" w:rsidP="00451E8D">
      <w:pPr>
        <w:ind w:firstLine="709"/>
        <w:jc w:val="both"/>
        <w:rPr>
          <w:sz w:val="28"/>
          <w:szCs w:val="28"/>
        </w:rPr>
      </w:pPr>
    </w:p>
    <w:p w:rsidR="00451E8D" w:rsidRDefault="00451E8D" w:rsidP="00451E8D">
      <w:pPr>
        <w:keepNext/>
        <w:ind w:firstLine="709"/>
        <w:jc w:val="center"/>
        <w:outlineLvl w:val="3"/>
        <w:rPr>
          <w:b/>
          <w:bCs/>
          <w:sz w:val="28"/>
          <w:szCs w:val="28"/>
          <w:lang w:eastAsia="x-none"/>
        </w:rPr>
      </w:pPr>
      <w:r>
        <w:rPr>
          <w:b/>
          <w:bCs/>
          <w:sz w:val="28"/>
          <w:szCs w:val="28"/>
          <w:lang w:eastAsia="x-none"/>
        </w:rPr>
        <w:t>8. ПРИПИНЕННЯ ДІЯЛЬНОСТІ ПІДПРИЄМСТВА</w:t>
      </w:r>
    </w:p>
    <w:p w:rsidR="00451E8D" w:rsidRDefault="00451E8D" w:rsidP="00451E8D">
      <w:pPr>
        <w:ind w:firstLine="709"/>
        <w:jc w:val="both"/>
        <w:rPr>
          <w:sz w:val="28"/>
          <w:szCs w:val="28"/>
        </w:rPr>
      </w:pPr>
      <w:r>
        <w:rPr>
          <w:sz w:val="28"/>
          <w:szCs w:val="28"/>
        </w:rPr>
        <w:t xml:space="preserve">8.1. Припинення діяльності Підприємства здійснюється у формі реорганізації (злиття, поділу, виділення, приєднання, перетворення) або </w:t>
      </w:r>
      <w:r>
        <w:rPr>
          <w:sz w:val="28"/>
          <w:szCs w:val="28"/>
        </w:rPr>
        <w:lastRenderedPageBreak/>
        <w:t xml:space="preserve">ліквідації. При реорганізації Підприємства його права і обов'язки переходять до правонаступників. </w:t>
      </w:r>
    </w:p>
    <w:p w:rsidR="00451E8D" w:rsidRDefault="00451E8D" w:rsidP="00451E8D">
      <w:pPr>
        <w:ind w:firstLine="709"/>
        <w:jc w:val="both"/>
        <w:rPr>
          <w:sz w:val="28"/>
          <w:szCs w:val="28"/>
        </w:rPr>
      </w:pPr>
      <w:r>
        <w:rPr>
          <w:sz w:val="28"/>
          <w:szCs w:val="28"/>
        </w:rPr>
        <w:t xml:space="preserve">8.2. Ліквідація чи реорганізація Підприємства здійснюється відповідно до чинного законодавства України за рішенням Засновника або суду. </w:t>
      </w:r>
    </w:p>
    <w:p w:rsidR="00451E8D" w:rsidRDefault="00451E8D" w:rsidP="00451E8D">
      <w:pPr>
        <w:ind w:firstLine="709"/>
        <w:jc w:val="both"/>
        <w:rPr>
          <w:sz w:val="28"/>
          <w:szCs w:val="28"/>
        </w:rPr>
      </w:pPr>
      <w:r>
        <w:rPr>
          <w:sz w:val="28"/>
          <w:szCs w:val="28"/>
        </w:rPr>
        <w:t>8.3. Засновник, суд або орган, що прийняв рішення про припинення Підприємства, відповідно до Цивільного кодексу України призначають комісію з припинення Підприємства (комісію з реорганізації, ліквідаційну комісію), голову комісії або ліквідатора та встановлюють порядок і строк заявлення кредиторами своїх вимог до Підприємства.</w:t>
      </w:r>
    </w:p>
    <w:p w:rsidR="00451E8D" w:rsidRDefault="00451E8D" w:rsidP="00451E8D">
      <w:pPr>
        <w:ind w:firstLine="709"/>
        <w:jc w:val="both"/>
        <w:rPr>
          <w:sz w:val="28"/>
          <w:szCs w:val="28"/>
        </w:rPr>
      </w:pPr>
      <w:r>
        <w:rPr>
          <w:sz w:val="28"/>
          <w:szCs w:val="28"/>
        </w:rPr>
        <w:t>Виконання функцій комісії з припинення Підприємства (комісії з реорганізації, ліквідаційної комісії) може бути покладено на орган управління Підприємством.</w:t>
      </w:r>
    </w:p>
    <w:p w:rsidR="00451E8D" w:rsidRDefault="00451E8D" w:rsidP="00451E8D">
      <w:pPr>
        <w:ind w:firstLine="709"/>
        <w:jc w:val="both"/>
        <w:rPr>
          <w:sz w:val="28"/>
          <w:szCs w:val="28"/>
        </w:rPr>
      </w:pPr>
      <w:r>
        <w:rPr>
          <w:sz w:val="28"/>
          <w:szCs w:val="28"/>
        </w:rPr>
        <w:t>8.4. Підприємство вважається ліквідованим з моменту внесення відповідних даних до Єдиного державного реєстру юридичних осіб, фізичних осіб – підприємців та громадських формувань.</w:t>
      </w:r>
    </w:p>
    <w:p w:rsidR="00451E8D" w:rsidRDefault="00451E8D" w:rsidP="00451E8D">
      <w:pPr>
        <w:ind w:firstLine="709"/>
        <w:jc w:val="both"/>
        <w:rPr>
          <w:b/>
          <w:sz w:val="28"/>
          <w:szCs w:val="28"/>
        </w:rPr>
      </w:pPr>
    </w:p>
    <w:p w:rsidR="00451E8D" w:rsidRDefault="00451E8D" w:rsidP="00451E8D">
      <w:pPr>
        <w:keepNext/>
        <w:ind w:firstLine="709"/>
        <w:jc w:val="center"/>
        <w:outlineLvl w:val="3"/>
        <w:rPr>
          <w:b/>
          <w:bCs/>
          <w:sz w:val="28"/>
          <w:szCs w:val="28"/>
          <w:lang w:eastAsia="x-none"/>
        </w:rPr>
      </w:pPr>
      <w:r>
        <w:rPr>
          <w:b/>
          <w:bCs/>
          <w:sz w:val="28"/>
          <w:szCs w:val="28"/>
          <w:lang w:eastAsia="x-none"/>
        </w:rPr>
        <w:t>9. ВНЕСЕННЯ ЗМІН ДО СТАТУТУ ПІДПРИЄМСТВА</w:t>
      </w:r>
    </w:p>
    <w:p w:rsidR="00451E8D" w:rsidRDefault="00451E8D" w:rsidP="00451E8D">
      <w:pPr>
        <w:ind w:firstLine="709"/>
        <w:jc w:val="both"/>
        <w:rPr>
          <w:sz w:val="28"/>
          <w:szCs w:val="28"/>
        </w:rPr>
      </w:pPr>
      <w:r>
        <w:rPr>
          <w:sz w:val="28"/>
          <w:szCs w:val="28"/>
        </w:rPr>
        <w:t>9.1. Рішення щодо внесення змін до Статуту Підприємства приймається Засновником.</w:t>
      </w:r>
    </w:p>
    <w:p w:rsidR="00451E8D" w:rsidRDefault="00451E8D" w:rsidP="00451E8D">
      <w:pPr>
        <w:ind w:firstLine="709"/>
        <w:jc w:val="both"/>
        <w:rPr>
          <w:sz w:val="28"/>
          <w:szCs w:val="28"/>
        </w:rPr>
      </w:pPr>
      <w:r>
        <w:rPr>
          <w:sz w:val="28"/>
          <w:szCs w:val="28"/>
        </w:rPr>
        <w:t>9.2. Внесені зміни до Статуту набувають чинності з моменту їх державної реєстрації.</w:t>
      </w:r>
    </w:p>
    <w:p w:rsidR="00451E8D" w:rsidRDefault="00451E8D" w:rsidP="00451E8D">
      <w:pPr>
        <w:keepNext/>
        <w:ind w:firstLine="709"/>
        <w:jc w:val="center"/>
        <w:outlineLvl w:val="3"/>
        <w:rPr>
          <w:b/>
          <w:bCs/>
          <w:sz w:val="28"/>
          <w:szCs w:val="28"/>
          <w:lang w:eastAsia="x-none"/>
        </w:rPr>
      </w:pPr>
    </w:p>
    <w:p w:rsidR="00451E8D" w:rsidRDefault="00451E8D" w:rsidP="00451E8D">
      <w:pPr>
        <w:keepNext/>
        <w:ind w:firstLine="709"/>
        <w:jc w:val="center"/>
        <w:outlineLvl w:val="3"/>
        <w:rPr>
          <w:b/>
          <w:bCs/>
          <w:sz w:val="28"/>
          <w:szCs w:val="28"/>
          <w:lang w:eastAsia="x-none"/>
        </w:rPr>
      </w:pPr>
      <w:r>
        <w:rPr>
          <w:b/>
          <w:bCs/>
          <w:sz w:val="28"/>
          <w:szCs w:val="28"/>
          <w:lang w:eastAsia="x-none"/>
        </w:rPr>
        <w:t>10. ЗОВНІШНЬО</w:t>
      </w:r>
      <w:r>
        <w:rPr>
          <w:b/>
          <w:bCs/>
          <w:sz w:val="28"/>
          <w:szCs w:val="28"/>
          <w:lang w:val="uk-UA" w:eastAsia="x-none"/>
        </w:rPr>
        <w:t xml:space="preserve"> </w:t>
      </w:r>
      <w:r>
        <w:rPr>
          <w:b/>
          <w:bCs/>
          <w:sz w:val="28"/>
          <w:szCs w:val="28"/>
          <w:lang w:eastAsia="x-none"/>
        </w:rPr>
        <w:t>ЕКОНОМІЧНА ДІЯЛЬНІСТЬ ПІДПРИЄМСТВА</w:t>
      </w:r>
    </w:p>
    <w:p w:rsidR="00451E8D" w:rsidRDefault="00451E8D" w:rsidP="00451E8D">
      <w:pPr>
        <w:ind w:firstLine="709"/>
        <w:jc w:val="both"/>
        <w:rPr>
          <w:sz w:val="28"/>
          <w:szCs w:val="28"/>
        </w:rPr>
      </w:pPr>
      <w:r>
        <w:rPr>
          <w:sz w:val="28"/>
          <w:szCs w:val="28"/>
        </w:rPr>
        <w:t>10.1.</w:t>
      </w:r>
      <w:r>
        <w:rPr>
          <w:sz w:val="28"/>
          <w:szCs w:val="28"/>
        </w:rPr>
        <w:tab/>
        <w:t>Підприємство здійснює зовнішньоекономічну діяльність, яка є частиною зовнішньо</w:t>
      </w:r>
      <w:r>
        <w:rPr>
          <w:sz w:val="28"/>
          <w:szCs w:val="28"/>
          <w:lang w:val="uk-UA"/>
        </w:rPr>
        <w:t xml:space="preserve"> </w:t>
      </w:r>
      <w:r>
        <w:rPr>
          <w:sz w:val="28"/>
          <w:szCs w:val="28"/>
        </w:rPr>
        <w:t xml:space="preserve">економічної діяльності України і регулюється законами України, іншими прийнятими відповідно до них нормативно-правовими актами. </w:t>
      </w:r>
    </w:p>
    <w:p w:rsidR="00451E8D" w:rsidRDefault="00451E8D" w:rsidP="00451E8D">
      <w:pPr>
        <w:ind w:firstLine="709"/>
        <w:jc w:val="both"/>
        <w:rPr>
          <w:sz w:val="28"/>
          <w:szCs w:val="28"/>
        </w:rPr>
      </w:pPr>
      <w:r>
        <w:rPr>
          <w:sz w:val="28"/>
          <w:szCs w:val="28"/>
        </w:rPr>
        <w:t>10.2.</w:t>
      </w:r>
      <w:r>
        <w:rPr>
          <w:sz w:val="28"/>
          <w:szCs w:val="28"/>
        </w:rPr>
        <w:tab/>
        <w:t xml:space="preserve">Порядок використання коштів Підприємства в іноземній валюті визначається Підприємством за погодженням із Засновником. </w:t>
      </w:r>
    </w:p>
    <w:p w:rsidR="00451E8D" w:rsidRDefault="00451E8D" w:rsidP="00451E8D">
      <w:pPr>
        <w:ind w:firstLine="709"/>
        <w:jc w:val="both"/>
        <w:rPr>
          <w:sz w:val="28"/>
          <w:szCs w:val="28"/>
        </w:rPr>
      </w:pPr>
      <w:r>
        <w:rPr>
          <w:sz w:val="28"/>
          <w:szCs w:val="28"/>
        </w:rPr>
        <w:t>10.3.</w:t>
      </w:r>
      <w:r>
        <w:rPr>
          <w:sz w:val="28"/>
          <w:szCs w:val="28"/>
        </w:rPr>
        <w:tab/>
        <w:t>Підприємство, яке здійснює зовнішньоекономічну діяльність, може за погодженням із Засновником відкривати за межами України свої представництва, філії та виробничі підрозділи, утримання яких здійснюється за кошти Підприємства.</w:t>
      </w:r>
    </w:p>
    <w:p w:rsidR="00451E8D" w:rsidRDefault="00451E8D" w:rsidP="00451E8D"/>
    <w:p w:rsidR="00451E8D" w:rsidRDefault="00451E8D" w:rsidP="00451E8D"/>
    <w:p w:rsidR="00451E8D" w:rsidRDefault="00451E8D" w:rsidP="00451E8D"/>
    <w:p w:rsidR="00451E8D" w:rsidRDefault="00451E8D" w:rsidP="00451E8D"/>
    <w:p w:rsidR="00451E8D" w:rsidRDefault="00451E8D" w:rsidP="00451E8D">
      <w:pPr>
        <w:rPr>
          <w:b/>
          <w:sz w:val="16"/>
          <w:szCs w:val="16"/>
        </w:rPr>
      </w:pPr>
      <w:r>
        <w:rPr>
          <w:sz w:val="28"/>
          <w:szCs w:val="28"/>
        </w:rPr>
        <w:t>Секретар Сумської міської ради</w:t>
      </w:r>
      <w:r>
        <w:rPr>
          <w:sz w:val="28"/>
          <w:szCs w:val="28"/>
        </w:rPr>
        <w:tab/>
      </w:r>
      <w:r>
        <w:rPr>
          <w:sz w:val="28"/>
          <w:szCs w:val="28"/>
        </w:rPr>
        <w:tab/>
      </w:r>
      <w:r>
        <w:rPr>
          <w:sz w:val="28"/>
          <w:szCs w:val="28"/>
        </w:rPr>
        <w:tab/>
        <w:t xml:space="preserve">    </w:t>
      </w:r>
      <w:r>
        <w:rPr>
          <w:sz w:val="28"/>
          <w:szCs w:val="28"/>
        </w:rPr>
        <w:tab/>
      </w:r>
      <w:r>
        <w:rPr>
          <w:sz w:val="28"/>
          <w:szCs w:val="28"/>
          <w:lang w:val="uk-UA"/>
        </w:rPr>
        <w:t xml:space="preserve">            </w:t>
      </w:r>
      <w:r>
        <w:rPr>
          <w:sz w:val="28"/>
          <w:szCs w:val="28"/>
        </w:rPr>
        <w:t xml:space="preserve">  Артем КОБЗАР</w:t>
      </w:r>
    </w:p>
    <w:p w:rsidR="00451E8D" w:rsidRDefault="00451E8D" w:rsidP="00451E8D">
      <w:pPr>
        <w:rPr>
          <w:b/>
          <w:sz w:val="16"/>
          <w:szCs w:val="16"/>
        </w:rPr>
      </w:pPr>
    </w:p>
    <w:p w:rsidR="00451E8D" w:rsidRDefault="00451E8D" w:rsidP="00451E8D">
      <w:pPr>
        <w:rPr>
          <w:lang w:val="uk-UA"/>
        </w:rPr>
      </w:pPr>
      <w:r>
        <w:t>Виконавець</w:t>
      </w:r>
      <w:r>
        <w:rPr>
          <w:lang w:val="uk-UA"/>
        </w:rPr>
        <w:t>: Єфрем ЛАЗАРЕВ</w:t>
      </w:r>
    </w:p>
    <w:p w:rsidR="00451E8D" w:rsidRDefault="00451E8D" w:rsidP="00451E8D">
      <w:pPr>
        <w:tabs>
          <w:tab w:val="left" w:pos="4275"/>
        </w:tabs>
        <w:rPr>
          <w:lang w:val="uk-UA"/>
        </w:rPr>
      </w:pPr>
      <w:r>
        <w:rPr>
          <w:lang w:val="uk-UA"/>
        </w:rPr>
        <w:t xml:space="preserve">                       _______________</w:t>
      </w:r>
    </w:p>
    <w:p w:rsidR="00451E8D" w:rsidRDefault="00451E8D" w:rsidP="00451E8D">
      <w:pPr>
        <w:tabs>
          <w:tab w:val="left" w:pos="4275"/>
        </w:tabs>
      </w:pPr>
    </w:p>
    <w:p w:rsidR="00451E8D" w:rsidRDefault="00451E8D" w:rsidP="00451E8D">
      <w:pPr>
        <w:widowControl w:val="0"/>
        <w:tabs>
          <w:tab w:val="left" w:pos="566"/>
        </w:tabs>
        <w:autoSpaceDE w:val="0"/>
        <w:autoSpaceDN w:val="0"/>
        <w:adjustRightInd w:val="0"/>
        <w:ind w:firstLine="864"/>
        <w:jc w:val="both"/>
        <w:rPr>
          <w:sz w:val="16"/>
          <w:szCs w:val="16"/>
          <w:lang w:val="uk-UA"/>
        </w:rPr>
      </w:pPr>
    </w:p>
    <w:p w:rsidR="00451E8D" w:rsidRDefault="00451E8D" w:rsidP="00451E8D">
      <w:pPr>
        <w:widowControl w:val="0"/>
        <w:tabs>
          <w:tab w:val="left" w:pos="566"/>
        </w:tabs>
        <w:autoSpaceDE w:val="0"/>
        <w:autoSpaceDN w:val="0"/>
        <w:adjustRightInd w:val="0"/>
        <w:jc w:val="center"/>
        <w:rPr>
          <w:sz w:val="28"/>
          <w:szCs w:val="28"/>
          <w:lang w:val="uk-UA"/>
        </w:rPr>
      </w:pPr>
    </w:p>
    <w:p w:rsidR="00451E8D" w:rsidRDefault="00451E8D" w:rsidP="00451E8D">
      <w:pPr>
        <w:widowControl w:val="0"/>
        <w:tabs>
          <w:tab w:val="left" w:pos="566"/>
        </w:tabs>
        <w:autoSpaceDE w:val="0"/>
        <w:autoSpaceDN w:val="0"/>
        <w:adjustRightInd w:val="0"/>
        <w:jc w:val="center"/>
        <w:rPr>
          <w:sz w:val="28"/>
          <w:szCs w:val="28"/>
          <w:lang w:val="uk-UA"/>
        </w:rPr>
      </w:pPr>
    </w:p>
    <w:p w:rsidR="00451E8D" w:rsidRDefault="00451E8D" w:rsidP="00451E8D">
      <w:pPr>
        <w:widowControl w:val="0"/>
        <w:tabs>
          <w:tab w:val="left" w:pos="566"/>
        </w:tabs>
        <w:autoSpaceDE w:val="0"/>
        <w:autoSpaceDN w:val="0"/>
        <w:adjustRightInd w:val="0"/>
        <w:jc w:val="center"/>
        <w:rPr>
          <w:sz w:val="28"/>
          <w:szCs w:val="28"/>
          <w:lang w:val="uk-UA"/>
        </w:rPr>
      </w:pPr>
    </w:p>
    <w:p w:rsidR="00451E8D" w:rsidRDefault="00451E8D" w:rsidP="00451E8D">
      <w:pPr>
        <w:widowControl w:val="0"/>
        <w:tabs>
          <w:tab w:val="left" w:pos="566"/>
        </w:tabs>
        <w:autoSpaceDE w:val="0"/>
        <w:autoSpaceDN w:val="0"/>
        <w:adjustRightInd w:val="0"/>
        <w:rPr>
          <w:sz w:val="28"/>
          <w:szCs w:val="28"/>
          <w:lang w:val="uk-UA"/>
        </w:rPr>
      </w:pPr>
    </w:p>
    <w:p w:rsidR="00451E8D" w:rsidRDefault="00451E8D" w:rsidP="00451E8D">
      <w:pPr>
        <w:widowControl w:val="0"/>
        <w:tabs>
          <w:tab w:val="left" w:pos="566"/>
        </w:tabs>
        <w:autoSpaceDE w:val="0"/>
        <w:autoSpaceDN w:val="0"/>
        <w:adjustRightInd w:val="0"/>
        <w:rPr>
          <w:sz w:val="28"/>
          <w:szCs w:val="28"/>
          <w:lang w:val="uk-UA"/>
        </w:rPr>
      </w:pPr>
    </w:p>
    <w:sectPr w:rsidR="00451E8D" w:rsidSect="00451E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444"/>
    <w:multiLevelType w:val="hybridMultilevel"/>
    <w:tmpl w:val="6B0C27D0"/>
    <w:lvl w:ilvl="0" w:tplc="20141CF0">
      <w:start w:val="2"/>
      <w:numFmt w:val="bullet"/>
      <w:lvlText w:val="–"/>
      <w:lvlJc w:val="left"/>
      <w:pPr>
        <w:ind w:left="1428" w:hanging="360"/>
      </w:pPr>
      <w:rPr>
        <w:rFonts w:ascii="Times New Roman" w:eastAsia="Times New Roman"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1">
    <w:nsid w:val="1A833A9B"/>
    <w:multiLevelType w:val="hybridMultilevel"/>
    <w:tmpl w:val="85766908"/>
    <w:lvl w:ilvl="0" w:tplc="F7EA5224">
      <w:start w:val="1"/>
      <w:numFmt w:val="decimal"/>
      <w:lvlText w:val="%1."/>
      <w:lvlJc w:val="left"/>
      <w:pPr>
        <w:ind w:left="1103" w:hanging="360"/>
      </w:p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2">
    <w:nsid w:val="20494179"/>
    <w:multiLevelType w:val="hybridMultilevel"/>
    <w:tmpl w:val="ECF299DA"/>
    <w:lvl w:ilvl="0" w:tplc="20141CF0">
      <w:start w:val="2"/>
      <w:numFmt w:val="bullet"/>
      <w:lvlText w:val="–"/>
      <w:lvlJc w:val="left"/>
      <w:pPr>
        <w:ind w:left="1637" w:hanging="360"/>
      </w:pPr>
      <w:rPr>
        <w:rFonts w:ascii="Times New Roman" w:eastAsia="Times New Roman" w:hAnsi="Times New Roman" w:cs="Times New Roman" w:hint="default"/>
      </w:rPr>
    </w:lvl>
    <w:lvl w:ilvl="1" w:tplc="04220003">
      <w:start w:val="1"/>
      <w:numFmt w:val="bullet"/>
      <w:lvlText w:val="o"/>
      <w:lvlJc w:val="left"/>
      <w:pPr>
        <w:ind w:left="2357" w:hanging="360"/>
      </w:pPr>
      <w:rPr>
        <w:rFonts w:ascii="Courier New" w:hAnsi="Courier New" w:cs="Courier New" w:hint="default"/>
      </w:rPr>
    </w:lvl>
    <w:lvl w:ilvl="2" w:tplc="04220005">
      <w:start w:val="1"/>
      <w:numFmt w:val="bullet"/>
      <w:lvlText w:val=""/>
      <w:lvlJc w:val="left"/>
      <w:pPr>
        <w:ind w:left="3077" w:hanging="360"/>
      </w:pPr>
      <w:rPr>
        <w:rFonts w:ascii="Wingdings" w:hAnsi="Wingdings" w:hint="default"/>
      </w:rPr>
    </w:lvl>
    <w:lvl w:ilvl="3" w:tplc="04220001">
      <w:start w:val="1"/>
      <w:numFmt w:val="bullet"/>
      <w:lvlText w:val=""/>
      <w:lvlJc w:val="left"/>
      <w:pPr>
        <w:ind w:left="3797" w:hanging="360"/>
      </w:pPr>
      <w:rPr>
        <w:rFonts w:ascii="Symbol" w:hAnsi="Symbol" w:hint="default"/>
      </w:rPr>
    </w:lvl>
    <w:lvl w:ilvl="4" w:tplc="04220003">
      <w:start w:val="1"/>
      <w:numFmt w:val="bullet"/>
      <w:lvlText w:val="o"/>
      <w:lvlJc w:val="left"/>
      <w:pPr>
        <w:ind w:left="4517" w:hanging="360"/>
      </w:pPr>
      <w:rPr>
        <w:rFonts w:ascii="Courier New" w:hAnsi="Courier New" w:cs="Courier New" w:hint="default"/>
      </w:rPr>
    </w:lvl>
    <w:lvl w:ilvl="5" w:tplc="04220005">
      <w:start w:val="1"/>
      <w:numFmt w:val="bullet"/>
      <w:lvlText w:val=""/>
      <w:lvlJc w:val="left"/>
      <w:pPr>
        <w:ind w:left="5237" w:hanging="360"/>
      </w:pPr>
      <w:rPr>
        <w:rFonts w:ascii="Wingdings" w:hAnsi="Wingdings" w:hint="default"/>
      </w:rPr>
    </w:lvl>
    <w:lvl w:ilvl="6" w:tplc="04220001">
      <w:start w:val="1"/>
      <w:numFmt w:val="bullet"/>
      <w:lvlText w:val=""/>
      <w:lvlJc w:val="left"/>
      <w:pPr>
        <w:ind w:left="5957" w:hanging="360"/>
      </w:pPr>
      <w:rPr>
        <w:rFonts w:ascii="Symbol" w:hAnsi="Symbol" w:hint="default"/>
      </w:rPr>
    </w:lvl>
    <w:lvl w:ilvl="7" w:tplc="04220003">
      <w:start w:val="1"/>
      <w:numFmt w:val="bullet"/>
      <w:lvlText w:val="o"/>
      <w:lvlJc w:val="left"/>
      <w:pPr>
        <w:ind w:left="6677" w:hanging="360"/>
      </w:pPr>
      <w:rPr>
        <w:rFonts w:ascii="Courier New" w:hAnsi="Courier New" w:cs="Courier New" w:hint="default"/>
      </w:rPr>
    </w:lvl>
    <w:lvl w:ilvl="8" w:tplc="04220005">
      <w:start w:val="1"/>
      <w:numFmt w:val="bullet"/>
      <w:lvlText w:val=""/>
      <w:lvlJc w:val="left"/>
      <w:pPr>
        <w:ind w:left="7397" w:hanging="360"/>
      </w:pPr>
      <w:rPr>
        <w:rFonts w:ascii="Wingdings" w:hAnsi="Wingdings" w:hint="default"/>
      </w:rPr>
    </w:lvl>
  </w:abstractNum>
  <w:abstractNum w:abstractNumId="3">
    <w:nsid w:val="2E6052BC"/>
    <w:multiLevelType w:val="multilevel"/>
    <w:tmpl w:val="6B669BB2"/>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ACE3F3B"/>
    <w:multiLevelType w:val="hybridMultilevel"/>
    <w:tmpl w:val="138C34F4"/>
    <w:lvl w:ilvl="0" w:tplc="20141CF0">
      <w:start w:val="2"/>
      <w:numFmt w:val="bullet"/>
      <w:lvlText w:val="–"/>
      <w:lvlJc w:val="left"/>
      <w:pPr>
        <w:ind w:left="928" w:hanging="360"/>
      </w:pPr>
      <w:rPr>
        <w:rFonts w:ascii="Times New Roman" w:eastAsia="Times New Roman" w:hAnsi="Times New Roman" w:cs="Times New Roman" w:hint="default"/>
      </w:rPr>
    </w:lvl>
    <w:lvl w:ilvl="1" w:tplc="DD5C9A7C">
      <w:numFmt w:val="bullet"/>
      <w:lvlText w:val="-"/>
      <w:lvlJc w:val="left"/>
      <w:pPr>
        <w:ind w:left="1648" w:hanging="360"/>
      </w:pPr>
      <w:rPr>
        <w:rFonts w:ascii="Times New Roman" w:eastAsia="Times New Roman" w:hAnsi="Times New Roman" w:cs="Times New Roman"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7A"/>
    <w:rsid w:val="00253E80"/>
    <w:rsid w:val="00451E8D"/>
    <w:rsid w:val="0084017A"/>
    <w:rsid w:val="0093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CB9E5-2565-440D-BE8B-448D91CF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E8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1E8D"/>
    <w:rPr>
      <w:color w:val="0563C1" w:themeColor="hyperlink"/>
      <w:u w:val="single"/>
    </w:rPr>
  </w:style>
  <w:style w:type="paragraph" w:styleId="2">
    <w:name w:val="Body Text 2"/>
    <w:basedOn w:val="a"/>
    <w:link w:val="20"/>
    <w:semiHidden/>
    <w:unhideWhenUsed/>
    <w:rsid w:val="00451E8D"/>
    <w:pPr>
      <w:spacing w:after="120" w:line="480" w:lineRule="auto"/>
    </w:pPr>
    <w:rPr>
      <w:rFonts w:eastAsia="Times New Roman"/>
      <w:lang w:val="uk-UA"/>
    </w:rPr>
  </w:style>
  <w:style w:type="character" w:customStyle="1" w:styleId="20">
    <w:name w:val="Основной текст 2 Знак"/>
    <w:basedOn w:val="a0"/>
    <w:link w:val="2"/>
    <w:semiHidden/>
    <w:rsid w:val="00451E8D"/>
    <w:rPr>
      <w:rFonts w:ascii="Times New Roman" w:eastAsia="Times New Roman" w:hAnsi="Times New Roman" w:cs="Times New Roman"/>
      <w:sz w:val="24"/>
      <w:szCs w:val="24"/>
      <w:lang w:val="uk-UA" w:eastAsia="ru-RU"/>
    </w:rPr>
  </w:style>
  <w:style w:type="paragraph" w:styleId="a4">
    <w:name w:val="List Paragraph"/>
    <w:basedOn w:val="a"/>
    <w:uiPriority w:val="34"/>
    <w:qFormat/>
    <w:rsid w:val="00451E8D"/>
    <w:pPr>
      <w:ind w:left="720"/>
      <w:contextualSpacing/>
    </w:pPr>
  </w:style>
  <w:style w:type="table" w:styleId="a5">
    <w:name w:val="Table Grid"/>
    <w:basedOn w:val="a1"/>
    <w:uiPriority w:val="39"/>
    <w:rsid w:val="0045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4166</Words>
  <Characters>23751</Characters>
  <Application>Microsoft Office Word</Application>
  <DocSecurity>0</DocSecurity>
  <Lines>197</Lines>
  <Paragraphs>55</Paragraphs>
  <ScaleCrop>false</ScaleCrop>
  <Company/>
  <LinksUpToDate>false</LinksUpToDate>
  <CharactersWithSpaces>27862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2025-08-11T06:04:00Z</dcterms:created>
  <dcterms:modified xsi:type="dcterms:W3CDTF">2025-08-11T06:07:00Z</dcterms:modified>
</cp:coreProperties>
</file>