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6" w:rsidRPr="00392907" w:rsidRDefault="00665A86" w:rsidP="00EA0209">
      <w:pPr>
        <w:ind w:left="4302" w:right="-2" w:firstLine="558"/>
        <w:jc w:val="center"/>
        <w:rPr>
          <w:color w:val="000000"/>
          <w:sz w:val="28"/>
          <w:szCs w:val="28"/>
          <w:lang w:val="uk-UA"/>
        </w:rPr>
      </w:pPr>
      <w:r w:rsidRPr="00392907">
        <w:rPr>
          <w:color w:val="000000"/>
          <w:sz w:val="28"/>
          <w:szCs w:val="28"/>
          <w:lang w:val="uk-UA"/>
        </w:rPr>
        <w:t>Додаток</w:t>
      </w:r>
      <w:r w:rsidR="003850A5">
        <w:rPr>
          <w:color w:val="000000"/>
          <w:sz w:val="28"/>
          <w:szCs w:val="28"/>
          <w:lang w:val="uk-UA"/>
        </w:rPr>
        <w:t xml:space="preserve"> </w:t>
      </w:r>
      <w:r w:rsidR="00F176E0">
        <w:rPr>
          <w:color w:val="000000"/>
          <w:sz w:val="28"/>
          <w:szCs w:val="28"/>
          <w:lang w:val="uk-UA"/>
        </w:rPr>
        <w:t>1</w:t>
      </w:r>
    </w:p>
    <w:p w:rsidR="00665A86" w:rsidRPr="00392907" w:rsidRDefault="00665A86" w:rsidP="00EA0209">
      <w:pPr>
        <w:ind w:left="4680" w:right="-2"/>
        <w:jc w:val="both"/>
        <w:rPr>
          <w:sz w:val="28"/>
          <w:szCs w:val="28"/>
          <w:lang w:val="uk-UA"/>
        </w:rPr>
      </w:pPr>
      <w:r w:rsidRPr="00392907">
        <w:rPr>
          <w:sz w:val="28"/>
          <w:szCs w:val="28"/>
          <w:lang w:val="uk-UA"/>
        </w:rPr>
        <w:t>до рішення Сумської міської ради                                               «</w:t>
      </w:r>
      <w:r w:rsidRPr="00DA28E8">
        <w:rPr>
          <w:sz w:val="28"/>
          <w:szCs w:val="28"/>
          <w:lang w:val="uk-UA"/>
        </w:rPr>
        <w:t xml:space="preserve">Про </w:t>
      </w:r>
      <w:r w:rsidR="00027C0C">
        <w:rPr>
          <w:sz w:val="28"/>
          <w:szCs w:val="28"/>
          <w:lang w:val="uk-UA"/>
        </w:rPr>
        <w:t xml:space="preserve">заключний звіт щодо стану </w:t>
      </w:r>
      <w:r w:rsidRPr="00DA28E8">
        <w:rPr>
          <w:sz w:val="28"/>
          <w:szCs w:val="28"/>
          <w:lang w:val="uk-UA"/>
        </w:rPr>
        <w:t xml:space="preserve">виконання </w:t>
      </w:r>
      <w:r w:rsidR="00261A25">
        <w:rPr>
          <w:sz w:val="28"/>
          <w:szCs w:val="28"/>
          <w:lang w:val="uk-UA"/>
        </w:rPr>
        <w:t xml:space="preserve">цільової комплексної </w:t>
      </w:r>
      <w:r>
        <w:rPr>
          <w:sz w:val="28"/>
          <w:szCs w:val="28"/>
          <w:lang w:val="uk-UA"/>
        </w:rPr>
        <w:t>програми «</w:t>
      </w:r>
      <w:r w:rsidR="00261A25">
        <w:rPr>
          <w:sz w:val="28"/>
          <w:szCs w:val="28"/>
          <w:lang w:val="uk-UA"/>
        </w:rPr>
        <w:t>Суми – громада для молоді» на</w:t>
      </w:r>
      <w:r w:rsidR="00B70E6B">
        <w:rPr>
          <w:sz w:val="28"/>
          <w:szCs w:val="28"/>
          <w:lang w:val="uk-UA"/>
        </w:rPr>
        <w:t xml:space="preserve"> </w:t>
      </w:r>
      <w:r w:rsidR="00261A25">
        <w:rPr>
          <w:sz w:val="28"/>
          <w:szCs w:val="28"/>
          <w:lang w:val="uk-UA"/>
        </w:rPr>
        <w:t>2022 – 2024</w:t>
      </w:r>
      <w:r>
        <w:rPr>
          <w:sz w:val="28"/>
          <w:szCs w:val="28"/>
          <w:lang w:val="uk-UA"/>
        </w:rPr>
        <w:t xml:space="preserve"> роки», затвердженої</w:t>
      </w:r>
      <w:r w:rsidRPr="00DA28E8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DA28E8">
        <w:rPr>
          <w:sz w:val="28"/>
          <w:szCs w:val="28"/>
          <w:lang w:val="uk-UA"/>
        </w:rPr>
        <w:t xml:space="preserve"> Сумської міської ради від</w:t>
      </w:r>
      <w:r>
        <w:rPr>
          <w:sz w:val="28"/>
          <w:szCs w:val="28"/>
          <w:lang w:val="uk-UA"/>
        </w:rPr>
        <w:t xml:space="preserve"> </w:t>
      </w:r>
      <w:r w:rsidR="00B70E6B">
        <w:rPr>
          <w:sz w:val="28"/>
          <w:szCs w:val="28"/>
          <w:lang w:val="uk-UA"/>
        </w:rPr>
        <w:t xml:space="preserve">         </w:t>
      </w:r>
      <w:r w:rsidR="00261A25">
        <w:rPr>
          <w:sz w:val="28"/>
          <w:szCs w:val="28"/>
          <w:lang w:val="uk-UA"/>
        </w:rPr>
        <w:t>23 грудня</w:t>
      </w:r>
      <w:r>
        <w:rPr>
          <w:sz w:val="28"/>
          <w:szCs w:val="28"/>
          <w:lang w:val="uk-UA"/>
        </w:rPr>
        <w:t xml:space="preserve"> </w:t>
      </w:r>
      <w:r w:rsidR="00261A25">
        <w:rPr>
          <w:sz w:val="28"/>
          <w:szCs w:val="28"/>
          <w:lang w:val="uk-UA"/>
        </w:rPr>
        <w:t>2021</w:t>
      </w:r>
      <w:r w:rsidRPr="00D01041">
        <w:rPr>
          <w:sz w:val="28"/>
          <w:szCs w:val="28"/>
          <w:lang w:val="uk-UA"/>
        </w:rPr>
        <w:t xml:space="preserve"> ро</w:t>
      </w:r>
      <w:r w:rsidR="00B70E6B">
        <w:rPr>
          <w:sz w:val="28"/>
          <w:szCs w:val="28"/>
          <w:lang w:val="uk-UA"/>
        </w:rPr>
        <w:t xml:space="preserve">ку </w:t>
      </w:r>
      <w:r w:rsidR="00831599">
        <w:rPr>
          <w:sz w:val="28"/>
          <w:szCs w:val="28"/>
          <w:lang w:val="uk-UA"/>
        </w:rPr>
        <w:t>№ 26</w:t>
      </w:r>
      <w:r w:rsidR="00261A25">
        <w:rPr>
          <w:sz w:val="28"/>
          <w:szCs w:val="28"/>
          <w:lang w:val="uk-UA"/>
        </w:rPr>
        <w:t>98-МР</w:t>
      </w:r>
      <w:r w:rsidR="00B70E6B">
        <w:rPr>
          <w:sz w:val="28"/>
          <w:szCs w:val="28"/>
          <w:lang w:val="uk-UA"/>
        </w:rPr>
        <w:t xml:space="preserve"> </w:t>
      </w:r>
      <w:r w:rsidR="00C55573">
        <w:rPr>
          <w:sz w:val="28"/>
          <w:szCs w:val="28"/>
          <w:lang w:val="uk-UA"/>
        </w:rPr>
        <w:t xml:space="preserve">(зі змінами), за підсумками </w:t>
      </w:r>
      <w:r w:rsidR="00A5441D">
        <w:rPr>
          <w:sz w:val="28"/>
          <w:szCs w:val="28"/>
          <w:lang w:val="uk-UA"/>
        </w:rPr>
        <w:t>2022-</w:t>
      </w:r>
      <w:r w:rsidR="00C55573">
        <w:rPr>
          <w:sz w:val="28"/>
          <w:szCs w:val="28"/>
          <w:lang w:val="uk-UA"/>
        </w:rPr>
        <w:t>2024</w:t>
      </w:r>
      <w:r w:rsidR="00A5441D">
        <w:rPr>
          <w:sz w:val="28"/>
          <w:szCs w:val="28"/>
          <w:lang w:val="uk-UA"/>
        </w:rPr>
        <w:t xml:space="preserve"> років, в </w:t>
      </w:r>
      <w:proofErr w:type="spellStart"/>
      <w:r w:rsidR="00A5441D">
        <w:rPr>
          <w:sz w:val="28"/>
          <w:szCs w:val="28"/>
          <w:lang w:val="uk-UA"/>
        </w:rPr>
        <w:t>т.ч</w:t>
      </w:r>
      <w:proofErr w:type="spellEnd"/>
      <w:r w:rsidR="00A5441D">
        <w:rPr>
          <w:sz w:val="28"/>
          <w:szCs w:val="28"/>
          <w:lang w:val="uk-UA"/>
        </w:rPr>
        <w:t>. за 2024 рік</w:t>
      </w:r>
      <w:r w:rsidRPr="00392907">
        <w:rPr>
          <w:sz w:val="28"/>
          <w:szCs w:val="28"/>
          <w:lang w:val="uk-UA"/>
        </w:rPr>
        <w:t>»</w:t>
      </w:r>
    </w:p>
    <w:p w:rsidR="00665A86" w:rsidRPr="00392907" w:rsidRDefault="00B70E6B" w:rsidP="00EA0209">
      <w:pPr>
        <w:ind w:left="4680"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665A86" w:rsidRPr="00392907">
        <w:rPr>
          <w:bCs/>
          <w:sz w:val="28"/>
          <w:szCs w:val="28"/>
          <w:lang w:val="uk-UA"/>
        </w:rPr>
        <w:t>№</w:t>
      </w:r>
      <w:r w:rsidR="00665A86">
        <w:rPr>
          <w:bCs/>
          <w:sz w:val="28"/>
          <w:szCs w:val="28"/>
          <w:lang w:val="uk-UA"/>
        </w:rPr>
        <w:t xml:space="preserve">        -МР</w:t>
      </w:r>
    </w:p>
    <w:p w:rsidR="00665A86" w:rsidRPr="00392907" w:rsidRDefault="00665A86" w:rsidP="00EA0209">
      <w:pPr>
        <w:ind w:right="-2"/>
        <w:jc w:val="both"/>
        <w:rPr>
          <w:bCs/>
          <w:sz w:val="28"/>
          <w:szCs w:val="28"/>
          <w:lang w:val="uk-UA"/>
        </w:rPr>
      </w:pPr>
    </w:p>
    <w:p w:rsidR="00FC1999" w:rsidRPr="00FC1999" w:rsidRDefault="00FC1999" w:rsidP="00FC1999">
      <w:pPr>
        <w:jc w:val="center"/>
        <w:rPr>
          <w:rFonts w:eastAsia="Calibri"/>
          <w:b/>
          <w:sz w:val="28"/>
          <w:szCs w:val="28"/>
          <w:lang w:val="uk-UA"/>
        </w:rPr>
      </w:pPr>
      <w:r w:rsidRPr="00FC1999">
        <w:rPr>
          <w:rFonts w:eastAsia="Calibri"/>
          <w:b/>
          <w:sz w:val="28"/>
          <w:szCs w:val="28"/>
          <w:lang w:val="uk-UA"/>
        </w:rPr>
        <w:t>Пояснювальна записка до заключного звіту</w:t>
      </w:r>
    </w:p>
    <w:p w:rsidR="00665A86" w:rsidRPr="006C0DC0" w:rsidRDefault="00FC1999" w:rsidP="00EA0209">
      <w:pPr>
        <w:ind w:left="-142" w:right="-2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 стану</w:t>
      </w:r>
      <w:r w:rsidR="00665A86" w:rsidRPr="006C0DC0">
        <w:rPr>
          <w:b/>
          <w:bCs/>
          <w:sz w:val="28"/>
          <w:szCs w:val="28"/>
          <w:lang w:val="uk-UA"/>
        </w:rPr>
        <w:t xml:space="preserve"> виконання</w:t>
      </w:r>
      <w:r w:rsidR="00665A86" w:rsidRPr="006C0DC0">
        <w:rPr>
          <w:b/>
          <w:sz w:val="28"/>
          <w:szCs w:val="28"/>
          <w:lang w:val="uk-UA"/>
        </w:rPr>
        <w:t xml:space="preserve"> </w:t>
      </w:r>
      <w:r w:rsidR="00F1278E">
        <w:rPr>
          <w:b/>
          <w:sz w:val="28"/>
          <w:szCs w:val="28"/>
          <w:lang w:val="uk-UA"/>
        </w:rPr>
        <w:t xml:space="preserve">цільової комплексної </w:t>
      </w:r>
      <w:r w:rsidR="00665A86" w:rsidRPr="006C0DC0">
        <w:rPr>
          <w:b/>
          <w:sz w:val="28"/>
          <w:szCs w:val="28"/>
          <w:lang w:val="uk-UA"/>
        </w:rPr>
        <w:t xml:space="preserve">програми </w:t>
      </w:r>
      <w:r w:rsidR="00665A86">
        <w:rPr>
          <w:b/>
          <w:sz w:val="28"/>
          <w:szCs w:val="28"/>
          <w:lang w:val="uk-UA"/>
        </w:rPr>
        <w:t>«</w:t>
      </w:r>
      <w:r w:rsidR="00665A86" w:rsidRPr="006C0DC0">
        <w:rPr>
          <w:b/>
          <w:sz w:val="28"/>
          <w:szCs w:val="28"/>
          <w:lang w:val="uk-UA"/>
        </w:rPr>
        <w:t>Суми</w:t>
      </w:r>
      <w:r w:rsidR="00665A86" w:rsidRPr="00EB100A">
        <w:rPr>
          <w:b/>
          <w:sz w:val="28"/>
          <w:szCs w:val="28"/>
          <w:lang w:val="uk-UA"/>
        </w:rPr>
        <w:t xml:space="preserve"> </w:t>
      </w:r>
      <w:r w:rsidR="00F1278E">
        <w:rPr>
          <w:b/>
          <w:sz w:val="28"/>
          <w:szCs w:val="28"/>
          <w:lang w:val="uk-UA"/>
        </w:rPr>
        <w:t xml:space="preserve">– громада для молоді» </w:t>
      </w:r>
      <w:r w:rsidR="007232E2">
        <w:rPr>
          <w:b/>
          <w:sz w:val="28"/>
          <w:szCs w:val="28"/>
          <w:lang w:val="uk-UA"/>
        </w:rPr>
        <w:t>на 2022 – 2024</w:t>
      </w:r>
      <w:r w:rsidR="00665A86" w:rsidRPr="00EB100A">
        <w:rPr>
          <w:b/>
          <w:sz w:val="28"/>
          <w:szCs w:val="28"/>
          <w:lang w:val="uk-UA"/>
        </w:rPr>
        <w:t xml:space="preserve"> роки</w:t>
      </w:r>
      <w:r w:rsidR="00665A86">
        <w:rPr>
          <w:b/>
          <w:sz w:val="28"/>
          <w:szCs w:val="28"/>
          <w:lang w:val="uk-UA"/>
        </w:rPr>
        <w:t>»</w:t>
      </w:r>
      <w:r w:rsidR="0064355B">
        <w:rPr>
          <w:b/>
          <w:sz w:val="28"/>
          <w:szCs w:val="28"/>
          <w:lang w:val="uk-UA"/>
        </w:rPr>
        <w:t xml:space="preserve"> </w:t>
      </w:r>
      <w:r w:rsidR="00665A86" w:rsidRPr="006C0DC0">
        <w:rPr>
          <w:b/>
          <w:sz w:val="28"/>
          <w:szCs w:val="28"/>
          <w:lang w:val="uk-UA"/>
        </w:rPr>
        <w:t>(зі зм</w:t>
      </w:r>
      <w:r w:rsidR="00C55573">
        <w:rPr>
          <w:b/>
          <w:sz w:val="28"/>
          <w:szCs w:val="28"/>
          <w:lang w:val="uk-UA"/>
        </w:rPr>
        <w:t xml:space="preserve">інами), за підсумками </w:t>
      </w:r>
      <w:r>
        <w:rPr>
          <w:b/>
          <w:sz w:val="28"/>
          <w:szCs w:val="28"/>
          <w:lang w:val="uk-UA"/>
        </w:rPr>
        <w:t>2022-2024 років,       в т. ч. за 2024 рік</w:t>
      </w:r>
    </w:p>
    <w:p w:rsidR="00665A86" w:rsidRPr="00392907" w:rsidRDefault="00665A86" w:rsidP="00EA0209">
      <w:pPr>
        <w:ind w:right="-2"/>
        <w:jc w:val="center"/>
        <w:rPr>
          <w:sz w:val="28"/>
          <w:szCs w:val="28"/>
          <w:lang w:val="uk-UA"/>
        </w:rPr>
      </w:pPr>
    </w:p>
    <w:p w:rsidR="00443384" w:rsidRPr="00FA00F4" w:rsidRDefault="00443384" w:rsidP="00183F98">
      <w:pPr>
        <w:ind w:right="-2" w:firstLine="708"/>
        <w:rPr>
          <w:i/>
          <w:color w:val="FF0000"/>
          <w:sz w:val="28"/>
          <w:szCs w:val="28"/>
          <w:lang w:val="uk-UA"/>
        </w:rPr>
      </w:pPr>
      <w:r w:rsidRPr="00FA00F4">
        <w:rPr>
          <w:i/>
          <w:sz w:val="28"/>
          <w:szCs w:val="28"/>
          <w:lang w:val="uk-UA"/>
        </w:rPr>
        <w:t>Основні дані</w:t>
      </w:r>
    </w:p>
    <w:p w:rsidR="00665A86" w:rsidRDefault="00443384" w:rsidP="00F512E7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F512E7">
        <w:rPr>
          <w:sz w:val="28"/>
          <w:szCs w:val="28"/>
          <w:lang w:val="uk-UA"/>
        </w:rPr>
        <w:t xml:space="preserve"> с</w:t>
      </w:r>
      <w:r w:rsidR="00F512E7" w:rsidRPr="00F512E7">
        <w:rPr>
          <w:sz w:val="28"/>
          <w:szCs w:val="28"/>
          <w:lang w:val="uk-UA"/>
        </w:rPr>
        <w:t>творення с</w:t>
      </w:r>
      <w:r w:rsidR="00F512E7">
        <w:rPr>
          <w:sz w:val="28"/>
          <w:szCs w:val="28"/>
          <w:lang w:val="uk-UA"/>
        </w:rPr>
        <w:t xml:space="preserve">приятливих соціальних передумов </w:t>
      </w:r>
      <w:r w:rsidR="00F512E7" w:rsidRPr="00F512E7">
        <w:rPr>
          <w:sz w:val="28"/>
          <w:szCs w:val="28"/>
          <w:lang w:val="uk-UA"/>
        </w:rPr>
        <w:t>для форм</w:t>
      </w:r>
      <w:r w:rsidR="00F512E7">
        <w:rPr>
          <w:sz w:val="28"/>
          <w:szCs w:val="28"/>
          <w:lang w:val="uk-UA"/>
        </w:rPr>
        <w:t xml:space="preserve">ування громадянської активності </w:t>
      </w:r>
      <w:r w:rsidR="00F512E7" w:rsidRPr="00F512E7">
        <w:rPr>
          <w:sz w:val="28"/>
          <w:szCs w:val="28"/>
          <w:lang w:val="uk-UA"/>
        </w:rPr>
        <w:t>молоді Сумської міської територіальної</w:t>
      </w:r>
      <w:r w:rsidR="00F512E7">
        <w:rPr>
          <w:sz w:val="28"/>
          <w:szCs w:val="28"/>
          <w:lang w:val="uk-UA"/>
        </w:rPr>
        <w:t xml:space="preserve"> </w:t>
      </w:r>
      <w:r w:rsidR="00F512E7" w:rsidRPr="00F512E7">
        <w:rPr>
          <w:sz w:val="28"/>
          <w:szCs w:val="28"/>
          <w:lang w:val="uk-UA"/>
        </w:rPr>
        <w:t>громад</w:t>
      </w:r>
      <w:r w:rsidR="00F512E7">
        <w:rPr>
          <w:sz w:val="28"/>
          <w:szCs w:val="28"/>
          <w:lang w:val="uk-UA"/>
        </w:rPr>
        <w:t xml:space="preserve">и для життєвого самовизначення, </w:t>
      </w:r>
      <w:r w:rsidR="00F512E7" w:rsidRPr="00F512E7">
        <w:rPr>
          <w:sz w:val="28"/>
          <w:szCs w:val="28"/>
          <w:lang w:val="uk-UA"/>
        </w:rPr>
        <w:t>самор</w:t>
      </w:r>
      <w:r w:rsidR="00F512E7">
        <w:rPr>
          <w:sz w:val="28"/>
          <w:szCs w:val="28"/>
          <w:lang w:val="uk-UA"/>
        </w:rPr>
        <w:t xml:space="preserve">еалізації, розвитку потенціалу, </w:t>
      </w:r>
      <w:r w:rsidR="00F512E7" w:rsidRPr="00F512E7">
        <w:rPr>
          <w:sz w:val="28"/>
          <w:szCs w:val="28"/>
          <w:lang w:val="uk-UA"/>
        </w:rPr>
        <w:t>активіз</w:t>
      </w:r>
      <w:r w:rsidR="00F512E7">
        <w:rPr>
          <w:sz w:val="28"/>
          <w:szCs w:val="28"/>
          <w:lang w:val="uk-UA"/>
        </w:rPr>
        <w:t xml:space="preserve">ації участі у суспільному житті </w:t>
      </w:r>
      <w:r w:rsidR="00F512E7" w:rsidRPr="00F512E7">
        <w:rPr>
          <w:sz w:val="28"/>
          <w:szCs w:val="28"/>
          <w:lang w:val="uk-UA"/>
        </w:rPr>
        <w:t>громади, р</w:t>
      </w:r>
      <w:r w:rsidR="00F512E7">
        <w:rPr>
          <w:sz w:val="28"/>
          <w:szCs w:val="28"/>
          <w:lang w:val="uk-UA"/>
        </w:rPr>
        <w:t xml:space="preserve">озвиток їхньої громадянської та </w:t>
      </w:r>
      <w:r w:rsidR="00F512E7" w:rsidRPr="00F512E7">
        <w:rPr>
          <w:sz w:val="28"/>
          <w:szCs w:val="28"/>
          <w:lang w:val="uk-UA"/>
        </w:rPr>
        <w:t>соціальної</w:t>
      </w:r>
      <w:r w:rsidR="00F512E7">
        <w:rPr>
          <w:sz w:val="28"/>
          <w:szCs w:val="28"/>
          <w:lang w:val="uk-UA"/>
        </w:rPr>
        <w:t xml:space="preserve"> активності, а також формування духовної культури, у місті діє</w:t>
      </w:r>
      <w:r w:rsidR="00F512E7" w:rsidRPr="00F512E7">
        <w:rPr>
          <w:sz w:val="28"/>
          <w:szCs w:val="28"/>
          <w:lang w:val="uk-UA"/>
        </w:rPr>
        <w:t xml:space="preserve"> </w:t>
      </w:r>
      <w:r w:rsidR="00F512E7">
        <w:rPr>
          <w:sz w:val="28"/>
          <w:szCs w:val="28"/>
          <w:lang w:val="uk-UA"/>
        </w:rPr>
        <w:t>цільова комплексна</w:t>
      </w:r>
      <w:r w:rsidR="00F512E7" w:rsidRPr="00F512E7">
        <w:rPr>
          <w:sz w:val="28"/>
          <w:szCs w:val="28"/>
          <w:lang w:val="uk-UA"/>
        </w:rPr>
        <w:t xml:space="preserve"> </w:t>
      </w:r>
      <w:r w:rsidR="00F512E7">
        <w:rPr>
          <w:sz w:val="28"/>
          <w:szCs w:val="28"/>
          <w:lang w:val="uk-UA"/>
        </w:rPr>
        <w:t>програма</w:t>
      </w:r>
      <w:r w:rsidR="00F512E7" w:rsidRPr="00F512E7">
        <w:rPr>
          <w:sz w:val="28"/>
          <w:szCs w:val="28"/>
          <w:lang w:val="uk-UA"/>
        </w:rPr>
        <w:t xml:space="preserve"> «Суми – громада для молоді» на 2022 – 2024 роки»</w:t>
      </w:r>
      <w:r w:rsidR="002B26F3">
        <w:rPr>
          <w:sz w:val="28"/>
          <w:szCs w:val="28"/>
          <w:lang w:val="uk-UA"/>
        </w:rPr>
        <w:t>, затверджена</w:t>
      </w:r>
      <w:r w:rsidR="00F512E7" w:rsidRPr="00DA28E8">
        <w:rPr>
          <w:sz w:val="28"/>
          <w:szCs w:val="28"/>
          <w:lang w:val="uk-UA"/>
        </w:rPr>
        <w:t xml:space="preserve"> рішення</w:t>
      </w:r>
      <w:r w:rsidR="00F512E7">
        <w:rPr>
          <w:sz w:val="28"/>
          <w:szCs w:val="28"/>
          <w:lang w:val="uk-UA"/>
        </w:rPr>
        <w:t>м</w:t>
      </w:r>
      <w:r w:rsidR="00F512E7" w:rsidRPr="00DA28E8">
        <w:rPr>
          <w:sz w:val="28"/>
          <w:szCs w:val="28"/>
          <w:lang w:val="uk-UA"/>
        </w:rPr>
        <w:t xml:space="preserve"> Сумської міської ради від</w:t>
      </w:r>
      <w:r w:rsidR="00F512E7">
        <w:rPr>
          <w:sz w:val="28"/>
          <w:szCs w:val="28"/>
          <w:lang w:val="uk-UA"/>
        </w:rPr>
        <w:t xml:space="preserve"> 23 грудня 2021</w:t>
      </w:r>
      <w:r w:rsidR="00F512E7" w:rsidRPr="00D01041">
        <w:rPr>
          <w:sz w:val="28"/>
          <w:szCs w:val="28"/>
          <w:lang w:val="uk-UA"/>
        </w:rPr>
        <w:t xml:space="preserve"> ро</w:t>
      </w:r>
      <w:r w:rsidR="00F512E7">
        <w:rPr>
          <w:sz w:val="28"/>
          <w:szCs w:val="28"/>
          <w:lang w:val="uk-UA"/>
        </w:rPr>
        <w:t>ку № 2698-МР (зі змінами).</w:t>
      </w:r>
    </w:p>
    <w:p w:rsidR="00F512E7" w:rsidRPr="00F512E7" w:rsidRDefault="002B26F3" w:rsidP="00E445BD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виконавцем програми є Виконавчий комітет Сумської міської ради (відділ молодіжної політики).</w:t>
      </w:r>
      <w:r w:rsidR="00C4404C">
        <w:rPr>
          <w:sz w:val="28"/>
          <w:szCs w:val="28"/>
          <w:lang w:val="uk-UA"/>
        </w:rPr>
        <w:t xml:space="preserve"> Співвиконавцями - </w:t>
      </w:r>
      <w:r w:rsidR="00C4404C" w:rsidRPr="00C4404C">
        <w:rPr>
          <w:sz w:val="28"/>
          <w:szCs w:val="28"/>
          <w:lang w:val="uk-UA"/>
        </w:rPr>
        <w:t>КУ «Молоді</w:t>
      </w:r>
      <w:r w:rsidR="00C4404C">
        <w:rPr>
          <w:sz w:val="28"/>
          <w:szCs w:val="28"/>
          <w:lang w:val="uk-UA"/>
        </w:rPr>
        <w:t xml:space="preserve">жний центр «Романтика» Сумської міської ради; </w:t>
      </w:r>
      <w:r w:rsidR="00C4404C" w:rsidRPr="00C4404C">
        <w:rPr>
          <w:sz w:val="28"/>
          <w:szCs w:val="28"/>
          <w:lang w:val="uk-UA"/>
        </w:rPr>
        <w:t xml:space="preserve">Молодіжна </w:t>
      </w:r>
      <w:r w:rsidR="00C4404C">
        <w:rPr>
          <w:sz w:val="28"/>
          <w:szCs w:val="28"/>
          <w:lang w:val="uk-UA"/>
        </w:rPr>
        <w:t xml:space="preserve">рада при Сумській міській раді; </w:t>
      </w:r>
      <w:r w:rsidR="00C4404C" w:rsidRPr="00C4404C">
        <w:rPr>
          <w:sz w:val="28"/>
          <w:szCs w:val="28"/>
          <w:lang w:val="uk-UA"/>
        </w:rPr>
        <w:t>Відділ бухг</w:t>
      </w:r>
      <w:r w:rsidR="00C4404C">
        <w:rPr>
          <w:sz w:val="28"/>
          <w:szCs w:val="28"/>
          <w:lang w:val="uk-UA"/>
        </w:rPr>
        <w:t xml:space="preserve">алтерського обліку та звітності Сумської міської ради; </w:t>
      </w:r>
      <w:r w:rsidR="00C4404C" w:rsidRPr="00C4404C">
        <w:rPr>
          <w:sz w:val="28"/>
          <w:szCs w:val="28"/>
          <w:lang w:val="uk-UA"/>
        </w:rPr>
        <w:t xml:space="preserve">Управління </w:t>
      </w:r>
      <w:r w:rsidR="00C4404C">
        <w:rPr>
          <w:sz w:val="28"/>
          <w:szCs w:val="28"/>
          <w:lang w:val="uk-UA"/>
        </w:rPr>
        <w:t xml:space="preserve">«Центр надання адміністративних </w:t>
      </w:r>
      <w:r w:rsidR="00C4404C" w:rsidRPr="00C4404C">
        <w:rPr>
          <w:sz w:val="28"/>
          <w:szCs w:val="28"/>
          <w:lang w:val="uk-UA"/>
        </w:rPr>
        <w:t xml:space="preserve">послуг у </w:t>
      </w:r>
      <w:r w:rsidR="00C4404C">
        <w:rPr>
          <w:sz w:val="28"/>
          <w:szCs w:val="28"/>
          <w:lang w:val="uk-UA"/>
        </w:rPr>
        <w:t xml:space="preserve">м. Суми» Сумської міської ради; </w:t>
      </w:r>
      <w:r w:rsidR="00C4404C" w:rsidRPr="00C4404C">
        <w:rPr>
          <w:sz w:val="28"/>
          <w:szCs w:val="28"/>
          <w:lang w:val="uk-UA"/>
        </w:rPr>
        <w:t>Департамент інфраструктури</w:t>
      </w:r>
      <w:r w:rsidR="00C4404C">
        <w:rPr>
          <w:sz w:val="28"/>
          <w:szCs w:val="28"/>
          <w:lang w:val="uk-UA"/>
        </w:rPr>
        <w:t xml:space="preserve"> міста Сумської міської ради; </w:t>
      </w:r>
      <w:r w:rsidR="00C4404C" w:rsidRPr="00C4404C">
        <w:rPr>
          <w:sz w:val="28"/>
          <w:szCs w:val="28"/>
          <w:lang w:val="uk-UA"/>
        </w:rPr>
        <w:t>Департамен</w:t>
      </w:r>
      <w:r w:rsidR="00C4404C">
        <w:rPr>
          <w:sz w:val="28"/>
          <w:szCs w:val="28"/>
          <w:lang w:val="uk-UA"/>
        </w:rPr>
        <w:t xml:space="preserve">т соціального захисту населення Сумської міської ради; </w:t>
      </w:r>
      <w:r w:rsidR="00C4404C" w:rsidRPr="00C4404C">
        <w:rPr>
          <w:sz w:val="28"/>
          <w:szCs w:val="28"/>
          <w:lang w:val="uk-UA"/>
        </w:rPr>
        <w:t>Упра</w:t>
      </w:r>
      <w:r w:rsidR="00C4404C">
        <w:rPr>
          <w:sz w:val="28"/>
          <w:szCs w:val="28"/>
          <w:lang w:val="uk-UA"/>
        </w:rPr>
        <w:t xml:space="preserve">вління «Служба у справах дітей» Сумської міської ради; </w:t>
      </w:r>
      <w:r w:rsidR="00C4404C" w:rsidRPr="00C4404C">
        <w:rPr>
          <w:sz w:val="28"/>
          <w:szCs w:val="28"/>
          <w:lang w:val="uk-UA"/>
        </w:rPr>
        <w:t xml:space="preserve">КУ «Центр </w:t>
      </w:r>
      <w:r w:rsidR="00C4404C">
        <w:rPr>
          <w:sz w:val="28"/>
          <w:szCs w:val="28"/>
          <w:lang w:val="uk-UA"/>
        </w:rPr>
        <w:t xml:space="preserve">учасників бойових дій» Сумської міської ради; </w:t>
      </w:r>
      <w:r w:rsidR="00C4404C" w:rsidRPr="00C4404C">
        <w:rPr>
          <w:sz w:val="28"/>
          <w:szCs w:val="28"/>
          <w:lang w:val="uk-UA"/>
        </w:rPr>
        <w:t>Управлін</w:t>
      </w:r>
      <w:r w:rsidR="00C4404C">
        <w:rPr>
          <w:sz w:val="28"/>
          <w:szCs w:val="28"/>
          <w:lang w:val="uk-UA"/>
        </w:rPr>
        <w:t xml:space="preserve">ня стратегічного розвитку міста </w:t>
      </w:r>
      <w:r w:rsidR="00C4404C" w:rsidRPr="00C4404C">
        <w:rPr>
          <w:sz w:val="28"/>
          <w:szCs w:val="28"/>
          <w:lang w:val="uk-UA"/>
        </w:rPr>
        <w:t>Сумськ</w:t>
      </w:r>
      <w:r w:rsidR="004D47A0">
        <w:rPr>
          <w:sz w:val="28"/>
          <w:szCs w:val="28"/>
          <w:lang w:val="uk-UA"/>
        </w:rPr>
        <w:t>ої міської ради; з</w:t>
      </w:r>
      <w:r w:rsidR="00C4404C">
        <w:rPr>
          <w:sz w:val="28"/>
          <w:szCs w:val="28"/>
          <w:lang w:val="uk-UA"/>
        </w:rPr>
        <w:t xml:space="preserve">аклади вищої освіти; </w:t>
      </w:r>
      <w:r w:rsidR="004D47A0">
        <w:rPr>
          <w:sz w:val="28"/>
          <w:szCs w:val="28"/>
          <w:lang w:val="uk-UA"/>
        </w:rPr>
        <w:t>і</w:t>
      </w:r>
      <w:r w:rsidR="00C4404C" w:rsidRPr="00C4404C">
        <w:rPr>
          <w:sz w:val="28"/>
          <w:szCs w:val="28"/>
          <w:lang w:val="uk-UA"/>
        </w:rPr>
        <w:t>нститути гро</w:t>
      </w:r>
      <w:r w:rsidR="00C4404C">
        <w:rPr>
          <w:sz w:val="28"/>
          <w:szCs w:val="28"/>
          <w:lang w:val="uk-UA"/>
        </w:rPr>
        <w:t xml:space="preserve">мадянського суспільства, творчі колективи; </w:t>
      </w:r>
      <w:r w:rsidR="00C4404C" w:rsidRPr="00C4404C">
        <w:rPr>
          <w:sz w:val="28"/>
          <w:szCs w:val="28"/>
          <w:lang w:val="uk-UA"/>
        </w:rPr>
        <w:t>КП «</w:t>
      </w:r>
      <w:proofErr w:type="spellStart"/>
      <w:r w:rsidR="00C4404C" w:rsidRPr="00C4404C">
        <w:rPr>
          <w:sz w:val="28"/>
          <w:szCs w:val="28"/>
          <w:lang w:val="uk-UA"/>
        </w:rPr>
        <w:t>Електроав</w:t>
      </w:r>
      <w:r w:rsidR="00C4404C">
        <w:rPr>
          <w:sz w:val="28"/>
          <w:szCs w:val="28"/>
          <w:lang w:val="uk-UA"/>
        </w:rPr>
        <w:t>тотранс</w:t>
      </w:r>
      <w:proofErr w:type="spellEnd"/>
      <w:r w:rsidR="00C4404C">
        <w:rPr>
          <w:sz w:val="28"/>
          <w:szCs w:val="28"/>
          <w:lang w:val="uk-UA"/>
        </w:rPr>
        <w:t xml:space="preserve">» Сумської міської ради; </w:t>
      </w:r>
      <w:r w:rsidR="00C4404C" w:rsidRPr="00C4404C">
        <w:rPr>
          <w:sz w:val="28"/>
          <w:szCs w:val="28"/>
          <w:lang w:val="uk-UA"/>
        </w:rPr>
        <w:t>Відділ</w:t>
      </w:r>
      <w:r w:rsidR="00C4404C">
        <w:rPr>
          <w:sz w:val="28"/>
          <w:szCs w:val="28"/>
          <w:lang w:val="uk-UA"/>
        </w:rPr>
        <w:t xml:space="preserve">ення медико-соціальної допомоги «Клініка дружня до молоді»; </w:t>
      </w:r>
      <w:r w:rsidR="00C4404C" w:rsidRPr="00C4404C">
        <w:rPr>
          <w:sz w:val="28"/>
          <w:szCs w:val="28"/>
          <w:lang w:val="uk-UA"/>
        </w:rPr>
        <w:t xml:space="preserve">КНП «Дитяча </w:t>
      </w:r>
      <w:r w:rsidR="00C4404C">
        <w:rPr>
          <w:sz w:val="28"/>
          <w:szCs w:val="28"/>
          <w:lang w:val="uk-UA"/>
        </w:rPr>
        <w:t xml:space="preserve">клінічна лікарня Святої Зінаїди </w:t>
      </w:r>
      <w:r w:rsidR="00C4404C" w:rsidRPr="00C4404C">
        <w:rPr>
          <w:sz w:val="28"/>
          <w:szCs w:val="28"/>
          <w:lang w:val="uk-UA"/>
        </w:rPr>
        <w:t>Сумської міської ради».</w:t>
      </w:r>
      <w:r w:rsidR="00F43BB4">
        <w:rPr>
          <w:sz w:val="28"/>
          <w:szCs w:val="28"/>
          <w:lang w:val="uk-UA"/>
        </w:rPr>
        <w:t xml:space="preserve"> Головний розпорядник бюджетних коштів програми – Виконавчий комітет Сумської міської ради.</w:t>
      </w:r>
      <w:r>
        <w:rPr>
          <w:sz w:val="28"/>
          <w:szCs w:val="28"/>
          <w:lang w:val="uk-UA"/>
        </w:rPr>
        <w:t xml:space="preserve"> </w:t>
      </w:r>
    </w:p>
    <w:p w:rsidR="00BB0F86" w:rsidRPr="001A46C3" w:rsidRDefault="00BB0F86" w:rsidP="00BB0F86">
      <w:pPr>
        <w:ind w:right="-2" w:firstLine="720"/>
        <w:jc w:val="both"/>
        <w:rPr>
          <w:b/>
          <w:color w:val="FF0000"/>
          <w:spacing w:val="-6"/>
          <w:sz w:val="28"/>
          <w:szCs w:val="28"/>
          <w:lang w:val="uk-UA"/>
        </w:rPr>
      </w:pPr>
      <w:r w:rsidRPr="00C36ED4">
        <w:rPr>
          <w:sz w:val="28"/>
          <w:szCs w:val="28"/>
          <w:lang w:val="uk-UA"/>
        </w:rPr>
        <w:t xml:space="preserve">На </w:t>
      </w:r>
      <w:r w:rsidRPr="00D84DCB">
        <w:rPr>
          <w:sz w:val="28"/>
          <w:szCs w:val="28"/>
          <w:lang w:val="uk-UA"/>
        </w:rPr>
        <w:t>виконання заходів цільової комплексної програми «Суми – громада для молоді» на 2022 – 2024 роки</w:t>
      </w:r>
      <w:r w:rsidRPr="00D84DCB">
        <w:rPr>
          <w:b/>
          <w:sz w:val="28"/>
          <w:szCs w:val="28"/>
          <w:lang w:val="uk-UA"/>
        </w:rPr>
        <w:t>»</w:t>
      </w:r>
      <w:r w:rsidRPr="00D84DCB">
        <w:rPr>
          <w:sz w:val="28"/>
          <w:szCs w:val="28"/>
          <w:lang w:val="uk-UA"/>
        </w:rPr>
        <w:t xml:space="preserve"> (зі змін</w:t>
      </w:r>
      <w:r>
        <w:rPr>
          <w:sz w:val="28"/>
          <w:szCs w:val="28"/>
          <w:lang w:val="uk-UA"/>
        </w:rPr>
        <w:t>ами</w:t>
      </w:r>
      <w:r w:rsidRPr="003D7485">
        <w:rPr>
          <w:color w:val="000000" w:themeColor="text1"/>
          <w:sz w:val="28"/>
          <w:szCs w:val="28"/>
          <w:lang w:val="uk-UA"/>
        </w:rPr>
        <w:t xml:space="preserve">) з бюджету Сумської міської територіальної громади було використано кошти у сумі </w:t>
      </w:r>
      <w:r>
        <w:rPr>
          <w:b/>
          <w:color w:val="000000" w:themeColor="text1"/>
          <w:sz w:val="28"/>
          <w:szCs w:val="28"/>
          <w:lang w:val="uk-UA"/>
        </w:rPr>
        <w:t>16278,3</w:t>
      </w:r>
      <w:r w:rsidRPr="003D748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D7485">
        <w:rPr>
          <w:b/>
          <w:color w:val="000000" w:themeColor="text1"/>
          <w:spacing w:val="-6"/>
          <w:sz w:val="28"/>
          <w:szCs w:val="28"/>
          <w:lang w:val="uk-UA"/>
        </w:rPr>
        <w:t>тис. гривень</w:t>
      </w:r>
      <w:r w:rsidRPr="003D7485">
        <w:rPr>
          <w:color w:val="000000" w:themeColor="text1"/>
          <w:spacing w:val="-6"/>
          <w:sz w:val="28"/>
          <w:szCs w:val="28"/>
          <w:lang w:val="uk-UA"/>
        </w:rPr>
        <w:t xml:space="preserve">, у тому числі: кошти бюджету Сумської міської об’єднаної територіальної громади –                                   </w:t>
      </w:r>
      <w:r>
        <w:rPr>
          <w:b/>
          <w:color w:val="000000" w:themeColor="text1"/>
          <w:sz w:val="28"/>
          <w:szCs w:val="28"/>
          <w:lang w:val="uk-UA"/>
        </w:rPr>
        <w:t>15492,0</w:t>
      </w:r>
      <w:r w:rsidRPr="003D748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D7485">
        <w:rPr>
          <w:b/>
          <w:color w:val="000000" w:themeColor="text1"/>
          <w:spacing w:val="-6"/>
          <w:sz w:val="28"/>
          <w:szCs w:val="28"/>
          <w:lang w:val="uk-UA"/>
        </w:rPr>
        <w:t xml:space="preserve">тис. гривень, </w:t>
      </w:r>
      <w:r w:rsidRPr="003D7485">
        <w:rPr>
          <w:color w:val="000000" w:themeColor="text1"/>
          <w:spacing w:val="-6"/>
          <w:sz w:val="28"/>
          <w:szCs w:val="28"/>
          <w:lang w:val="uk-UA"/>
        </w:rPr>
        <w:t>інші джерела фінансування</w:t>
      </w:r>
      <w:r w:rsidRPr="003D7485">
        <w:rPr>
          <w:b/>
          <w:color w:val="000000" w:themeColor="text1"/>
          <w:spacing w:val="-6"/>
          <w:sz w:val="28"/>
          <w:szCs w:val="28"/>
          <w:lang w:val="uk-UA"/>
        </w:rPr>
        <w:t xml:space="preserve"> – </w:t>
      </w:r>
      <w:r>
        <w:rPr>
          <w:b/>
          <w:color w:val="000000" w:themeColor="text1"/>
          <w:sz w:val="28"/>
          <w:szCs w:val="28"/>
          <w:lang w:val="uk-UA"/>
        </w:rPr>
        <w:t>786,3</w:t>
      </w:r>
      <w:r w:rsidRPr="003D748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D7485">
        <w:rPr>
          <w:b/>
          <w:color w:val="000000" w:themeColor="text1"/>
          <w:spacing w:val="-6"/>
          <w:sz w:val="28"/>
          <w:szCs w:val="28"/>
          <w:lang w:val="uk-UA"/>
        </w:rPr>
        <w:t>тис. гривень.</w:t>
      </w:r>
    </w:p>
    <w:p w:rsidR="00CA2A0C" w:rsidRPr="00FA00F4" w:rsidRDefault="00183F98" w:rsidP="00BE012F">
      <w:pPr>
        <w:ind w:right="-2" w:firstLine="720"/>
        <w:jc w:val="both"/>
        <w:rPr>
          <w:i/>
          <w:spacing w:val="-6"/>
          <w:sz w:val="28"/>
          <w:szCs w:val="28"/>
          <w:lang w:val="uk-UA"/>
        </w:rPr>
      </w:pPr>
      <w:bookmarkStart w:id="0" w:name="_GoBack"/>
      <w:bookmarkEnd w:id="0"/>
      <w:r w:rsidRPr="00FA00F4">
        <w:rPr>
          <w:i/>
          <w:spacing w:val="-6"/>
          <w:sz w:val="28"/>
          <w:szCs w:val="28"/>
          <w:lang w:val="uk-UA"/>
        </w:rPr>
        <w:lastRenderedPageBreak/>
        <w:t>Узагальнена інформація щодо виконання завдань та заходів програми</w:t>
      </w:r>
    </w:p>
    <w:p w:rsidR="00CA2A0C" w:rsidRPr="00357E10" w:rsidRDefault="002F3618" w:rsidP="000F29F4">
      <w:pPr>
        <w:ind w:right="-2" w:firstLine="709"/>
        <w:jc w:val="both"/>
        <w:rPr>
          <w:b/>
          <w:spacing w:val="-6"/>
          <w:sz w:val="28"/>
          <w:szCs w:val="28"/>
          <w:lang w:val="uk-UA"/>
        </w:rPr>
      </w:pPr>
      <w:r w:rsidRPr="00357E10">
        <w:rPr>
          <w:b/>
          <w:sz w:val="28"/>
          <w:szCs w:val="28"/>
          <w:lang w:val="uk-UA"/>
        </w:rPr>
        <w:t>Підпрограма</w:t>
      </w:r>
      <w:r w:rsidR="00665A86" w:rsidRPr="00357E10">
        <w:rPr>
          <w:b/>
          <w:sz w:val="28"/>
          <w:szCs w:val="28"/>
          <w:lang w:val="uk-UA"/>
        </w:rPr>
        <w:t xml:space="preserve"> 1 «</w:t>
      </w:r>
      <w:r w:rsidR="005C0678" w:rsidRPr="00357E10">
        <w:rPr>
          <w:b/>
          <w:sz w:val="28"/>
          <w:szCs w:val="28"/>
          <w:lang w:val="uk-UA"/>
        </w:rPr>
        <w:t>Створення сприятливих умов для розвитку молоді</w:t>
      </w:r>
      <w:r w:rsidR="00665A86" w:rsidRPr="00357E10">
        <w:rPr>
          <w:b/>
          <w:sz w:val="28"/>
          <w:szCs w:val="28"/>
          <w:lang w:val="uk-UA"/>
        </w:rPr>
        <w:t>»</w:t>
      </w:r>
    </w:p>
    <w:p w:rsidR="00CA2A0C" w:rsidRPr="00357E10" w:rsidRDefault="00A066FB" w:rsidP="000F29F4">
      <w:pPr>
        <w:ind w:right="-2" w:firstLine="709"/>
        <w:jc w:val="both"/>
        <w:rPr>
          <w:b/>
          <w:i/>
          <w:spacing w:val="-6"/>
          <w:sz w:val="28"/>
          <w:szCs w:val="28"/>
          <w:lang w:val="uk-UA"/>
        </w:rPr>
      </w:pPr>
      <w:r w:rsidRPr="00357E10">
        <w:rPr>
          <w:b/>
          <w:i/>
          <w:spacing w:val="-6"/>
          <w:sz w:val="28"/>
          <w:szCs w:val="28"/>
          <w:lang w:val="uk-UA"/>
        </w:rPr>
        <w:t xml:space="preserve">Завдання 1. </w:t>
      </w:r>
      <w:r w:rsidR="008B2BFE" w:rsidRPr="00357E10">
        <w:rPr>
          <w:b/>
          <w:i/>
          <w:spacing w:val="-6"/>
          <w:sz w:val="28"/>
          <w:szCs w:val="28"/>
          <w:lang w:val="uk-UA"/>
        </w:rPr>
        <w:t>Підвищення рівня компетенцій молоді</w:t>
      </w:r>
      <w:r w:rsidR="00F9212C" w:rsidRPr="00357E10">
        <w:rPr>
          <w:b/>
          <w:i/>
          <w:spacing w:val="-6"/>
          <w:sz w:val="28"/>
          <w:szCs w:val="28"/>
          <w:lang w:val="uk-UA"/>
        </w:rPr>
        <w:t>.</w:t>
      </w:r>
    </w:p>
    <w:p w:rsidR="00D31555" w:rsidRPr="00D14E88" w:rsidRDefault="00D31555" w:rsidP="00D14E88">
      <w:pPr>
        <w:ind w:firstLine="708"/>
        <w:jc w:val="both"/>
        <w:rPr>
          <w:sz w:val="28"/>
          <w:szCs w:val="28"/>
          <w:lang w:val="uk-UA"/>
        </w:rPr>
      </w:pPr>
      <w:r w:rsidRPr="00706E47">
        <w:rPr>
          <w:sz w:val="28"/>
          <w:szCs w:val="28"/>
          <w:lang w:val="uk-UA"/>
        </w:rPr>
        <w:t>З метою національно-патріотичного виховання м</w:t>
      </w:r>
      <w:r w:rsidR="00706E47" w:rsidRPr="00706E47">
        <w:rPr>
          <w:sz w:val="28"/>
          <w:szCs w:val="28"/>
          <w:lang w:val="uk-UA"/>
        </w:rPr>
        <w:t>олоді організовано та проведено заходи до Дня соборності та Дня єднання,</w:t>
      </w:r>
      <w:r w:rsidRPr="00706E47">
        <w:rPr>
          <w:sz w:val="28"/>
          <w:szCs w:val="28"/>
          <w:lang w:val="uk-UA"/>
        </w:rPr>
        <w:t xml:space="preserve"> </w:t>
      </w:r>
      <w:r w:rsidR="00706E47" w:rsidRPr="00706E47">
        <w:rPr>
          <w:sz w:val="28"/>
          <w:szCs w:val="28"/>
          <w:lang w:val="uk-UA"/>
        </w:rPr>
        <w:t>б</w:t>
      </w:r>
      <w:r w:rsidR="00706E47" w:rsidRPr="00706E47">
        <w:rPr>
          <w:color w:val="000000"/>
          <w:sz w:val="28"/>
          <w:szCs w:val="28"/>
          <w:lang w:val="uk-UA"/>
        </w:rPr>
        <w:t>лагодійний онлайн</w:t>
      </w:r>
      <w:r w:rsidR="00706E47" w:rsidRPr="00706E47">
        <w:rPr>
          <w:sz w:val="28"/>
          <w:szCs w:val="28"/>
          <w:lang w:val="uk-UA"/>
        </w:rPr>
        <w:t>-</w:t>
      </w:r>
      <w:r w:rsidR="00706E47" w:rsidRPr="00706E47">
        <w:rPr>
          <w:color w:val="000000"/>
          <w:sz w:val="28"/>
          <w:szCs w:val="28"/>
          <w:lang w:val="uk-UA"/>
        </w:rPr>
        <w:t xml:space="preserve">концерт </w:t>
      </w:r>
      <w:r w:rsidR="00BB0F86">
        <w:fldChar w:fldCharType="begin"/>
      </w:r>
      <w:r w:rsidR="00BB0F86" w:rsidRPr="00BB0F86">
        <w:rPr>
          <w:lang w:val="uk-UA"/>
        </w:rPr>
        <w:instrText xml:space="preserve"> </w:instrText>
      </w:r>
      <w:r w:rsidR="00BB0F86">
        <w:instrText>HYPERLINK</w:instrText>
      </w:r>
      <w:r w:rsidR="00BB0F86" w:rsidRPr="00BB0F86">
        <w:rPr>
          <w:lang w:val="uk-UA"/>
        </w:rPr>
        <w:instrText xml:space="preserve"> "</w:instrText>
      </w:r>
      <w:r w:rsidR="00BB0F86">
        <w:instrText>https</w:instrText>
      </w:r>
      <w:r w:rsidR="00BB0F86" w:rsidRPr="00BB0F86">
        <w:rPr>
          <w:lang w:val="uk-UA"/>
        </w:rPr>
        <w:instrText>://</w:instrText>
      </w:r>
      <w:r w:rsidR="00BB0F86">
        <w:instrText>www</w:instrText>
      </w:r>
      <w:r w:rsidR="00BB0F86" w:rsidRPr="00BB0F86">
        <w:rPr>
          <w:lang w:val="uk-UA"/>
        </w:rPr>
        <w:instrText>.</w:instrText>
      </w:r>
      <w:r w:rsidR="00BB0F86">
        <w:instrText>facebook</w:instrText>
      </w:r>
      <w:r w:rsidR="00BB0F86" w:rsidRPr="00BB0F86">
        <w:rPr>
          <w:lang w:val="uk-UA"/>
        </w:rPr>
        <w:instrText>.</w:instrText>
      </w:r>
      <w:r w:rsidR="00BB0F86">
        <w:instrText>com</w:instrText>
      </w:r>
      <w:r w:rsidR="00BB0F86" w:rsidRPr="00BB0F86">
        <w:rPr>
          <w:lang w:val="uk-UA"/>
        </w:rPr>
        <w:instrText>/</w:instrText>
      </w:r>
      <w:r w:rsidR="00BB0F86">
        <w:instrText>hashtag</w:instrText>
      </w:r>
      <w:r w:rsidR="00BB0F86" w:rsidRPr="00BB0F86">
        <w:rPr>
          <w:lang w:val="uk-UA"/>
        </w:rPr>
        <w:instrText>/%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4%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BE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1%</w:instrText>
      </w:r>
      <w:r w:rsidR="00BB0F86">
        <w:instrText>D</w:instrText>
      </w:r>
      <w:r w:rsidR="00BB0F86" w:rsidRPr="00BB0F86">
        <w:rPr>
          <w:lang w:val="uk-UA"/>
        </w:rPr>
        <w:instrText>1%80%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BE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3%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BE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2%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5%</w:instrText>
      </w:r>
      <w:r w:rsidR="00BB0F86">
        <w:instrText>D</w:instrText>
      </w:r>
      <w:r w:rsidR="00BB0F86" w:rsidRPr="00BB0F86">
        <w:rPr>
          <w:lang w:val="uk-UA"/>
        </w:rPr>
        <w:instrText>1%87%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BE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1%80%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0%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BC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8%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7%</w:instrText>
      </w:r>
      <w:r w:rsidR="00BB0F86">
        <w:instrText>D</w:instrText>
      </w:r>
      <w:r w:rsidR="00BB0F86" w:rsidRPr="00BB0F86">
        <w:rPr>
          <w:lang w:val="uk-UA"/>
        </w:rPr>
        <w:instrText>1%81%</w:instrText>
      </w:r>
      <w:r w:rsidR="00BB0F86">
        <w:instrText>D</w:instrText>
      </w:r>
      <w:r w:rsidR="00BB0F86" w:rsidRPr="00BB0F86">
        <w:rPr>
          <w:lang w:val="uk-UA"/>
        </w:rPr>
        <w:instrText>1%83%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BC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1%89%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8%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BD</w:instrText>
      </w:r>
      <w:r w:rsidR="00BB0F86" w:rsidRPr="00BB0F86">
        <w:rPr>
          <w:lang w:val="uk-UA"/>
        </w:rPr>
        <w:instrText>%</w:instrText>
      </w:r>
      <w:r w:rsidR="00BB0F86">
        <w:instrText>D</w:instrText>
      </w:r>
      <w:r w:rsidR="00BB0F86" w:rsidRPr="00BB0F86">
        <w:rPr>
          <w:lang w:val="uk-UA"/>
        </w:rPr>
        <w:instrText>0%</w:instrText>
      </w:r>
      <w:r w:rsidR="00BB0F86">
        <w:instrText>B</w:instrText>
      </w:r>
      <w:r w:rsidR="00BB0F86" w:rsidRPr="00BB0F86">
        <w:rPr>
          <w:lang w:val="uk-UA"/>
        </w:rPr>
        <w:instrText>8?__</w:instrText>
      </w:r>
      <w:r w:rsidR="00BB0F86">
        <w:instrText>eep</w:instrText>
      </w:r>
      <w:r w:rsidR="00BB0F86" w:rsidRPr="00BB0F86">
        <w:rPr>
          <w:lang w:val="uk-UA"/>
        </w:rPr>
        <w:instrText>__=6&amp;__</w:instrText>
      </w:r>
      <w:r w:rsidR="00BB0F86">
        <w:instrText>cft</w:instrText>
      </w:r>
      <w:r w:rsidR="00BB0F86" w:rsidRPr="00BB0F86">
        <w:rPr>
          <w:lang w:val="uk-UA"/>
        </w:rPr>
        <w:instrText>__%5</w:instrText>
      </w:r>
      <w:r w:rsidR="00BB0F86">
        <w:instrText>b</w:instrText>
      </w:r>
      <w:r w:rsidR="00BB0F86" w:rsidRPr="00BB0F86">
        <w:rPr>
          <w:lang w:val="uk-UA"/>
        </w:rPr>
        <w:instrText>0%5</w:instrText>
      </w:r>
      <w:r w:rsidR="00BB0F86">
        <w:instrText>d</w:instrText>
      </w:r>
      <w:r w:rsidR="00BB0F86" w:rsidRPr="00BB0F86">
        <w:rPr>
          <w:lang w:val="uk-UA"/>
        </w:rPr>
        <w:instrText>=</w:instrText>
      </w:r>
      <w:r w:rsidR="00BB0F86">
        <w:instrText>AZUL</w:instrText>
      </w:r>
      <w:r w:rsidR="00BB0F86" w:rsidRPr="00BB0F86">
        <w:rPr>
          <w:lang w:val="uk-UA"/>
        </w:rPr>
        <w:instrText>0</w:instrText>
      </w:r>
      <w:r w:rsidR="00BB0F86">
        <w:instrText>UK</w:instrText>
      </w:r>
      <w:r w:rsidR="00BB0F86" w:rsidRPr="00BB0F86">
        <w:rPr>
          <w:lang w:val="uk-UA"/>
        </w:rPr>
        <w:instrText>3</w:instrText>
      </w:r>
      <w:r w:rsidR="00BB0F86">
        <w:instrText>ucE</w:instrText>
      </w:r>
      <w:r w:rsidR="00BB0F86" w:rsidRPr="00BB0F86">
        <w:rPr>
          <w:lang w:val="uk-UA"/>
        </w:rPr>
        <w:instrText>3</w:instrText>
      </w:r>
      <w:r w:rsidR="00BB0F86">
        <w:instrText>Doqc</w:instrText>
      </w:r>
      <w:r w:rsidR="00BB0F86" w:rsidRPr="00BB0F86">
        <w:rPr>
          <w:lang w:val="uk-UA"/>
        </w:rPr>
        <w:instrText>2</w:instrText>
      </w:r>
      <w:r w:rsidR="00BB0F86">
        <w:instrText>r</w:instrText>
      </w:r>
      <w:r w:rsidR="00BB0F86" w:rsidRPr="00BB0F86">
        <w:rPr>
          <w:lang w:val="uk-UA"/>
        </w:rPr>
        <w:instrText>_</w:instrText>
      </w:r>
      <w:r w:rsidR="00BB0F86">
        <w:instrText>vh</w:instrText>
      </w:r>
      <w:r w:rsidR="00BB0F86" w:rsidRPr="00BB0F86">
        <w:rPr>
          <w:lang w:val="uk-UA"/>
        </w:rPr>
        <w:instrText>1</w:instrText>
      </w:r>
      <w:r w:rsidR="00BB0F86">
        <w:instrText>KrmT</w:instrText>
      </w:r>
      <w:r w:rsidR="00BB0F86" w:rsidRPr="00BB0F86">
        <w:rPr>
          <w:lang w:val="uk-UA"/>
        </w:rPr>
        <w:instrText>6</w:instrText>
      </w:r>
      <w:r w:rsidR="00BB0F86">
        <w:instrText>kWTUK</w:instrText>
      </w:r>
      <w:r w:rsidR="00BB0F86" w:rsidRPr="00BB0F86">
        <w:rPr>
          <w:lang w:val="uk-UA"/>
        </w:rPr>
        <w:instrText>_</w:instrText>
      </w:r>
      <w:r w:rsidR="00BB0F86">
        <w:instrText>ChySNXFfVKBWSv</w:instrText>
      </w:r>
      <w:r w:rsidR="00BB0F86" w:rsidRPr="00BB0F86">
        <w:rPr>
          <w:lang w:val="uk-UA"/>
        </w:rPr>
        <w:instrText>-</w:instrText>
      </w:r>
      <w:r w:rsidR="00BB0F86">
        <w:instrText>I</w:instrText>
      </w:r>
      <w:r w:rsidR="00BB0F86" w:rsidRPr="00BB0F86">
        <w:rPr>
          <w:lang w:val="uk-UA"/>
        </w:rPr>
        <w:instrText>-</w:instrText>
      </w:r>
      <w:r w:rsidR="00BB0F86">
        <w:instrText>XACBTEwk</w:instrText>
      </w:r>
      <w:r w:rsidR="00BB0F86" w:rsidRPr="00BB0F86">
        <w:rPr>
          <w:lang w:val="uk-UA"/>
        </w:rPr>
        <w:instrText>3</w:instrText>
      </w:r>
      <w:r w:rsidR="00BB0F86">
        <w:instrText>NbEHmLI</w:instrText>
      </w:r>
      <w:r w:rsidR="00BB0F86" w:rsidRPr="00BB0F86">
        <w:rPr>
          <w:lang w:val="uk-UA"/>
        </w:rPr>
        <w:instrText>_5</w:instrText>
      </w:r>
      <w:r w:rsidR="00BB0F86">
        <w:instrText>OPbgA</w:instrText>
      </w:r>
      <w:r w:rsidR="00BB0F86" w:rsidRPr="00BB0F86">
        <w:rPr>
          <w:lang w:val="uk-UA"/>
        </w:rPr>
        <w:instrText>75</w:instrText>
      </w:r>
      <w:r w:rsidR="00BB0F86">
        <w:instrText>S</w:instrText>
      </w:r>
      <w:r w:rsidR="00BB0F86" w:rsidRPr="00BB0F86">
        <w:rPr>
          <w:lang w:val="uk-UA"/>
        </w:rPr>
        <w:instrText>_</w:instrText>
      </w:r>
      <w:r w:rsidR="00BB0F86">
        <w:instrText>cHFqXcpZTFnymx</w:instrText>
      </w:r>
      <w:r w:rsidR="00BB0F86" w:rsidRPr="00BB0F86">
        <w:rPr>
          <w:lang w:val="uk-UA"/>
        </w:rPr>
        <w:instrText>8</w:instrText>
      </w:r>
      <w:r w:rsidR="00BB0F86">
        <w:instrText>IAac</w:instrText>
      </w:r>
      <w:r w:rsidR="00BB0F86" w:rsidRPr="00BB0F86">
        <w:rPr>
          <w:lang w:val="uk-UA"/>
        </w:rPr>
        <w:instrText>0</w:instrText>
      </w:r>
      <w:r w:rsidR="00BB0F86">
        <w:instrText>U</w:instrText>
      </w:r>
      <w:r w:rsidR="00BB0F86" w:rsidRPr="00BB0F86">
        <w:rPr>
          <w:lang w:val="uk-UA"/>
        </w:rPr>
        <w:instrText>6</w:instrText>
      </w:r>
      <w:r w:rsidR="00BB0F86">
        <w:instrText>YXgjnVIOAC</w:instrText>
      </w:r>
      <w:r w:rsidR="00BB0F86" w:rsidRPr="00BB0F86">
        <w:rPr>
          <w:lang w:val="uk-UA"/>
        </w:rPr>
        <w:instrText>69</w:instrText>
      </w:r>
      <w:r w:rsidR="00BB0F86">
        <w:instrText>iuZSRSeyogp</w:instrText>
      </w:r>
      <w:r w:rsidR="00BB0F86" w:rsidRPr="00BB0F86">
        <w:rPr>
          <w:lang w:val="uk-UA"/>
        </w:rPr>
        <w:instrText>1</w:instrText>
      </w:r>
      <w:r w:rsidR="00BB0F86">
        <w:instrText>ByDYZBK</w:instrText>
      </w:r>
      <w:r w:rsidR="00BB0F86" w:rsidRPr="00BB0F86">
        <w:rPr>
          <w:lang w:val="uk-UA"/>
        </w:rPr>
        <w:instrText>_</w:instrText>
      </w:r>
      <w:r w:rsidR="00BB0F86">
        <w:instrText>fTIFmvv</w:instrText>
      </w:r>
      <w:r w:rsidR="00BB0F86" w:rsidRPr="00BB0F86">
        <w:rPr>
          <w:lang w:val="uk-UA"/>
        </w:rPr>
        <w:instrText>5</w:instrText>
      </w:r>
      <w:r w:rsidR="00BB0F86">
        <w:instrText>fmbqrVF</w:instrText>
      </w:r>
      <w:r w:rsidR="00BB0F86" w:rsidRPr="00BB0F86">
        <w:rPr>
          <w:lang w:val="uk-UA"/>
        </w:rPr>
        <w:instrText>-</w:instrText>
      </w:r>
      <w:r w:rsidR="00BB0F86">
        <w:instrText>Q</w:instrText>
      </w:r>
      <w:r w:rsidR="00BB0F86" w:rsidRPr="00BB0F86">
        <w:rPr>
          <w:lang w:val="uk-UA"/>
        </w:rPr>
        <w:instrText>5</w:instrText>
      </w:r>
      <w:r w:rsidR="00BB0F86">
        <w:instrText>Va</w:instrText>
      </w:r>
      <w:r w:rsidR="00BB0F86" w:rsidRPr="00BB0F86">
        <w:rPr>
          <w:lang w:val="uk-UA"/>
        </w:rPr>
        <w:instrText>0</w:instrText>
      </w:r>
      <w:r w:rsidR="00BB0F86">
        <w:instrText>LNbKnvekGAA</w:instrText>
      </w:r>
      <w:r w:rsidR="00BB0F86" w:rsidRPr="00BB0F86">
        <w:rPr>
          <w:lang w:val="uk-UA"/>
        </w:rPr>
        <w:instrText>5</w:instrText>
      </w:r>
      <w:r w:rsidR="00BB0F86">
        <w:instrText>b</w:instrText>
      </w:r>
      <w:r w:rsidR="00BB0F86" w:rsidRPr="00BB0F86">
        <w:rPr>
          <w:lang w:val="uk-UA"/>
        </w:rPr>
        <w:instrText>6</w:instrText>
      </w:r>
      <w:r w:rsidR="00BB0F86">
        <w:instrText>i</w:instrText>
      </w:r>
      <w:r w:rsidR="00BB0F86" w:rsidRPr="00BB0F86">
        <w:rPr>
          <w:lang w:val="uk-UA"/>
        </w:rPr>
        <w:instrText>5</w:instrText>
      </w:r>
      <w:r w:rsidR="00BB0F86">
        <w:instrText>uyAf</w:instrText>
      </w:r>
      <w:r w:rsidR="00BB0F86" w:rsidRPr="00BB0F86">
        <w:rPr>
          <w:lang w:val="uk-UA"/>
        </w:rPr>
        <w:instrText>0</w:instrText>
      </w:r>
      <w:r w:rsidR="00BB0F86">
        <w:instrText>ZvgftaFUUee</w:instrText>
      </w:r>
      <w:r w:rsidR="00BB0F86" w:rsidRPr="00BB0F86">
        <w:rPr>
          <w:lang w:val="uk-UA"/>
        </w:rPr>
        <w:instrText>-</w:instrText>
      </w:r>
      <w:r w:rsidR="00BB0F86">
        <w:instrText>vI</w:instrText>
      </w:r>
      <w:r w:rsidR="00BB0F86" w:rsidRPr="00BB0F86">
        <w:rPr>
          <w:lang w:val="uk-UA"/>
        </w:rPr>
        <w:instrText>9</w:instrText>
      </w:r>
      <w:r w:rsidR="00BB0F86">
        <w:instrText>PR</w:instrText>
      </w:r>
      <w:r w:rsidR="00BB0F86">
        <w:instrText>Dft</w:instrText>
      </w:r>
      <w:r w:rsidR="00BB0F86" w:rsidRPr="00BB0F86">
        <w:rPr>
          <w:lang w:val="uk-UA"/>
        </w:rPr>
        <w:instrText>44</w:instrText>
      </w:r>
      <w:r w:rsidR="00BB0F86">
        <w:instrText>O</w:instrText>
      </w:r>
      <w:r w:rsidR="00BB0F86" w:rsidRPr="00BB0F86">
        <w:rPr>
          <w:lang w:val="uk-UA"/>
        </w:rPr>
        <w:instrText>2</w:instrText>
      </w:r>
      <w:r w:rsidR="00BB0F86">
        <w:instrText>NGe</w:instrText>
      </w:r>
      <w:r w:rsidR="00BB0F86" w:rsidRPr="00BB0F86">
        <w:rPr>
          <w:lang w:val="uk-UA"/>
        </w:rPr>
        <w:instrText>_7</w:instrText>
      </w:r>
      <w:r w:rsidR="00BB0F86">
        <w:instrText>J</w:instrText>
      </w:r>
      <w:r w:rsidR="00BB0F86" w:rsidRPr="00BB0F86">
        <w:rPr>
          <w:lang w:val="uk-UA"/>
        </w:rPr>
        <w:instrText>1</w:instrText>
      </w:r>
      <w:r w:rsidR="00BB0F86">
        <w:instrText>d</w:instrText>
      </w:r>
      <w:r w:rsidR="00BB0F86" w:rsidRPr="00BB0F86">
        <w:rPr>
          <w:lang w:val="uk-UA"/>
        </w:rPr>
        <w:instrText>30</w:instrText>
      </w:r>
      <w:r w:rsidR="00BB0F86">
        <w:instrText>aLUxrfSy</w:instrText>
      </w:r>
      <w:r w:rsidR="00BB0F86" w:rsidRPr="00BB0F86">
        <w:rPr>
          <w:lang w:val="uk-UA"/>
        </w:rPr>
        <w:instrText>_&amp;__</w:instrText>
      </w:r>
      <w:r w:rsidR="00BB0F86">
        <w:instrText>tn</w:instrText>
      </w:r>
      <w:r w:rsidR="00BB0F86" w:rsidRPr="00BB0F86">
        <w:rPr>
          <w:lang w:val="uk-UA"/>
        </w:rPr>
        <w:instrText>__=*</w:instrText>
      </w:r>
      <w:r w:rsidR="00BB0F86">
        <w:instrText>NK</w:instrText>
      </w:r>
      <w:r w:rsidR="00BB0F86" w:rsidRPr="00BB0F86">
        <w:rPr>
          <w:lang w:val="uk-UA"/>
        </w:rPr>
        <w:instrText>-</w:instrText>
      </w:r>
      <w:r w:rsidR="00BB0F86">
        <w:instrText>R</w:instrText>
      </w:r>
      <w:r w:rsidR="00BB0F86" w:rsidRPr="00BB0F86">
        <w:rPr>
          <w:lang w:val="uk-UA"/>
        </w:rPr>
        <w:instrText>" \</w:instrText>
      </w:r>
      <w:r w:rsidR="00BB0F86">
        <w:instrText>h</w:instrText>
      </w:r>
      <w:r w:rsidR="00BB0F86" w:rsidRPr="00BB0F86">
        <w:rPr>
          <w:lang w:val="uk-UA"/>
        </w:rPr>
        <w:instrText xml:space="preserve"> </w:instrText>
      </w:r>
      <w:r w:rsidR="00BB0F86">
        <w:fldChar w:fldCharType="separate"/>
      </w:r>
      <w:r w:rsidR="00706E47" w:rsidRPr="00706E47">
        <w:rPr>
          <w:sz w:val="28"/>
          <w:szCs w:val="28"/>
          <w:lang w:val="uk-UA"/>
        </w:rPr>
        <w:t>#</w:t>
      </w:r>
      <w:proofErr w:type="spellStart"/>
      <w:r w:rsidR="00706E47" w:rsidRPr="00706E47">
        <w:rPr>
          <w:sz w:val="28"/>
          <w:szCs w:val="28"/>
          <w:lang w:val="uk-UA"/>
        </w:rPr>
        <w:t>ДоброгоВечораМиЗСумщини</w:t>
      </w:r>
      <w:proofErr w:type="spellEnd"/>
      <w:r w:rsidR="00BB0F86">
        <w:rPr>
          <w:sz w:val="28"/>
          <w:szCs w:val="28"/>
          <w:lang w:val="uk-UA"/>
        </w:rPr>
        <w:fldChar w:fldCharType="end"/>
      </w:r>
      <w:r w:rsidR="00706E47">
        <w:rPr>
          <w:sz w:val="28"/>
          <w:szCs w:val="28"/>
          <w:lang w:val="uk-UA"/>
        </w:rPr>
        <w:t xml:space="preserve">, </w:t>
      </w:r>
      <w:r w:rsidR="00706E47" w:rsidRPr="00887494">
        <w:rPr>
          <w:sz w:val="28"/>
          <w:szCs w:val="28"/>
          <w:lang w:val="uk-UA"/>
        </w:rPr>
        <w:t>забіг «</w:t>
      </w:r>
      <w:r w:rsidR="00706E47">
        <w:rPr>
          <w:sz w:val="28"/>
          <w:szCs w:val="28"/>
          <w:lang w:val="uk-UA"/>
        </w:rPr>
        <w:t>365 днів незламності», тематичну</w:t>
      </w:r>
      <w:r w:rsidR="00706E47" w:rsidRPr="00887494">
        <w:rPr>
          <w:sz w:val="28"/>
          <w:szCs w:val="28"/>
          <w:lang w:val="uk-UA"/>
        </w:rPr>
        <w:t xml:space="preserve"> зустрі</w:t>
      </w:r>
      <w:r w:rsidR="00D14E88">
        <w:rPr>
          <w:sz w:val="28"/>
          <w:szCs w:val="28"/>
          <w:lang w:val="uk-UA"/>
        </w:rPr>
        <w:t>ч «Суми - місто незламних», Дні</w:t>
      </w:r>
      <w:r w:rsidR="00706E47" w:rsidRPr="00887494">
        <w:rPr>
          <w:sz w:val="28"/>
          <w:szCs w:val="28"/>
          <w:lang w:val="uk-UA"/>
        </w:rPr>
        <w:t xml:space="preserve"> першої пластової присяги</w:t>
      </w:r>
      <w:r w:rsidR="00706E47">
        <w:rPr>
          <w:sz w:val="28"/>
          <w:szCs w:val="28"/>
          <w:lang w:val="uk-UA"/>
        </w:rPr>
        <w:t xml:space="preserve"> (спільно з НСОУ «Пласт»)</w:t>
      </w:r>
      <w:r w:rsidR="00706E47" w:rsidRPr="00887494">
        <w:rPr>
          <w:sz w:val="28"/>
          <w:szCs w:val="28"/>
          <w:lang w:val="uk-UA"/>
        </w:rPr>
        <w:t>, фотоконкурс</w:t>
      </w:r>
      <w:r w:rsidR="00D14E88">
        <w:rPr>
          <w:sz w:val="28"/>
          <w:szCs w:val="28"/>
          <w:lang w:val="uk-UA"/>
        </w:rPr>
        <w:t>и</w:t>
      </w:r>
      <w:r w:rsidR="00706E47" w:rsidRPr="00887494">
        <w:rPr>
          <w:sz w:val="28"/>
          <w:szCs w:val="28"/>
          <w:lang w:val="uk-UA"/>
        </w:rPr>
        <w:t xml:space="preserve"> «Вишиванка - мій генетичний код», туристично-патріотичні молодіжні змагання «Свято весни»</w:t>
      </w:r>
      <w:r w:rsidR="00706E47">
        <w:rPr>
          <w:sz w:val="28"/>
          <w:szCs w:val="28"/>
          <w:lang w:val="uk-UA"/>
        </w:rPr>
        <w:t xml:space="preserve"> (спільно з НСОУ «Пласт»)</w:t>
      </w:r>
      <w:r w:rsidR="00706E47" w:rsidRPr="00887494">
        <w:rPr>
          <w:sz w:val="28"/>
          <w:szCs w:val="28"/>
          <w:lang w:val="uk-UA"/>
        </w:rPr>
        <w:t>, творчий проект «</w:t>
      </w:r>
      <w:proofErr w:type="spellStart"/>
      <w:r w:rsidR="00706E47" w:rsidRPr="00887494">
        <w:rPr>
          <w:sz w:val="28"/>
          <w:szCs w:val="28"/>
          <w:lang w:val="uk-UA"/>
        </w:rPr>
        <w:t>SoloWay</w:t>
      </w:r>
      <w:proofErr w:type="spellEnd"/>
      <w:r w:rsidR="00706E47" w:rsidRPr="00887494">
        <w:rPr>
          <w:sz w:val="28"/>
          <w:szCs w:val="28"/>
          <w:lang w:val="uk-UA"/>
        </w:rPr>
        <w:t xml:space="preserve"> </w:t>
      </w:r>
      <w:proofErr w:type="spellStart"/>
      <w:r w:rsidR="00706E47" w:rsidRPr="00887494">
        <w:rPr>
          <w:sz w:val="28"/>
          <w:szCs w:val="28"/>
          <w:lang w:val="uk-UA"/>
        </w:rPr>
        <w:t>Music</w:t>
      </w:r>
      <w:proofErr w:type="spellEnd"/>
      <w:r w:rsidR="00706E47" w:rsidRPr="00887494">
        <w:rPr>
          <w:sz w:val="28"/>
          <w:szCs w:val="28"/>
          <w:lang w:val="uk-UA"/>
        </w:rPr>
        <w:t xml:space="preserve"> </w:t>
      </w:r>
      <w:proofErr w:type="spellStart"/>
      <w:r w:rsidR="00706E47" w:rsidRPr="00887494">
        <w:rPr>
          <w:sz w:val="28"/>
          <w:szCs w:val="28"/>
          <w:lang w:val="uk-UA"/>
        </w:rPr>
        <w:t>Awards</w:t>
      </w:r>
      <w:proofErr w:type="spellEnd"/>
      <w:r w:rsidR="00706E47" w:rsidRPr="00887494">
        <w:rPr>
          <w:sz w:val="28"/>
          <w:szCs w:val="28"/>
          <w:lang w:val="uk-UA"/>
        </w:rPr>
        <w:t>», відкриття пластового року</w:t>
      </w:r>
      <w:r w:rsidR="00706E47">
        <w:rPr>
          <w:sz w:val="28"/>
          <w:szCs w:val="28"/>
          <w:lang w:val="uk-UA"/>
        </w:rPr>
        <w:t xml:space="preserve"> (спільно з НСОУ «Пласт»), виготовлення</w:t>
      </w:r>
      <w:r w:rsidR="00706E47" w:rsidRPr="00887494">
        <w:rPr>
          <w:sz w:val="28"/>
          <w:szCs w:val="28"/>
          <w:lang w:val="uk-UA"/>
        </w:rPr>
        <w:t xml:space="preserve"> відеоролик</w:t>
      </w:r>
      <w:r w:rsidR="009961E9">
        <w:rPr>
          <w:sz w:val="28"/>
          <w:szCs w:val="28"/>
          <w:lang w:val="uk-UA"/>
        </w:rPr>
        <w:t xml:space="preserve">у до Дня Незалежності України, </w:t>
      </w:r>
      <w:r w:rsidR="00706E47" w:rsidRPr="005F4FC6">
        <w:rPr>
          <w:color w:val="000000"/>
          <w:sz w:val="28"/>
          <w:szCs w:val="28"/>
          <w:lang w:val="uk-UA"/>
        </w:rPr>
        <w:t xml:space="preserve">Андріївські вечорниці </w:t>
      </w:r>
      <w:r w:rsidR="00706E47">
        <w:rPr>
          <w:sz w:val="28"/>
          <w:szCs w:val="28"/>
          <w:lang w:val="uk-UA"/>
        </w:rPr>
        <w:t>(спільно з НСОУ «Пласт»)</w:t>
      </w:r>
      <w:r w:rsidR="00D14E88">
        <w:rPr>
          <w:sz w:val="28"/>
          <w:szCs w:val="28"/>
          <w:lang w:val="uk-UA"/>
        </w:rPr>
        <w:t xml:space="preserve"> </w:t>
      </w:r>
      <w:r w:rsidR="00D14E88" w:rsidRPr="00D14E88">
        <w:rPr>
          <w:sz w:val="28"/>
          <w:szCs w:val="28"/>
          <w:lang w:val="uk-UA"/>
        </w:rPr>
        <w:t xml:space="preserve">та </w:t>
      </w:r>
      <w:r w:rsidRPr="00D14E88">
        <w:rPr>
          <w:sz w:val="28"/>
          <w:szCs w:val="28"/>
          <w:lang w:val="uk-UA"/>
        </w:rPr>
        <w:t>вишкіл «Національна гордість»</w:t>
      </w:r>
      <w:r w:rsidR="00D14E88" w:rsidRPr="00D14E88">
        <w:rPr>
          <w:sz w:val="28"/>
          <w:szCs w:val="28"/>
          <w:lang w:val="uk-UA"/>
        </w:rPr>
        <w:t xml:space="preserve"> до Дня української державності.</w:t>
      </w:r>
    </w:p>
    <w:p w:rsidR="00D31555" w:rsidRDefault="00D31555" w:rsidP="00D31555">
      <w:pPr>
        <w:jc w:val="both"/>
        <w:rPr>
          <w:sz w:val="28"/>
          <w:szCs w:val="28"/>
          <w:lang w:val="uk-UA"/>
        </w:rPr>
      </w:pPr>
      <w:r w:rsidRPr="00715A02">
        <w:rPr>
          <w:color w:val="FF0000"/>
          <w:sz w:val="28"/>
          <w:szCs w:val="28"/>
          <w:lang w:val="uk-UA"/>
        </w:rPr>
        <w:tab/>
      </w:r>
      <w:r w:rsidRPr="00784702">
        <w:rPr>
          <w:sz w:val="28"/>
          <w:szCs w:val="28"/>
          <w:lang w:val="uk-UA"/>
        </w:rPr>
        <w:t>Для підвищення рівня екологічної культури молоді, покращення екологічної сит</w:t>
      </w:r>
      <w:r w:rsidR="00784702" w:rsidRPr="00784702">
        <w:rPr>
          <w:sz w:val="28"/>
          <w:szCs w:val="28"/>
          <w:lang w:val="uk-UA"/>
        </w:rPr>
        <w:t>уації в громаді проведено міські екологічні акції</w:t>
      </w:r>
      <w:r w:rsidRPr="00784702">
        <w:rPr>
          <w:sz w:val="28"/>
          <w:szCs w:val="28"/>
          <w:lang w:val="uk-UA"/>
        </w:rPr>
        <w:t xml:space="preserve"> «Чисто - це теж перемога»</w:t>
      </w:r>
      <w:r w:rsidR="00784702" w:rsidRPr="00784702">
        <w:rPr>
          <w:sz w:val="28"/>
          <w:szCs w:val="28"/>
          <w:lang w:val="uk-UA"/>
        </w:rPr>
        <w:t xml:space="preserve"> та </w:t>
      </w:r>
      <w:proofErr w:type="spellStart"/>
      <w:r w:rsidR="00784702" w:rsidRPr="00784702">
        <w:rPr>
          <w:sz w:val="28"/>
          <w:szCs w:val="28"/>
          <w:lang w:val="en-US"/>
        </w:rPr>
        <w:t>Ecoweek</w:t>
      </w:r>
      <w:proofErr w:type="spellEnd"/>
      <w:r w:rsidRPr="00784702">
        <w:rPr>
          <w:sz w:val="28"/>
          <w:szCs w:val="28"/>
          <w:lang w:val="uk-UA"/>
        </w:rPr>
        <w:t xml:space="preserve">. </w:t>
      </w:r>
    </w:p>
    <w:p w:rsidR="006F4A0E" w:rsidRDefault="005C02E3" w:rsidP="006F4A0E">
      <w:pPr>
        <w:ind w:firstLine="708"/>
        <w:jc w:val="both"/>
        <w:rPr>
          <w:sz w:val="28"/>
          <w:lang w:val="uk-UA"/>
        </w:rPr>
      </w:pPr>
      <w:r w:rsidRPr="00887494">
        <w:rPr>
          <w:sz w:val="28"/>
          <w:szCs w:val="28"/>
          <w:lang w:val="uk-UA"/>
        </w:rPr>
        <w:t xml:space="preserve">З метою </w:t>
      </w:r>
      <w:r w:rsidRPr="00887494">
        <w:rPr>
          <w:sz w:val="28"/>
          <w:lang w:val="uk-UA"/>
        </w:rPr>
        <w:t xml:space="preserve">підвищення рівня компетенції студентів, спрямованої на здобуття молодими людьми знань, навичок та інших </w:t>
      </w:r>
      <w:proofErr w:type="spellStart"/>
      <w:r w:rsidRPr="00887494">
        <w:rPr>
          <w:sz w:val="28"/>
          <w:lang w:val="uk-UA"/>
        </w:rPr>
        <w:t>компетентностей</w:t>
      </w:r>
      <w:proofErr w:type="spellEnd"/>
      <w:r w:rsidRPr="00887494">
        <w:rPr>
          <w:sz w:val="28"/>
          <w:lang w:val="uk-UA"/>
        </w:rPr>
        <w:t xml:space="preserve"> поза системою освіти, розвиток неформальної освіти та студентського самоврядування проведено Школу органів студентського самоврядування та Проектний менеджмент для органів студентського самоврядування</w:t>
      </w:r>
      <w:r w:rsidR="006F4A0E">
        <w:rPr>
          <w:sz w:val="28"/>
          <w:lang w:val="uk-UA"/>
        </w:rPr>
        <w:t>.</w:t>
      </w:r>
    </w:p>
    <w:p w:rsidR="006F4A0E" w:rsidRPr="006F4A0E" w:rsidRDefault="006F4A0E" w:rsidP="006F4A0E">
      <w:pPr>
        <w:ind w:firstLine="708"/>
        <w:jc w:val="both"/>
        <w:rPr>
          <w:sz w:val="28"/>
          <w:lang w:val="uk-UA"/>
        </w:rPr>
      </w:pPr>
      <w:r w:rsidRPr="006F4A0E">
        <w:rPr>
          <w:sz w:val="28"/>
          <w:szCs w:val="28"/>
          <w:lang w:val="uk-UA"/>
        </w:rPr>
        <w:t>Для посилення відповідального ставлення молоді до планування сім’ї та відповідального батьківства проведено тренінгову серію «Сексуальна освіта».</w:t>
      </w:r>
    </w:p>
    <w:p w:rsidR="00D31555" w:rsidRDefault="00D31555" w:rsidP="00D31555">
      <w:pPr>
        <w:jc w:val="both"/>
        <w:rPr>
          <w:sz w:val="28"/>
          <w:szCs w:val="28"/>
          <w:lang w:val="uk-UA"/>
        </w:rPr>
      </w:pPr>
      <w:r w:rsidRPr="00715A02">
        <w:rPr>
          <w:color w:val="FF0000"/>
          <w:sz w:val="28"/>
          <w:szCs w:val="28"/>
          <w:lang w:val="uk-UA"/>
        </w:rPr>
        <w:tab/>
      </w:r>
      <w:r w:rsidRPr="00C964DF">
        <w:rPr>
          <w:sz w:val="28"/>
          <w:szCs w:val="28"/>
          <w:lang w:val="uk-UA"/>
        </w:rPr>
        <w:t xml:space="preserve">З метою працевлаштування молоді, </w:t>
      </w:r>
      <w:r w:rsidRPr="00C964DF">
        <w:rPr>
          <w:sz w:val="28"/>
          <w:lang w:val="uk-UA"/>
        </w:rPr>
        <w:t xml:space="preserve">здобуття молодими людьми знань, навичок та інших </w:t>
      </w:r>
      <w:proofErr w:type="spellStart"/>
      <w:r w:rsidRPr="00C964DF">
        <w:rPr>
          <w:sz w:val="28"/>
          <w:lang w:val="uk-UA"/>
        </w:rPr>
        <w:t>компетентностей</w:t>
      </w:r>
      <w:proofErr w:type="spellEnd"/>
      <w:r w:rsidRPr="00C964DF">
        <w:rPr>
          <w:sz w:val="28"/>
          <w:lang w:val="uk-UA"/>
        </w:rPr>
        <w:t>, розвитку неформальної освіти проведено</w:t>
      </w:r>
      <w:r w:rsidRPr="00C964DF">
        <w:rPr>
          <w:sz w:val="28"/>
          <w:szCs w:val="28"/>
          <w:lang w:val="uk-UA"/>
        </w:rPr>
        <w:t xml:space="preserve">: майстер-класи «Атрибути успішного резюме», «Власні </w:t>
      </w:r>
      <w:proofErr w:type="spellStart"/>
      <w:r w:rsidRPr="00C964DF">
        <w:rPr>
          <w:sz w:val="28"/>
          <w:szCs w:val="28"/>
          <w:lang w:val="uk-UA"/>
        </w:rPr>
        <w:t>стартапи</w:t>
      </w:r>
      <w:proofErr w:type="spellEnd"/>
      <w:r w:rsidRPr="00C964DF">
        <w:rPr>
          <w:sz w:val="28"/>
          <w:szCs w:val="28"/>
          <w:lang w:val="uk-UA"/>
        </w:rPr>
        <w:t xml:space="preserve">, </w:t>
      </w:r>
      <w:proofErr w:type="spellStart"/>
      <w:r w:rsidRPr="00C964DF">
        <w:rPr>
          <w:sz w:val="28"/>
          <w:szCs w:val="28"/>
          <w:lang w:val="uk-UA"/>
        </w:rPr>
        <w:t>мікрогранти</w:t>
      </w:r>
      <w:proofErr w:type="spellEnd"/>
      <w:r w:rsidRPr="00C964DF">
        <w:rPr>
          <w:sz w:val="28"/>
          <w:szCs w:val="28"/>
          <w:lang w:val="uk-UA"/>
        </w:rPr>
        <w:t>, розширення та масштабування бізнесу», «</w:t>
      </w:r>
      <w:proofErr w:type="spellStart"/>
      <w:r w:rsidRPr="00C964DF">
        <w:rPr>
          <w:sz w:val="28"/>
          <w:szCs w:val="28"/>
          <w:lang w:val="uk-UA"/>
        </w:rPr>
        <w:t>Стартапи</w:t>
      </w:r>
      <w:proofErr w:type="spellEnd"/>
      <w:r w:rsidRPr="00C964DF">
        <w:rPr>
          <w:sz w:val="28"/>
          <w:szCs w:val="28"/>
          <w:lang w:val="uk-UA"/>
        </w:rPr>
        <w:t xml:space="preserve">, </w:t>
      </w:r>
      <w:proofErr w:type="spellStart"/>
      <w:r w:rsidRPr="00C964DF">
        <w:rPr>
          <w:sz w:val="28"/>
          <w:szCs w:val="28"/>
          <w:lang w:val="uk-UA"/>
        </w:rPr>
        <w:t>мікрогранти</w:t>
      </w:r>
      <w:proofErr w:type="spellEnd"/>
      <w:r w:rsidRPr="00C964DF">
        <w:rPr>
          <w:sz w:val="28"/>
          <w:szCs w:val="28"/>
          <w:lang w:val="uk-UA"/>
        </w:rPr>
        <w:t xml:space="preserve">, розширення та масштабування бізнесу», «Співбесіда з роботодавцем: психологічні аспекти ділового спілкування»; </w:t>
      </w:r>
      <w:proofErr w:type="spellStart"/>
      <w:r w:rsidRPr="00C964DF">
        <w:rPr>
          <w:sz w:val="28"/>
          <w:szCs w:val="28"/>
          <w:lang w:val="uk-UA"/>
        </w:rPr>
        <w:t>антифейкова</w:t>
      </w:r>
      <w:proofErr w:type="spellEnd"/>
      <w:r w:rsidRPr="00C964DF">
        <w:rPr>
          <w:sz w:val="28"/>
          <w:szCs w:val="28"/>
          <w:lang w:val="uk-UA"/>
        </w:rPr>
        <w:t xml:space="preserve"> інтелектуальна гра;</w:t>
      </w:r>
      <w:r w:rsidRPr="00C964DF">
        <w:rPr>
          <w:sz w:val="22"/>
          <w:szCs w:val="22"/>
          <w:lang w:val="uk-UA"/>
        </w:rPr>
        <w:t xml:space="preserve"> </w:t>
      </w:r>
      <w:r w:rsidRPr="00C964DF">
        <w:rPr>
          <w:sz w:val="28"/>
          <w:szCs w:val="28"/>
          <w:lang w:val="uk-UA"/>
        </w:rPr>
        <w:t xml:space="preserve">стажування молоді в ОМС (2), лідерські поєдинки, тренінг з </w:t>
      </w:r>
      <w:proofErr w:type="spellStart"/>
      <w:r w:rsidRPr="00C964DF">
        <w:rPr>
          <w:sz w:val="28"/>
          <w:szCs w:val="28"/>
          <w:lang w:val="uk-UA"/>
        </w:rPr>
        <w:t>проєктного</w:t>
      </w:r>
      <w:proofErr w:type="spellEnd"/>
      <w:r w:rsidRPr="00C964DF">
        <w:rPr>
          <w:sz w:val="28"/>
          <w:szCs w:val="28"/>
          <w:lang w:val="uk-UA"/>
        </w:rPr>
        <w:t xml:space="preserve"> менеджменту, </w:t>
      </w:r>
      <w:proofErr w:type="spellStart"/>
      <w:r w:rsidRPr="00C964DF">
        <w:rPr>
          <w:sz w:val="28"/>
          <w:szCs w:val="28"/>
          <w:lang w:val="uk-UA"/>
        </w:rPr>
        <w:t>симуляційну</w:t>
      </w:r>
      <w:proofErr w:type="spellEnd"/>
      <w:r w:rsidRPr="00C964DF">
        <w:rPr>
          <w:sz w:val="28"/>
          <w:szCs w:val="28"/>
          <w:lang w:val="uk-UA"/>
        </w:rPr>
        <w:t xml:space="preserve"> гру «</w:t>
      </w:r>
      <w:proofErr w:type="spellStart"/>
      <w:r w:rsidRPr="00C964DF">
        <w:rPr>
          <w:sz w:val="28"/>
          <w:szCs w:val="28"/>
          <w:lang w:val="uk-UA"/>
        </w:rPr>
        <w:t>ДеПитай</w:t>
      </w:r>
      <w:proofErr w:type="spellEnd"/>
      <w:r w:rsidRPr="00C964DF">
        <w:rPr>
          <w:sz w:val="28"/>
          <w:szCs w:val="28"/>
          <w:lang w:val="uk-UA"/>
        </w:rPr>
        <w:t xml:space="preserve">» та </w:t>
      </w:r>
      <w:proofErr w:type="spellStart"/>
      <w:r w:rsidRPr="00C964DF">
        <w:rPr>
          <w:sz w:val="28"/>
          <w:szCs w:val="28"/>
          <w:lang w:val="uk-UA"/>
        </w:rPr>
        <w:t>Шведінг</w:t>
      </w:r>
      <w:proofErr w:type="spellEnd"/>
      <w:r w:rsidRPr="00C964DF">
        <w:rPr>
          <w:sz w:val="28"/>
          <w:szCs w:val="28"/>
          <w:lang w:val="uk-UA"/>
        </w:rPr>
        <w:t xml:space="preserve">. </w:t>
      </w:r>
    </w:p>
    <w:p w:rsidR="00645F63" w:rsidRPr="00C964DF" w:rsidRDefault="00645F63" w:rsidP="00D31555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Pr="00887494">
        <w:rPr>
          <w:sz w:val="28"/>
          <w:szCs w:val="28"/>
          <w:lang w:val="uk-UA"/>
        </w:rPr>
        <w:t>Для створення інформаційного простору для обізнаності молоді щодо можливостей міжнародного співробітництва відбулася зустріч «Можливості для молоді від ЄС».</w:t>
      </w:r>
    </w:p>
    <w:p w:rsidR="00D31555" w:rsidRPr="00F4216C" w:rsidRDefault="00D31555" w:rsidP="00F4216C">
      <w:pPr>
        <w:ind w:firstLine="708"/>
        <w:jc w:val="both"/>
        <w:rPr>
          <w:sz w:val="28"/>
          <w:szCs w:val="28"/>
          <w:lang w:val="uk-UA"/>
        </w:rPr>
      </w:pPr>
      <w:r w:rsidRPr="00F4216C">
        <w:rPr>
          <w:sz w:val="28"/>
          <w:szCs w:val="28"/>
          <w:lang w:val="uk-UA"/>
        </w:rPr>
        <w:t xml:space="preserve">З метою популяризації здорового способу життя проведено </w:t>
      </w:r>
      <w:r w:rsidR="00B84474" w:rsidRPr="00F4216C">
        <w:rPr>
          <w:sz w:val="28"/>
          <w:szCs w:val="28"/>
          <w:lang w:val="uk-UA"/>
        </w:rPr>
        <w:t xml:space="preserve">тренінги з першої </w:t>
      </w:r>
      <w:proofErr w:type="spellStart"/>
      <w:r w:rsidR="00B84474" w:rsidRPr="00F4216C">
        <w:rPr>
          <w:sz w:val="28"/>
          <w:szCs w:val="28"/>
          <w:lang w:val="uk-UA"/>
        </w:rPr>
        <w:t>домедичної</w:t>
      </w:r>
      <w:proofErr w:type="spellEnd"/>
      <w:r w:rsidR="00B84474" w:rsidRPr="00F4216C">
        <w:rPr>
          <w:sz w:val="28"/>
          <w:szCs w:val="28"/>
          <w:lang w:val="uk-UA"/>
        </w:rPr>
        <w:t xml:space="preserve"> допомоги, школу психоемоційної рівноваги, фітнес тренування на батуті, </w:t>
      </w:r>
      <w:r w:rsidR="00B84474" w:rsidRPr="00F4216C">
        <w:rPr>
          <w:sz w:val="28"/>
          <w:lang w:val="uk-UA"/>
        </w:rPr>
        <w:t>молодіжний забіг «</w:t>
      </w:r>
      <w:r w:rsidR="00B84474" w:rsidRPr="00F4216C">
        <w:rPr>
          <w:sz w:val="28"/>
          <w:lang w:val="en-US"/>
        </w:rPr>
        <w:t>Sumy</w:t>
      </w:r>
      <w:r w:rsidR="00B84474" w:rsidRPr="00F4216C">
        <w:rPr>
          <w:sz w:val="28"/>
          <w:lang w:val="uk-UA"/>
        </w:rPr>
        <w:t xml:space="preserve"> </w:t>
      </w:r>
      <w:r w:rsidR="00B84474" w:rsidRPr="00F4216C">
        <w:rPr>
          <w:sz w:val="28"/>
          <w:lang w:val="en-US"/>
        </w:rPr>
        <w:t>Color</w:t>
      </w:r>
      <w:r w:rsidR="00B84474" w:rsidRPr="00F4216C">
        <w:rPr>
          <w:sz w:val="28"/>
          <w:lang w:val="uk-UA"/>
        </w:rPr>
        <w:t xml:space="preserve"> </w:t>
      </w:r>
      <w:r w:rsidR="00B84474" w:rsidRPr="00F4216C">
        <w:rPr>
          <w:sz w:val="28"/>
          <w:lang w:val="en-US"/>
        </w:rPr>
        <w:t>Run</w:t>
      </w:r>
      <w:r w:rsidR="00B84474" w:rsidRPr="00F4216C">
        <w:rPr>
          <w:sz w:val="28"/>
          <w:lang w:val="uk-UA"/>
        </w:rPr>
        <w:t>»</w:t>
      </w:r>
      <w:r w:rsidR="00B84474" w:rsidRPr="00F4216C">
        <w:rPr>
          <w:sz w:val="28"/>
          <w:szCs w:val="28"/>
          <w:lang w:val="uk-UA"/>
        </w:rPr>
        <w:t xml:space="preserve">, </w:t>
      </w:r>
      <w:proofErr w:type="spellStart"/>
      <w:r w:rsidR="00B84474" w:rsidRPr="00F4216C">
        <w:rPr>
          <w:sz w:val="28"/>
          <w:szCs w:val="28"/>
          <w:lang w:val="uk-UA"/>
        </w:rPr>
        <w:t>пейнтбольний</w:t>
      </w:r>
      <w:proofErr w:type="spellEnd"/>
      <w:r w:rsidR="00B84474" w:rsidRPr="00F4216C">
        <w:rPr>
          <w:sz w:val="28"/>
          <w:szCs w:val="28"/>
          <w:lang w:val="uk-UA"/>
        </w:rPr>
        <w:t xml:space="preserve"> турнір «Новачок 2023», 2-гий Сумський </w:t>
      </w:r>
      <w:proofErr w:type="spellStart"/>
      <w:r w:rsidR="00B84474" w:rsidRPr="00F4216C">
        <w:rPr>
          <w:sz w:val="28"/>
          <w:szCs w:val="28"/>
          <w:lang w:val="uk-UA"/>
        </w:rPr>
        <w:t>півмарафон</w:t>
      </w:r>
      <w:proofErr w:type="spellEnd"/>
      <w:r w:rsidR="00F4216C" w:rsidRPr="00F4216C">
        <w:rPr>
          <w:sz w:val="28"/>
          <w:szCs w:val="28"/>
          <w:lang w:val="uk-UA"/>
        </w:rPr>
        <w:t xml:space="preserve"> та благодійні</w:t>
      </w:r>
      <w:r w:rsidR="00B84474" w:rsidRPr="00F4216C">
        <w:rPr>
          <w:sz w:val="28"/>
          <w:szCs w:val="28"/>
          <w:lang w:val="uk-UA"/>
        </w:rPr>
        <w:t xml:space="preserve"> забіг</w:t>
      </w:r>
      <w:r w:rsidR="00F4216C" w:rsidRPr="00F4216C">
        <w:rPr>
          <w:sz w:val="28"/>
          <w:szCs w:val="28"/>
          <w:lang w:val="uk-UA"/>
        </w:rPr>
        <w:t xml:space="preserve">и Святого Миколая, </w:t>
      </w:r>
      <w:r w:rsidRPr="00F4216C">
        <w:rPr>
          <w:sz w:val="28"/>
          <w:szCs w:val="28"/>
          <w:lang w:val="uk-UA"/>
        </w:rPr>
        <w:t>курс «</w:t>
      </w:r>
      <w:proofErr w:type="spellStart"/>
      <w:r w:rsidRPr="00F4216C">
        <w:rPr>
          <w:sz w:val="28"/>
          <w:szCs w:val="28"/>
          <w:lang w:val="uk-UA"/>
        </w:rPr>
        <w:t>До</w:t>
      </w:r>
      <w:r w:rsidR="00F4216C" w:rsidRPr="00F4216C">
        <w:rPr>
          <w:sz w:val="28"/>
          <w:szCs w:val="28"/>
          <w:lang w:val="uk-UA"/>
        </w:rPr>
        <w:t>медична</w:t>
      </w:r>
      <w:proofErr w:type="spellEnd"/>
      <w:r w:rsidR="00F4216C" w:rsidRPr="00F4216C">
        <w:rPr>
          <w:sz w:val="28"/>
          <w:szCs w:val="28"/>
          <w:lang w:val="uk-UA"/>
        </w:rPr>
        <w:t xml:space="preserve"> допомога для цивільних» та</w:t>
      </w:r>
      <w:r w:rsidRPr="00F4216C">
        <w:rPr>
          <w:sz w:val="28"/>
          <w:szCs w:val="28"/>
          <w:lang w:val="uk-UA"/>
        </w:rPr>
        <w:t xml:space="preserve"> нічний забіг «</w:t>
      </w:r>
      <w:r w:rsidRPr="00F4216C">
        <w:rPr>
          <w:sz w:val="28"/>
          <w:szCs w:val="28"/>
          <w:lang w:val="en-US"/>
        </w:rPr>
        <w:t>Sumy</w:t>
      </w:r>
      <w:r w:rsidRPr="00F4216C">
        <w:rPr>
          <w:sz w:val="28"/>
          <w:szCs w:val="28"/>
          <w:lang w:val="uk-UA"/>
        </w:rPr>
        <w:t xml:space="preserve"> </w:t>
      </w:r>
      <w:r w:rsidRPr="00F4216C">
        <w:rPr>
          <w:sz w:val="28"/>
          <w:szCs w:val="28"/>
          <w:lang w:val="en-US"/>
        </w:rPr>
        <w:t>Night</w:t>
      </w:r>
      <w:r w:rsidRPr="00F4216C">
        <w:rPr>
          <w:sz w:val="28"/>
          <w:szCs w:val="28"/>
          <w:lang w:val="uk-UA"/>
        </w:rPr>
        <w:t xml:space="preserve"> </w:t>
      </w:r>
      <w:r w:rsidRPr="00F4216C">
        <w:rPr>
          <w:sz w:val="28"/>
          <w:szCs w:val="28"/>
          <w:lang w:val="en-US"/>
        </w:rPr>
        <w:t>Run</w:t>
      </w:r>
      <w:r w:rsidRPr="00F4216C">
        <w:rPr>
          <w:sz w:val="28"/>
          <w:szCs w:val="28"/>
          <w:lang w:val="uk-UA"/>
        </w:rPr>
        <w:t xml:space="preserve"> 2024»</w:t>
      </w:r>
      <w:r w:rsidR="00F4216C" w:rsidRPr="00F4216C">
        <w:rPr>
          <w:sz w:val="28"/>
          <w:szCs w:val="28"/>
          <w:lang w:val="uk-UA"/>
        </w:rPr>
        <w:t>.</w:t>
      </w:r>
      <w:r w:rsidRPr="00F4216C">
        <w:rPr>
          <w:sz w:val="28"/>
          <w:szCs w:val="28"/>
          <w:lang w:val="uk-UA"/>
        </w:rPr>
        <w:t xml:space="preserve"> </w:t>
      </w:r>
    </w:p>
    <w:p w:rsidR="00D31555" w:rsidRDefault="00D31555" w:rsidP="00D31555">
      <w:pPr>
        <w:ind w:right="-1"/>
        <w:jc w:val="both"/>
        <w:rPr>
          <w:sz w:val="28"/>
          <w:szCs w:val="28"/>
          <w:lang w:val="uk-UA"/>
        </w:rPr>
      </w:pPr>
      <w:r w:rsidRPr="00715A02">
        <w:rPr>
          <w:color w:val="FF0000"/>
          <w:sz w:val="28"/>
          <w:szCs w:val="28"/>
          <w:lang w:val="uk-UA"/>
        </w:rPr>
        <w:tab/>
      </w:r>
      <w:r w:rsidRPr="00E05C78">
        <w:rPr>
          <w:sz w:val="28"/>
          <w:szCs w:val="28"/>
          <w:lang w:val="uk-UA"/>
        </w:rPr>
        <w:t xml:space="preserve">Для збільшення частки молоді залученої до заходів громади проведено </w:t>
      </w:r>
      <w:r w:rsidR="00E05C78" w:rsidRPr="00E05C78">
        <w:rPr>
          <w:sz w:val="28"/>
          <w:szCs w:val="28"/>
          <w:lang w:val="uk-UA"/>
        </w:rPr>
        <w:t xml:space="preserve">шоу-проект «Танцюй під українську», </w:t>
      </w:r>
      <w:proofErr w:type="spellStart"/>
      <w:r w:rsidR="00E05C78" w:rsidRPr="00E05C78">
        <w:rPr>
          <w:sz w:val="28"/>
          <w:szCs w:val="28"/>
          <w:lang w:val="uk-UA"/>
        </w:rPr>
        <w:t>пейнтбольний</w:t>
      </w:r>
      <w:proofErr w:type="spellEnd"/>
      <w:r w:rsidR="00E05C78" w:rsidRPr="00E05C78">
        <w:rPr>
          <w:sz w:val="28"/>
          <w:szCs w:val="28"/>
          <w:lang w:val="uk-UA"/>
        </w:rPr>
        <w:t xml:space="preserve"> турнір, настільну гру та </w:t>
      </w:r>
      <w:r w:rsidRPr="00E05C78">
        <w:rPr>
          <w:sz w:val="28"/>
          <w:szCs w:val="28"/>
          <w:lang w:val="uk-UA"/>
        </w:rPr>
        <w:t>конкурс соціал</w:t>
      </w:r>
      <w:r w:rsidR="00E05C78" w:rsidRPr="00E05C78">
        <w:rPr>
          <w:sz w:val="28"/>
          <w:szCs w:val="28"/>
          <w:lang w:val="uk-UA"/>
        </w:rPr>
        <w:t>ьних відеороликів «Я і Кобзар».</w:t>
      </w:r>
    </w:p>
    <w:p w:rsidR="007C2A99" w:rsidRPr="00887494" w:rsidRDefault="007C2A99" w:rsidP="007C2A9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7494">
        <w:rPr>
          <w:sz w:val="28"/>
          <w:szCs w:val="28"/>
          <w:lang w:val="uk-UA"/>
        </w:rPr>
        <w:t xml:space="preserve">З метою попередження дорожньо-транспортного травматизму, сприяння вихованню дорожньої культури серед молоді та об’єднання зусиль суспільства </w:t>
      </w:r>
      <w:r w:rsidRPr="00887494">
        <w:rPr>
          <w:sz w:val="28"/>
          <w:szCs w:val="28"/>
          <w:lang w:val="uk-UA"/>
        </w:rPr>
        <w:lastRenderedPageBreak/>
        <w:t xml:space="preserve">задля зменшення кількості смертей і травм на дорозі проведено </w:t>
      </w:r>
      <w:proofErr w:type="spellStart"/>
      <w:r w:rsidRPr="00887494">
        <w:rPr>
          <w:sz w:val="28"/>
          <w:szCs w:val="28"/>
          <w:lang w:val="uk-UA"/>
        </w:rPr>
        <w:t>флешмоб</w:t>
      </w:r>
      <w:proofErr w:type="spellEnd"/>
      <w:r w:rsidRPr="00887494">
        <w:rPr>
          <w:sz w:val="28"/>
          <w:szCs w:val="28"/>
          <w:lang w:val="uk-UA"/>
        </w:rPr>
        <w:t xml:space="preserve"> «Молодь за безпеку дорожнього руху» разом з Управлінням патрульної поліції міста Суми. </w:t>
      </w:r>
    </w:p>
    <w:p w:rsidR="007C2A99" w:rsidRPr="007574E9" w:rsidRDefault="007574E9" w:rsidP="007574E9">
      <w:pPr>
        <w:ind w:firstLine="709"/>
        <w:jc w:val="both"/>
        <w:rPr>
          <w:sz w:val="28"/>
          <w:szCs w:val="28"/>
          <w:lang w:val="uk-UA"/>
        </w:rPr>
      </w:pPr>
      <w:r w:rsidRPr="00887494">
        <w:rPr>
          <w:sz w:val="28"/>
          <w:szCs w:val="28"/>
          <w:lang w:val="uk-UA"/>
        </w:rPr>
        <w:t xml:space="preserve">Забезпечено участь відокремленого підрозділу ВМГО «Пласт-НСОУ» </w:t>
      </w:r>
      <w:proofErr w:type="spellStart"/>
      <w:r w:rsidRPr="00887494">
        <w:rPr>
          <w:sz w:val="28"/>
          <w:szCs w:val="28"/>
          <w:lang w:val="uk-UA"/>
        </w:rPr>
        <w:t>м.Суми</w:t>
      </w:r>
      <w:proofErr w:type="spellEnd"/>
      <w:r w:rsidRPr="00887494">
        <w:rPr>
          <w:sz w:val="28"/>
          <w:szCs w:val="28"/>
          <w:lang w:val="uk-UA"/>
        </w:rPr>
        <w:t xml:space="preserve"> у таборуванні «Берег ріки 2023». </w:t>
      </w:r>
    </w:p>
    <w:p w:rsidR="00D31555" w:rsidRPr="00715A02" w:rsidRDefault="00D31555" w:rsidP="00D31555">
      <w:pPr>
        <w:ind w:right="-1"/>
        <w:jc w:val="both"/>
        <w:rPr>
          <w:color w:val="FF0000"/>
          <w:sz w:val="28"/>
          <w:szCs w:val="28"/>
          <w:lang w:val="uk-UA"/>
        </w:rPr>
      </w:pPr>
      <w:r w:rsidRPr="00715A02">
        <w:rPr>
          <w:color w:val="FF0000"/>
          <w:sz w:val="28"/>
          <w:szCs w:val="28"/>
          <w:lang w:val="uk-UA"/>
        </w:rPr>
        <w:tab/>
      </w:r>
      <w:r w:rsidRPr="007574E9">
        <w:rPr>
          <w:sz w:val="28"/>
          <w:szCs w:val="28"/>
          <w:lang w:val="uk-UA"/>
        </w:rPr>
        <w:t xml:space="preserve">З метою підвищення рівня знань молоді у сфері законодавства України, правової культури та правової поведінки проведено лекцію-тренінг для молоді до Дня Конституції України, </w:t>
      </w:r>
      <w:proofErr w:type="spellStart"/>
      <w:r w:rsidRPr="007574E9">
        <w:rPr>
          <w:sz w:val="28"/>
          <w:szCs w:val="28"/>
          <w:lang w:val="uk-UA"/>
        </w:rPr>
        <w:t>фасилітовану</w:t>
      </w:r>
      <w:proofErr w:type="spellEnd"/>
      <w:r w:rsidRPr="007574E9">
        <w:rPr>
          <w:sz w:val="28"/>
          <w:szCs w:val="28"/>
          <w:lang w:val="uk-UA"/>
        </w:rPr>
        <w:t xml:space="preserve"> сесію та публічне обговорення програми «Суми-громада для молоді». </w:t>
      </w:r>
    </w:p>
    <w:p w:rsidR="00D31555" w:rsidRDefault="00D31555" w:rsidP="00D31555">
      <w:pPr>
        <w:ind w:right="-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15A02">
        <w:rPr>
          <w:color w:val="FF0000"/>
          <w:sz w:val="28"/>
          <w:szCs w:val="28"/>
          <w:lang w:val="uk-UA"/>
        </w:rPr>
        <w:tab/>
      </w:r>
      <w:r w:rsidR="00A41C01" w:rsidRPr="006C6A28">
        <w:rPr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пільно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Сумською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філією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Сумського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обласного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центру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зайнятост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  <w:lang w:val="uk-UA"/>
        </w:rPr>
        <w:t xml:space="preserve">і для молоді міста проведено </w:t>
      </w:r>
      <w:r w:rsidR="00A41C01" w:rsidRPr="006C6A2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Бізнес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. Молодь.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A41C01" w:rsidRPr="006C6A28">
        <w:rPr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="00A41C01" w:rsidRPr="006C6A28">
        <w:rPr>
          <w:color w:val="000000"/>
          <w:sz w:val="28"/>
          <w:szCs w:val="28"/>
          <w:shd w:val="clear" w:color="auto" w:fill="FFFFFF"/>
        </w:rPr>
        <w:t>»</w:t>
      </w:r>
      <w:r w:rsidR="00A41C01" w:rsidRPr="006C6A2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1C01" w:rsidRPr="008B7B12" w:rsidRDefault="00A41C01" w:rsidP="008B7B12">
      <w:pPr>
        <w:ind w:firstLine="709"/>
        <w:jc w:val="both"/>
        <w:rPr>
          <w:sz w:val="28"/>
          <w:szCs w:val="28"/>
          <w:lang w:val="uk-UA"/>
        </w:rPr>
      </w:pPr>
      <w:r w:rsidRPr="00887494">
        <w:rPr>
          <w:sz w:val="28"/>
          <w:lang w:val="uk-UA"/>
        </w:rPr>
        <w:t>З метою</w:t>
      </w:r>
      <w:r w:rsidRPr="00887494">
        <w:rPr>
          <w:shd w:val="clear" w:color="auto" w:fill="FFFFFF"/>
          <w:lang w:val="uk-UA"/>
        </w:rPr>
        <w:t xml:space="preserve"> </w:t>
      </w:r>
      <w:r w:rsidRPr="00887494">
        <w:rPr>
          <w:sz w:val="28"/>
          <w:szCs w:val="28"/>
          <w:lang w:val="uk-UA"/>
        </w:rPr>
        <w:t xml:space="preserve">підвищення командної співпраці учнівської молоді через розважальні активності, розвитку креативності, організації дозвілля для учнівської молоді, стимулювання та виявлення талановитої молоді організовано та проведено учнівський літній </w:t>
      </w:r>
      <w:proofErr w:type="spellStart"/>
      <w:r w:rsidRPr="00887494">
        <w:rPr>
          <w:sz w:val="28"/>
          <w:szCs w:val="28"/>
          <w:lang w:val="uk-UA"/>
        </w:rPr>
        <w:t>кемп</w:t>
      </w:r>
      <w:proofErr w:type="spellEnd"/>
      <w:r w:rsidRPr="00887494">
        <w:rPr>
          <w:sz w:val="28"/>
          <w:szCs w:val="28"/>
          <w:lang w:val="uk-UA"/>
        </w:rPr>
        <w:t xml:space="preserve"> «4ever».</w:t>
      </w:r>
    </w:p>
    <w:p w:rsidR="00B4708D" w:rsidRPr="001F4F99" w:rsidRDefault="00604F91" w:rsidP="000F29F4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1F4F99">
        <w:rPr>
          <w:b/>
          <w:i/>
          <w:sz w:val="28"/>
          <w:szCs w:val="28"/>
          <w:lang w:val="uk-UA"/>
        </w:rPr>
        <w:t>Завдання 2. Залучення молоді до життя громади.</w:t>
      </w:r>
    </w:p>
    <w:p w:rsidR="000A0C94" w:rsidRPr="006556FC" w:rsidRDefault="00B4708D" w:rsidP="000A0C94">
      <w:pPr>
        <w:ind w:firstLine="708"/>
        <w:jc w:val="both"/>
        <w:rPr>
          <w:b/>
          <w:sz w:val="28"/>
          <w:szCs w:val="28"/>
          <w:lang w:val="uk-UA"/>
        </w:rPr>
      </w:pPr>
      <w:r w:rsidRPr="006556FC">
        <w:rPr>
          <w:sz w:val="28"/>
          <w:szCs w:val="28"/>
          <w:lang w:val="uk-UA"/>
        </w:rPr>
        <w:t>Відповідно до</w:t>
      </w:r>
      <w:r w:rsidRPr="006556FC">
        <w:rPr>
          <w:b/>
          <w:i/>
          <w:sz w:val="28"/>
          <w:szCs w:val="28"/>
          <w:lang w:val="uk-UA"/>
        </w:rPr>
        <w:t xml:space="preserve"> </w:t>
      </w:r>
      <w:r w:rsidR="00E456FC" w:rsidRPr="006556FC">
        <w:rPr>
          <w:sz w:val="28"/>
          <w:szCs w:val="28"/>
          <w:lang w:val="uk-UA"/>
        </w:rPr>
        <w:t>Положення про м</w:t>
      </w:r>
      <w:r w:rsidRPr="006556FC">
        <w:rPr>
          <w:sz w:val="28"/>
          <w:szCs w:val="28"/>
          <w:lang w:val="uk-UA"/>
        </w:rPr>
        <w:t>олодіжну раду при Сумській міській раді,</w:t>
      </w:r>
      <w:r w:rsidRPr="006556FC">
        <w:rPr>
          <w:b/>
          <w:sz w:val="28"/>
          <w:szCs w:val="28"/>
          <w:lang w:val="uk-UA"/>
        </w:rPr>
        <w:t xml:space="preserve"> </w:t>
      </w:r>
      <w:r w:rsidRPr="006556FC">
        <w:rPr>
          <w:sz w:val="28"/>
          <w:szCs w:val="28"/>
          <w:lang w:val="uk-UA"/>
        </w:rPr>
        <w:t>затвердженого рішен</w:t>
      </w:r>
      <w:r w:rsidR="00E456FC" w:rsidRPr="006556FC">
        <w:rPr>
          <w:sz w:val="28"/>
          <w:szCs w:val="28"/>
          <w:lang w:val="uk-UA"/>
        </w:rPr>
        <w:t>ням Сумської міської ради від 31.01.2024 № 4454</w:t>
      </w:r>
      <w:r w:rsidRPr="006556FC">
        <w:rPr>
          <w:sz w:val="28"/>
          <w:szCs w:val="28"/>
          <w:lang w:val="uk-UA"/>
        </w:rPr>
        <w:t xml:space="preserve">-МР «Про </w:t>
      </w:r>
      <w:r w:rsidR="00E456FC" w:rsidRPr="006556FC">
        <w:rPr>
          <w:sz w:val="28"/>
          <w:szCs w:val="28"/>
          <w:lang w:val="uk-UA"/>
        </w:rPr>
        <w:t>створення м</w:t>
      </w:r>
      <w:r w:rsidRPr="006556FC">
        <w:rPr>
          <w:sz w:val="28"/>
          <w:szCs w:val="28"/>
          <w:lang w:val="uk-UA"/>
        </w:rPr>
        <w:t xml:space="preserve">олодіжної ради при Сумській міській раді», функціонував </w:t>
      </w:r>
      <w:r w:rsidR="00E456FC" w:rsidRPr="006556FC">
        <w:rPr>
          <w:sz w:val="28"/>
          <w:szCs w:val="28"/>
          <w:lang w:val="uk-UA"/>
        </w:rPr>
        <w:t>консультативно-дорадчий орган, м</w:t>
      </w:r>
      <w:r w:rsidRPr="006556FC">
        <w:rPr>
          <w:sz w:val="28"/>
          <w:szCs w:val="28"/>
          <w:lang w:val="uk-UA"/>
        </w:rPr>
        <w:t xml:space="preserve">олодіжна рада при Сумській міській раді. Спільно з відділом молодіжної політики Сумської міської ради проведено </w:t>
      </w:r>
      <w:r w:rsidR="0005403E">
        <w:rPr>
          <w:sz w:val="28"/>
          <w:szCs w:val="28"/>
          <w:lang w:val="uk-UA"/>
        </w:rPr>
        <w:t>презентації</w:t>
      </w:r>
      <w:r w:rsidR="004E0BC5" w:rsidRPr="006556FC">
        <w:rPr>
          <w:sz w:val="28"/>
          <w:szCs w:val="28"/>
          <w:lang w:val="uk-UA"/>
        </w:rPr>
        <w:t>-тренінг</w:t>
      </w:r>
      <w:r w:rsidR="0005403E">
        <w:rPr>
          <w:sz w:val="28"/>
          <w:szCs w:val="28"/>
          <w:lang w:val="uk-UA"/>
        </w:rPr>
        <w:t>и</w:t>
      </w:r>
      <w:r w:rsidR="004E0BC5" w:rsidRPr="006556FC">
        <w:rPr>
          <w:sz w:val="28"/>
          <w:szCs w:val="28"/>
          <w:lang w:val="uk-UA"/>
        </w:rPr>
        <w:t xml:space="preserve"> м</w:t>
      </w:r>
      <w:r w:rsidR="000A0C94" w:rsidRPr="006556FC">
        <w:rPr>
          <w:sz w:val="28"/>
          <w:szCs w:val="28"/>
          <w:lang w:val="uk-UA"/>
        </w:rPr>
        <w:t>олодіжної ради при Сумській міській раді</w:t>
      </w:r>
      <w:r w:rsidR="002F3114" w:rsidRPr="006556FC">
        <w:rPr>
          <w:sz w:val="28"/>
          <w:szCs w:val="28"/>
          <w:lang w:val="uk-UA"/>
        </w:rPr>
        <w:t>, форум-театр «</w:t>
      </w:r>
      <w:r w:rsidR="006556FC" w:rsidRPr="006556FC">
        <w:rPr>
          <w:sz w:val="28"/>
          <w:szCs w:val="28"/>
          <w:lang w:val="uk-UA"/>
        </w:rPr>
        <w:t>Твій вибір</w:t>
      </w:r>
      <w:r w:rsidR="002F3114" w:rsidRPr="006556FC">
        <w:rPr>
          <w:sz w:val="28"/>
          <w:szCs w:val="28"/>
          <w:lang w:val="uk-UA"/>
        </w:rPr>
        <w:t>»</w:t>
      </w:r>
      <w:r w:rsidR="006556FC" w:rsidRPr="006556FC">
        <w:rPr>
          <w:sz w:val="28"/>
          <w:szCs w:val="28"/>
          <w:lang w:val="uk-UA"/>
        </w:rPr>
        <w:t>, трені</w:t>
      </w:r>
      <w:r w:rsidR="0005403E">
        <w:rPr>
          <w:sz w:val="28"/>
          <w:szCs w:val="28"/>
          <w:lang w:val="uk-UA"/>
        </w:rPr>
        <w:t xml:space="preserve">нг з першої </w:t>
      </w:r>
      <w:proofErr w:type="spellStart"/>
      <w:r w:rsidR="0005403E">
        <w:rPr>
          <w:sz w:val="28"/>
          <w:szCs w:val="28"/>
          <w:lang w:val="uk-UA"/>
        </w:rPr>
        <w:t>домедичної</w:t>
      </w:r>
      <w:proofErr w:type="spellEnd"/>
      <w:r w:rsidR="0005403E">
        <w:rPr>
          <w:sz w:val="28"/>
          <w:szCs w:val="28"/>
          <w:lang w:val="uk-UA"/>
        </w:rPr>
        <w:t xml:space="preserve"> допомоги та</w:t>
      </w:r>
      <w:r w:rsidR="006556FC" w:rsidRPr="006556FC">
        <w:rPr>
          <w:sz w:val="28"/>
          <w:szCs w:val="28"/>
          <w:lang w:val="uk-UA"/>
        </w:rPr>
        <w:t xml:space="preserve"> школу психоемоційної рівноваги</w:t>
      </w:r>
      <w:r w:rsidR="000A0C94" w:rsidRPr="006556FC">
        <w:rPr>
          <w:sz w:val="28"/>
          <w:szCs w:val="28"/>
          <w:lang w:val="uk-UA"/>
        </w:rPr>
        <w:t>.</w:t>
      </w:r>
    </w:p>
    <w:p w:rsidR="00BB459F" w:rsidRPr="00BB459F" w:rsidRDefault="005E1B42" w:rsidP="000A0C94">
      <w:pPr>
        <w:ind w:firstLine="708"/>
        <w:jc w:val="both"/>
        <w:rPr>
          <w:sz w:val="28"/>
          <w:szCs w:val="28"/>
          <w:lang w:val="uk-UA"/>
        </w:rPr>
      </w:pPr>
      <w:r w:rsidRPr="00BB459F">
        <w:rPr>
          <w:sz w:val="28"/>
          <w:lang w:val="uk-UA"/>
        </w:rPr>
        <w:t>З</w:t>
      </w:r>
      <w:r w:rsidRPr="00BB459F">
        <w:rPr>
          <w:sz w:val="28"/>
          <w:szCs w:val="28"/>
          <w:lang w:val="uk-UA"/>
        </w:rPr>
        <w:t xml:space="preserve"> метою</w:t>
      </w:r>
      <w:r w:rsidRPr="00BB459F">
        <w:rPr>
          <w:sz w:val="28"/>
          <w:lang w:val="uk-UA"/>
        </w:rPr>
        <w:t xml:space="preserve"> </w:t>
      </w:r>
      <w:r w:rsidRPr="00BB459F">
        <w:rPr>
          <w:sz w:val="28"/>
          <w:szCs w:val="28"/>
          <w:lang w:val="uk-UA"/>
        </w:rPr>
        <w:t xml:space="preserve">відзначення Дня молоді організовано та проведено </w:t>
      </w:r>
      <w:r w:rsidR="00BB459F" w:rsidRPr="00BB459F">
        <w:rPr>
          <w:sz w:val="28"/>
          <w:szCs w:val="28"/>
          <w:lang w:val="uk-UA"/>
        </w:rPr>
        <w:t>ряд заходів:</w:t>
      </w:r>
    </w:p>
    <w:p w:rsidR="00BB459F" w:rsidRDefault="00BB459F" w:rsidP="00BB459F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BB459F">
        <w:rPr>
          <w:sz w:val="28"/>
          <w:szCs w:val="28"/>
          <w:lang w:val="uk-UA"/>
        </w:rPr>
        <w:t>«Один день з життя волонтера», «</w:t>
      </w:r>
      <w:proofErr w:type="spellStart"/>
      <w:r w:rsidRPr="00BB459F">
        <w:rPr>
          <w:sz w:val="28"/>
          <w:szCs w:val="28"/>
          <w:lang w:val="uk-UA"/>
        </w:rPr>
        <w:t>Open</w:t>
      </w:r>
      <w:proofErr w:type="spellEnd"/>
      <w:r w:rsidRPr="00BB459F">
        <w:rPr>
          <w:sz w:val="28"/>
          <w:szCs w:val="28"/>
          <w:lang w:val="uk-UA"/>
        </w:rPr>
        <w:t xml:space="preserve"> </w:t>
      </w:r>
      <w:proofErr w:type="spellStart"/>
      <w:r w:rsidRPr="00BB459F">
        <w:rPr>
          <w:sz w:val="28"/>
          <w:szCs w:val="28"/>
          <w:lang w:val="uk-UA"/>
        </w:rPr>
        <w:t>mic</w:t>
      </w:r>
      <w:proofErr w:type="spellEnd"/>
      <w:r w:rsidRPr="00BB459F">
        <w:rPr>
          <w:sz w:val="28"/>
          <w:szCs w:val="28"/>
          <w:lang w:val="uk-UA"/>
        </w:rPr>
        <w:t xml:space="preserve"> «Підприємці», «Що зараз на думці?», «Спорт, як шлях до перемоги», молодіжна зустріч «Дій» (2022 р.);</w:t>
      </w:r>
    </w:p>
    <w:p w:rsidR="001F44D6" w:rsidRPr="001F44D6" w:rsidRDefault="001F44D6" w:rsidP="00BA5DC3">
      <w:pPr>
        <w:pStyle w:val="a4"/>
        <w:numPr>
          <w:ilvl w:val="0"/>
          <w:numId w:val="11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1F44D6">
        <w:rPr>
          <w:sz w:val="28"/>
          <w:szCs w:val="28"/>
          <w:lang w:val="uk-UA"/>
        </w:rPr>
        <w:t>прог</w:t>
      </w:r>
      <w:r>
        <w:rPr>
          <w:sz w:val="28"/>
          <w:szCs w:val="28"/>
          <w:lang w:val="uk-UA"/>
        </w:rPr>
        <w:t>раму заходів «</w:t>
      </w:r>
      <w:proofErr w:type="spellStart"/>
      <w:r>
        <w:rPr>
          <w:sz w:val="28"/>
          <w:szCs w:val="28"/>
          <w:lang w:val="uk-UA"/>
        </w:rPr>
        <w:t>МолоДій</w:t>
      </w:r>
      <w:proofErr w:type="spellEnd"/>
      <w:r>
        <w:rPr>
          <w:sz w:val="28"/>
          <w:szCs w:val="28"/>
          <w:lang w:val="uk-UA"/>
        </w:rPr>
        <w:t>» (</w:t>
      </w:r>
      <w:proofErr w:type="spellStart"/>
      <w:r w:rsidRPr="001F44D6">
        <w:rPr>
          <w:sz w:val="28"/>
          <w:szCs w:val="28"/>
          <w:lang w:val="uk-UA"/>
        </w:rPr>
        <w:t>сим</w:t>
      </w:r>
      <w:r w:rsidR="00BA5DC3">
        <w:rPr>
          <w:sz w:val="28"/>
          <w:szCs w:val="28"/>
          <w:lang w:val="uk-UA"/>
        </w:rPr>
        <w:t>уляційна</w:t>
      </w:r>
      <w:proofErr w:type="spellEnd"/>
      <w:r>
        <w:rPr>
          <w:sz w:val="28"/>
          <w:szCs w:val="28"/>
          <w:lang w:val="uk-UA"/>
        </w:rPr>
        <w:t xml:space="preserve"> гра</w:t>
      </w:r>
      <w:r w:rsidRPr="001F44D6">
        <w:rPr>
          <w:sz w:val="28"/>
          <w:szCs w:val="28"/>
          <w:lang w:val="uk-UA"/>
        </w:rPr>
        <w:t xml:space="preserve"> «Вибір за тобою»</w:t>
      </w:r>
      <w:r w:rsidR="00BA5DC3">
        <w:rPr>
          <w:sz w:val="28"/>
          <w:szCs w:val="28"/>
          <w:lang w:val="uk-UA"/>
        </w:rPr>
        <w:t>;</w:t>
      </w:r>
      <w:r w:rsidRPr="001F44D6">
        <w:rPr>
          <w:sz w:val="28"/>
          <w:szCs w:val="28"/>
          <w:lang w:val="uk-UA"/>
        </w:rPr>
        <w:t xml:space="preserve"> </w:t>
      </w:r>
      <w:r w:rsidRPr="001F44D6">
        <w:rPr>
          <w:rFonts w:eastAsia="Calibri"/>
          <w:sz w:val="28"/>
          <w:szCs w:val="28"/>
          <w:lang w:val="en-US" w:eastAsia="en-US"/>
        </w:rPr>
        <w:t>Activities</w:t>
      </w:r>
      <w:r w:rsidRPr="001F44D6">
        <w:rPr>
          <w:rFonts w:eastAsia="Calibri"/>
          <w:sz w:val="28"/>
          <w:szCs w:val="28"/>
          <w:lang w:val="uk-UA" w:eastAsia="en-US"/>
        </w:rPr>
        <w:t xml:space="preserve"> </w:t>
      </w:r>
      <w:r w:rsidRPr="001F44D6">
        <w:rPr>
          <w:rFonts w:eastAsia="Calibri"/>
          <w:sz w:val="28"/>
          <w:szCs w:val="28"/>
          <w:lang w:val="en-US" w:eastAsia="en-US"/>
        </w:rPr>
        <w:t>for</w:t>
      </w:r>
      <w:r w:rsidRPr="001F44D6">
        <w:rPr>
          <w:rFonts w:eastAsia="Calibri"/>
          <w:sz w:val="28"/>
          <w:szCs w:val="28"/>
          <w:lang w:val="uk-UA" w:eastAsia="en-US"/>
        </w:rPr>
        <w:t xml:space="preserve"> </w:t>
      </w:r>
      <w:r w:rsidRPr="001F44D6">
        <w:rPr>
          <w:rFonts w:eastAsia="Calibri"/>
          <w:sz w:val="28"/>
          <w:szCs w:val="28"/>
          <w:lang w:val="en-US" w:eastAsia="en-US"/>
        </w:rPr>
        <w:t>youth</w:t>
      </w:r>
      <w:r w:rsidRPr="001F44D6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1F44D6">
        <w:rPr>
          <w:rFonts w:eastAsia="Calibri"/>
          <w:sz w:val="28"/>
          <w:szCs w:val="28"/>
          <w:lang w:val="uk-UA" w:eastAsia="en-US"/>
        </w:rPr>
        <w:t>пейнтбольний</w:t>
      </w:r>
      <w:proofErr w:type="spellEnd"/>
      <w:r w:rsidRPr="001F44D6">
        <w:rPr>
          <w:rFonts w:eastAsia="Calibri"/>
          <w:sz w:val="28"/>
          <w:szCs w:val="28"/>
          <w:lang w:val="uk-UA" w:eastAsia="en-US"/>
        </w:rPr>
        <w:t xml:space="preserve"> турнір, </w:t>
      </w:r>
      <w:proofErr w:type="spellStart"/>
      <w:r w:rsidRPr="001F44D6">
        <w:rPr>
          <w:rFonts w:eastAsia="Calibri"/>
          <w:sz w:val="28"/>
          <w:szCs w:val="28"/>
          <w:lang w:val="uk-UA" w:eastAsia="en-US"/>
        </w:rPr>
        <w:t>лазертаг</w:t>
      </w:r>
      <w:proofErr w:type="spellEnd"/>
      <w:r w:rsidR="00BA5DC3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="00BA5DC3">
        <w:rPr>
          <w:rFonts w:eastAsia="Calibri"/>
          <w:sz w:val="28"/>
          <w:szCs w:val="28"/>
          <w:lang w:val="uk-UA" w:eastAsia="en-US"/>
        </w:rPr>
        <w:t>домедична</w:t>
      </w:r>
      <w:proofErr w:type="spellEnd"/>
      <w:r w:rsidR="00BA5DC3">
        <w:rPr>
          <w:rFonts w:eastAsia="Calibri"/>
          <w:sz w:val="28"/>
          <w:szCs w:val="28"/>
          <w:lang w:val="uk-UA" w:eastAsia="en-US"/>
        </w:rPr>
        <w:t xml:space="preserve"> допомога, мінна безпека</w:t>
      </w:r>
      <w:r w:rsidRPr="001F44D6">
        <w:rPr>
          <w:rFonts w:eastAsia="Calibri"/>
          <w:sz w:val="28"/>
          <w:szCs w:val="28"/>
          <w:lang w:val="uk-UA" w:eastAsia="en-US"/>
        </w:rPr>
        <w:t xml:space="preserve">; нагородження переможців міського конкурсу «Молодіжна еліта» та </w:t>
      </w:r>
      <w:r w:rsidRPr="001F44D6">
        <w:rPr>
          <w:sz w:val="28"/>
          <w:szCs w:val="28"/>
          <w:lang w:val="uk-UA"/>
        </w:rPr>
        <w:t>Музичний квартирник «</w:t>
      </w:r>
      <w:r w:rsidRPr="001F44D6">
        <w:rPr>
          <w:sz w:val="28"/>
          <w:szCs w:val="28"/>
          <w:lang w:val="en-US"/>
        </w:rPr>
        <w:t>Sumy</w:t>
      </w:r>
      <w:r w:rsidRPr="001F44D6">
        <w:rPr>
          <w:sz w:val="28"/>
          <w:szCs w:val="28"/>
          <w:lang w:val="uk-UA"/>
        </w:rPr>
        <w:t xml:space="preserve"> </w:t>
      </w:r>
      <w:r w:rsidRPr="001F44D6">
        <w:rPr>
          <w:sz w:val="28"/>
          <w:szCs w:val="28"/>
          <w:lang w:val="en-US"/>
        </w:rPr>
        <w:t>Street</w:t>
      </w:r>
      <w:r w:rsidRPr="001F44D6">
        <w:rPr>
          <w:sz w:val="28"/>
          <w:szCs w:val="28"/>
          <w:lang w:val="uk-UA"/>
        </w:rPr>
        <w:t xml:space="preserve"> </w:t>
      </w:r>
      <w:r w:rsidRPr="001F44D6">
        <w:rPr>
          <w:sz w:val="28"/>
          <w:szCs w:val="28"/>
          <w:lang w:val="en-US"/>
        </w:rPr>
        <w:t>Music</w:t>
      </w:r>
      <w:r w:rsidR="00BA5DC3">
        <w:rPr>
          <w:sz w:val="28"/>
          <w:szCs w:val="28"/>
          <w:lang w:val="uk-UA"/>
        </w:rPr>
        <w:t>» (2023 р.);</w:t>
      </w:r>
    </w:p>
    <w:p w:rsidR="00565729" w:rsidRPr="00BB459F" w:rsidRDefault="005E1B42" w:rsidP="00BB459F">
      <w:pPr>
        <w:pStyle w:val="a4"/>
        <w:numPr>
          <w:ilvl w:val="0"/>
          <w:numId w:val="11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BB459F">
        <w:rPr>
          <w:sz w:val="28"/>
          <w:szCs w:val="28"/>
          <w:lang w:val="uk-UA"/>
        </w:rPr>
        <w:t>програму заходів «</w:t>
      </w:r>
      <w:proofErr w:type="spellStart"/>
      <w:r w:rsidR="00BA5DC3">
        <w:rPr>
          <w:sz w:val="28"/>
          <w:szCs w:val="28"/>
          <w:lang w:val="uk-UA"/>
        </w:rPr>
        <w:t>МолоДій</w:t>
      </w:r>
      <w:proofErr w:type="spellEnd"/>
      <w:r w:rsidR="00BA5DC3">
        <w:rPr>
          <w:sz w:val="28"/>
          <w:szCs w:val="28"/>
          <w:lang w:val="uk-UA"/>
        </w:rPr>
        <w:t xml:space="preserve">» </w:t>
      </w:r>
      <w:r w:rsidR="00BB459F" w:rsidRPr="00BB459F">
        <w:rPr>
          <w:sz w:val="28"/>
          <w:szCs w:val="28"/>
          <w:lang w:val="uk-UA"/>
        </w:rPr>
        <w:t>(</w:t>
      </w:r>
      <w:r w:rsidR="009940CC" w:rsidRPr="00BB459F">
        <w:rPr>
          <w:sz w:val="28"/>
          <w:szCs w:val="28"/>
          <w:lang w:val="uk-UA"/>
        </w:rPr>
        <w:t>спортивний захід «В</w:t>
      </w:r>
      <w:r w:rsidR="00BB459F" w:rsidRPr="00BB459F">
        <w:rPr>
          <w:sz w:val="28"/>
          <w:szCs w:val="28"/>
          <w:lang w:val="uk-UA"/>
        </w:rPr>
        <w:t>ідчуй себе» (сапи), фотовиставка</w:t>
      </w:r>
      <w:r w:rsidR="009940CC" w:rsidRPr="00BB459F">
        <w:rPr>
          <w:sz w:val="28"/>
          <w:szCs w:val="28"/>
          <w:lang w:val="uk-UA"/>
        </w:rPr>
        <w:t xml:space="preserve"> фотоконкурсу «Галерея часу: Я – це ти в молодості», </w:t>
      </w:r>
      <w:proofErr w:type="spellStart"/>
      <w:r w:rsidR="009940CC" w:rsidRPr="00BB459F">
        <w:rPr>
          <w:sz w:val="28"/>
          <w:szCs w:val="28"/>
          <w:lang w:val="uk-UA"/>
        </w:rPr>
        <w:t>квіз</w:t>
      </w:r>
      <w:proofErr w:type="spellEnd"/>
      <w:r w:rsidR="009940CC" w:rsidRPr="00BB459F">
        <w:rPr>
          <w:sz w:val="28"/>
          <w:szCs w:val="28"/>
          <w:lang w:val="uk-UA"/>
        </w:rPr>
        <w:t xml:space="preserve"> «Про що? Про все!»</w:t>
      </w:r>
      <w:r w:rsidRPr="00BB459F">
        <w:rPr>
          <w:sz w:val="28"/>
          <w:szCs w:val="28"/>
          <w:lang w:val="uk-UA"/>
        </w:rPr>
        <w:t xml:space="preserve"> </w:t>
      </w:r>
      <w:r w:rsidR="00BB459F" w:rsidRPr="00BB459F">
        <w:rPr>
          <w:sz w:val="28"/>
          <w:szCs w:val="28"/>
          <w:lang w:val="uk-UA"/>
        </w:rPr>
        <w:t>та «Доросла ТУСА</w:t>
      </w:r>
      <w:r w:rsidR="009940CC" w:rsidRPr="00BB459F">
        <w:rPr>
          <w:sz w:val="28"/>
          <w:szCs w:val="28"/>
          <w:lang w:val="uk-UA"/>
        </w:rPr>
        <w:t>»</w:t>
      </w:r>
      <w:r w:rsidR="00BB459F">
        <w:rPr>
          <w:sz w:val="28"/>
          <w:szCs w:val="28"/>
          <w:lang w:val="uk-UA"/>
        </w:rPr>
        <w:t xml:space="preserve"> (2024 р.)</w:t>
      </w:r>
      <w:r w:rsidR="009940CC" w:rsidRPr="00BB459F">
        <w:rPr>
          <w:sz w:val="28"/>
          <w:szCs w:val="28"/>
          <w:lang w:val="uk-UA"/>
        </w:rPr>
        <w:t>.</w:t>
      </w:r>
    </w:p>
    <w:p w:rsidR="00604F91" w:rsidRPr="001933AC" w:rsidRDefault="00B92352" w:rsidP="00B92352">
      <w:pPr>
        <w:ind w:firstLine="708"/>
        <w:contextualSpacing/>
        <w:jc w:val="both"/>
        <w:rPr>
          <w:sz w:val="28"/>
          <w:szCs w:val="28"/>
          <w:lang w:val="uk-UA"/>
        </w:rPr>
      </w:pPr>
      <w:r w:rsidRPr="001933AC">
        <w:rPr>
          <w:sz w:val="28"/>
          <w:szCs w:val="28"/>
          <w:lang w:val="uk-UA"/>
        </w:rPr>
        <w:t>Щорічно проводилися</w:t>
      </w:r>
      <w:r w:rsidR="00CC015A" w:rsidRPr="001933AC">
        <w:rPr>
          <w:sz w:val="28"/>
          <w:szCs w:val="28"/>
          <w:lang w:val="uk-UA"/>
        </w:rPr>
        <w:t xml:space="preserve"> заходи</w:t>
      </w:r>
      <w:r w:rsidR="006A51EA" w:rsidRPr="001933AC">
        <w:rPr>
          <w:sz w:val="28"/>
          <w:szCs w:val="28"/>
          <w:lang w:val="uk-UA"/>
        </w:rPr>
        <w:t xml:space="preserve"> до Міжнародного дня студента</w:t>
      </w:r>
      <w:r w:rsidRPr="001933AC">
        <w:rPr>
          <w:sz w:val="28"/>
          <w:szCs w:val="28"/>
          <w:lang w:val="uk-UA"/>
        </w:rPr>
        <w:t xml:space="preserve">: </w:t>
      </w:r>
      <w:r w:rsidR="009714AB" w:rsidRPr="001933AC">
        <w:rPr>
          <w:sz w:val="28"/>
          <w:szCs w:val="28"/>
          <w:lang w:val="uk-UA"/>
        </w:rPr>
        <w:t>студ</w:t>
      </w:r>
      <w:r w:rsidRPr="001933AC">
        <w:rPr>
          <w:sz w:val="28"/>
          <w:szCs w:val="28"/>
          <w:lang w:val="uk-UA"/>
        </w:rPr>
        <w:t>ентські</w:t>
      </w:r>
      <w:r w:rsidR="009714AB" w:rsidRPr="001933AC">
        <w:rPr>
          <w:sz w:val="28"/>
          <w:szCs w:val="28"/>
          <w:lang w:val="uk-UA"/>
        </w:rPr>
        <w:t xml:space="preserve"> </w:t>
      </w:r>
      <w:proofErr w:type="spellStart"/>
      <w:r w:rsidR="009714AB" w:rsidRPr="001933AC">
        <w:rPr>
          <w:sz w:val="28"/>
          <w:szCs w:val="28"/>
          <w:lang w:val="uk-UA"/>
        </w:rPr>
        <w:t>квест</w:t>
      </w:r>
      <w:r w:rsidRPr="001933AC">
        <w:rPr>
          <w:sz w:val="28"/>
          <w:szCs w:val="28"/>
          <w:lang w:val="uk-UA"/>
        </w:rPr>
        <w:t>и</w:t>
      </w:r>
      <w:proofErr w:type="spellEnd"/>
      <w:r w:rsidR="009714AB" w:rsidRPr="001933AC">
        <w:rPr>
          <w:sz w:val="28"/>
          <w:szCs w:val="28"/>
          <w:lang w:val="uk-UA"/>
        </w:rPr>
        <w:t xml:space="preserve"> «</w:t>
      </w:r>
      <w:r w:rsidR="00CC015A" w:rsidRPr="001933AC">
        <w:rPr>
          <w:sz w:val="28"/>
          <w:szCs w:val="28"/>
          <w:lang w:val="en-US"/>
        </w:rPr>
        <w:t>Stud</w:t>
      </w:r>
      <w:r w:rsidR="00CC015A" w:rsidRPr="001933AC">
        <w:rPr>
          <w:sz w:val="28"/>
          <w:szCs w:val="28"/>
          <w:lang w:val="uk-UA"/>
        </w:rPr>
        <w:t xml:space="preserve"> </w:t>
      </w:r>
      <w:r w:rsidR="00CC015A" w:rsidRPr="001933AC">
        <w:rPr>
          <w:sz w:val="28"/>
          <w:szCs w:val="28"/>
          <w:lang w:val="en-US"/>
        </w:rPr>
        <w:t>Quest</w:t>
      </w:r>
      <w:r w:rsidR="00CC015A" w:rsidRPr="001933AC">
        <w:rPr>
          <w:sz w:val="28"/>
          <w:szCs w:val="28"/>
          <w:lang w:val="uk-UA"/>
        </w:rPr>
        <w:t xml:space="preserve"> </w:t>
      </w:r>
      <w:r w:rsidR="00CC015A" w:rsidRPr="001933AC">
        <w:rPr>
          <w:sz w:val="28"/>
          <w:szCs w:val="28"/>
          <w:lang w:val="en-US"/>
        </w:rPr>
        <w:t>Party</w:t>
      </w:r>
      <w:r w:rsidRPr="001933AC">
        <w:rPr>
          <w:sz w:val="28"/>
          <w:szCs w:val="28"/>
          <w:lang w:val="uk-UA"/>
        </w:rPr>
        <w:t xml:space="preserve">» з тематичними локаціями, </w:t>
      </w:r>
      <w:r w:rsidR="009714AB" w:rsidRPr="001933AC">
        <w:rPr>
          <w:sz w:val="28"/>
          <w:szCs w:val="28"/>
          <w:lang w:val="uk-UA"/>
        </w:rPr>
        <w:t>завданнями різної складності</w:t>
      </w:r>
      <w:r w:rsidRPr="001933AC">
        <w:rPr>
          <w:sz w:val="28"/>
          <w:szCs w:val="28"/>
          <w:lang w:val="uk-UA"/>
        </w:rPr>
        <w:t xml:space="preserve"> та відзначення студентської </w:t>
      </w:r>
      <w:r w:rsidR="001933AC" w:rsidRPr="001933AC">
        <w:rPr>
          <w:sz w:val="28"/>
          <w:szCs w:val="28"/>
          <w:lang w:val="uk-UA"/>
        </w:rPr>
        <w:t>молоді</w:t>
      </w:r>
      <w:r w:rsidRPr="001933AC">
        <w:rPr>
          <w:sz w:val="28"/>
          <w:szCs w:val="28"/>
          <w:lang w:val="uk-UA"/>
        </w:rPr>
        <w:t xml:space="preserve"> </w:t>
      </w:r>
      <w:r w:rsidR="001933AC" w:rsidRPr="001933AC">
        <w:rPr>
          <w:sz w:val="28"/>
          <w:szCs w:val="28"/>
          <w:lang w:val="uk-UA"/>
        </w:rPr>
        <w:t>нагородами</w:t>
      </w:r>
      <w:r w:rsidRPr="001933AC">
        <w:rPr>
          <w:sz w:val="28"/>
          <w:szCs w:val="28"/>
          <w:lang w:val="uk-UA"/>
        </w:rPr>
        <w:t xml:space="preserve"> різних рівнів</w:t>
      </w:r>
      <w:r w:rsidR="009714AB" w:rsidRPr="001933AC">
        <w:rPr>
          <w:sz w:val="28"/>
          <w:szCs w:val="28"/>
          <w:lang w:val="uk-UA"/>
        </w:rPr>
        <w:t xml:space="preserve">. </w:t>
      </w:r>
    </w:p>
    <w:p w:rsidR="00CA2A0C" w:rsidRPr="00C23815" w:rsidRDefault="004D6F60" w:rsidP="00CA2A0C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C23815">
        <w:rPr>
          <w:b/>
          <w:i/>
          <w:sz w:val="28"/>
          <w:szCs w:val="28"/>
          <w:lang w:val="uk-UA"/>
        </w:rPr>
        <w:t xml:space="preserve">Завдання 3. </w:t>
      </w:r>
      <w:r w:rsidR="008B0A44" w:rsidRPr="00C23815">
        <w:rPr>
          <w:b/>
          <w:i/>
          <w:sz w:val="28"/>
          <w:szCs w:val="28"/>
          <w:lang w:val="uk-UA"/>
        </w:rPr>
        <w:t xml:space="preserve">Зміцнення згуртованості </w:t>
      </w:r>
      <w:r w:rsidRPr="00C23815">
        <w:rPr>
          <w:b/>
          <w:i/>
          <w:sz w:val="28"/>
          <w:szCs w:val="28"/>
          <w:lang w:val="uk-UA"/>
        </w:rPr>
        <w:t>молоді</w:t>
      </w:r>
      <w:r w:rsidR="00F9212C" w:rsidRPr="00C23815">
        <w:rPr>
          <w:b/>
          <w:i/>
          <w:sz w:val="28"/>
          <w:szCs w:val="28"/>
          <w:lang w:val="uk-UA"/>
        </w:rPr>
        <w:t>.</w:t>
      </w:r>
    </w:p>
    <w:p w:rsidR="004249E8" w:rsidRPr="00C23815" w:rsidRDefault="004249E8" w:rsidP="004249E8">
      <w:pPr>
        <w:ind w:firstLine="709"/>
        <w:jc w:val="both"/>
        <w:rPr>
          <w:sz w:val="28"/>
          <w:szCs w:val="28"/>
          <w:lang w:val="uk-UA"/>
        </w:rPr>
      </w:pPr>
      <w:r w:rsidRPr="00C23815">
        <w:rPr>
          <w:sz w:val="28"/>
          <w:szCs w:val="28"/>
          <w:lang w:val="uk-UA"/>
        </w:rPr>
        <w:t xml:space="preserve">У 2022 році з метою відзначення кращих молодих спеціалістів, які мають визначні досягнення та здобутки у різних сферах суспільного життя, у галузі громадської, волонтерської, наукової, творчої, соціальної діяльності та виховання активної громадянської позиції молоді проведено міський конкурс «Молодіжна еліта» </w:t>
      </w:r>
      <w:r w:rsidR="00C23815" w:rsidRPr="00C23815">
        <w:rPr>
          <w:sz w:val="28"/>
          <w:szCs w:val="28"/>
          <w:lang w:val="uk-UA"/>
        </w:rPr>
        <w:t xml:space="preserve">7 </w:t>
      </w:r>
      <w:r w:rsidRPr="00C23815">
        <w:rPr>
          <w:sz w:val="28"/>
          <w:szCs w:val="28"/>
          <w:lang w:val="uk-UA"/>
        </w:rPr>
        <w:t xml:space="preserve">номінаціях: «Сила духу», «Охорона здоров’я», «Розвиток молодіжної сфери», «Підприємницька діяльність», «Наукова діяльність», </w:t>
      </w:r>
      <w:r w:rsidRPr="00C23815">
        <w:rPr>
          <w:sz w:val="28"/>
          <w:szCs w:val="28"/>
          <w:lang w:val="uk-UA"/>
        </w:rPr>
        <w:lastRenderedPageBreak/>
        <w:t>«Волонтерська діяльність», «Культурно-мистецька діяльність». Переможці відзначені грошовою винагородою у сумі 15 000 гривень кожен.</w:t>
      </w:r>
    </w:p>
    <w:p w:rsidR="004249E8" w:rsidRPr="00953A29" w:rsidRDefault="00953A29" w:rsidP="00953A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 році проведено</w:t>
      </w:r>
      <w:r w:rsidRPr="00F50CBA">
        <w:rPr>
          <w:sz w:val="28"/>
          <w:szCs w:val="28"/>
          <w:lang w:val="uk-UA"/>
        </w:rPr>
        <w:t xml:space="preserve"> міський конкурс «Молодіжна еліта» у 7 номінаціях: «Лідер учнівського самоврядування», «Охорона здоров’я»,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</w:r>
    </w:p>
    <w:p w:rsidR="00F566AC" w:rsidRPr="00953A29" w:rsidRDefault="00953A29" w:rsidP="00F566AC">
      <w:pPr>
        <w:ind w:firstLine="709"/>
        <w:jc w:val="both"/>
        <w:rPr>
          <w:sz w:val="28"/>
          <w:szCs w:val="28"/>
          <w:lang w:val="uk-UA"/>
        </w:rPr>
      </w:pPr>
      <w:r w:rsidRPr="00953A29">
        <w:rPr>
          <w:sz w:val="28"/>
          <w:szCs w:val="28"/>
          <w:lang w:val="uk-UA"/>
        </w:rPr>
        <w:t>У 2024 році</w:t>
      </w:r>
      <w:r w:rsidR="00F566AC" w:rsidRPr="00953A29">
        <w:rPr>
          <w:sz w:val="28"/>
          <w:szCs w:val="28"/>
          <w:lang w:val="uk-UA"/>
        </w:rPr>
        <w:t xml:space="preserve"> проведено міський конкурс «Молодіжна еліта» у 5 номінаціях: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</w:r>
    </w:p>
    <w:p w:rsidR="00EF432E" w:rsidRPr="00BE5460" w:rsidRDefault="00EF432E" w:rsidP="00EF432E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BE5460">
        <w:rPr>
          <w:b/>
          <w:i/>
          <w:sz w:val="28"/>
          <w:szCs w:val="28"/>
          <w:lang w:val="uk-UA"/>
        </w:rPr>
        <w:t>Завдання 4. Сприяння створенню умов для розвитку спроможності інститутів громадянського суспільства.</w:t>
      </w:r>
    </w:p>
    <w:p w:rsidR="008D23E6" w:rsidRPr="00BE5460" w:rsidRDefault="00C463AB" w:rsidP="00343FF6">
      <w:pPr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E5460">
        <w:rPr>
          <w:sz w:val="28"/>
          <w:szCs w:val="28"/>
          <w:lang w:val="uk-UA" w:eastAsia="zh-CN"/>
        </w:rPr>
        <w:t xml:space="preserve">Під час реалізації молодіжної політики на території Сумської міської територіальної громади співпрацювали з громадськими організаціями: «Пласт», «Рейс </w:t>
      </w:r>
      <w:proofErr w:type="spellStart"/>
      <w:r w:rsidRPr="00BE5460">
        <w:rPr>
          <w:sz w:val="28"/>
          <w:szCs w:val="28"/>
          <w:lang w:val="uk-UA" w:eastAsia="zh-CN"/>
        </w:rPr>
        <w:t>проджект</w:t>
      </w:r>
      <w:proofErr w:type="spellEnd"/>
      <w:r w:rsidRPr="00BE5460">
        <w:rPr>
          <w:sz w:val="28"/>
          <w:szCs w:val="28"/>
          <w:lang w:val="uk-UA" w:eastAsia="zh-CN"/>
        </w:rPr>
        <w:t>», «Сумщина молода», «Смілива молодь Сумщини», «Молодіжні працівники Укр</w:t>
      </w:r>
      <w:r w:rsidR="00F37B93" w:rsidRPr="00BE5460">
        <w:rPr>
          <w:sz w:val="28"/>
          <w:szCs w:val="28"/>
          <w:lang w:val="uk-UA" w:eastAsia="zh-CN"/>
        </w:rPr>
        <w:t xml:space="preserve">аїни», </w:t>
      </w:r>
      <w:r w:rsidRPr="00BE5460">
        <w:rPr>
          <w:sz w:val="28"/>
          <w:szCs w:val="28"/>
          <w:lang w:val="uk-UA" w:eastAsia="zh-CN"/>
        </w:rPr>
        <w:t>«Ліга змін», «Ліце</w:t>
      </w:r>
      <w:r w:rsidR="008D23E6" w:rsidRPr="00BE5460">
        <w:rPr>
          <w:sz w:val="28"/>
          <w:szCs w:val="28"/>
          <w:lang w:val="uk-UA" w:eastAsia="zh-CN"/>
        </w:rPr>
        <w:t xml:space="preserve">й», «Центр </w:t>
      </w:r>
      <w:proofErr w:type="spellStart"/>
      <w:r w:rsidR="008D23E6" w:rsidRPr="00BE5460">
        <w:rPr>
          <w:sz w:val="28"/>
          <w:szCs w:val="28"/>
          <w:lang w:val="uk-UA" w:eastAsia="zh-CN"/>
        </w:rPr>
        <w:t>євроініціатив</w:t>
      </w:r>
      <w:proofErr w:type="spellEnd"/>
      <w:r w:rsidR="008D23E6" w:rsidRPr="00BE5460">
        <w:rPr>
          <w:sz w:val="28"/>
          <w:szCs w:val="28"/>
          <w:lang w:val="uk-UA" w:eastAsia="zh-CN"/>
        </w:rPr>
        <w:t xml:space="preserve">», </w:t>
      </w:r>
      <w:r w:rsidRPr="00BE5460">
        <w:rPr>
          <w:sz w:val="28"/>
          <w:szCs w:val="28"/>
          <w:lang w:val="uk-UA" w:eastAsia="zh-CN"/>
        </w:rPr>
        <w:t>«</w:t>
      </w:r>
      <w:r w:rsidRPr="00BE5460">
        <w:rPr>
          <w:sz w:val="28"/>
          <w:szCs w:val="28"/>
          <w:lang w:val="en-US" w:eastAsia="zh-CN"/>
        </w:rPr>
        <w:t>NOVA</w:t>
      </w:r>
      <w:r w:rsidRPr="00BE5460">
        <w:rPr>
          <w:sz w:val="28"/>
          <w:szCs w:val="28"/>
          <w:lang w:val="uk-UA" w:eastAsia="zh-CN"/>
        </w:rPr>
        <w:t xml:space="preserve"> </w:t>
      </w:r>
      <w:r w:rsidRPr="00BE5460">
        <w:rPr>
          <w:sz w:val="28"/>
          <w:szCs w:val="28"/>
          <w:lang w:val="en-US" w:eastAsia="zh-CN"/>
        </w:rPr>
        <w:t>UNITED</w:t>
      </w:r>
      <w:r w:rsidR="008D23E6" w:rsidRPr="00BE5460">
        <w:rPr>
          <w:sz w:val="28"/>
          <w:szCs w:val="28"/>
          <w:lang w:val="uk-UA" w:eastAsia="zh-CN"/>
        </w:rPr>
        <w:t xml:space="preserve">», </w:t>
      </w:r>
      <w:r w:rsidR="00343FF6" w:rsidRPr="00BE5460">
        <w:rPr>
          <w:sz w:val="28"/>
          <w:szCs w:val="28"/>
          <w:lang w:val="uk-UA"/>
        </w:rPr>
        <w:t xml:space="preserve">«Мереживо», «Арт-хвиля», </w:t>
      </w:r>
      <w:r w:rsidR="008D23E6" w:rsidRPr="00BE5460">
        <w:rPr>
          <w:sz w:val="28"/>
          <w:szCs w:val="28"/>
          <w:lang w:val="uk-UA"/>
        </w:rPr>
        <w:t>«Простір рівних</w:t>
      </w:r>
      <w:r w:rsidR="00343FF6" w:rsidRPr="00BE5460">
        <w:rPr>
          <w:sz w:val="28"/>
          <w:szCs w:val="28"/>
          <w:lang w:val="uk-UA"/>
        </w:rPr>
        <w:t xml:space="preserve"> можливостей», «Національна асамблея студентів України», «Молодіжне </w:t>
      </w:r>
      <w:proofErr w:type="spellStart"/>
      <w:r w:rsidR="00343FF6" w:rsidRPr="00BE5460">
        <w:rPr>
          <w:sz w:val="28"/>
          <w:szCs w:val="28"/>
          <w:lang w:val="uk-UA"/>
        </w:rPr>
        <w:t>ком’юніті</w:t>
      </w:r>
      <w:proofErr w:type="spellEnd"/>
      <w:r w:rsidR="00343FF6" w:rsidRPr="00BE5460">
        <w:rPr>
          <w:sz w:val="28"/>
          <w:szCs w:val="28"/>
          <w:lang w:val="uk-UA"/>
        </w:rPr>
        <w:t>», «</w:t>
      </w:r>
      <w:r w:rsidR="00343FF6" w:rsidRPr="00BE5460">
        <w:rPr>
          <w:sz w:val="28"/>
          <w:szCs w:val="28"/>
          <w:shd w:val="clear" w:color="auto" w:fill="FFFFFF"/>
          <w:lang w:val="uk-UA"/>
        </w:rPr>
        <w:t xml:space="preserve">Конотопський ІТ </w:t>
      </w:r>
      <w:proofErr w:type="spellStart"/>
      <w:r w:rsidR="00343FF6" w:rsidRPr="00BE5460">
        <w:rPr>
          <w:sz w:val="28"/>
          <w:szCs w:val="28"/>
          <w:shd w:val="clear" w:color="auto" w:fill="FFFFFF"/>
        </w:rPr>
        <w:t>Cluster</w:t>
      </w:r>
      <w:proofErr w:type="spellEnd"/>
      <w:r w:rsidR="00343FF6" w:rsidRPr="00BE5460">
        <w:rPr>
          <w:sz w:val="28"/>
          <w:szCs w:val="28"/>
          <w:lang w:val="uk-UA"/>
        </w:rPr>
        <w:t>» та «</w:t>
      </w:r>
      <w:r w:rsidR="00343FF6" w:rsidRPr="00BE5460">
        <w:rPr>
          <w:sz w:val="28"/>
          <w:szCs w:val="28"/>
          <w:shd w:val="clear" w:color="auto" w:fill="FFFFFF"/>
          <w:lang w:val="uk-UA"/>
        </w:rPr>
        <w:t xml:space="preserve">Рух Олександра </w:t>
      </w:r>
      <w:proofErr w:type="spellStart"/>
      <w:r w:rsidR="00343FF6" w:rsidRPr="00BE5460">
        <w:rPr>
          <w:sz w:val="28"/>
          <w:szCs w:val="28"/>
          <w:shd w:val="clear" w:color="auto" w:fill="FFFFFF"/>
          <w:lang w:val="uk-UA"/>
        </w:rPr>
        <w:t>Педана</w:t>
      </w:r>
      <w:proofErr w:type="spellEnd"/>
      <w:r w:rsidR="00343FF6" w:rsidRPr="00BE546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43FF6" w:rsidRPr="00BE5460">
        <w:rPr>
          <w:sz w:val="28"/>
          <w:szCs w:val="28"/>
          <w:shd w:val="clear" w:color="auto" w:fill="FFFFFF"/>
        </w:rPr>
        <w:t>JuniorS</w:t>
      </w:r>
      <w:proofErr w:type="spellEnd"/>
      <w:r w:rsidR="00343FF6" w:rsidRPr="00BE5460">
        <w:rPr>
          <w:sz w:val="28"/>
          <w:szCs w:val="28"/>
          <w:shd w:val="clear" w:color="auto" w:fill="FFFFFF"/>
          <w:lang w:val="uk-UA"/>
        </w:rPr>
        <w:t>».</w:t>
      </w:r>
    </w:p>
    <w:p w:rsidR="00B717DF" w:rsidRPr="00BE5460" w:rsidRDefault="008D23E6" w:rsidP="00343FF6">
      <w:pPr>
        <w:ind w:firstLine="709"/>
        <w:jc w:val="both"/>
        <w:rPr>
          <w:sz w:val="28"/>
          <w:szCs w:val="28"/>
          <w:lang w:val="uk-UA"/>
        </w:rPr>
      </w:pPr>
      <w:r w:rsidRPr="00BE5460">
        <w:rPr>
          <w:sz w:val="28"/>
          <w:szCs w:val="28"/>
          <w:lang w:val="uk-UA"/>
        </w:rPr>
        <w:t>Надавали організаційну, консультативну допомогу під час реєстрації Громадської організації «Біла хмара» та Громадської організації «Молодіжні працівники України».</w:t>
      </w:r>
    </w:p>
    <w:p w:rsidR="00F9212C" w:rsidRPr="00711156" w:rsidRDefault="00884DBC" w:rsidP="00D25185">
      <w:pPr>
        <w:ind w:right="-2" w:firstLine="708"/>
        <w:jc w:val="both"/>
        <w:rPr>
          <w:b/>
          <w:sz w:val="28"/>
          <w:szCs w:val="28"/>
          <w:lang w:val="uk-UA"/>
        </w:rPr>
      </w:pPr>
      <w:r w:rsidRPr="00711156">
        <w:rPr>
          <w:b/>
          <w:sz w:val="28"/>
          <w:szCs w:val="28"/>
          <w:lang w:val="uk-UA"/>
        </w:rPr>
        <w:t>Підпрограма</w:t>
      </w:r>
      <w:r w:rsidR="00FA370F" w:rsidRPr="00711156">
        <w:rPr>
          <w:b/>
          <w:sz w:val="28"/>
          <w:szCs w:val="28"/>
          <w:lang w:val="uk-UA"/>
        </w:rPr>
        <w:t xml:space="preserve"> 2</w:t>
      </w:r>
      <w:r w:rsidR="00665A86" w:rsidRPr="00711156">
        <w:rPr>
          <w:b/>
          <w:sz w:val="28"/>
          <w:szCs w:val="28"/>
          <w:lang w:val="uk-UA"/>
        </w:rPr>
        <w:t xml:space="preserve"> «</w:t>
      </w:r>
      <w:r w:rsidR="00FA370F" w:rsidRPr="00711156">
        <w:rPr>
          <w:b/>
          <w:sz w:val="28"/>
          <w:szCs w:val="28"/>
          <w:lang w:val="uk-UA"/>
        </w:rPr>
        <w:t>Надання можливостей для всебічного розвитку молоді у відповідних закладах по роботі з молоддю</w:t>
      </w:r>
      <w:r w:rsidR="00665A86" w:rsidRPr="00711156">
        <w:rPr>
          <w:b/>
          <w:sz w:val="28"/>
          <w:szCs w:val="28"/>
          <w:lang w:val="uk-UA"/>
        </w:rPr>
        <w:t>»</w:t>
      </w:r>
    </w:p>
    <w:p w:rsidR="002F7B11" w:rsidRDefault="002F7B11" w:rsidP="002F7B11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711156">
        <w:rPr>
          <w:b/>
          <w:i/>
          <w:sz w:val="28"/>
          <w:szCs w:val="28"/>
          <w:lang w:val="uk-UA"/>
        </w:rPr>
        <w:t>Завдання 1.</w:t>
      </w:r>
      <w:r w:rsidRPr="00711156">
        <w:rPr>
          <w:i/>
          <w:sz w:val="20"/>
          <w:szCs w:val="20"/>
        </w:rPr>
        <w:t xml:space="preserve"> </w:t>
      </w:r>
      <w:proofErr w:type="spellStart"/>
      <w:r w:rsidRPr="00711156">
        <w:rPr>
          <w:b/>
          <w:i/>
          <w:sz w:val="28"/>
          <w:szCs w:val="28"/>
        </w:rPr>
        <w:t>Організація</w:t>
      </w:r>
      <w:proofErr w:type="spellEnd"/>
      <w:r w:rsidRPr="00711156">
        <w:rPr>
          <w:b/>
          <w:i/>
          <w:sz w:val="28"/>
          <w:szCs w:val="28"/>
        </w:rPr>
        <w:t xml:space="preserve"> та </w:t>
      </w:r>
      <w:proofErr w:type="spellStart"/>
      <w:r w:rsidRPr="00711156">
        <w:rPr>
          <w:b/>
          <w:i/>
          <w:sz w:val="28"/>
          <w:szCs w:val="28"/>
        </w:rPr>
        <w:t>проведення</w:t>
      </w:r>
      <w:proofErr w:type="spellEnd"/>
      <w:r w:rsidRPr="00711156">
        <w:rPr>
          <w:b/>
          <w:i/>
          <w:sz w:val="28"/>
          <w:szCs w:val="28"/>
        </w:rPr>
        <w:t xml:space="preserve"> </w:t>
      </w:r>
      <w:proofErr w:type="spellStart"/>
      <w:r w:rsidRPr="00711156">
        <w:rPr>
          <w:b/>
          <w:i/>
          <w:sz w:val="28"/>
          <w:szCs w:val="28"/>
        </w:rPr>
        <w:t>заходів</w:t>
      </w:r>
      <w:proofErr w:type="spellEnd"/>
      <w:r w:rsidRPr="00711156">
        <w:rPr>
          <w:b/>
          <w:i/>
          <w:sz w:val="28"/>
          <w:szCs w:val="28"/>
          <w:lang w:val="uk-UA"/>
        </w:rPr>
        <w:t xml:space="preserve"> спрямованих на культурний, освітній та творчий розвиток молоді.</w:t>
      </w:r>
    </w:p>
    <w:p w:rsidR="00012E60" w:rsidRPr="008A7692" w:rsidRDefault="00012E60" w:rsidP="00165D3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012E60">
        <w:rPr>
          <w:color w:val="000000"/>
          <w:sz w:val="28"/>
          <w:szCs w:val="28"/>
        </w:rPr>
        <w:t xml:space="preserve">З 01 лютого 2022 року створено </w:t>
      </w:r>
      <w:proofErr w:type="spellStart"/>
      <w:r w:rsidRPr="00012E60">
        <w:rPr>
          <w:color w:val="000000"/>
          <w:sz w:val="28"/>
          <w:szCs w:val="28"/>
        </w:rPr>
        <w:t>комунальну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установу</w:t>
      </w:r>
      <w:proofErr w:type="spellEnd"/>
      <w:r w:rsidRPr="00012E60">
        <w:rPr>
          <w:color w:val="000000"/>
          <w:sz w:val="28"/>
          <w:szCs w:val="28"/>
        </w:rPr>
        <w:t xml:space="preserve"> «</w:t>
      </w:r>
      <w:proofErr w:type="spellStart"/>
      <w:r w:rsidRPr="00012E60">
        <w:rPr>
          <w:color w:val="000000"/>
          <w:sz w:val="28"/>
          <w:szCs w:val="28"/>
        </w:rPr>
        <w:t>Молодіжний</w:t>
      </w:r>
      <w:proofErr w:type="spellEnd"/>
      <w:r w:rsidRPr="00012E60">
        <w:rPr>
          <w:color w:val="000000"/>
          <w:sz w:val="28"/>
          <w:szCs w:val="28"/>
        </w:rPr>
        <w:t xml:space="preserve"> центр «Романтика» </w:t>
      </w:r>
      <w:proofErr w:type="spellStart"/>
      <w:r w:rsidRPr="00012E60">
        <w:rPr>
          <w:color w:val="000000"/>
          <w:sz w:val="28"/>
          <w:szCs w:val="28"/>
        </w:rPr>
        <w:t>Сумської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міської</w:t>
      </w:r>
      <w:proofErr w:type="spellEnd"/>
      <w:r w:rsidRPr="00012E60">
        <w:rPr>
          <w:color w:val="000000"/>
          <w:sz w:val="28"/>
          <w:szCs w:val="28"/>
        </w:rPr>
        <w:t xml:space="preserve"> ради</w:t>
      </w:r>
      <w:r w:rsidRPr="00012E60">
        <w:rPr>
          <w:sz w:val="28"/>
          <w:szCs w:val="28"/>
        </w:rPr>
        <w:t>.</w:t>
      </w:r>
      <w:r w:rsidRPr="00012E60">
        <w:rPr>
          <w:color w:val="FF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Завдяки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її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роботі</w:t>
      </w:r>
      <w:proofErr w:type="spellEnd"/>
      <w:r w:rsidRPr="00012E60">
        <w:rPr>
          <w:color w:val="000000"/>
          <w:sz w:val="28"/>
          <w:szCs w:val="28"/>
        </w:rPr>
        <w:t xml:space="preserve"> громада </w:t>
      </w:r>
      <w:proofErr w:type="spellStart"/>
      <w:r w:rsidRPr="00012E60">
        <w:rPr>
          <w:color w:val="000000"/>
          <w:sz w:val="28"/>
          <w:szCs w:val="28"/>
        </w:rPr>
        <w:t>отримала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осередок</w:t>
      </w:r>
      <w:proofErr w:type="spellEnd"/>
      <w:r w:rsidRPr="00012E60">
        <w:rPr>
          <w:color w:val="000000"/>
          <w:sz w:val="28"/>
          <w:szCs w:val="28"/>
        </w:rPr>
        <w:t xml:space="preserve"> для </w:t>
      </w:r>
      <w:proofErr w:type="spellStart"/>
      <w:r w:rsidRPr="00012E60">
        <w:rPr>
          <w:color w:val="000000"/>
          <w:sz w:val="28"/>
          <w:szCs w:val="28"/>
        </w:rPr>
        <w:t>практичної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роботи</w:t>
      </w:r>
      <w:proofErr w:type="spellEnd"/>
      <w:r w:rsidRPr="00012E60">
        <w:rPr>
          <w:color w:val="000000"/>
          <w:sz w:val="28"/>
          <w:szCs w:val="28"/>
        </w:rPr>
        <w:t xml:space="preserve"> з </w:t>
      </w:r>
      <w:proofErr w:type="spellStart"/>
      <w:r w:rsidRPr="00012E60">
        <w:rPr>
          <w:color w:val="000000"/>
          <w:sz w:val="28"/>
          <w:szCs w:val="28"/>
        </w:rPr>
        <w:t>молоддю</w:t>
      </w:r>
      <w:proofErr w:type="spellEnd"/>
      <w:r w:rsidRPr="00012E60">
        <w:rPr>
          <w:color w:val="000000"/>
          <w:sz w:val="28"/>
          <w:szCs w:val="28"/>
        </w:rPr>
        <w:t xml:space="preserve">. </w:t>
      </w:r>
      <w:proofErr w:type="spellStart"/>
      <w:r w:rsidRPr="00012E60">
        <w:rPr>
          <w:color w:val="000000"/>
          <w:sz w:val="28"/>
          <w:szCs w:val="28"/>
        </w:rPr>
        <w:t>Установа</w:t>
      </w:r>
      <w:proofErr w:type="spellEnd"/>
      <w:r w:rsidRPr="00012E60">
        <w:rPr>
          <w:color w:val="000000"/>
          <w:sz w:val="28"/>
          <w:szCs w:val="28"/>
        </w:rPr>
        <w:t xml:space="preserve"> є </w:t>
      </w:r>
      <w:proofErr w:type="spellStart"/>
      <w:r w:rsidRPr="00012E60">
        <w:rPr>
          <w:color w:val="000000"/>
          <w:sz w:val="28"/>
          <w:szCs w:val="28"/>
        </w:rPr>
        <w:t>своєрідним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хабом</w:t>
      </w:r>
      <w:proofErr w:type="spellEnd"/>
      <w:r w:rsidRPr="00012E60">
        <w:rPr>
          <w:color w:val="000000"/>
          <w:sz w:val="28"/>
          <w:szCs w:val="28"/>
        </w:rPr>
        <w:t xml:space="preserve"> та платформою для </w:t>
      </w:r>
      <w:proofErr w:type="spellStart"/>
      <w:r w:rsidRPr="00012E60">
        <w:rPr>
          <w:color w:val="000000"/>
          <w:sz w:val="28"/>
          <w:szCs w:val="28"/>
        </w:rPr>
        <w:t>реалізації</w:t>
      </w:r>
      <w:proofErr w:type="spellEnd"/>
      <w:r w:rsidRPr="00012E60">
        <w:rPr>
          <w:color w:val="000000"/>
          <w:sz w:val="28"/>
          <w:szCs w:val="28"/>
        </w:rPr>
        <w:t xml:space="preserve"> та </w:t>
      </w:r>
      <w:proofErr w:type="spellStart"/>
      <w:r w:rsidRPr="00012E60">
        <w:rPr>
          <w:color w:val="000000"/>
          <w:sz w:val="28"/>
          <w:szCs w:val="28"/>
        </w:rPr>
        <w:t>втілення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молодіжних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ініціатив</w:t>
      </w:r>
      <w:proofErr w:type="spellEnd"/>
      <w:r w:rsidRPr="00012E60">
        <w:rPr>
          <w:color w:val="000000"/>
          <w:sz w:val="28"/>
          <w:szCs w:val="28"/>
        </w:rPr>
        <w:t xml:space="preserve">, </w:t>
      </w:r>
      <w:proofErr w:type="spellStart"/>
      <w:r w:rsidRPr="00012E60">
        <w:rPr>
          <w:color w:val="000000"/>
          <w:sz w:val="28"/>
          <w:szCs w:val="28"/>
        </w:rPr>
        <w:t>що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сприяє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загальному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розвитку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молодих</w:t>
      </w:r>
      <w:proofErr w:type="spellEnd"/>
      <w:r w:rsidRPr="00012E60">
        <w:rPr>
          <w:color w:val="000000"/>
          <w:sz w:val="28"/>
          <w:szCs w:val="28"/>
        </w:rPr>
        <w:t xml:space="preserve"> людей, </w:t>
      </w:r>
      <w:proofErr w:type="spellStart"/>
      <w:r w:rsidRPr="00012E60">
        <w:rPr>
          <w:color w:val="000000"/>
          <w:sz w:val="28"/>
          <w:szCs w:val="28"/>
        </w:rPr>
        <w:t>їх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громадянській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освіті</w:t>
      </w:r>
      <w:proofErr w:type="spellEnd"/>
      <w:r w:rsidRPr="00012E60">
        <w:rPr>
          <w:color w:val="000000"/>
          <w:sz w:val="28"/>
          <w:szCs w:val="28"/>
        </w:rPr>
        <w:t xml:space="preserve">, </w:t>
      </w:r>
      <w:proofErr w:type="spellStart"/>
      <w:r w:rsidRPr="00012E60">
        <w:rPr>
          <w:color w:val="000000"/>
          <w:sz w:val="28"/>
          <w:szCs w:val="28"/>
        </w:rPr>
        <w:t>популяризації</w:t>
      </w:r>
      <w:proofErr w:type="spellEnd"/>
      <w:r w:rsidRPr="00012E60">
        <w:rPr>
          <w:color w:val="000000"/>
          <w:sz w:val="28"/>
          <w:szCs w:val="28"/>
        </w:rPr>
        <w:t xml:space="preserve"> здорового способу </w:t>
      </w:r>
      <w:proofErr w:type="spellStart"/>
      <w:r w:rsidRPr="00012E60">
        <w:rPr>
          <w:color w:val="000000"/>
          <w:sz w:val="28"/>
          <w:szCs w:val="28"/>
        </w:rPr>
        <w:t>життя</w:t>
      </w:r>
      <w:proofErr w:type="spellEnd"/>
      <w:r w:rsidRPr="00012E60">
        <w:rPr>
          <w:color w:val="000000"/>
          <w:sz w:val="28"/>
          <w:szCs w:val="28"/>
        </w:rPr>
        <w:t xml:space="preserve">, </w:t>
      </w:r>
      <w:proofErr w:type="spellStart"/>
      <w:r w:rsidRPr="00012E60">
        <w:rPr>
          <w:color w:val="000000"/>
          <w:sz w:val="28"/>
          <w:szCs w:val="28"/>
        </w:rPr>
        <w:t>волонтерства</w:t>
      </w:r>
      <w:proofErr w:type="spellEnd"/>
      <w:r w:rsidRPr="00012E60">
        <w:rPr>
          <w:color w:val="000000"/>
          <w:sz w:val="28"/>
          <w:szCs w:val="28"/>
        </w:rPr>
        <w:t xml:space="preserve">, </w:t>
      </w:r>
      <w:proofErr w:type="spellStart"/>
      <w:r w:rsidRPr="00012E60">
        <w:rPr>
          <w:color w:val="000000"/>
          <w:sz w:val="28"/>
          <w:szCs w:val="28"/>
        </w:rPr>
        <w:t>молодіжного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підприємництва</w:t>
      </w:r>
      <w:proofErr w:type="spellEnd"/>
      <w:r w:rsidRPr="00012E60">
        <w:rPr>
          <w:color w:val="000000"/>
          <w:sz w:val="28"/>
          <w:szCs w:val="28"/>
        </w:rPr>
        <w:t xml:space="preserve">, </w:t>
      </w:r>
      <w:proofErr w:type="spellStart"/>
      <w:r w:rsidRPr="00012E60">
        <w:rPr>
          <w:color w:val="000000"/>
          <w:sz w:val="28"/>
          <w:szCs w:val="28"/>
        </w:rPr>
        <w:t>підвищення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рівня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мобільності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молоді</w:t>
      </w:r>
      <w:proofErr w:type="spellEnd"/>
      <w:r w:rsidRPr="00012E60">
        <w:rPr>
          <w:color w:val="000000"/>
          <w:sz w:val="28"/>
          <w:szCs w:val="28"/>
        </w:rPr>
        <w:t xml:space="preserve"> </w:t>
      </w:r>
      <w:proofErr w:type="spellStart"/>
      <w:r w:rsidRPr="00012E60">
        <w:rPr>
          <w:color w:val="000000"/>
          <w:sz w:val="28"/>
          <w:szCs w:val="28"/>
        </w:rPr>
        <w:t>тощо</w:t>
      </w:r>
      <w:proofErr w:type="spellEnd"/>
      <w:r w:rsidRPr="00012E60">
        <w:rPr>
          <w:color w:val="000000"/>
          <w:sz w:val="28"/>
          <w:szCs w:val="28"/>
        </w:rPr>
        <w:t>.</w:t>
      </w:r>
    </w:p>
    <w:p w:rsidR="007C2261" w:rsidRPr="008A7692" w:rsidRDefault="007C2261" w:rsidP="00212C9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A7692">
        <w:rPr>
          <w:rFonts w:eastAsia="Calibri"/>
          <w:sz w:val="28"/>
          <w:szCs w:val="28"/>
          <w:lang w:val="uk-UA" w:eastAsia="en-US"/>
        </w:rPr>
        <w:t xml:space="preserve">З метою організації та проведення заходів, спрямованих на національно-патріотичне виховання </w:t>
      </w:r>
      <w:r w:rsidR="009038A9" w:rsidRPr="008A7692">
        <w:rPr>
          <w:rFonts w:eastAsia="Calibri"/>
          <w:sz w:val="28"/>
          <w:szCs w:val="28"/>
          <w:lang w:val="uk-UA" w:eastAsia="en-US"/>
        </w:rPr>
        <w:t>молоді</w:t>
      </w:r>
      <w:r w:rsidRPr="008A7692">
        <w:rPr>
          <w:rFonts w:eastAsia="Calibri"/>
          <w:sz w:val="28"/>
          <w:szCs w:val="28"/>
          <w:lang w:val="uk-UA" w:eastAsia="en-US"/>
        </w:rPr>
        <w:t xml:space="preserve"> проведено</w:t>
      </w:r>
      <w:r w:rsidR="009038A9" w:rsidRPr="008A7692">
        <w:rPr>
          <w:rFonts w:eastAsia="Calibri"/>
          <w:sz w:val="28"/>
          <w:szCs w:val="28"/>
          <w:lang w:val="uk-UA" w:eastAsia="en-US"/>
        </w:rPr>
        <w:t xml:space="preserve">: </w:t>
      </w:r>
      <w:r w:rsidR="00B21167">
        <w:rPr>
          <w:bCs/>
          <w:sz w:val="28"/>
          <w:szCs w:val="28"/>
          <w:lang w:val="uk-UA"/>
        </w:rPr>
        <w:t>піші екскурсії містом Суми,</w:t>
      </w:r>
      <w:r w:rsidR="00B21167" w:rsidRPr="002A2049">
        <w:rPr>
          <w:bCs/>
          <w:sz w:val="28"/>
          <w:szCs w:val="28"/>
          <w:lang w:val="uk-UA"/>
        </w:rPr>
        <w:t xml:space="preserve"> «Знайомство з кінологією», онлайн-зустріч «Національна ідентичність молоді України», </w:t>
      </w:r>
      <w:proofErr w:type="spellStart"/>
      <w:r w:rsidR="00B21167" w:rsidRPr="002A2049">
        <w:rPr>
          <w:bCs/>
          <w:sz w:val="28"/>
          <w:szCs w:val="28"/>
          <w:lang w:val="uk-UA"/>
        </w:rPr>
        <w:t>квес</w:t>
      </w:r>
      <w:r w:rsidR="00B21167">
        <w:rPr>
          <w:bCs/>
          <w:sz w:val="28"/>
          <w:szCs w:val="28"/>
          <w:lang w:val="uk-UA"/>
        </w:rPr>
        <w:t>т</w:t>
      </w:r>
      <w:proofErr w:type="spellEnd"/>
      <w:r w:rsidR="00B21167">
        <w:rPr>
          <w:bCs/>
          <w:sz w:val="28"/>
          <w:szCs w:val="28"/>
          <w:lang w:val="uk-UA"/>
        </w:rPr>
        <w:t xml:space="preserve">-екскурсію «Сумські артефакти», </w:t>
      </w:r>
      <w:r w:rsidR="00B21167">
        <w:rPr>
          <w:bCs/>
          <w:sz w:val="28"/>
          <w:szCs w:val="28"/>
          <w:lang w:val="uk-UA" w:eastAsia="en-US"/>
        </w:rPr>
        <w:t>с</w:t>
      </w:r>
      <w:r w:rsidR="00B21167" w:rsidRPr="00EC50F7">
        <w:rPr>
          <w:bCs/>
          <w:sz w:val="28"/>
          <w:szCs w:val="28"/>
          <w:lang w:val="uk-UA" w:eastAsia="en-US"/>
        </w:rPr>
        <w:t xml:space="preserve">вяткування Дня Незалежності України – </w:t>
      </w:r>
      <w:proofErr w:type="spellStart"/>
      <w:r w:rsidR="00B21167" w:rsidRPr="00EC50F7">
        <w:rPr>
          <w:bCs/>
          <w:sz w:val="28"/>
          <w:szCs w:val="28"/>
          <w:lang w:val="uk-UA" w:eastAsia="en-US"/>
        </w:rPr>
        <w:t>перфоманс</w:t>
      </w:r>
      <w:proofErr w:type="spellEnd"/>
      <w:r w:rsidR="00B21167" w:rsidRPr="00EC50F7">
        <w:rPr>
          <w:bCs/>
          <w:sz w:val="28"/>
          <w:szCs w:val="28"/>
          <w:lang w:val="uk-UA" w:eastAsia="en-US"/>
        </w:rPr>
        <w:t xml:space="preserve"> «Я з України», інтелектуальний </w:t>
      </w:r>
      <w:proofErr w:type="spellStart"/>
      <w:r w:rsidR="00B21167" w:rsidRPr="00EC50F7">
        <w:rPr>
          <w:bCs/>
          <w:sz w:val="28"/>
          <w:szCs w:val="28"/>
          <w:lang w:val="uk-UA" w:eastAsia="en-US"/>
        </w:rPr>
        <w:t>квіз</w:t>
      </w:r>
      <w:proofErr w:type="spellEnd"/>
      <w:r w:rsidR="00B21167" w:rsidRPr="00EC50F7">
        <w:rPr>
          <w:bCs/>
          <w:sz w:val="28"/>
          <w:szCs w:val="28"/>
          <w:lang w:val="uk-UA" w:eastAsia="en-US"/>
        </w:rPr>
        <w:t xml:space="preserve"> «Місто. Країна. Світ.», </w:t>
      </w:r>
      <w:r w:rsidR="00B21167">
        <w:rPr>
          <w:bCs/>
          <w:sz w:val="28"/>
          <w:szCs w:val="28"/>
          <w:lang w:val="uk-UA" w:eastAsia="en-US"/>
        </w:rPr>
        <w:t>туристичну гру «</w:t>
      </w:r>
      <w:proofErr w:type="spellStart"/>
      <w:r w:rsidR="00B21167">
        <w:rPr>
          <w:bCs/>
          <w:sz w:val="28"/>
          <w:szCs w:val="28"/>
          <w:lang w:val="uk-UA" w:eastAsia="en-US"/>
        </w:rPr>
        <w:t>Батл</w:t>
      </w:r>
      <w:proofErr w:type="spellEnd"/>
      <w:r w:rsidR="00B21167">
        <w:rPr>
          <w:bCs/>
          <w:sz w:val="28"/>
          <w:szCs w:val="28"/>
          <w:lang w:val="uk-UA" w:eastAsia="en-US"/>
        </w:rPr>
        <w:t xml:space="preserve"> мандрів», </w:t>
      </w:r>
      <w:r w:rsidR="00B21167" w:rsidRPr="00EC50F7">
        <w:rPr>
          <w:bCs/>
          <w:sz w:val="28"/>
          <w:szCs w:val="28"/>
          <w:lang w:val="uk-UA" w:eastAsia="en-US"/>
        </w:rPr>
        <w:t xml:space="preserve">«Фестиваль військових ігор та майстер-класу по керуванню безпілотних літальних апаратів», </w:t>
      </w:r>
      <w:proofErr w:type="spellStart"/>
      <w:r w:rsidR="00B21167" w:rsidRPr="00EC50F7">
        <w:rPr>
          <w:bCs/>
          <w:sz w:val="28"/>
          <w:szCs w:val="28"/>
          <w:lang w:val="uk-UA" w:eastAsia="en-US"/>
        </w:rPr>
        <w:t>кемп</w:t>
      </w:r>
      <w:proofErr w:type="spellEnd"/>
      <w:r w:rsidR="00B21167" w:rsidRPr="00EC50F7">
        <w:rPr>
          <w:bCs/>
          <w:sz w:val="28"/>
          <w:szCs w:val="28"/>
          <w:lang w:val="uk-UA" w:eastAsia="en-US"/>
        </w:rPr>
        <w:t xml:space="preserve"> «</w:t>
      </w:r>
      <w:r w:rsidR="00B21167" w:rsidRPr="00EC50F7">
        <w:rPr>
          <w:bCs/>
          <w:sz w:val="28"/>
          <w:szCs w:val="28"/>
          <w:lang w:val="en-US" w:eastAsia="en-US"/>
        </w:rPr>
        <w:t>Patrol</w:t>
      </w:r>
      <w:r w:rsidR="00B21167" w:rsidRPr="00EC50F7">
        <w:rPr>
          <w:bCs/>
          <w:sz w:val="28"/>
          <w:szCs w:val="28"/>
          <w:lang w:val="uk-UA" w:eastAsia="en-US"/>
        </w:rPr>
        <w:t xml:space="preserve"> </w:t>
      </w:r>
      <w:r w:rsidR="00B21167" w:rsidRPr="00EC50F7">
        <w:rPr>
          <w:bCs/>
          <w:sz w:val="28"/>
          <w:szCs w:val="28"/>
          <w:lang w:val="en-US" w:eastAsia="en-US"/>
        </w:rPr>
        <w:t>Police</w:t>
      </w:r>
      <w:r w:rsidR="00B21167" w:rsidRPr="00EC50F7">
        <w:rPr>
          <w:bCs/>
          <w:sz w:val="28"/>
          <w:szCs w:val="28"/>
          <w:lang w:val="uk-UA" w:eastAsia="en-US"/>
        </w:rPr>
        <w:t xml:space="preserve"> </w:t>
      </w:r>
      <w:r w:rsidR="00B21167" w:rsidRPr="00EC50F7">
        <w:rPr>
          <w:bCs/>
          <w:sz w:val="28"/>
          <w:szCs w:val="28"/>
          <w:lang w:val="en-US" w:eastAsia="en-US"/>
        </w:rPr>
        <w:t>Camp</w:t>
      </w:r>
      <w:r w:rsidR="00B21167" w:rsidRPr="00EC50F7">
        <w:rPr>
          <w:bCs/>
          <w:sz w:val="28"/>
          <w:szCs w:val="28"/>
          <w:lang w:val="uk-UA" w:eastAsia="en-US"/>
        </w:rPr>
        <w:t>»</w:t>
      </w:r>
      <w:r w:rsidR="00B21167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="008A7692" w:rsidRPr="008A7692">
        <w:rPr>
          <w:rFonts w:eastAsia="Calibri"/>
          <w:sz w:val="28"/>
          <w:szCs w:val="28"/>
          <w:lang w:val="uk-UA" w:eastAsia="en-US"/>
        </w:rPr>
        <w:t>нелекцію</w:t>
      </w:r>
      <w:proofErr w:type="spellEnd"/>
      <w:r w:rsidRPr="008A7692">
        <w:rPr>
          <w:rFonts w:eastAsia="Calibri"/>
          <w:sz w:val="28"/>
          <w:szCs w:val="28"/>
          <w:lang w:val="uk-UA" w:eastAsia="en-US"/>
        </w:rPr>
        <w:t xml:space="preserve"> </w:t>
      </w:r>
      <w:r w:rsidR="00121A0A" w:rsidRPr="008A7692">
        <w:rPr>
          <w:rFonts w:eastAsia="Calibri"/>
          <w:sz w:val="28"/>
          <w:szCs w:val="28"/>
          <w:lang w:val="uk-UA" w:eastAsia="en-US"/>
        </w:rPr>
        <w:t xml:space="preserve">«Країна, в якій ми будемо жити», </w:t>
      </w:r>
      <w:proofErr w:type="spellStart"/>
      <w:r w:rsidR="00121A0A" w:rsidRPr="008A7692">
        <w:rPr>
          <w:rFonts w:eastAsia="Calibri"/>
          <w:sz w:val="28"/>
          <w:szCs w:val="28"/>
          <w:lang w:val="uk-UA" w:eastAsia="en-US"/>
        </w:rPr>
        <w:t>к</w:t>
      </w:r>
      <w:r w:rsidRPr="008A7692">
        <w:rPr>
          <w:rFonts w:eastAsia="Calibri"/>
          <w:sz w:val="28"/>
          <w:szCs w:val="28"/>
          <w:lang w:val="uk-UA" w:eastAsia="en-US"/>
        </w:rPr>
        <w:t>віз</w:t>
      </w:r>
      <w:proofErr w:type="spellEnd"/>
      <w:r w:rsidRPr="008A7692">
        <w:rPr>
          <w:rFonts w:eastAsia="Calibri"/>
          <w:sz w:val="28"/>
          <w:szCs w:val="28"/>
          <w:lang w:val="uk-UA" w:eastAsia="en-US"/>
        </w:rPr>
        <w:t xml:space="preserve"> з нагоди Дня української державності «Гордість нації» для молоді, галере</w:t>
      </w:r>
      <w:r w:rsidR="008A7692" w:rsidRPr="008A7692">
        <w:rPr>
          <w:rFonts w:eastAsia="Calibri"/>
          <w:sz w:val="28"/>
          <w:szCs w:val="28"/>
          <w:lang w:val="uk-UA" w:eastAsia="en-US"/>
        </w:rPr>
        <w:t xml:space="preserve">я часу: «Я - це ти в молодості», </w:t>
      </w:r>
      <w:r w:rsidRPr="00B21167">
        <w:rPr>
          <w:rFonts w:eastAsia="Calibri"/>
          <w:sz w:val="28"/>
          <w:szCs w:val="28"/>
          <w:lang w:val="uk-UA" w:eastAsia="en-US"/>
        </w:rPr>
        <w:t xml:space="preserve">проект з </w:t>
      </w:r>
      <w:r w:rsidRPr="00B21167">
        <w:rPr>
          <w:rFonts w:eastAsia="Calibri"/>
          <w:sz w:val="28"/>
          <w:szCs w:val="28"/>
          <w:lang w:val="uk-UA" w:eastAsia="en-US"/>
        </w:rPr>
        <w:lastRenderedPageBreak/>
        <w:t xml:space="preserve">національно-патріотичного виховання </w:t>
      </w:r>
      <w:r w:rsidRPr="008A7692">
        <w:rPr>
          <w:rFonts w:eastAsia="Calibri"/>
          <w:sz w:val="28"/>
          <w:szCs w:val="28"/>
          <w:lang w:val="uk-UA" w:eastAsia="en-US"/>
        </w:rPr>
        <w:t>«</w:t>
      </w:r>
      <w:r w:rsidRPr="00B21167">
        <w:rPr>
          <w:rFonts w:eastAsia="Calibri"/>
          <w:sz w:val="28"/>
          <w:szCs w:val="28"/>
          <w:lang w:val="uk-UA" w:eastAsia="en-US"/>
        </w:rPr>
        <w:t>Разом до перемоги: єдність, сила, прогрес</w:t>
      </w:r>
      <w:r w:rsidRPr="008A7692">
        <w:rPr>
          <w:rFonts w:eastAsia="Calibri"/>
          <w:sz w:val="28"/>
          <w:szCs w:val="28"/>
          <w:lang w:val="uk-UA" w:eastAsia="en-US"/>
        </w:rPr>
        <w:t>»</w:t>
      </w:r>
      <w:r w:rsidR="00B21167">
        <w:rPr>
          <w:rFonts w:eastAsia="Calibri"/>
          <w:sz w:val="28"/>
          <w:szCs w:val="28"/>
          <w:lang w:val="uk-UA" w:eastAsia="en-US"/>
        </w:rPr>
        <w:t xml:space="preserve"> та</w:t>
      </w:r>
      <w:r w:rsidR="008A7692" w:rsidRPr="008A7692">
        <w:rPr>
          <w:rFonts w:eastAsia="Calibri"/>
          <w:sz w:val="28"/>
          <w:szCs w:val="28"/>
          <w:lang w:val="uk-UA" w:eastAsia="en-US"/>
        </w:rPr>
        <w:t xml:space="preserve"> </w:t>
      </w:r>
      <w:r w:rsidR="008A7692" w:rsidRPr="00B21167">
        <w:rPr>
          <w:rFonts w:eastAsia="Calibri"/>
          <w:sz w:val="28"/>
          <w:szCs w:val="28"/>
          <w:lang w:val="uk-UA" w:eastAsia="en-US"/>
        </w:rPr>
        <w:t>літературні</w:t>
      </w:r>
      <w:r w:rsidRPr="00B21167">
        <w:rPr>
          <w:rFonts w:eastAsia="Calibri"/>
          <w:sz w:val="28"/>
          <w:szCs w:val="28"/>
          <w:lang w:val="uk-UA" w:eastAsia="en-US"/>
        </w:rPr>
        <w:t xml:space="preserve"> вечори </w:t>
      </w:r>
      <w:r w:rsidRPr="008A7692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Pr="00B21167">
        <w:rPr>
          <w:rFonts w:eastAsia="Calibri"/>
          <w:sz w:val="28"/>
          <w:szCs w:val="28"/>
          <w:lang w:val="uk-UA" w:eastAsia="en-US"/>
        </w:rPr>
        <w:t>ЛітРед</w:t>
      </w:r>
      <w:proofErr w:type="spellEnd"/>
      <w:r w:rsidRPr="008A7692">
        <w:rPr>
          <w:rFonts w:eastAsia="Calibri"/>
          <w:sz w:val="28"/>
          <w:szCs w:val="28"/>
          <w:lang w:val="uk-UA" w:eastAsia="en-US"/>
        </w:rPr>
        <w:t>».</w:t>
      </w:r>
    </w:p>
    <w:p w:rsidR="001E2A16" w:rsidRPr="00715A02" w:rsidRDefault="001E2A16" w:rsidP="004E13E0">
      <w:pPr>
        <w:ind w:firstLine="709"/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 w:rsidRPr="00756D21">
        <w:rPr>
          <w:rFonts w:eastAsia="Calibri"/>
          <w:sz w:val="28"/>
          <w:szCs w:val="28"/>
          <w:lang w:val="uk-UA" w:eastAsia="en-US"/>
        </w:rPr>
        <w:t>Задля популяризації здорового способу життя проведено</w:t>
      </w:r>
      <w:r w:rsidR="00756D21" w:rsidRPr="00756D21">
        <w:rPr>
          <w:rFonts w:eastAsia="Calibri"/>
          <w:sz w:val="28"/>
          <w:szCs w:val="28"/>
          <w:lang w:val="uk-UA" w:eastAsia="en-US"/>
        </w:rPr>
        <w:t xml:space="preserve"> </w:t>
      </w:r>
      <w:r w:rsidR="00756D21">
        <w:rPr>
          <w:bCs/>
          <w:sz w:val="28"/>
          <w:szCs w:val="28"/>
          <w:lang w:val="uk-UA"/>
        </w:rPr>
        <w:t>донорську акцію</w:t>
      </w:r>
      <w:r w:rsidR="00756D21" w:rsidRPr="002A2049">
        <w:rPr>
          <w:bCs/>
          <w:sz w:val="28"/>
          <w:szCs w:val="28"/>
          <w:lang w:val="uk-UA"/>
        </w:rPr>
        <w:t xml:space="preserve"> «Хор</w:t>
      </w:r>
      <w:r w:rsidR="00EA04B8">
        <w:rPr>
          <w:bCs/>
          <w:sz w:val="28"/>
          <w:szCs w:val="28"/>
          <w:lang w:val="uk-UA"/>
        </w:rPr>
        <w:t xml:space="preserve">обрість – бути донором», ранкову </w:t>
      </w:r>
      <w:proofErr w:type="spellStart"/>
      <w:r w:rsidR="00EA04B8">
        <w:rPr>
          <w:bCs/>
          <w:sz w:val="28"/>
          <w:szCs w:val="28"/>
          <w:lang w:val="uk-UA"/>
        </w:rPr>
        <w:t>руханку</w:t>
      </w:r>
      <w:proofErr w:type="spellEnd"/>
      <w:r w:rsidR="00756D21" w:rsidRPr="002A2049">
        <w:rPr>
          <w:bCs/>
          <w:sz w:val="28"/>
          <w:szCs w:val="28"/>
          <w:lang w:val="uk-UA"/>
        </w:rPr>
        <w:t xml:space="preserve"> «Ми </w:t>
      </w:r>
      <w:proofErr w:type="spellStart"/>
      <w:r w:rsidR="00756D21" w:rsidRPr="002A2049">
        <w:rPr>
          <w:bCs/>
          <w:sz w:val="28"/>
          <w:szCs w:val="28"/>
          <w:lang w:val="uk-UA"/>
        </w:rPr>
        <w:t>EUкраїна</w:t>
      </w:r>
      <w:proofErr w:type="spellEnd"/>
      <w:r w:rsidR="00756D21" w:rsidRPr="002A2049">
        <w:rPr>
          <w:bCs/>
          <w:sz w:val="28"/>
          <w:szCs w:val="28"/>
          <w:lang w:val="uk-UA"/>
        </w:rPr>
        <w:t>», відкритий мікрофон «Спорт</w:t>
      </w:r>
      <w:r w:rsidR="00756D21" w:rsidRPr="004E13E0">
        <w:rPr>
          <w:bCs/>
          <w:sz w:val="28"/>
          <w:szCs w:val="28"/>
          <w:lang w:val="uk-UA"/>
        </w:rPr>
        <w:t>, як шлях до перемоги»</w:t>
      </w:r>
      <w:r w:rsidR="00EA04B8" w:rsidRPr="004E13E0">
        <w:rPr>
          <w:rFonts w:eastAsia="Calibri"/>
          <w:sz w:val="28"/>
          <w:szCs w:val="28"/>
          <w:lang w:val="uk-UA" w:eastAsia="en-US"/>
        </w:rPr>
        <w:t>,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спортивний захід «</w:t>
      </w:r>
      <w:r w:rsidR="003C19B8" w:rsidRPr="004E13E0">
        <w:rPr>
          <w:rFonts w:eastAsia="Calibri"/>
          <w:sz w:val="28"/>
          <w:szCs w:val="28"/>
          <w:lang w:val="en-US" w:eastAsia="en-US"/>
        </w:rPr>
        <w:t>Be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</w:t>
      </w:r>
      <w:r w:rsidR="003C19B8" w:rsidRPr="004E13E0">
        <w:rPr>
          <w:rFonts w:eastAsia="Calibri"/>
          <w:sz w:val="28"/>
          <w:szCs w:val="28"/>
          <w:lang w:val="en-US" w:eastAsia="en-US"/>
        </w:rPr>
        <w:t>you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</w:t>
      </w:r>
      <w:r w:rsidR="003C19B8" w:rsidRPr="004E13E0">
        <w:rPr>
          <w:rFonts w:eastAsia="Calibri"/>
          <w:sz w:val="28"/>
          <w:szCs w:val="28"/>
          <w:lang w:val="en-US" w:eastAsia="en-US"/>
        </w:rPr>
        <w:t>rest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», </w:t>
      </w:r>
      <w:r w:rsidR="004E13E0" w:rsidRPr="004E13E0">
        <w:rPr>
          <w:rFonts w:eastAsia="Calibri"/>
          <w:sz w:val="28"/>
          <w:szCs w:val="28"/>
          <w:lang w:val="uk-UA" w:eastAsia="en-US"/>
        </w:rPr>
        <w:t>молодіжні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забіг</w:t>
      </w:r>
      <w:r w:rsidR="004E13E0" w:rsidRPr="004E13E0">
        <w:rPr>
          <w:rFonts w:eastAsia="Calibri"/>
          <w:sz w:val="28"/>
          <w:szCs w:val="28"/>
          <w:lang w:val="uk-UA" w:eastAsia="en-US"/>
        </w:rPr>
        <w:t>и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«</w:t>
      </w:r>
      <w:r w:rsidR="003C19B8" w:rsidRPr="004E13E0">
        <w:rPr>
          <w:rFonts w:eastAsia="Calibri"/>
          <w:sz w:val="28"/>
          <w:szCs w:val="28"/>
          <w:lang w:val="en-US" w:eastAsia="en-US"/>
        </w:rPr>
        <w:t>Sumy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</w:t>
      </w:r>
      <w:r w:rsidR="003C19B8" w:rsidRPr="004E13E0">
        <w:rPr>
          <w:rFonts w:eastAsia="Calibri"/>
          <w:sz w:val="28"/>
          <w:szCs w:val="28"/>
          <w:lang w:val="en-US" w:eastAsia="en-US"/>
        </w:rPr>
        <w:t>Color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</w:t>
      </w:r>
      <w:r w:rsidR="003C19B8" w:rsidRPr="004E13E0">
        <w:rPr>
          <w:rFonts w:eastAsia="Calibri"/>
          <w:sz w:val="28"/>
          <w:szCs w:val="28"/>
          <w:lang w:val="en-US" w:eastAsia="en-US"/>
        </w:rPr>
        <w:t>Run</w:t>
      </w:r>
      <w:r w:rsidR="00EA04B8" w:rsidRPr="004E13E0">
        <w:rPr>
          <w:rFonts w:eastAsia="Calibri"/>
          <w:sz w:val="28"/>
          <w:szCs w:val="28"/>
          <w:lang w:val="uk-UA" w:eastAsia="en-US"/>
        </w:rPr>
        <w:t xml:space="preserve">», </w:t>
      </w:r>
      <w:r w:rsidRPr="004E13E0">
        <w:rPr>
          <w:rFonts w:eastAsia="Calibri"/>
          <w:sz w:val="28"/>
          <w:szCs w:val="28"/>
          <w:lang w:val="uk-UA" w:eastAsia="en-US"/>
        </w:rPr>
        <w:t>забіг «</w:t>
      </w:r>
      <w:r w:rsidRPr="004E13E0">
        <w:rPr>
          <w:rFonts w:eastAsia="Calibri"/>
          <w:sz w:val="28"/>
          <w:szCs w:val="28"/>
          <w:lang w:val="en-US" w:eastAsia="en-US"/>
        </w:rPr>
        <w:t>Romantic</w:t>
      </w:r>
      <w:r w:rsidRPr="004E13E0">
        <w:rPr>
          <w:rFonts w:eastAsia="Calibri"/>
          <w:sz w:val="28"/>
          <w:szCs w:val="28"/>
          <w:lang w:val="uk-UA" w:eastAsia="en-US"/>
        </w:rPr>
        <w:t xml:space="preserve"> </w:t>
      </w:r>
      <w:r w:rsidRPr="004E13E0">
        <w:rPr>
          <w:rFonts w:eastAsia="Calibri"/>
          <w:sz w:val="28"/>
          <w:szCs w:val="28"/>
          <w:lang w:val="en-US" w:eastAsia="en-US"/>
        </w:rPr>
        <w:t>Run</w:t>
      </w:r>
      <w:r w:rsidR="00EA04B8" w:rsidRPr="004E13E0">
        <w:rPr>
          <w:rFonts w:eastAsia="Calibri"/>
          <w:sz w:val="28"/>
          <w:szCs w:val="28"/>
          <w:lang w:val="uk-UA" w:eastAsia="en-US"/>
        </w:rPr>
        <w:t>»,</w:t>
      </w:r>
      <w:r w:rsidRPr="004E13E0">
        <w:rPr>
          <w:rFonts w:eastAsia="Calibri"/>
          <w:sz w:val="28"/>
          <w:szCs w:val="28"/>
          <w:lang w:val="uk-UA" w:eastAsia="en-US"/>
        </w:rPr>
        <w:t xml:space="preserve"> цикл психологічних зустрічей 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«Коло підтримки», </w:t>
      </w:r>
      <w:r w:rsidRPr="004E13E0">
        <w:rPr>
          <w:rFonts w:eastAsia="Calibri"/>
          <w:sz w:val="28"/>
          <w:szCs w:val="28"/>
          <w:lang w:val="uk-UA" w:eastAsia="en-US"/>
        </w:rPr>
        <w:t>«Я</w:t>
      </w:r>
      <w:r w:rsidR="003C19B8" w:rsidRPr="004E13E0">
        <w:rPr>
          <w:rFonts w:eastAsia="Calibri"/>
          <w:sz w:val="28"/>
          <w:szCs w:val="28"/>
          <w:lang w:val="uk-UA" w:eastAsia="en-US"/>
        </w:rPr>
        <w:t xml:space="preserve"> і моя самоцінність», </w:t>
      </w:r>
      <w:r w:rsidRPr="004E13E0">
        <w:rPr>
          <w:rFonts w:eastAsia="Calibri"/>
          <w:sz w:val="28"/>
          <w:szCs w:val="28"/>
          <w:lang w:val="uk-UA" w:eastAsia="en-US"/>
        </w:rPr>
        <w:t>«Відновлення енергії та спокою через практику йоги», тренінг</w:t>
      </w:r>
      <w:r w:rsidR="00701DA9" w:rsidRPr="004E13E0">
        <w:rPr>
          <w:rFonts w:eastAsia="Calibri"/>
          <w:sz w:val="28"/>
          <w:szCs w:val="28"/>
          <w:lang w:val="uk-UA" w:eastAsia="en-US"/>
        </w:rPr>
        <w:t>и</w:t>
      </w:r>
      <w:r w:rsidRPr="004E13E0">
        <w:rPr>
          <w:rFonts w:eastAsia="Calibri"/>
          <w:sz w:val="28"/>
          <w:szCs w:val="28"/>
          <w:lang w:val="uk-UA" w:eastAsia="en-US"/>
        </w:rPr>
        <w:t xml:space="preserve"> «Нави</w:t>
      </w:r>
      <w:r w:rsidR="00701DA9" w:rsidRPr="004E13E0">
        <w:rPr>
          <w:rFonts w:eastAsia="Calibri"/>
          <w:sz w:val="28"/>
          <w:szCs w:val="28"/>
          <w:lang w:val="uk-UA" w:eastAsia="en-US"/>
        </w:rPr>
        <w:t xml:space="preserve">чки психологічного відновлення», </w:t>
      </w:r>
      <w:r w:rsidRPr="004E13E0">
        <w:rPr>
          <w:rFonts w:eastAsia="Calibri"/>
          <w:sz w:val="28"/>
          <w:szCs w:val="28"/>
          <w:lang w:val="uk-UA" w:eastAsia="en-US"/>
        </w:rPr>
        <w:t xml:space="preserve">«Я є, я маю, я можу» у межах </w:t>
      </w:r>
      <w:proofErr w:type="spellStart"/>
      <w:r w:rsidRPr="004E13E0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4E13E0">
        <w:rPr>
          <w:rFonts w:eastAsia="Calibri"/>
          <w:sz w:val="28"/>
          <w:szCs w:val="28"/>
          <w:lang w:val="uk-UA" w:eastAsia="en-US"/>
        </w:rPr>
        <w:t xml:space="preserve"> «Молодь. Вплив</w:t>
      </w:r>
      <w:r w:rsidR="00C9244B" w:rsidRPr="004E13E0">
        <w:rPr>
          <w:rFonts w:eastAsia="Calibri"/>
          <w:sz w:val="28"/>
          <w:szCs w:val="28"/>
          <w:lang w:val="uk-UA" w:eastAsia="en-US"/>
        </w:rPr>
        <w:t>. Громада. Зміни»</w:t>
      </w:r>
      <w:r w:rsidR="004E13E0" w:rsidRPr="004E13E0">
        <w:rPr>
          <w:rFonts w:eastAsia="Calibri"/>
          <w:sz w:val="28"/>
          <w:szCs w:val="28"/>
          <w:lang w:val="uk-UA" w:eastAsia="en-US"/>
        </w:rPr>
        <w:t xml:space="preserve">, </w:t>
      </w:r>
      <w:r w:rsidR="004E13E0" w:rsidRPr="00EC50F7">
        <w:rPr>
          <w:bCs/>
          <w:sz w:val="28"/>
          <w:szCs w:val="28"/>
          <w:lang w:val="uk-UA" w:eastAsia="en-US"/>
        </w:rPr>
        <w:t>марафон здоров`я «</w:t>
      </w:r>
      <w:r w:rsidR="004E13E0" w:rsidRPr="00EC50F7">
        <w:rPr>
          <w:bCs/>
          <w:sz w:val="28"/>
          <w:szCs w:val="28"/>
          <w:lang w:val="en-US" w:eastAsia="en-US"/>
        </w:rPr>
        <w:t>Health</w:t>
      </w:r>
      <w:r w:rsidR="004E13E0" w:rsidRPr="00EC50F7">
        <w:rPr>
          <w:bCs/>
          <w:sz w:val="28"/>
          <w:szCs w:val="28"/>
          <w:lang w:val="uk-UA" w:eastAsia="en-US"/>
        </w:rPr>
        <w:t xml:space="preserve"> </w:t>
      </w:r>
      <w:r w:rsidR="004E13E0" w:rsidRPr="00EC50F7">
        <w:rPr>
          <w:bCs/>
          <w:sz w:val="28"/>
          <w:szCs w:val="28"/>
          <w:lang w:val="en-US" w:eastAsia="en-US"/>
        </w:rPr>
        <w:t>Talks</w:t>
      </w:r>
      <w:r w:rsidR="004E13E0">
        <w:rPr>
          <w:bCs/>
          <w:sz w:val="28"/>
          <w:szCs w:val="28"/>
          <w:lang w:val="uk-UA" w:eastAsia="en-US"/>
        </w:rPr>
        <w:t>», у</w:t>
      </w:r>
      <w:r w:rsidR="004E13E0" w:rsidRPr="00EC50F7">
        <w:rPr>
          <w:bCs/>
          <w:sz w:val="28"/>
          <w:szCs w:val="28"/>
          <w:lang w:val="uk-UA" w:eastAsia="en-US"/>
        </w:rPr>
        <w:t xml:space="preserve"> рамках заходу «Недиванні суботи з «Романтикою» тренування з </w:t>
      </w:r>
      <w:proofErr w:type="spellStart"/>
      <w:r w:rsidR="004E13E0" w:rsidRPr="00EC50F7">
        <w:rPr>
          <w:bCs/>
          <w:sz w:val="28"/>
          <w:szCs w:val="28"/>
          <w:lang w:val="uk-UA" w:eastAsia="en-US"/>
        </w:rPr>
        <w:t>джампінгу</w:t>
      </w:r>
      <w:proofErr w:type="spellEnd"/>
      <w:r w:rsidR="004E13E0" w:rsidRPr="00EC50F7">
        <w:rPr>
          <w:bCs/>
          <w:sz w:val="28"/>
          <w:szCs w:val="28"/>
          <w:lang w:val="uk-UA" w:eastAsia="en-US"/>
        </w:rPr>
        <w:t xml:space="preserve">, </w:t>
      </w:r>
      <w:proofErr w:type="spellStart"/>
      <w:r w:rsidR="004E13E0" w:rsidRPr="00EC50F7">
        <w:rPr>
          <w:bCs/>
          <w:sz w:val="28"/>
          <w:szCs w:val="28"/>
          <w:lang w:val="uk-UA" w:eastAsia="en-US"/>
        </w:rPr>
        <w:t>стречингу</w:t>
      </w:r>
      <w:proofErr w:type="spellEnd"/>
      <w:r w:rsidR="004E13E0" w:rsidRPr="00EC50F7">
        <w:rPr>
          <w:bCs/>
          <w:sz w:val="28"/>
          <w:szCs w:val="28"/>
          <w:lang w:val="uk-UA" w:eastAsia="en-US"/>
        </w:rPr>
        <w:t xml:space="preserve">, </w:t>
      </w:r>
      <w:proofErr w:type="spellStart"/>
      <w:r w:rsidR="004E13E0" w:rsidRPr="00EC50F7">
        <w:rPr>
          <w:bCs/>
          <w:sz w:val="28"/>
          <w:szCs w:val="28"/>
          <w:lang w:val="uk-UA" w:eastAsia="en-US"/>
        </w:rPr>
        <w:t>зумби</w:t>
      </w:r>
      <w:proofErr w:type="spellEnd"/>
      <w:r w:rsidR="004E13E0" w:rsidRPr="00EC50F7">
        <w:rPr>
          <w:bCs/>
          <w:sz w:val="28"/>
          <w:szCs w:val="28"/>
          <w:lang w:val="uk-UA" w:eastAsia="en-US"/>
        </w:rPr>
        <w:t>, самооборони; тренування з фітнесу та майстер-клас з самооборони для молоді громади.</w:t>
      </w:r>
    </w:p>
    <w:p w:rsidR="00EC50F7" w:rsidRPr="003D2A32" w:rsidRDefault="00EC50F7" w:rsidP="003D2A32">
      <w:pPr>
        <w:ind w:firstLine="709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  <w:r w:rsidRPr="003D2A32">
        <w:rPr>
          <w:bCs/>
          <w:sz w:val="28"/>
          <w:szCs w:val="28"/>
          <w:lang w:val="uk-UA" w:eastAsia="en-US"/>
        </w:rPr>
        <w:t>З метою організації та проведення культурно-д</w:t>
      </w:r>
      <w:r w:rsidR="000A7314" w:rsidRPr="003D2A32">
        <w:rPr>
          <w:bCs/>
          <w:sz w:val="28"/>
          <w:szCs w:val="28"/>
          <w:lang w:val="uk-UA" w:eastAsia="en-US"/>
        </w:rPr>
        <w:t>озвільних заходів проведено</w:t>
      </w:r>
      <w:r w:rsidR="003C3AED" w:rsidRPr="003D2A32">
        <w:rPr>
          <w:rFonts w:eastAsia="Calibri"/>
          <w:sz w:val="28"/>
          <w:szCs w:val="28"/>
          <w:lang w:val="uk-UA" w:eastAsia="en-US"/>
        </w:rPr>
        <w:t>:</w:t>
      </w:r>
      <w:r w:rsidR="0040585A" w:rsidRPr="003D2A32">
        <w:rPr>
          <w:rFonts w:eastAsia="Calibri"/>
          <w:sz w:val="28"/>
          <w:szCs w:val="28"/>
          <w:lang w:val="uk-UA" w:eastAsia="en-US"/>
        </w:rPr>
        <w:t xml:space="preserve"> </w:t>
      </w:r>
      <w:r w:rsidR="003D2A32" w:rsidRPr="002A2049">
        <w:rPr>
          <w:bCs/>
          <w:sz w:val="28"/>
          <w:szCs w:val="28"/>
          <w:lang w:val="uk-UA"/>
        </w:rPr>
        <w:t xml:space="preserve">онлайн-зустрічі з метою інформаційної підтримки молоді на теми навчання, журналістики, </w:t>
      </w:r>
      <w:proofErr w:type="spellStart"/>
      <w:r w:rsidR="003D2A32" w:rsidRPr="002A2049">
        <w:rPr>
          <w:bCs/>
          <w:sz w:val="28"/>
          <w:szCs w:val="28"/>
          <w:lang w:val="uk-UA"/>
        </w:rPr>
        <w:t>волонтерства</w:t>
      </w:r>
      <w:proofErr w:type="spellEnd"/>
      <w:r w:rsidR="003D2A32" w:rsidRPr="002A2049">
        <w:rPr>
          <w:bCs/>
          <w:sz w:val="28"/>
          <w:szCs w:val="28"/>
          <w:lang w:val="uk-UA"/>
        </w:rPr>
        <w:t xml:space="preserve"> тощо; онлайн-концерт «#</w:t>
      </w:r>
      <w:proofErr w:type="spellStart"/>
      <w:r w:rsidR="003D2A32" w:rsidRPr="002A2049">
        <w:rPr>
          <w:bCs/>
          <w:sz w:val="28"/>
          <w:szCs w:val="28"/>
          <w:lang w:val="uk-UA"/>
        </w:rPr>
        <w:t>ДоброгоВечораМиЗСумщини</w:t>
      </w:r>
      <w:proofErr w:type="spellEnd"/>
      <w:r w:rsidR="003D2A32" w:rsidRPr="002A2049">
        <w:rPr>
          <w:bCs/>
          <w:sz w:val="28"/>
          <w:szCs w:val="28"/>
          <w:lang w:val="uk-UA"/>
        </w:rPr>
        <w:t>; благодійний захід «Захисти дитину – збережи майбутнє»; кіноперегляд фільму «Захар Беркут»; арт-терапії для молоді; гра «Зроби якщо зможеш»; майстер-класи з розпису еко-торбинок; караоке-</w:t>
      </w:r>
      <w:proofErr w:type="spellStart"/>
      <w:r w:rsidR="003D2A32" w:rsidRPr="002A2049">
        <w:rPr>
          <w:bCs/>
          <w:sz w:val="28"/>
          <w:szCs w:val="28"/>
          <w:lang w:val="uk-UA"/>
        </w:rPr>
        <w:t>батл</w:t>
      </w:r>
      <w:proofErr w:type="spellEnd"/>
      <w:r w:rsidR="003D2A32" w:rsidRPr="002A2049">
        <w:rPr>
          <w:bCs/>
          <w:sz w:val="28"/>
          <w:szCs w:val="28"/>
          <w:lang w:val="uk-UA"/>
        </w:rPr>
        <w:t xml:space="preserve"> для студентів сумських ЗВО; серії вечорів настільних ігор «</w:t>
      </w:r>
      <w:proofErr w:type="spellStart"/>
      <w:r w:rsidR="003D2A32" w:rsidRPr="002A2049">
        <w:rPr>
          <w:bCs/>
          <w:sz w:val="28"/>
          <w:szCs w:val="28"/>
          <w:lang w:val="uk-UA"/>
        </w:rPr>
        <w:t>Alias</w:t>
      </w:r>
      <w:proofErr w:type="spellEnd"/>
      <w:r w:rsidR="003D2A32" w:rsidRPr="002A2049">
        <w:rPr>
          <w:bCs/>
          <w:sz w:val="28"/>
          <w:szCs w:val="28"/>
          <w:lang w:val="uk-UA"/>
        </w:rPr>
        <w:t>», «</w:t>
      </w:r>
      <w:proofErr w:type="spellStart"/>
      <w:r w:rsidR="003D2A32" w:rsidRPr="002A2049">
        <w:rPr>
          <w:bCs/>
          <w:sz w:val="28"/>
          <w:szCs w:val="28"/>
          <w:lang w:val="uk-UA"/>
        </w:rPr>
        <w:t>Критикотики</w:t>
      </w:r>
      <w:proofErr w:type="spellEnd"/>
      <w:r w:rsidR="003D2A32" w:rsidRPr="002A2049">
        <w:rPr>
          <w:bCs/>
          <w:sz w:val="28"/>
          <w:szCs w:val="28"/>
          <w:lang w:val="uk-UA"/>
        </w:rPr>
        <w:t xml:space="preserve">», «Геометрія уяви», «Мафія» тощо; майстер-клас з </w:t>
      </w:r>
      <w:proofErr w:type="spellStart"/>
      <w:r w:rsidR="003D2A32" w:rsidRPr="002A2049">
        <w:rPr>
          <w:bCs/>
          <w:sz w:val="28"/>
          <w:szCs w:val="28"/>
          <w:lang w:val="uk-UA"/>
        </w:rPr>
        <w:t>квілінгу</w:t>
      </w:r>
      <w:proofErr w:type="spellEnd"/>
      <w:r w:rsidR="003D2A32" w:rsidRPr="002A2049">
        <w:rPr>
          <w:bCs/>
          <w:sz w:val="28"/>
          <w:szCs w:val="28"/>
          <w:lang w:val="uk-UA"/>
        </w:rPr>
        <w:t xml:space="preserve">; відкриті зустрічі «Один день з життя волонтера», </w:t>
      </w:r>
      <w:r w:rsidR="003D2A32" w:rsidRPr="002A2049">
        <w:rPr>
          <w:sz w:val="28"/>
          <w:szCs w:val="28"/>
          <w:lang w:val="uk-UA"/>
        </w:rPr>
        <w:t>«</w:t>
      </w:r>
      <w:proofErr w:type="spellStart"/>
      <w:r w:rsidR="003D2A32" w:rsidRPr="002A2049">
        <w:rPr>
          <w:sz w:val="28"/>
          <w:szCs w:val="28"/>
          <w:lang w:val="uk-UA"/>
        </w:rPr>
        <w:t>Open</w:t>
      </w:r>
      <w:proofErr w:type="spellEnd"/>
      <w:r w:rsidR="003D2A32" w:rsidRPr="002A2049">
        <w:rPr>
          <w:sz w:val="28"/>
          <w:szCs w:val="28"/>
          <w:lang w:val="uk-UA"/>
        </w:rPr>
        <w:t xml:space="preserve"> </w:t>
      </w:r>
      <w:proofErr w:type="spellStart"/>
      <w:r w:rsidR="003D2A32" w:rsidRPr="002A2049">
        <w:rPr>
          <w:sz w:val="28"/>
          <w:szCs w:val="28"/>
          <w:lang w:val="uk-UA"/>
        </w:rPr>
        <w:t>mic</w:t>
      </w:r>
      <w:proofErr w:type="spellEnd"/>
      <w:r w:rsidR="003D2A32" w:rsidRPr="002A2049">
        <w:rPr>
          <w:sz w:val="28"/>
          <w:szCs w:val="28"/>
          <w:lang w:val="uk-UA"/>
        </w:rPr>
        <w:t xml:space="preserve"> «Підприємці», «Що зараз на думці?», молодіжна зустріч «Д</w:t>
      </w:r>
      <w:r w:rsidR="003D2A32">
        <w:rPr>
          <w:sz w:val="28"/>
          <w:szCs w:val="28"/>
          <w:lang w:val="uk-UA"/>
        </w:rPr>
        <w:t>ій»; психологічно-інтелектуальну гру</w:t>
      </w:r>
      <w:r w:rsidR="003D2A32" w:rsidRPr="002A2049">
        <w:rPr>
          <w:sz w:val="28"/>
          <w:szCs w:val="28"/>
          <w:lang w:val="uk-UA"/>
        </w:rPr>
        <w:t xml:space="preserve"> «Запитай себе»; майстер-класи з ораторськог</w:t>
      </w:r>
      <w:r w:rsidR="003D2A32">
        <w:rPr>
          <w:sz w:val="28"/>
          <w:szCs w:val="28"/>
          <w:lang w:val="uk-UA"/>
        </w:rPr>
        <w:t xml:space="preserve">о мистецтва, написання гумору, </w:t>
      </w:r>
      <w:proofErr w:type="spellStart"/>
      <w:r w:rsidR="003D2A32">
        <w:rPr>
          <w:rFonts w:eastAsiaTheme="minorHAnsi"/>
          <w:sz w:val="28"/>
          <w:szCs w:val="28"/>
          <w:lang w:val="uk-UA" w:eastAsia="en-US"/>
        </w:rPr>
        <w:t>симуляційну</w:t>
      </w:r>
      <w:proofErr w:type="spellEnd"/>
      <w:r w:rsidR="003D2A32">
        <w:rPr>
          <w:rFonts w:eastAsiaTheme="minorHAnsi"/>
          <w:sz w:val="28"/>
          <w:szCs w:val="28"/>
          <w:lang w:val="uk-UA" w:eastAsia="en-US"/>
        </w:rPr>
        <w:t xml:space="preserve"> гру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«Я та моя громада», </w:t>
      </w:r>
      <w:proofErr w:type="spellStart"/>
      <w:r w:rsidR="003D2A32" w:rsidRPr="00EC50F7">
        <w:rPr>
          <w:rFonts w:eastAsiaTheme="minorHAnsi"/>
          <w:sz w:val="28"/>
          <w:szCs w:val="28"/>
          <w:lang w:val="uk-UA" w:eastAsia="en-US"/>
        </w:rPr>
        <w:t>Дебатний</w:t>
      </w:r>
      <w:proofErr w:type="spellEnd"/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клуб (8 зустрічей), музичний Квартирник, квартирник «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Sumy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Street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Music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3D2A32" w:rsidRPr="00EC50F7">
        <w:rPr>
          <w:rFonts w:eastAsiaTheme="minorHAnsi"/>
          <w:sz w:val="28"/>
          <w:szCs w:val="28"/>
          <w:lang w:val="uk-UA" w:eastAsia="en-US"/>
        </w:rPr>
        <w:t>дебатний</w:t>
      </w:r>
      <w:proofErr w:type="spellEnd"/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ту</w:t>
      </w:r>
      <w:r w:rsidR="003D2A32">
        <w:rPr>
          <w:rFonts w:eastAsiaTheme="minorHAnsi"/>
          <w:sz w:val="28"/>
          <w:szCs w:val="28"/>
          <w:lang w:val="uk-UA" w:eastAsia="en-US"/>
        </w:rPr>
        <w:t xml:space="preserve">рнір, </w:t>
      </w:r>
      <w:proofErr w:type="spellStart"/>
      <w:r w:rsidR="003D2A32">
        <w:rPr>
          <w:rFonts w:eastAsiaTheme="minorHAnsi"/>
          <w:sz w:val="28"/>
          <w:szCs w:val="28"/>
          <w:lang w:val="uk-UA" w:eastAsia="en-US"/>
        </w:rPr>
        <w:t>інтелектуально</w:t>
      </w:r>
      <w:proofErr w:type="spellEnd"/>
      <w:r w:rsidR="003D2A32">
        <w:rPr>
          <w:rFonts w:eastAsiaTheme="minorHAnsi"/>
          <w:sz w:val="28"/>
          <w:szCs w:val="28"/>
          <w:lang w:val="uk-UA" w:eastAsia="en-US"/>
        </w:rPr>
        <w:t>-розважальну гру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«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Team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Quest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>», інтеграційний вояж «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Student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>’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s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3D2A32" w:rsidRPr="00EC50F7">
        <w:rPr>
          <w:rFonts w:eastAsiaTheme="minorHAnsi"/>
          <w:sz w:val="28"/>
          <w:szCs w:val="28"/>
          <w:lang w:val="en-US" w:eastAsia="en-US"/>
        </w:rPr>
        <w:t>Family</w:t>
      </w:r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», цикл зимових майстер-класів (5 занять), </w:t>
      </w:r>
      <w:proofErr w:type="spellStart"/>
      <w:r w:rsidR="003D2A32" w:rsidRPr="00EC50F7">
        <w:rPr>
          <w:rFonts w:eastAsiaTheme="minorHAnsi"/>
          <w:sz w:val="28"/>
          <w:szCs w:val="28"/>
          <w:lang w:val="uk-UA" w:eastAsia="en-US"/>
        </w:rPr>
        <w:t>квіз</w:t>
      </w:r>
      <w:proofErr w:type="spellEnd"/>
      <w:r w:rsidR="003D2A32" w:rsidRPr="00EC50F7">
        <w:rPr>
          <w:rFonts w:eastAsiaTheme="minorHAnsi"/>
          <w:sz w:val="28"/>
          <w:szCs w:val="28"/>
          <w:lang w:val="uk-UA" w:eastAsia="en-US"/>
        </w:rPr>
        <w:t xml:space="preserve"> «Місто. Країна. Світ. Зимові традиції»</w:t>
      </w:r>
      <w:r w:rsidR="003D2A32">
        <w:rPr>
          <w:bCs/>
          <w:sz w:val="28"/>
          <w:szCs w:val="28"/>
          <w:lang w:val="uk-UA" w:eastAsia="en-US"/>
        </w:rPr>
        <w:t>,</w:t>
      </w:r>
      <w:r w:rsidR="003D2A32" w:rsidRPr="00EC50F7">
        <w:rPr>
          <w:bCs/>
          <w:sz w:val="28"/>
          <w:szCs w:val="28"/>
          <w:lang w:val="uk-UA" w:eastAsia="en-US"/>
        </w:rPr>
        <w:t xml:space="preserve"> ігри «Інтуїція», «Я зможу», «Мафія», «</w:t>
      </w:r>
      <w:r w:rsidR="003D2A32" w:rsidRPr="00EC50F7">
        <w:rPr>
          <w:bCs/>
          <w:sz w:val="28"/>
          <w:szCs w:val="28"/>
          <w:lang w:val="en-US" w:eastAsia="en-US"/>
        </w:rPr>
        <w:t>Alias</w:t>
      </w:r>
      <w:r w:rsidR="003D2A32" w:rsidRPr="00EC50F7">
        <w:rPr>
          <w:bCs/>
          <w:sz w:val="28"/>
          <w:szCs w:val="28"/>
          <w:lang w:val="uk-UA" w:eastAsia="en-US"/>
        </w:rPr>
        <w:t>», вечори настільних ігор; зустріч «120 хвилин про можл</w:t>
      </w:r>
      <w:r w:rsidR="003D2A32">
        <w:rPr>
          <w:bCs/>
          <w:sz w:val="28"/>
          <w:szCs w:val="28"/>
          <w:lang w:val="uk-UA" w:eastAsia="en-US"/>
        </w:rPr>
        <w:t xml:space="preserve">ивості»; зустрічі </w:t>
      </w:r>
      <w:proofErr w:type="spellStart"/>
      <w:r w:rsidR="003D2A32">
        <w:rPr>
          <w:bCs/>
          <w:sz w:val="28"/>
          <w:szCs w:val="28"/>
          <w:lang w:val="uk-UA" w:eastAsia="en-US"/>
        </w:rPr>
        <w:t>дебатної</w:t>
      </w:r>
      <w:proofErr w:type="spellEnd"/>
      <w:r w:rsidR="003D2A32">
        <w:rPr>
          <w:bCs/>
          <w:sz w:val="28"/>
          <w:szCs w:val="28"/>
          <w:lang w:val="uk-UA" w:eastAsia="en-US"/>
        </w:rPr>
        <w:t xml:space="preserve"> ліги</w:t>
      </w:r>
      <w:r w:rsidR="003D2A32" w:rsidRPr="00EC50F7">
        <w:rPr>
          <w:bCs/>
          <w:sz w:val="28"/>
          <w:szCs w:val="28"/>
          <w:lang w:val="uk-UA" w:eastAsia="en-US"/>
        </w:rPr>
        <w:t>; кіноклуби, творчі майстерні, такі як «Мозаїка емоцій», «Палітра осені», «Осінній пейзаж», «Кавова магія», «Шедеври забутого гардеробу», ство</w:t>
      </w:r>
      <w:r w:rsidR="003D2A32">
        <w:rPr>
          <w:bCs/>
          <w:sz w:val="28"/>
          <w:szCs w:val="28"/>
          <w:lang w:val="uk-UA" w:eastAsia="en-US"/>
        </w:rPr>
        <w:t xml:space="preserve">рення іграшки у техніці </w:t>
      </w:r>
      <w:proofErr w:type="spellStart"/>
      <w:r w:rsidR="003D2A32">
        <w:rPr>
          <w:bCs/>
          <w:sz w:val="28"/>
          <w:szCs w:val="28"/>
          <w:lang w:val="uk-UA" w:eastAsia="en-US"/>
        </w:rPr>
        <w:t>декупаж</w:t>
      </w:r>
      <w:proofErr w:type="spellEnd"/>
      <w:r w:rsidR="003D2A32" w:rsidRPr="00EC50F7">
        <w:rPr>
          <w:bCs/>
          <w:sz w:val="28"/>
          <w:szCs w:val="28"/>
          <w:lang w:val="uk-UA" w:eastAsia="en-US"/>
        </w:rPr>
        <w:t>; майст</w:t>
      </w:r>
      <w:r w:rsidR="003D2A32">
        <w:rPr>
          <w:bCs/>
          <w:sz w:val="28"/>
          <w:szCs w:val="28"/>
          <w:lang w:val="uk-UA" w:eastAsia="en-US"/>
        </w:rPr>
        <w:t>ерку</w:t>
      </w:r>
      <w:r w:rsidR="003D2A32" w:rsidRPr="00EC50F7">
        <w:rPr>
          <w:bCs/>
          <w:sz w:val="28"/>
          <w:szCs w:val="28"/>
          <w:lang w:val="uk-UA" w:eastAsia="en-US"/>
        </w:rPr>
        <w:t xml:space="preserve"> з </w:t>
      </w:r>
      <w:proofErr w:type="spellStart"/>
      <w:r w:rsidR="003D2A32" w:rsidRPr="00EC50F7">
        <w:rPr>
          <w:bCs/>
          <w:sz w:val="28"/>
          <w:szCs w:val="28"/>
          <w:lang w:val="uk-UA" w:eastAsia="en-US"/>
        </w:rPr>
        <w:t>нейрограф</w:t>
      </w:r>
      <w:r w:rsidR="003D2A32">
        <w:rPr>
          <w:bCs/>
          <w:sz w:val="28"/>
          <w:szCs w:val="28"/>
          <w:lang w:val="uk-UA" w:eastAsia="en-US"/>
        </w:rPr>
        <w:t>іки</w:t>
      </w:r>
      <w:proofErr w:type="spellEnd"/>
      <w:r w:rsidR="003D2A32">
        <w:rPr>
          <w:bCs/>
          <w:sz w:val="28"/>
          <w:szCs w:val="28"/>
          <w:lang w:val="uk-UA" w:eastAsia="en-US"/>
        </w:rPr>
        <w:t xml:space="preserve">; </w:t>
      </w:r>
      <w:proofErr w:type="spellStart"/>
      <w:r w:rsidR="003D2A32">
        <w:rPr>
          <w:bCs/>
          <w:sz w:val="28"/>
          <w:szCs w:val="28"/>
          <w:lang w:val="uk-UA" w:eastAsia="en-US"/>
        </w:rPr>
        <w:t>квізи</w:t>
      </w:r>
      <w:proofErr w:type="spellEnd"/>
      <w:r w:rsidR="003D2A32">
        <w:rPr>
          <w:bCs/>
          <w:sz w:val="28"/>
          <w:szCs w:val="28"/>
          <w:lang w:val="uk-UA" w:eastAsia="en-US"/>
        </w:rPr>
        <w:t xml:space="preserve"> для шкільної молоді, </w:t>
      </w:r>
      <w:r w:rsidR="003C3AED" w:rsidRPr="003D2A32">
        <w:rPr>
          <w:rFonts w:eastAsia="Calibri"/>
          <w:sz w:val="28"/>
          <w:szCs w:val="28"/>
          <w:lang w:val="uk-UA" w:eastAsia="en-US"/>
        </w:rPr>
        <w:t>серію весняних творчих май</w:t>
      </w:r>
      <w:r w:rsidR="003D2A32" w:rsidRPr="003D2A32">
        <w:rPr>
          <w:rFonts w:eastAsia="Calibri"/>
          <w:sz w:val="28"/>
          <w:szCs w:val="28"/>
          <w:lang w:val="uk-UA" w:eastAsia="en-US"/>
        </w:rPr>
        <w:t>стерень для молоді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, </w:t>
      </w:r>
      <w:r w:rsidR="0040585A" w:rsidRPr="003D2A32">
        <w:rPr>
          <w:rFonts w:eastAsia="Calibri"/>
          <w:sz w:val="28"/>
          <w:szCs w:val="28"/>
          <w:lang w:val="uk-UA" w:eastAsia="en-US"/>
        </w:rPr>
        <w:t>серію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зустрічей «Недиванні суботи з Романтикою»</w:t>
      </w:r>
      <w:r w:rsidR="0040585A" w:rsidRPr="003D2A32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="003C3AED" w:rsidRPr="003D2A32">
        <w:rPr>
          <w:rFonts w:eastAsia="Calibri"/>
          <w:sz w:val="28"/>
          <w:szCs w:val="28"/>
          <w:lang w:val="uk-UA" w:eastAsia="en-US"/>
        </w:rPr>
        <w:t>квест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>-заходи «</w:t>
      </w:r>
      <w:proofErr w:type="spellStart"/>
      <w:r w:rsidR="003C3AED" w:rsidRPr="003D2A32">
        <w:rPr>
          <w:rFonts w:eastAsia="Calibri"/>
          <w:sz w:val="28"/>
          <w:szCs w:val="28"/>
          <w:lang w:val="en-US" w:eastAsia="en-US"/>
        </w:rPr>
        <w:t>WeekQuestRoom</w:t>
      </w:r>
      <w:proofErr w:type="spellEnd"/>
      <w:r w:rsidR="003D2A32" w:rsidRPr="003D2A32">
        <w:rPr>
          <w:rFonts w:eastAsia="Calibri"/>
          <w:sz w:val="28"/>
          <w:szCs w:val="28"/>
          <w:lang w:val="uk-UA" w:eastAsia="en-US"/>
        </w:rPr>
        <w:t>»</w:t>
      </w:r>
      <w:r w:rsidR="0040585A" w:rsidRPr="003D2A32">
        <w:rPr>
          <w:rFonts w:eastAsia="Calibri"/>
          <w:sz w:val="28"/>
          <w:szCs w:val="28"/>
          <w:lang w:val="uk-UA" w:eastAsia="en-US"/>
        </w:rPr>
        <w:t>, л</w:t>
      </w:r>
      <w:r w:rsidR="003D2A32" w:rsidRPr="003D2A32">
        <w:rPr>
          <w:rFonts w:eastAsia="Calibri"/>
          <w:sz w:val="28"/>
          <w:szCs w:val="28"/>
          <w:lang w:val="uk-UA" w:eastAsia="en-US"/>
        </w:rPr>
        <w:t xml:space="preserve">яльковий театр, </w:t>
      </w:r>
      <w:proofErr w:type="spellStart"/>
      <w:r w:rsidR="003D2A32" w:rsidRPr="003D2A32">
        <w:rPr>
          <w:rFonts w:eastAsia="Calibri"/>
          <w:sz w:val="28"/>
          <w:szCs w:val="28"/>
          <w:lang w:val="uk-UA" w:eastAsia="en-US"/>
        </w:rPr>
        <w:t>антисесію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 xml:space="preserve"> «Зроби, якщо зможеш», квартирник до дня молоді,</w:t>
      </w:r>
      <w:r w:rsidR="003C3AED" w:rsidRPr="003D2A32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40585A" w:rsidRPr="003D2A32">
        <w:rPr>
          <w:rFonts w:eastAsia="Calibri"/>
          <w:sz w:val="28"/>
          <w:szCs w:val="28"/>
          <w:lang w:val="uk-UA" w:eastAsia="en-US"/>
        </w:rPr>
        <w:t>і</w:t>
      </w:r>
      <w:r w:rsidR="003C3AED" w:rsidRPr="003D2A32">
        <w:rPr>
          <w:rFonts w:eastAsia="Calibri"/>
          <w:sz w:val="28"/>
          <w:szCs w:val="28"/>
          <w:lang w:val="uk-UA" w:eastAsia="en-US"/>
        </w:rPr>
        <w:t>нтеграційний вояж «</w:t>
      </w:r>
      <w:proofErr w:type="spellStart"/>
      <w:r w:rsidR="003C3AED" w:rsidRPr="003D2A32">
        <w:rPr>
          <w:rFonts w:eastAsia="Calibri"/>
          <w:sz w:val="28"/>
          <w:szCs w:val="28"/>
          <w:lang w:eastAsia="en-US"/>
        </w:rPr>
        <w:t>Student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>’</w:t>
      </w:r>
      <w:r w:rsidR="003C3AED" w:rsidRPr="003D2A32">
        <w:rPr>
          <w:rFonts w:eastAsia="Calibri"/>
          <w:sz w:val="28"/>
          <w:szCs w:val="28"/>
          <w:lang w:eastAsia="en-US"/>
        </w:rPr>
        <w:t>s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C3AED" w:rsidRPr="003D2A32">
        <w:rPr>
          <w:rFonts w:eastAsia="Calibri"/>
          <w:sz w:val="28"/>
          <w:szCs w:val="28"/>
          <w:lang w:eastAsia="en-US"/>
        </w:rPr>
        <w:t>Family</w:t>
      </w:r>
      <w:proofErr w:type="spellEnd"/>
      <w:r w:rsidR="0040585A" w:rsidRPr="003D2A32">
        <w:rPr>
          <w:rFonts w:eastAsia="Calibri"/>
          <w:sz w:val="28"/>
          <w:szCs w:val="28"/>
          <w:lang w:val="uk-UA" w:eastAsia="en-US"/>
        </w:rPr>
        <w:t>», м</w:t>
      </w:r>
      <w:r w:rsidR="003C3AED" w:rsidRPr="003D2A32">
        <w:rPr>
          <w:rFonts w:eastAsia="Calibri"/>
          <w:sz w:val="28"/>
          <w:szCs w:val="28"/>
          <w:lang w:val="uk-UA" w:eastAsia="en-US"/>
        </w:rPr>
        <w:t>узичний кварти</w:t>
      </w:r>
      <w:r w:rsidR="003D2A32" w:rsidRPr="003D2A32">
        <w:rPr>
          <w:rFonts w:eastAsia="Calibri"/>
          <w:sz w:val="28"/>
          <w:szCs w:val="28"/>
          <w:lang w:val="uk-UA" w:eastAsia="en-US"/>
        </w:rPr>
        <w:t xml:space="preserve">рник до Міжнародного дня молоді, </w:t>
      </w:r>
      <w:r w:rsidR="003C3AED" w:rsidRPr="003D2A32">
        <w:rPr>
          <w:rFonts w:eastAsia="Calibri"/>
          <w:sz w:val="28"/>
          <w:szCs w:val="28"/>
          <w:lang w:val="uk-UA" w:eastAsia="en-US"/>
        </w:rPr>
        <w:t>конкурс між закладами вищої освіти міста Суми хорового виконання, сучасної, народної популярної музики «</w:t>
      </w:r>
      <w:proofErr w:type="spellStart"/>
      <w:r w:rsidR="003C3AED" w:rsidRPr="003D2A32">
        <w:rPr>
          <w:rFonts w:eastAsia="Calibri"/>
          <w:sz w:val="28"/>
          <w:szCs w:val="28"/>
          <w:lang w:val="en-US" w:eastAsia="en-US"/>
        </w:rPr>
        <w:t>VoiceVibe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 xml:space="preserve">», вечір </w:t>
      </w:r>
      <w:r w:rsidR="003D2A32" w:rsidRPr="003D2A32">
        <w:rPr>
          <w:rFonts w:eastAsia="Calibri"/>
          <w:sz w:val="28"/>
          <w:szCs w:val="28"/>
          <w:lang w:val="uk-UA" w:eastAsia="en-US"/>
        </w:rPr>
        <w:t>настільних ігор</w:t>
      </w:r>
      <w:r w:rsidR="0040585A" w:rsidRPr="003D2A32">
        <w:rPr>
          <w:rFonts w:eastAsia="Calibri"/>
          <w:sz w:val="28"/>
          <w:szCs w:val="28"/>
          <w:lang w:val="uk-UA" w:eastAsia="en-US"/>
        </w:rPr>
        <w:t>, ш</w:t>
      </w:r>
      <w:r w:rsidR="003D2A32" w:rsidRPr="003D2A32">
        <w:rPr>
          <w:rFonts w:eastAsia="Calibri"/>
          <w:sz w:val="28"/>
          <w:szCs w:val="28"/>
          <w:lang w:val="uk-UA" w:eastAsia="en-US"/>
        </w:rPr>
        <w:t>ви</w:t>
      </w:r>
      <w:r w:rsidR="0061096F">
        <w:rPr>
          <w:rFonts w:eastAsia="Calibri"/>
          <w:sz w:val="28"/>
          <w:szCs w:val="28"/>
          <w:lang w:val="uk-UA" w:eastAsia="en-US"/>
        </w:rPr>
        <w:t>дкі знайомства,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</w:t>
      </w:r>
      <w:r w:rsidR="0040585A" w:rsidRPr="003D2A32">
        <w:rPr>
          <w:rFonts w:eastAsia="Calibri"/>
          <w:sz w:val="28"/>
          <w:szCs w:val="28"/>
          <w:lang w:val="uk-UA" w:eastAsia="en-US"/>
        </w:rPr>
        <w:t>заходи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в рамках пр</w:t>
      </w:r>
      <w:r w:rsidR="003D2A32" w:rsidRPr="003D2A32">
        <w:rPr>
          <w:rFonts w:eastAsia="Calibri"/>
          <w:sz w:val="28"/>
          <w:szCs w:val="28"/>
          <w:lang w:val="uk-UA" w:eastAsia="en-US"/>
        </w:rPr>
        <w:t>оектів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«</w:t>
      </w:r>
      <w:r w:rsidR="003C3AED" w:rsidRPr="003D2A32">
        <w:rPr>
          <w:rFonts w:eastAsia="Calibri"/>
          <w:sz w:val="28"/>
          <w:szCs w:val="28"/>
          <w:lang w:val="en-US" w:eastAsia="en-US"/>
        </w:rPr>
        <w:t>Book</w:t>
      </w:r>
      <w:r w:rsidR="003C3AED" w:rsidRPr="003D2A32">
        <w:rPr>
          <w:rFonts w:eastAsia="Calibri"/>
          <w:sz w:val="28"/>
          <w:szCs w:val="28"/>
          <w:lang w:val="uk-UA" w:eastAsia="en-US"/>
        </w:rPr>
        <w:t>-</w:t>
      </w:r>
      <w:r w:rsidR="003C3AED" w:rsidRPr="003D2A32">
        <w:rPr>
          <w:rFonts w:eastAsia="Calibri"/>
          <w:sz w:val="28"/>
          <w:szCs w:val="28"/>
          <w:lang w:val="en-US" w:eastAsia="en-US"/>
        </w:rPr>
        <w:t>cafe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 </w:t>
      </w:r>
      <w:r w:rsidR="003C3AED" w:rsidRPr="003D2A32">
        <w:rPr>
          <w:rFonts w:eastAsia="Calibri"/>
          <w:sz w:val="28"/>
          <w:szCs w:val="28"/>
          <w:lang w:val="en-US" w:eastAsia="en-US"/>
        </w:rPr>
        <w:t>homo</w:t>
      </w:r>
      <w:r w:rsidR="003C3AED" w:rsidRPr="003D2A32">
        <w:rPr>
          <w:rFonts w:eastAsia="Calibri"/>
          <w:sz w:val="28"/>
          <w:szCs w:val="28"/>
          <w:lang w:val="uk-UA" w:eastAsia="en-US"/>
        </w:rPr>
        <w:t>»</w:t>
      </w:r>
      <w:r w:rsidR="003D2A32" w:rsidRPr="003D2A32">
        <w:rPr>
          <w:rFonts w:eastAsia="Calibri"/>
          <w:sz w:val="28"/>
          <w:szCs w:val="28"/>
          <w:lang w:val="uk-UA" w:eastAsia="en-US"/>
        </w:rPr>
        <w:t xml:space="preserve">, </w:t>
      </w:r>
      <w:r w:rsidR="003C3AED" w:rsidRPr="003D2A32">
        <w:rPr>
          <w:rFonts w:eastAsia="Calibri"/>
          <w:sz w:val="28"/>
          <w:szCs w:val="28"/>
          <w:lang w:val="uk-UA" w:eastAsia="en-US"/>
        </w:rPr>
        <w:t>«</w:t>
      </w:r>
      <w:proofErr w:type="spellStart"/>
      <w:r w:rsidR="003C3AED" w:rsidRPr="003D2A32">
        <w:rPr>
          <w:rFonts w:eastAsia="Calibri"/>
          <w:sz w:val="28"/>
          <w:szCs w:val="28"/>
          <w:lang w:val="en-US" w:eastAsia="en-US"/>
        </w:rPr>
        <w:t>Projekt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>-</w:t>
      </w:r>
      <w:r w:rsidR="003C3AED" w:rsidRPr="003D2A32">
        <w:rPr>
          <w:rFonts w:eastAsia="Calibri"/>
          <w:sz w:val="28"/>
          <w:szCs w:val="28"/>
          <w:lang w:val="en-US" w:eastAsia="en-US"/>
        </w:rPr>
        <w:t>X</w:t>
      </w:r>
      <w:r w:rsidR="003D2A32" w:rsidRPr="003D2A32">
        <w:rPr>
          <w:rFonts w:eastAsia="Calibri"/>
          <w:sz w:val="28"/>
          <w:szCs w:val="28"/>
          <w:lang w:val="uk-UA" w:eastAsia="en-US"/>
        </w:rPr>
        <w:t xml:space="preserve">», </w:t>
      </w:r>
      <w:r w:rsidR="003C3AED" w:rsidRPr="003D2A32">
        <w:rPr>
          <w:rFonts w:eastAsia="Calibri"/>
          <w:sz w:val="28"/>
          <w:szCs w:val="28"/>
          <w:lang w:val="uk-UA" w:eastAsia="en-US"/>
        </w:rPr>
        <w:t>«</w:t>
      </w:r>
      <w:r w:rsidR="003C3AED" w:rsidRPr="003D2A32">
        <w:rPr>
          <w:rFonts w:eastAsia="Calibri"/>
          <w:sz w:val="28"/>
          <w:szCs w:val="28"/>
          <w:lang w:val="en-US" w:eastAsia="en-US"/>
        </w:rPr>
        <w:t>Place</w:t>
      </w:r>
      <w:r w:rsidR="003C3AED" w:rsidRPr="003D2A32">
        <w:rPr>
          <w:rFonts w:eastAsia="Calibri"/>
          <w:sz w:val="28"/>
          <w:szCs w:val="28"/>
          <w:lang w:val="uk-UA" w:eastAsia="en-US"/>
        </w:rPr>
        <w:t>2</w:t>
      </w:r>
      <w:r w:rsidR="003C3AED" w:rsidRPr="003D2A32">
        <w:rPr>
          <w:rFonts w:eastAsia="Calibri"/>
          <w:sz w:val="28"/>
          <w:szCs w:val="28"/>
          <w:lang w:val="en-US" w:eastAsia="en-US"/>
        </w:rPr>
        <w:t>Study</w:t>
      </w:r>
      <w:r w:rsidR="003D2A32" w:rsidRPr="003D2A32">
        <w:rPr>
          <w:rFonts w:eastAsia="Calibri"/>
          <w:sz w:val="28"/>
          <w:szCs w:val="28"/>
          <w:lang w:val="uk-UA" w:eastAsia="en-US"/>
        </w:rPr>
        <w:t>»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="003C3AED" w:rsidRPr="003D2A32">
        <w:rPr>
          <w:rFonts w:eastAsia="Calibri"/>
          <w:sz w:val="28"/>
          <w:szCs w:val="28"/>
          <w:lang w:val="uk-UA" w:eastAsia="en-US"/>
        </w:rPr>
        <w:t>квіз</w:t>
      </w:r>
      <w:proofErr w:type="spellEnd"/>
      <w:r w:rsidR="003C3AED" w:rsidRPr="003D2A32">
        <w:rPr>
          <w:rFonts w:eastAsia="Calibri"/>
          <w:sz w:val="28"/>
          <w:szCs w:val="28"/>
          <w:lang w:val="uk-UA" w:eastAsia="en-US"/>
        </w:rPr>
        <w:t xml:space="preserve"> «Про що? Про все!», </w:t>
      </w:r>
      <w:r w:rsidR="003C3AED" w:rsidRPr="003D2A32">
        <w:rPr>
          <w:rFonts w:eastAsia="Calibri"/>
          <w:sz w:val="28"/>
          <w:szCs w:val="28"/>
          <w:lang w:val="en-US" w:eastAsia="en-US"/>
        </w:rPr>
        <w:t>TUSICH</w:t>
      </w:r>
      <w:r w:rsidR="003C3AED" w:rsidRPr="003D2A32">
        <w:rPr>
          <w:rFonts w:eastAsia="Calibri"/>
          <w:sz w:val="28"/>
          <w:szCs w:val="28"/>
          <w:lang w:val="uk-UA" w:eastAsia="en-US"/>
        </w:rPr>
        <w:t xml:space="preserve">: Неділя з </w:t>
      </w:r>
      <w:r w:rsidR="003C3AED" w:rsidRPr="003D2A32">
        <w:rPr>
          <w:rFonts w:eastAsia="Calibri"/>
          <w:sz w:val="28"/>
          <w:szCs w:val="28"/>
          <w:lang w:val="en-US" w:eastAsia="en-US"/>
        </w:rPr>
        <w:t>TVORCHI</w:t>
      </w:r>
      <w:r w:rsidR="003C3AED" w:rsidRPr="003D2A32">
        <w:rPr>
          <w:rFonts w:eastAsia="Calibri"/>
          <w:sz w:val="28"/>
          <w:szCs w:val="28"/>
          <w:lang w:val="uk-UA" w:eastAsia="en-US"/>
        </w:rPr>
        <w:t>ми. Вокал, вечір настільних ігор. МАФІЯ</w:t>
      </w:r>
      <w:r w:rsidR="0040585A" w:rsidRPr="003D2A32">
        <w:rPr>
          <w:rFonts w:eastAsia="Calibri"/>
          <w:sz w:val="28"/>
          <w:szCs w:val="28"/>
          <w:lang w:val="uk-UA" w:eastAsia="en-US"/>
        </w:rPr>
        <w:t>.</w:t>
      </w:r>
    </w:p>
    <w:p w:rsidR="00FF23AC" w:rsidRPr="00721C69" w:rsidRDefault="008429E9" w:rsidP="00721C69">
      <w:pPr>
        <w:ind w:firstLine="709"/>
        <w:jc w:val="both"/>
        <w:rPr>
          <w:rStyle w:val="a7"/>
          <w:i w:val="0"/>
          <w:iCs w:val="0"/>
          <w:sz w:val="28"/>
          <w:szCs w:val="28"/>
          <w:lang w:val="uk-UA"/>
        </w:rPr>
      </w:pPr>
      <w:r w:rsidRPr="00091B21">
        <w:rPr>
          <w:rFonts w:eastAsiaTheme="minorHAnsi"/>
          <w:sz w:val="28"/>
          <w:szCs w:val="28"/>
          <w:lang w:val="uk-UA" w:eastAsia="en-US"/>
        </w:rPr>
        <w:t>У напрямку неформальної освіти</w:t>
      </w:r>
      <w:r w:rsidR="00091B21" w:rsidRPr="00091B21">
        <w:rPr>
          <w:rFonts w:eastAsia="Calibri"/>
          <w:sz w:val="28"/>
          <w:szCs w:val="28"/>
          <w:lang w:val="uk-UA" w:eastAsia="en-US"/>
        </w:rPr>
        <w:t xml:space="preserve"> проведено</w:t>
      </w:r>
      <w:r w:rsidRPr="00091B21">
        <w:rPr>
          <w:rFonts w:eastAsia="Calibri"/>
          <w:sz w:val="28"/>
          <w:szCs w:val="28"/>
          <w:lang w:val="uk-UA" w:eastAsia="en-US"/>
        </w:rPr>
        <w:t xml:space="preserve">: </w:t>
      </w:r>
      <w:r w:rsidR="00091B21" w:rsidRPr="002A2049">
        <w:rPr>
          <w:sz w:val="28"/>
          <w:szCs w:val="28"/>
          <w:lang w:val="uk-UA"/>
        </w:rPr>
        <w:t xml:space="preserve">дводенні тренінги з проектного менеджменту, заняття з англійської мови для початківців, дводенний тренінг з першої </w:t>
      </w:r>
      <w:proofErr w:type="spellStart"/>
      <w:r w:rsidR="00091B21" w:rsidRPr="002A2049">
        <w:rPr>
          <w:sz w:val="28"/>
          <w:szCs w:val="28"/>
          <w:lang w:val="uk-UA"/>
        </w:rPr>
        <w:t>домедичної</w:t>
      </w:r>
      <w:proofErr w:type="spellEnd"/>
      <w:r w:rsidR="00091B21" w:rsidRPr="002A2049">
        <w:rPr>
          <w:sz w:val="28"/>
          <w:szCs w:val="28"/>
          <w:lang w:val="uk-UA"/>
        </w:rPr>
        <w:t xml:space="preserve"> допомоги, </w:t>
      </w:r>
      <w:proofErr w:type="spellStart"/>
      <w:r w:rsidR="00091B21" w:rsidRPr="002A2049">
        <w:rPr>
          <w:sz w:val="28"/>
          <w:szCs w:val="28"/>
          <w:lang w:val="uk-UA"/>
        </w:rPr>
        <w:t>воркшо</w:t>
      </w:r>
      <w:r w:rsidR="00091B21">
        <w:rPr>
          <w:sz w:val="28"/>
          <w:szCs w:val="28"/>
          <w:lang w:val="uk-UA"/>
        </w:rPr>
        <w:t>п</w:t>
      </w:r>
      <w:r w:rsidR="008E139E">
        <w:rPr>
          <w:sz w:val="28"/>
          <w:szCs w:val="28"/>
          <w:lang w:val="uk-UA"/>
        </w:rPr>
        <w:t>и</w:t>
      </w:r>
      <w:proofErr w:type="spellEnd"/>
      <w:r w:rsidR="00091B21">
        <w:rPr>
          <w:sz w:val="28"/>
          <w:szCs w:val="28"/>
          <w:lang w:val="uk-UA"/>
        </w:rPr>
        <w:t xml:space="preserve"> з </w:t>
      </w:r>
      <w:proofErr w:type="spellStart"/>
      <w:r w:rsidR="00091B21">
        <w:rPr>
          <w:sz w:val="28"/>
          <w:szCs w:val="28"/>
          <w:lang w:val="uk-UA"/>
        </w:rPr>
        <w:t>медіаграмотності</w:t>
      </w:r>
      <w:proofErr w:type="spellEnd"/>
      <w:r w:rsidR="00091B21">
        <w:rPr>
          <w:sz w:val="28"/>
          <w:szCs w:val="28"/>
          <w:lang w:val="uk-UA"/>
        </w:rPr>
        <w:t xml:space="preserve"> та протидії</w:t>
      </w:r>
      <w:r w:rsidR="00091B21" w:rsidRPr="002A2049">
        <w:rPr>
          <w:sz w:val="28"/>
          <w:szCs w:val="28"/>
          <w:lang w:val="uk-UA"/>
        </w:rPr>
        <w:t xml:space="preserve"> </w:t>
      </w:r>
      <w:proofErr w:type="spellStart"/>
      <w:r w:rsidR="00091B21" w:rsidRPr="002A2049">
        <w:rPr>
          <w:sz w:val="28"/>
          <w:szCs w:val="28"/>
          <w:lang w:val="uk-UA"/>
        </w:rPr>
        <w:t>кібербулінгу</w:t>
      </w:r>
      <w:proofErr w:type="spellEnd"/>
      <w:r w:rsidR="00091B21" w:rsidRPr="002A2049">
        <w:rPr>
          <w:sz w:val="28"/>
          <w:szCs w:val="28"/>
          <w:lang w:val="uk-UA"/>
        </w:rPr>
        <w:t xml:space="preserve">, </w:t>
      </w:r>
      <w:proofErr w:type="spellStart"/>
      <w:r w:rsidR="00091B21" w:rsidRPr="002A2049">
        <w:rPr>
          <w:sz w:val="28"/>
          <w:szCs w:val="28"/>
          <w:lang w:val="uk-UA"/>
        </w:rPr>
        <w:t>воркшоп</w:t>
      </w:r>
      <w:proofErr w:type="spellEnd"/>
      <w:r w:rsidR="00091B21" w:rsidRPr="002A2049">
        <w:rPr>
          <w:sz w:val="28"/>
          <w:szCs w:val="28"/>
          <w:lang w:val="uk-UA"/>
        </w:rPr>
        <w:t xml:space="preserve"> з мінної безпеки, </w:t>
      </w:r>
      <w:proofErr w:type="spellStart"/>
      <w:r w:rsidR="00091B21" w:rsidRPr="002A2049">
        <w:rPr>
          <w:sz w:val="28"/>
          <w:szCs w:val="28"/>
          <w:lang w:val="uk-UA"/>
        </w:rPr>
        <w:t>воркшоп</w:t>
      </w:r>
      <w:r w:rsidR="008E139E">
        <w:rPr>
          <w:sz w:val="28"/>
          <w:szCs w:val="28"/>
          <w:lang w:val="uk-UA"/>
        </w:rPr>
        <w:t>и</w:t>
      </w:r>
      <w:proofErr w:type="spellEnd"/>
      <w:r w:rsidR="00091B21" w:rsidRPr="002A2049">
        <w:rPr>
          <w:sz w:val="28"/>
          <w:szCs w:val="28"/>
          <w:lang w:val="uk-UA"/>
        </w:rPr>
        <w:t xml:space="preserve"> з протидії </w:t>
      </w:r>
      <w:proofErr w:type="spellStart"/>
      <w:r w:rsidR="00091B21" w:rsidRPr="002A2049">
        <w:rPr>
          <w:sz w:val="28"/>
          <w:szCs w:val="28"/>
          <w:lang w:val="uk-UA"/>
        </w:rPr>
        <w:t>кібербу</w:t>
      </w:r>
      <w:r w:rsidR="00091B21">
        <w:rPr>
          <w:sz w:val="28"/>
          <w:szCs w:val="28"/>
          <w:lang w:val="uk-UA"/>
        </w:rPr>
        <w:t>лінгу</w:t>
      </w:r>
      <w:proofErr w:type="spellEnd"/>
      <w:r w:rsidR="008E139E">
        <w:rPr>
          <w:sz w:val="28"/>
          <w:szCs w:val="28"/>
          <w:lang w:val="uk-UA"/>
        </w:rPr>
        <w:t xml:space="preserve">, </w:t>
      </w:r>
      <w:r w:rsidR="008E139E">
        <w:rPr>
          <w:rFonts w:eastAsiaTheme="minorHAnsi"/>
          <w:sz w:val="28"/>
          <w:szCs w:val="28"/>
          <w:lang w:val="uk-UA" w:eastAsia="en-US"/>
        </w:rPr>
        <w:t>серію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ар</w:t>
      </w:r>
      <w:r w:rsidR="008E139E">
        <w:rPr>
          <w:rFonts w:eastAsiaTheme="minorHAnsi"/>
          <w:sz w:val="28"/>
          <w:szCs w:val="28"/>
          <w:lang w:val="uk-UA" w:eastAsia="en-US"/>
        </w:rPr>
        <w:t>т-терапій для молоді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>, відкритий мікрофон «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ЄМожли</w:t>
      </w:r>
      <w:r w:rsidR="00F61D1D">
        <w:rPr>
          <w:rFonts w:eastAsiaTheme="minorHAnsi"/>
          <w:sz w:val="28"/>
          <w:szCs w:val="28"/>
          <w:lang w:val="uk-UA" w:eastAsia="en-US"/>
        </w:rPr>
        <w:t>вості</w:t>
      </w:r>
      <w:proofErr w:type="spellEnd"/>
      <w:r w:rsidR="00F61D1D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F61D1D">
        <w:rPr>
          <w:rFonts w:eastAsiaTheme="minorHAnsi"/>
          <w:sz w:val="28"/>
          <w:szCs w:val="28"/>
          <w:lang w:val="uk-UA" w:eastAsia="en-US"/>
        </w:rPr>
        <w:t>інтелектуально</w:t>
      </w:r>
      <w:proofErr w:type="spellEnd"/>
      <w:r w:rsidR="00F61D1D">
        <w:rPr>
          <w:rFonts w:eastAsiaTheme="minorHAnsi"/>
          <w:sz w:val="28"/>
          <w:szCs w:val="28"/>
          <w:lang w:val="uk-UA" w:eastAsia="en-US"/>
        </w:rPr>
        <w:t>-</w:t>
      </w:r>
      <w:r w:rsidR="00F61D1D">
        <w:rPr>
          <w:rFonts w:eastAsiaTheme="minorHAnsi"/>
          <w:sz w:val="28"/>
          <w:szCs w:val="28"/>
          <w:lang w:val="uk-UA" w:eastAsia="en-US"/>
        </w:rPr>
        <w:lastRenderedPageBreak/>
        <w:t>спортивні</w:t>
      </w:r>
      <w:r w:rsidR="008E139E">
        <w:rPr>
          <w:rFonts w:eastAsiaTheme="minorHAnsi"/>
          <w:sz w:val="28"/>
          <w:szCs w:val="28"/>
          <w:lang w:val="uk-UA" w:eastAsia="en-US"/>
        </w:rPr>
        <w:t xml:space="preserve"> </w:t>
      </w:r>
      <w:r w:rsidR="00F61D1D">
        <w:rPr>
          <w:rFonts w:eastAsiaTheme="minorHAnsi"/>
          <w:sz w:val="28"/>
          <w:szCs w:val="28"/>
          <w:lang w:val="uk-UA" w:eastAsia="en-US"/>
        </w:rPr>
        <w:t>ігри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«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Єврофутквест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>» до Дн</w:t>
      </w:r>
      <w:r w:rsidR="008E139E">
        <w:rPr>
          <w:rFonts w:eastAsiaTheme="minorHAnsi"/>
          <w:sz w:val="28"/>
          <w:szCs w:val="28"/>
          <w:lang w:val="uk-UA" w:eastAsia="en-US"/>
        </w:rPr>
        <w:t>я Європи, творчу майстерню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,  дводенний форум «Про молодь»,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квіз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з нагоди Дня української державнос</w:t>
      </w:r>
      <w:r w:rsidR="008E139E">
        <w:rPr>
          <w:rFonts w:eastAsiaTheme="minorHAnsi"/>
          <w:sz w:val="28"/>
          <w:szCs w:val="28"/>
          <w:lang w:val="uk-UA" w:eastAsia="en-US"/>
        </w:rPr>
        <w:t xml:space="preserve">ті «Гордість нації», </w:t>
      </w:r>
      <w:proofErr w:type="spellStart"/>
      <w:r w:rsidR="008E139E">
        <w:rPr>
          <w:rFonts w:eastAsiaTheme="minorHAnsi"/>
          <w:sz w:val="28"/>
          <w:szCs w:val="28"/>
          <w:lang w:val="uk-UA" w:eastAsia="en-US"/>
        </w:rPr>
        <w:t>симуляційні</w:t>
      </w:r>
      <w:proofErr w:type="spellEnd"/>
      <w:r w:rsidR="008E139E">
        <w:rPr>
          <w:rFonts w:eastAsiaTheme="minorHAnsi"/>
          <w:sz w:val="28"/>
          <w:szCs w:val="28"/>
          <w:lang w:val="uk-UA" w:eastAsia="en-US"/>
        </w:rPr>
        <w:t xml:space="preserve"> ігри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«Вибір за тобою»,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«Шляхи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стресоподолання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>», зустріч зі студентами «</w:t>
      </w:r>
      <w:r w:rsidR="00091B21" w:rsidRPr="00EC50F7">
        <w:rPr>
          <w:rFonts w:eastAsiaTheme="minorHAnsi"/>
          <w:sz w:val="28"/>
          <w:szCs w:val="28"/>
          <w:lang w:val="en-US" w:eastAsia="en-US"/>
        </w:rPr>
        <w:t>Experience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</w:t>
      </w:r>
      <w:r w:rsidR="00091B21" w:rsidRPr="00EC50F7">
        <w:rPr>
          <w:rFonts w:eastAsiaTheme="minorHAnsi"/>
          <w:sz w:val="28"/>
          <w:szCs w:val="28"/>
          <w:lang w:val="en-US" w:eastAsia="en-US"/>
        </w:rPr>
        <w:t>Party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>»</w:t>
      </w:r>
      <w:r w:rsidR="008E139E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«Банда ШПЗ», майст</w:t>
      </w:r>
      <w:r w:rsidR="008E139E">
        <w:rPr>
          <w:rFonts w:eastAsiaTheme="minorHAnsi"/>
          <w:sz w:val="28"/>
          <w:szCs w:val="28"/>
          <w:lang w:val="uk-UA" w:eastAsia="en-US"/>
        </w:rPr>
        <w:t xml:space="preserve">ер-клас «Гарно так», </w:t>
      </w:r>
      <w:proofErr w:type="spellStart"/>
      <w:r w:rsidR="008E139E">
        <w:rPr>
          <w:rFonts w:eastAsiaTheme="minorHAnsi"/>
          <w:sz w:val="28"/>
          <w:szCs w:val="28"/>
          <w:lang w:val="uk-UA" w:eastAsia="en-US"/>
        </w:rPr>
        <w:t>симуляційні</w:t>
      </w:r>
      <w:proofErr w:type="spellEnd"/>
      <w:r w:rsidR="008E139E">
        <w:rPr>
          <w:rFonts w:eastAsiaTheme="minorHAnsi"/>
          <w:sz w:val="28"/>
          <w:szCs w:val="28"/>
          <w:lang w:val="uk-UA" w:eastAsia="en-US"/>
        </w:rPr>
        <w:t xml:space="preserve"> ігри «Випадок у </w:t>
      </w:r>
      <w:proofErr w:type="spellStart"/>
      <w:r w:rsidR="008E139E">
        <w:rPr>
          <w:rFonts w:eastAsiaTheme="minorHAnsi"/>
          <w:sz w:val="28"/>
          <w:szCs w:val="28"/>
          <w:lang w:val="uk-UA" w:eastAsia="en-US"/>
        </w:rPr>
        <w:t>Лілаксбургу</w:t>
      </w:r>
      <w:proofErr w:type="spellEnd"/>
      <w:r w:rsidR="008E139E">
        <w:rPr>
          <w:rFonts w:eastAsiaTheme="minorHAnsi"/>
          <w:sz w:val="28"/>
          <w:szCs w:val="28"/>
          <w:lang w:val="uk-UA" w:eastAsia="en-US"/>
        </w:rPr>
        <w:t>»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гра «Місто моїх можливостей», практикум «Безпека в інтернет-просторі», арт-терапія до Всеукраїнського тижня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мережування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для психологічної підтримки молоді,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симуляційна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гра «Мечеть у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Сліпівіллі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», </w:t>
      </w:r>
      <w:proofErr w:type="spellStart"/>
      <w:r w:rsidR="00091B21" w:rsidRPr="00EC50F7">
        <w:rPr>
          <w:rFonts w:eastAsiaTheme="minorHAnsi"/>
          <w:sz w:val="28"/>
          <w:szCs w:val="28"/>
          <w:lang w:val="uk-UA" w:eastAsia="en-US"/>
        </w:rPr>
        <w:t>воркшоп</w:t>
      </w:r>
      <w:proofErr w:type="spellEnd"/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«Палітра спокою», майстерня «Людські Свободи. </w:t>
      </w:r>
      <w:proofErr w:type="gramStart"/>
      <w:r w:rsidR="00091B21" w:rsidRPr="00EC50F7">
        <w:rPr>
          <w:rFonts w:eastAsiaTheme="minorHAnsi"/>
          <w:sz w:val="28"/>
          <w:szCs w:val="28"/>
          <w:lang w:val="en-US" w:eastAsia="en-US"/>
        </w:rPr>
        <w:t>DIY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>»</w:t>
      </w:r>
      <w:r w:rsidR="00091B21">
        <w:rPr>
          <w:rFonts w:eastAsiaTheme="minorHAnsi"/>
          <w:sz w:val="28"/>
          <w:szCs w:val="28"/>
          <w:lang w:val="uk-UA" w:eastAsia="en-US"/>
        </w:rPr>
        <w:t xml:space="preserve"> та</w:t>
      </w:r>
      <w:r w:rsidR="00091B21" w:rsidRPr="00EC50F7">
        <w:rPr>
          <w:rFonts w:eastAsiaTheme="minorHAnsi"/>
          <w:sz w:val="28"/>
          <w:szCs w:val="28"/>
          <w:lang w:val="uk-UA" w:eastAsia="en-US"/>
        </w:rPr>
        <w:t xml:space="preserve"> інформаційна бесіда «Як</w:t>
      </w:r>
      <w:r w:rsidR="008E139E">
        <w:rPr>
          <w:rFonts w:eastAsiaTheme="minorHAnsi"/>
          <w:sz w:val="28"/>
          <w:szCs w:val="28"/>
          <w:lang w:val="uk-UA" w:eastAsia="en-US"/>
        </w:rPr>
        <w:t xml:space="preserve"> не потрапити на гачок шахраїв»,</w:t>
      </w:r>
      <w:r w:rsidRPr="00715A02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="00BB4581" w:rsidRPr="008E139E">
        <w:rPr>
          <w:rFonts w:eastAsia="Calibri"/>
          <w:sz w:val="28"/>
          <w:szCs w:val="28"/>
          <w:lang w:val="uk-UA" w:eastAsia="en-US"/>
        </w:rPr>
        <w:t>серію</w:t>
      </w:r>
      <w:r w:rsidRPr="008E139E">
        <w:rPr>
          <w:rFonts w:eastAsia="Calibri"/>
          <w:sz w:val="28"/>
          <w:szCs w:val="28"/>
          <w:lang w:val="uk-UA" w:eastAsia="en-US"/>
        </w:rPr>
        <w:t xml:space="preserve"> зустрічей </w:t>
      </w:r>
      <w:proofErr w:type="spellStart"/>
      <w:r w:rsidRPr="008E139E">
        <w:rPr>
          <w:rFonts w:eastAsia="Calibri"/>
          <w:sz w:val="28"/>
          <w:szCs w:val="28"/>
          <w:lang w:val="uk-UA" w:eastAsia="en-US"/>
        </w:rPr>
        <w:t>Дебатного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 xml:space="preserve"> клубу, </w:t>
      </w:r>
      <w:proofErr w:type="spellStart"/>
      <w:r w:rsidR="00BB4581" w:rsidRPr="008E139E">
        <w:rPr>
          <w:rFonts w:eastAsia="Calibri"/>
          <w:sz w:val="28"/>
          <w:szCs w:val="28"/>
          <w:lang w:val="uk-UA" w:eastAsia="en-US"/>
        </w:rPr>
        <w:t>симуляційну</w:t>
      </w:r>
      <w:proofErr w:type="spellEnd"/>
      <w:r w:rsidR="00BB4581" w:rsidRPr="008E139E">
        <w:rPr>
          <w:rFonts w:eastAsia="Calibri"/>
          <w:sz w:val="28"/>
          <w:szCs w:val="28"/>
          <w:lang w:val="uk-UA" w:eastAsia="en-US"/>
        </w:rPr>
        <w:t xml:space="preserve"> гру</w:t>
      </w:r>
      <w:r w:rsidRPr="008E139E">
        <w:rPr>
          <w:rFonts w:eastAsia="Calibri"/>
          <w:sz w:val="28"/>
          <w:szCs w:val="28"/>
          <w:lang w:val="uk-UA" w:eastAsia="en-US"/>
        </w:rPr>
        <w:t xml:space="preserve"> «Молодь в дії», </w:t>
      </w:r>
      <w:proofErr w:type="spellStart"/>
      <w:r w:rsidR="00BB4581" w:rsidRPr="008E139E">
        <w:rPr>
          <w:rFonts w:eastAsia="Calibri"/>
          <w:sz w:val="28"/>
          <w:szCs w:val="28"/>
          <w:lang w:val="uk-UA" w:eastAsia="en-US"/>
        </w:rPr>
        <w:t>і</w:t>
      </w:r>
      <w:r w:rsidRPr="008E139E">
        <w:rPr>
          <w:rFonts w:eastAsia="Calibri"/>
          <w:sz w:val="28"/>
          <w:szCs w:val="28"/>
          <w:lang w:val="uk-UA" w:eastAsia="en-US"/>
        </w:rPr>
        <w:t>деатон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 xml:space="preserve"> «Лідерство+»,</w:t>
      </w:r>
      <w:r w:rsidR="00BB4581" w:rsidRPr="008E139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E139E">
        <w:rPr>
          <w:rFonts w:eastAsia="Calibri"/>
          <w:sz w:val="28"/>
          <w:szCs w:val="28"/>
          <w:lang w:val="uk-UA" w:eastAsia="en-US"/>
        </w:rPr>
        <w:t>СММкемп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>, форум «Молодь та Можливості:</w:t>
      </w:r>
      <w:r w:rsidR="008E0CE2" w:rsidRPr="008E139E">
        <w:rPr>
          <w:rFonts w:eastAsia="Calibri"/>
          <w:sz w:val="28"/>
          <w:szCs w:val="28"/>
          <w:lang w:val="uk-UA" w:eastAsia="en-US"/>
        </w:rPr>
        <w:t xml:space="preserve"> </w:t>
      </w:r>
      <w:r w:rsidRPr="008E139E">
        <w:rPr>
          <w:rFonts w:eastAsia="Calibri"/>
          <w:sz w:val="28"/>
          <w:szCs w:val="28"/>
          <w:lang w:val="uk-UA" w:eastAsia="en-US"/>
        </w:rPr>
        <w:t>Єдність у рівності»,</w:t>
      </w:r>
      <w:r w:rsidR="00BB4581" w:rsidRPr="008E139E">
        <w:rPr>
          <w:rFonts w:eastAsia="Calibri"/>
          <w:sz w:val="28"/>
          <w:szCs w:val="28"/>
          <w:lang w:val="uk-UA" w:eastAsia="en-US"/>
        </w:rPr>
        <w:t xml:space="preserve"> </w:t>
      </w:r>
      <w:r w:rsidR="008E0CE2" w:rsidRPr="008E139E">
        <w:rPr>
          <w:rFonts w:eastAsia="Calibri"/>
          <w:sz w:val="28"/>
          <w:szCs w:val="28"/>
          <w:lang w:val="uk-UA" w:eastAsia="en-US"/>
        </w:rPr>
        <w:t>рольову гру</w:t>
      </w:r>
      <w:r w:rsidRPr="008E139E">
        <w:rPr>
          <w:rFonts w:eastAsia="Calibri"/>
          <w:sz w:val="28"/>
          <w:szCs w:val="28"/>
          <w:lang w:val="uk-UA" w:eastAsia="en-US"/>
        </w:rPr>
        <w:t xml:space="preserve"> «Консультація з громадськістю»</w:t>
      </w:r>
      <w:r w:rsidR="008E139E">
        <w:rPr>
          <w:rFonts w:eastAsia="Calibri"/>
          <w:sz w:val="28"/>
          <w:szCs w:val="28"/>
          <w:lang w:val="uk-UA" w:eastAsia="en-US"/>
        </w:rPr>
        <w:t xml:space="preserve">, </w:t>
      </w:r>
      <w:r w:rsidRPr="008E139E">
        <w:rPr>
          <w:rFonts w:eastAsia="Calibri"/>
          <w:sz w:val="28"/>
          <w:szCs w:val="28"/>
          <w:lang w:val="uk-UA" w:eastAsia="en-US"/>
        </w:rPr>
        <w:t>тренінги  з проектного менеджменту, тренінг «Як покращити самооцінку та розвинути самоповагу», серія тренінгів із</w:t>
      </w:r>
      <w:r w:rsidR="008E139E">
        <w:rPr>
          <w:rFonts w:eastAsia="Calibri"/>
          <w:sz w:val="28"/>
          <w:szCs w:val="28"/>
          <w:lang w:val="uk-UA" w:eastAsia="en-US"/>
        </w:rPr>
        <w:t xml:space="preserve"> сексуальної освіти</w:t>
      </w:r>
      <w:r w:rsidRPr="008E139E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8E139E">
        <w:rPr>
          <w:rFonts w:eastAsia="Calibri"/>
          <w:sz w:val="28"/>
          <w:szCs w:val="28"/>
          <w:lang w:val="uk-UA" w:eastAsia="en-US"/>
        </w:rPr>
        <w:t>воркшоп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 xml:space="preserve"> «Вчимось планувати та йти до власної мети», </w:t>
      </w:r>
      <w:r w:rsidRPr="008E139E">
        <w:rPr>
          <w:rFonts w:eastAsia="Calibri"/>
          <w:sz w:val="28"/>
          <w:szCs w:val="28"/>
          <w:lang w:val="en-US" w:eastAsia="en-US"/>
        </w:rPr>
        <w:t>speaking</w:t>
      </w:r>
      <w:r w:rsidRPr="008E139E">
        <w:rPr>
          <w:rFonts w:eastAsia="Calibri"/>
          <w:sz w:val="28"/>
          <w:szCs w:val="28"/>
          <w:lang w:val="uk-UA" w:eastAsia="en-US"/>
        </w:rPr>
        <w:t xml:space="preserve"> </w:t>
      </w:r>
      <w:r w:rsidRPr="008E139E">
        <w:rPr>
          <w:rFonts w:eastAsia="Calibri"/>
          <w:sz w:val="28"/>
          <w:szCs w:val="28"/>
          <w:lang w:val="en-US" w:eastAsia="en-US"/>
        </w:rPr>
        <w:t>club</w:t>
      </w:r>
      <w:r w:rsidR="00226265">
        <w:rPr>
          <w:rFonts w:eastAsia="Calibri"/>
          <w:sz w:val="28"/>
          <w:szCs w:val="28"/>
          <w:lang w:val="uk-UA" w:eastAsia="en-US"/>
        </w:rPr>
        <w:t xml:space="preserve"> «Сучасна англійська», </w:t>
      </w:r>
      <w:proofErr w:type="spellStart"/>
      <w:r w:rsidR="00226265">
        <w:rPr>
          <w:rFonts w:eastAsia="Calibri"/>
          <w:sz w:val="28"/>
          <w:szCs w:val="28"/>
          <w:lang w:val="uk-UA" w:eastAsia="en-US"/>
        </w:rPr>
        <w:t>симуляційні</w:t>
      </w:r>
      <w:proofErr w:type="spellEnd"/>
      <w:r w:rsidR="00226265">
        <w:rPr>
          <w:rFonts w:eastAsia="Calibri"/>
          <w:sz w:val="28"/>
          <w:szCs w:val="28"/>
          <w:lang w:val="uk-UA" w:eastAsia="en-US"/>
        </w:rPr>
        <w:t xml:space="preserve"> ігри</w:t>
      </w:r>
      <w:r w:rsidR="008E0CE2" w:rsidRPr="008E139E">
        <w:rPr>
          <w:rFonts w:eastAsia="Calibri"/>
          <w:sz w:val="28"/>
          <w:szCs w:val="28"/>
          <w:lang w:val="uk-UA" w:eastAsia="en-US"/>
        </w:rPr>
        <w:t>;</w:t>
      </w:r>
      <w:r w:rsidRPr="008E139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E139E">
        <w:rPr>
          <w:rFonts w:eastAsia="Calibri"/>
          <w:sz w:val="28"/>
          <w:szCs w:val="28"/>
          <w:lang w:val="uk-UA" w:eastAsia="en-US"/>
        </w:rPr>
        <w:t>про</w:t>
      </w:r>
      <w:r w:rsidR="008E0CE2" w:rsidRPr="008E139E">
        <w:rPr>
          <w:rFonts w:eastAsia="Calibri"/>
          <w:sz w:val="28"/>
          <w:szCs w:val="28"/>
          <w:lang w:val="uk-UA" w:eastAsia="en-US"/>
        </w:rPr>
        <w:t>є</w:t>
      </w:r>
      <w:r w:rsidRPr="008E139E">
        <w:rPr>
          <w:rFonts w:eastAsia="Calibri"/>
          <w:sz w:val="28"/>
          <w:szCs w:val="28"/>
          <w:lang w:val="uk-UA" w:eastAsia="en-US"/>
        </w:rPr>
        <w:t>кт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 xml:space="preserve"> з теми про </w:t>
      </w:r>
      <w:proofErr w:type="spellStart"/>
      <w:r w:rsidRPr="008E139E">
        <w:rPr>
          <w:rFonts w:eastAsia="Calibri"/>
          <w:sz w:val="28"/>
          <w:szCs w:val="28"/>
          <w:lang w:val="uk-UA" w:eastAsia="en-US"/>
        </w:rPr>
        <w:t>безбар’єрність</w:t>
      </w:r>
      <w:proofErr w:type="spellEnd"/>
      <w:r w:rsidRPr="008E139E">
        <w:rPr>
          <w:rFonts w:eastAsia="Calibri"/>
          <w:sz w:val="28"/>
          <w:szCs w:val="28"/>
          <w:lang w:val="uk-UA" w:eastAsia="en-US"/>
        </w:rPr>
        <w:t xml:space="preserve">  «Поєднуючи світи» (3 заходи); проект «Клуб для дівчат» </w:t>
      </w:r>
      <w:r w:rsidR="008E0CE2" w:rsidRPr="008E139E">
        <w:rPr>
          <w:rFonts w:eastAsia="Calibri"/>
          <w:sz w:val="28"/>
          <w:szCs w:val="28"/>
          <w:lang w:val="uk-UA" w:eastAsia="en-US"/>
        </w:rPr>
        <w:t>(</w:t>
      </w:r>
      <w:r w:rsidRPr="008E139E">
        <w:rPr>
          <w:rFonts w:eastAsia="Calibri"/>
          <w:sz w:val="28"/>
          <w:szCs w:val="28"/>
          <w:lang w:val="uk-UA" w:eastAsia="en-US"/>
        </w:rPr>
        <w:t>60 заходів</w:t>
      </w:r>
      <w:r w:rsidR="008E0CE2" w:rsidRPr="008E139E">
        <w:rPr>
          <w:rFonts w:eastAsia="Calibri"/>
          <w:sz w:val="28"/>
          <w:szCs w:val="28"/>
          <w:lang w:val="uk-UA" w:eastAsia="en-US"/>
        </w:rPr>
        <w:t>)</w:t>
      </w:r>
      <w:r w:rsidRPr="008E139E">
        <w:rPr>
          <w:rFonts w:eastAsia="Calibri"/>
          <w:sz w:val="28"/>
          <w:szCs w:val="28"/>
          <w:lang w:val="uk-UA" w:eastAsia="en-US"/>
        </w:rPr>
        <w:t>.</w:t>
      </w:r>
      <w:proofErr w:type="gramEnd"/>
    </w:p>
    <w:p w:rsidR="00F9212C" w:rsidRPr="00FA00F4" w:rsidRDefault="00884DBC" w:rsidP="00D25185">
      <w:pPr>
        <w:ind w:right="-2" w:firstLine="708"/>
        <w:jc w:val="both"/>
        <w:rPr>
          <w:b/>
          <w:color w:val="FF0000"/>
          <w:sz w:val="28"/>
          <w:szCs w:val="28"/>
          <w:lang w:val="uk-UA"/>
        </w:rPr>
      </w:pPr>
      <w:r w:rsidRPr="00FA00F4">
        <w:rPr>
          <w:b/>
          <w:sz w:val="28"/>
          <w:szCs w:val="28"/>
          <w:lang w:val="uk-UA"/>
        </w:rPr>
        <w:t>Підпрограма</w:t>
      </w:r>
      <w:r w:rsidR="00B56A13" w:rsidRPr="00FA00F4">
        <w:rPr>
          <w:b/>
          <w:sz w:val="28"/>
          <w:szCs w:val="28"/>
          <w:lang w:val="uk-UA"/>
        </w:rPr>
        <w:t xml:space="preserve"> 3</w:t>
      </w:r>
      <w:r w:rsidR="00665A86" w:rsidRPr="00FA00F4">
        <w:rPr>
          <w:b/>
          <w:sz w:val="28"/>
          <w:szCs w:val="28"/>
          <w:lang w:val="uk-UA"/>
        </w:rPr>
        <w:t xml:space="preserve"> «Компенсаційні виплати на пільговий проїзд електротранспортом окремим категоріям громадян»</w:t>
      </w:r>
    </w:p>
    <w:p w:rsidR="00C22104" w:rsidRPr="007659CD" w:rsidRDefault="00C22104" w:rsidP="00113D3D">
      <w:pPr>
        <w:ind w:right="-2" w:firstLine="708"/>
        <w:jc w:val="both"/>
        <w:rPr>
          <w:b/>
          <w:i/>
          <w:sz w:val="28"/>
          <w:szCs w:val="28"/>
          <w:lang w:val="uk-UA"/>
        </w:rPr>
      </w:pPr>
      <w:r w:rsidRPr="007659CD">
        <w:rPr>
          <w:b/>
          <w:i/>
          <w:sz w:val="28"/>
          <w:szCs w:val="28"/>
          <w:lang w:val="uk-UA"/>
        </w:rPr>
        <w:t xml:space="preserve">Завдання 1. Проведення розрахунків за пільговий проїзд електротранспортом студентів вищих навчальних закладів </w:t>
      </w:r>
      <w:r w:rsidRPr="007659CD">
        <w:rPr>
          <w:b/>
          <w:i/>
          <w:sz w:val="28"/>
          <w:szCs w:val="28"/>
          <w:lang w:val="en-US"/>
        </w:rPr>
        <w:t>I</w:t>
      </w:r>
      <w:r w:rsidRPr="007659CD">
        <w:rPr>
          <w:b/>
          <w:i/>
          <w:sz w:val="28"/>
          <w:szCs w:val="28"/>
          <w:lang w:val="uk-UA"/>
        </w:rPr>
        <w:t>-</w:t>
      </w:r>
      <w:r w:rsidRPr="007659CD">
        <w:rPr>
          <w:b/>
          <w:i/>
          <w:sz w:val="28"/>
          <w:szCs w:val="28"/>
        </w:rPr>
        <w:t>IV</w:t>
      </w:r>
      <w:r w:rsidRPr="007659CD">
        <w:rPr>
          <w:b/>
          <w:i/>
          <w:sz w:val="28"/>
          <w:szCs w:val="28"/>
          <w:lang w:val="uk-UA"/>
        </w:rPr>
        <w:t xml:space="preserve"> рівнів акредитації та учнів професійно-технічних навчальних закладів міста Суми</w:t>
      </w:r>
      <w:r w:rsidR="0058628D" w:rsidRPr="007659CD">
        <w:rPr>
          <w:b/>
          <w:i/>
          <w:sz w:val="28"/>
          <w:szCs w:val="28"/>
          <w:lang w:val="uk-UA"/>
        </w:rPr>
        <w:t>.</w:t>
      </w:r>
    </w:p>
    <w:p w:rsidR="00665A86" w:rsidRPr="008258BD" w:rsidRDefault="00665A86" w:rsidP="00EA0209">
      <w:pPr>
        <w:ind w:right="-2" w:firstLine="708"/>
        <w:jc w:val="both"/>
        <w:rPr>
          <w:sz w:val="28"/>
          <w:szCs w:val="28"/>
          <w:lang w:val="uk-UA"/>
        </w:rPr>
      </w:pPr>
      <w:r w:rsidRPr="008258BD">
        <w:rPr>
          <w:bCs/>
          <w:sz w:val="28"/>
          <w:szCs w:val="28"/>
          <w:lang w:val="uk-UA"/>
        </w:rPr>
        <w:t xml:space="preserve">З метою </w:t>
      </w:r>
      <w:r w:rsidR="00FB7A14" w:rsidRPr="008258BD">
        <w:rPr>
          <w:bCs/>
          <w:sz w:val="28"/>
          <w:szCs w:val="28"/>
          <w:lang w:val="uk-UA"/>
        </w:rPr>
        <w:t>соціальної підтримки молоді встановлено пільговий проїзд у міському електротранспорті для студентів</w:t>
      </w:r>
      <w:r w:rsidRPr="008258BD">
        <w:rPr>
          <w:bCs/>
          <w:sz w:val="28"/>
          <w:szCs w:val="28"/>
          <w:lang w:val="uk-UA"/>
        </w:rPr>
        <w:t xml:space="preserve"> денної форми навчання закладів</w:t>
      </w:r>
      <w:r w:rsidR="00A10738" w:rsidRPr="008258BD">
        <w:rPr>
          <w:bCs/>
          <w:sz w:val="28"/>
          <w:szCs w:val="28"/>
          <w:lang w:val="uk-UA"/>
        </w:rPr>
        <w:t xml:space="preserve"> вищої освіти</w:t>
      </w:r>
      <w:r w:rsidRPr="008258BD">
        <w:rPr>
          <w:bCs/>
          <w:sz w:val="28"/>
          <w:szCs w:val="28"/>
          <w:lang w:val="uk-UA"/>
        </w:rPr>
        <w:t xml:space="preserve"> </w:t>
      </w:r>
      <w:r w:rsidRPr="008258BD">
        <w:rPr>
          <w:sz w:val="28"/>
          <w:szCs w:val="28"/>
          <w:lang w:val="uk-UA"/>
        </w:rPr>
        <w:t>І-ІV рівнів акредитації та учнів професійно-технічних</w:t>
      </w:r>
      <w:r w:rsidR="004B7EE5" w:rsidRPr="008258BD">
        <w:rPr>
          <w:sz w:val="28"/>
          <w:szCs w:val="28"/>
          <w:lang w:val="uk-UA"/>
        </w:rPr>
        <w:t xml:space="preserve"> навчальних закладів міста Суми.</w:t>
      </w:r>
      <w:r w:rsidR="00FB7A14" w:rsidRPr="008258BD">
        <w:rPr>
          <w:sz w:val="28"/>
          <w:szCs w:val="28"/>
          <w:lang w:val="uk-UA"/>
        </w:rPr>
        <w:t xml:space="preserve"> </w:t>
      </w:r>
    </w:p>
    <w:p w:rsidR="00665A86" w:rsidRDefault="00665A86" w:rsidP="00EA0209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B869EF">
        <w:rPr>
          <w:color w:val="000000" w:themeColor="text1"/>
          <w:sz w:val="28"/>
          <w:szCs w:val="28"/>
          <w:lang w:val="uk-UA"/>
        </w:rPr>
        <w:t xml:space="preserve">Квитки реалізуються у касі </w:t>
      </w:r>
      <w:r w:rsidR="00FC101D" w:rsidRPr="00B869EF">
        <w:rPr>
          <w:color w:val="000000" w:themeColor="text1"/>
          <w:sz w:val="28"/>
          <w:szCs w:val="28"/>
          <w:lang w:val="uk-UA"/>
        </w:rPr>
        <w:t>КП СМР</w:t>
      </w:r>
      <w:r w:rsidRPr="00B869EF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B869EF">
        <w:rPr>
          <w:color w:val="000000" w:themeColor="text1"/>
          <w:sz w:val="28"/>
          <w:szCs w:val="28"/>
          <w:lang w:val="uk-UA"/>
        </w:rPr>
        <w:t>Електроавтотранс</w:t>
      </w:r>
      <w:proofErr w:type="spellEnd"/>
      <w:r w:rsidRPr="00B869EF">
        <w:rPr>
          <w:color w:val="000000" w:themeColor="text1"/>
          <w:sz w:val="28"/>
          <w:szCs w:val="28"/>
          <w:lang w:val="uk-UA"/>
        </w:rPr>
        <w:t xml:space="preserve">» </w:t>
      </w:r>
      <w:r w:rsidR="00FC101D" w:rsidRPr="00B869EF">
        <w:rPr>
          <w:color w:val="000000" w:themeColor="text1"/>
          <w:sz w:val="28"/>
          <w:szCs w:val="28"/>
          <w:lang w:val="uk-UA"/>
        </w:rPr>
        <w:t xml:space="preserve">     </w:t>
      </w:r>
      <w:r w:rsidR="00B869EF" w:rsidRPr="00B869EF">
        <w:rPr>
          <w:color w:val="000000" w:themeColor="text1"/>
          <w:sz w:val="28"/>
          <w:szCs w:val="28"/>
        </w:rPr>
        <w:t xml:space="preserve">                        </w:t>
      </w:r>
      <w:r w:rsidRPr="00B869EF">
        <w:rPr>
          <w:color w:val="000000" w:themeColor="text1"/>
          <w:sz w:val="28"/>
          <w:szCs w:val="28"/>
          <w:lang w:val="uk-UA"/>
        </w:rPr>
        <w:t>(вул.</w:t>
      </w:r>
      <w:r w:rsidR="00B869EF" w:rsidRPr="00B869EF">
        <w:rPr>
          <w:color w:val="000000" w:themeColor="text1"/>
          <w:sz w:val="28"/>
          <w:szCs w:val="28"/>
        </w:rPr>
        <w:t xml:space="preserve"> </w:t>
      </w:r>
      <w:r w:rsidRPr="00B869EF">
        <w:rPr>
          <w:color w:val="000000" w:themeColor="text1"/>
          <w:sz w:val="28"/>
          <w:szCs w:val="28"/>
          <w:lang w:val="uk-UA"/>
        </w:rPr>
        <w:t>Харківська, 113) та на лінії у кондукторів тролейбусів.</w:t>
      </w:r>
    </w:p>
    <w:p w:rsidR="00894F84" w:rsidRDefault="00894F84" w:rsidP="00EA0209">
      <w:pPr>
        <w:widowControl w:val="0"/>
        <w:ind w:right="-2" w:firstLine="720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894F84">
        <w:rPr>
          <w:color w:val="000000" w:themeColor="text1"/>
          <w:sz w:val="28"/>
          <w:szCs w:val="28"/>
          <w:u w:val="single"/>
          <w:lang w:val="uk-UA"/>
        </w:rPr>
        <w:t>Оцінка ефективності виконання програми</w:t>
      </w:r>
    </w:p>
    <w:p w:rsidR="00894F84" w:rsidRPr="00894F84" w:rsidRDefault="00894F84" w:rsidP="00EA0209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894F84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993B8E">
        <w:rPr>
          <w:color w:val="000000" w:themeColor="text1"/>
          <w:sz w:val="28"/>
          <w:szCs w:val="28"/>
          <w:lang w:val="uk-UA"/>
        </w:rPr>
        <w:t xml:space="preserve">за весь період реалізації програми </w:t>
      </w:r>
      <w:r w:rsidRPr="00894F84">
        <w:rPr>
          <w:color w:val="000000" w:themeColor="text1"/>
          <w:sz w:val="28"/>
          <w:szCs w:val="28"/>
          <w:lang w:val="uk-UA"/>
        </w:rPr>
        <w:t>видатків до затверджених в бюджеті становить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87985">
        <w:rPr>
          <w:color w:val="000000" w:themeColor="text1"/>
          <w:sz w:val="28"/>
          <w:szCs w:val="28"/>
          <w:lang w:val="uk-UA"/>
        </w:rPr>
        <w:t xml:space="preserve">72,2 %. </w:t>
      </w:r>
    </w:p>
    <w:p w:rsidR="007F1183" w:rsidRDefault="007F1183" w:rsidP="00EA0209">
      <w:pPr>
        <w:widowControl w:val="0"/>
        <w:ind w:right="-2" w:firstLine="720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7F1183">
        <w:rPr>
          <w:color w:val="000000" w:themeColor="text1"/>
          <w:sz w:val="28"/>
          <w:szCs w:val="28"/>
          <w:u w:val="single"/>
          <w:lang w:val="uk-UA"/>
        </w:rPr>
        <w:t>Обґрунтування причин невиконання (низького рівня виконання) програми</w:t>
      </w:r>
    </w:p>
    <w:p w:rsidR="007F1183" w:rsidRPr="00C12780" w:rsidRDefault="009F5EE8" w:rsidP="00C1278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0"/>
          <w:szCs w:val="20"/>
          <w:lang w:val="uk-UA"/>
        </w:rPr>
      </w:pPr>
      <w:r w:rsidRPr="009F5EE8">
        <w:rPr>
          <w:color w:val="000000" w:themeColor="text1"/>
          <w:sz w:val="28"/>
          <w:szCs w:val="28"/>
          <w:lang w:val="uk-UA"/>
        </w:rPr>
        <w:t xml:space="preserve">Зменшення показників </w:t>
      </w:r>
      <w:r w:rsidR="00E54612">
        <w:rPr>
          <w:color w:val="000000" w:themeColor="text1"/>
          <w:sz w:val="28"/>
          <w:szCs w:val="28"/>
          <w:lang w:val="uk-UA"/>
        </w:rPr>
        <w:t xml:space="preserve">чи невиконання </w:t>
      </w:r>
      <w:r w:rsidRPr="009F5EE8">
        <w:rPr>
          <w:color w:val="000000" w:themeColor="text1"/>
          <w:sz w:val="28"/>
          <w:szCs w:val="28"/>
          <w:lang w:val="uk-UA"/>
        </w:rPr>
        <w:t xml:space="preserve">програми по деяким заходам пов’язане </w:t>
      </w:r>
      <w:r w:rsidR="007B53A3">
        <w:rPr>
          <w:color w:val="000000" w:themeColor="text1"/>
          <w:sz w:val="28"/>
          <w:szCs w:val="28"/>
          <w:lang w:val="uk-UA"/>
        </w:rPr>
        <w:t xml:space="preserve">з тим, що </w:t>
      </w:r>
      <w:r w:rsidR="00E54612">
        <w:rPr>
          <w:sz w:val="28"/>
          <w:szCs w:val="28"/>
          <w:lang w:val="uk-UA"/>
        </w:rPr>
        <w:t>у</w:t>
      </w:r>
      <w:r w:rsidR="007B53A3" w:rsidRPr="007B53A3">
        <w:rPr>
          <w:sz w:val="28"/>
          <w:szCs w:val="28"/>
          <w:lang w:val="uk-UA"/>
        </w:rPr>
        <w:t xml:space="preserve"> 2022 році міські заходи державної політики у молодіжній сфері, передбачені кошторисом, не реалізовані відповідно до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D24DC7">
        <w:rPr>
          <w:sz w:val="28"/>
          <w:szCs w:val="28"/>
          <w:lang w:val="uk-UA"/>
        </w:rPr>
        <w:t xml:space="preserve">, </w:t>
      </w:r>
      <w:r w:rsidR="00E54612" w:rsidRPr="00D24DC7">
        <w:rPr>
          <w:sz w:val="28"/>
          <w:szCs w:val="28"/>
          <w:lang w:val="uk-UA"/>
        </w:rPr>
        <w:t>Указ</w:t>
      </w:r>
      <w:r w:rsidR="00C12780">
        <w:rPr>
          <w:sz w:val="28"/>
          <w:szCs w:val="28"/>
          <w:lang w:val="uk-UA"/>
        </w:rPr>
        <w:t>у</w:t>
      </w:r>
      <w:r w:rsidR="00E54612" w:rsidRPr="00D24DC7">
        <w:rPr>
          <w:sz w:val="28"/>
          <w:szCs w:val="28"/>
          <w:lang w:val="uk-UA"/>
        </w:rPr>
        <w:t xml:space="preserve"> Президента України «Про вве</w:t>
      </w:r>
      <w:r w:rsidR="00C12780">
        <w:rPr>
          <w:sz w:val="28"/>
          <w:szCs w:val="28"/>
          <w:lang w:val="uk-UA"/>
        </w:rPr>
        <w:t xml:space="preserve">дення воєнного стану в Україні» та </w:t>
      </w:r>
      <w:r w:rsidR="00E54612" w:rsidRPr="00D24DC7">
        <w:rPr>
          <w:sz w:val="28"/>
          <w:szCs w:val="28"/>
          <w:lang w:val="uk-UA"/>
        </w:rPr>
        <w:t>Постанова КМУ від 12.10.2022 №1049  (зі змінами)</w:t>
      </w:r>
      <w:r w:rsidR="00A4131F">
        <w:rPr>
          <w:sz w:val="28"/>
          <w:szCs w:val="28"/>
          <w:lang w:val="uk-UA"/>
        </w:rPr>
        <w:t>, виїздом молоді за кордон.</w:t>
      </w:r>
    </w:p>
    <w:p w:rsidR="004C7537" w:rsidRPr="00A034FD" w:rsidRDefault="004C7537" w:rsidP="00EA0209">
      <w:pPr>
        <w:widowControl w:val="0"/>
        <w:ind w:right="-2" w:firstLine="720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A034FD">
        <w:rPr>
          <w:color w:val="000000" w:themeColor="text1"/>
          <w:sz w:val="28"/>
          <w:szCs w:val="28"/>
          <w:u w:val="single"/>
          <w:lang w:val="uk-UA"/>
        </w:rPr>
        <w:t>Пропозиції щодо забезпечення подальшого виконання</w:t>
      </w:r>
      <w:r w:rsidR="00AA1AB4">
        <w:rPr>
          <w:color w:val="000000" w:themeColor="text1"/>
          <w:sz w:val="28"/>
          <w:szCs w:val="28"/>
          <w:u w:val="single"/>
          <w:lang w:val="uk-UA"/>
        </w:rPr>
        <w:t>:</w:t>
      </w:r>
    </w:p>
    <w:p w:rsidR="00985176" w:rsidRPr="00985176" w:rsidRDefault="00985176" w:rsidP="00A034FD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985176">
        <w:rPr>
          <w:color w:val="000000" w:themeColor="text1"/>
          <w:sz w:val="28"/>
          <w:szCs w:val="28"/>
          <w:lang w:val="uk-UA"/>
        </w:rPr>
        <w:t>1. Формування та утвердження української гро</w:t>
      </w:r>
      <w:r>
        <w:rPr>
          <w:color w:val="000000" w:themeColor="text1"/>
          <w:sz w:val="28"/>
          <w:szCs w:val="28"/>
          <w:lang w:val="uk-UA"/>
        </w:rPr>
        <w:t xml:space="preserve">мадянської ідентичності молоді, </w:t>
      </w:r>
      <w:r w:rsidRPr="00985176">
        <w:rPr>
          <w:color w:val="000000" w:themeColor="text1"/>
          <w:sz w:val="28"/>
          <w:szCs w:val="28"/>
          <w:lang w:val="uk-UA"/>
        </w:rPr>
        <w:t>патріотизму, громадянської позиції – комплекс заходів спрямованих на реалізацію</w:t>
      </w:r>
      <w:r w:rsidR="00AA1AB4">
        <w:rPr>
          <w:color w:val="000000" w:themeColor="text1"/>
          <w:sz w:val="28"/>
          <w:szCs w:val="28"/>
          <w:lang w:val="uk-UA"/>
        </w:rPr>
        <w:t xml:space="preserve"> </w:t>
      </w:r>
      <w:r w:rsidRPr="00985176">
        <w:rPr>
          <w:color w:val="000000" w:themeColor="text1"/>
          <w:sz w:val="28"/>
          <w:szCs w:val="28"/>
          <w:lang w:val="uk-UA"/>
        </w:rPr>
        <w:t>питань національно-патріотичного та війс</w:t>
      </w:r>
      <w:r w:rsidR="00A034FD">
        <w:rPr>
          <w:color w:val="000000" w:themeColor="text1"/>
          <w:sz w:val="28"/>
          <w:szCs w:val="28"/>
          <w:lang w:val="uk-UA"/>
        </w:rPr>
        <w:t>ьково-патріотичного виховання.</w:t>
      </w:r>
    </w:p>
    <w:p w:rsidR="00985176" w:rsidRPr="00985176" w:rsidRDefault="00985176" w:rsidP="00A034FD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985176">
        <w:rPr>
          <w:color w:val="000000" w:themeColor="text1"/>
          <w:sz w:val="28"/>
          <w:szCs w:val="28"/>
          <w:lang w:val="uk-UA"/>
        </w:rPr>
        <w:lastRenderedPageBreak/>
        <w:t xml:space="preserve">2. Створення сприятливих умов для реалізації </w:t>
      </w:r>
      <w:r w:rsidR="00A034FD">
        <w:rPr>
          <w:color w:val="000000" w:themeColor="text1"/>
          <w:sz w:val="28"/>
          <w:szCs w:val="28"/>
          <w:lang w:val="uk-UA"/>
        </w:rPr>
        <w:t xml:space="preserve">молодіжної політики та розвитку </w:t>
      </w:r>
      <w:r w:rsidRPr="00985176">
        <w:rPr>
          <w:color w:val="000000" w:themeColor="text1"/>
          <w:sz w:val="28"/>
          <w:szCs w:val="28"/>
          <w:lang w:val="uk-UA"/>
        </w:rPr>
        <w:t>потенціалу молоді – комплекс заходів спрямовани</w:t>
      </w:r>
      <w:r w:rsidR="00A034FD">
        <w:rPr>
          <w:color w:val="000000" w:themeColor="text1"/>
          <w:sz w:val="28"/>
          <w:szCs w:val="28"/>
          <w:lang w:val="uk-UA"/>
        </w:rPr>
        <w:t xml:space="preserve">й на всебічний розвиток молоді, </w:t>
      </w:r>
      <w:r w:rsidRPr="00985176">
        <w:rPr>
          <w:color w:val="000000" w:themeColor="text1"/>
          <w:sz w:val="28"/>
          <w:szCs w:val="28"/>
          <w:lang w:val="uk-UA"/>
        </w:rPr>
        <w:t>формування особистості, сприяння для подаль</w:t>
      </w:r>
      <w:r w:rsidR="00A034FD">
        <w:rPr>
          <w:color w:val="000000" w:themeColor="text1"/>
          <w:sz w:val="28"/>
          <w:szCs w:val="28"/>
          <w:lang w:val="uk-UA"/>
        </w:rPr>
        <w:t>шого внеску в розвиток Сумської міської територіальної громади.</w:t>
      </w:r>
    </w:p>
    <w:p w:rsidR="00985176" w:rsidRPr="00985176" w:rsidRDefault="00985176" w:rsidP="00A034FD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985176">
        <w:rPr>
          <w:color w:val="000000" w:themeColor="text1"/>
          <w:sz w:val="28"/>
          <w:szCs w:val="28"/>
          <w:lang w:val="uk-UA"/>
        </w:rPr>
        <w:t>3. Надання можливостей для всебічного розвитку молоді у відповідних за</w:t>
      </w:r>
      <w:r w:rsidR="00A034FD">
        <w:rPr>
          <w:color w:val="000000" w:themeColor="text1"/>
          <w:sz w:val="28"/>
          <w:szCs w:val="28"/>
          <w:lang w:val="uk-UA"/>
        </w:rPr>
        <w:t xml:space="preserve">кладах </w:t>
      </w:r>
      <w:r w:rsidRPr="00985176">
        <w:rPr>
          <w:color w:val="000000" w:themeColor="text1"/>
          <w:sz w:val="28"/>
          <w:szCs w:val="28"/>
          <w:lang w:val="uk-UA"/>
        </w:rPr>
        <w:t>по роботі з молоддю – створення умов для організації безпечного, доступного</w:t>
      </w:r>
      <w:r w:rsidR="00A034FD">
        <w:rPr>
          <w:color w:val="000000" w:themeColor="text1"/>
          <w:sz w:val="28"/>
          <w:szCs w:val="28"/>
          <w:lang w:val="uk-UA"/>
        </w:rPr>
        <w:t xml:space="preserve"> </w:t>
      </w:r>
      <w:r w:rsidRPr="00985176">
        <w:rPr>
          <w:color w:val="000000" w:themeColor="text1"/>
          <w:sz w:val="28"/>
          <w:szCs w:val="28"/>
          <w:lang w:val="uk-UA"/>
        </w:rPr>
        <w:t>середовища для самореалізації та розвит</w:t>
      </w:r>
      <w:r w:rsidR="00A034FD">
        <w:rPr>
          <w:color w:val="000000" w:themeColor="text1"/>
          <w:sz w:val="28"/>
          <w:szCs w:val="28"/>
          <w:lang w:val="uk-UA"/>
        </w:rPr>
        <w:t xml:space="preserve">ку потенціалу молоді в громаді, </w:t>
      </w:r>
      <w:r w:rsidRPr="00985176">
        <w:rPr>
          <w:color w:val="000000" w:themeColor="text1"/>
          <w:sz w:val="28"/>
          <w:szCs w:val="28"/>
          <w:lang w:val="uk-UA"/>
        </w:rPr>
        <w:t>підвищення рівня її самостійності та конкурентоспроможності, забезпечення</w:t>
      </w:r>
      <w:r w:rsidR="00A034FD">
        <w:rPr>
          <w:color w:val="000000" w:themeColor="text1"/>
          <w:sz w:val="28"/>
          <w:szCs w:val="28"/>
          <w:lang w:val="uk-UA"/>
        </w:rPr>
        <w:t xml:space="preserve"> </w:t>
      </w:r>
      <w:r w:rsidRPr="00985176">
        <w:rPr>
          <w:color w:val="000000" w:themeColor="text1"/>
          <w:sz w:val="28"/>
          <w:szCs w:val="28"/>
          <w:lang w:val="uk-UA"/>
        </w:rPr>
        <w:t xml:space="preserve">активної участі молоді в суспільному житті та </w:t>
      </w:r>
      <w:proofErr w:type="spellStart"/>
      <w:r w:rsidRPr="00985176">
        <w:rPr>
          <w:color w:val="000000" w:themeColor="text1"/>
          <w:sz w:val="28"/>
          <w:szCs w:val="28"/>
          <w:lang w:val="uk-UA"/>
        </w:rPr>
        <w:t>адвокації</w:t>
      </w:r>
      <w:proofErr w:type="spellEnd"/>
      <w:r w:rsidRPr="00985176">
        <w:rPr>
          <w:color w:val="000000" w:themeColor="text1"/>
          <w:sz w:val="28"/>
          <w:szCs w:val="28"/>
          <w:lang w:val="uk-UA"/>
        </w:rPr>
        <w:t xml:space="preserve"> потреб молоді у громаді</w:t>
      </w:r>
      <w:r w:rsidR="00A034FD">
        <w:rPr>
          <w:color w:val="000000" w:themeColor="text1"/>
          <w:sz w:val="28"/>
          <w:szCs w:val="28"/>
          <w:lang w:val="uk-UA"/>
        </w:rPr>
        <w:t xml:space="preserve"> </w:t>
      </w:r>
      <w:r w:rsidRPr="00985176">
        <w:rPr>
          <w:color w:val="000000" w:themeColor="text1"/>
          <w:sz w:val="28"/>
          <w:szCs w:val="28"/>
          <w:lang w:val="uk-UA"/>
        </w:rPr>
        <w:t xml:space="preserve">за допомогою різних </w:t>
      </w:r>
      <w:r w:rsidR="00A034FD">
        <w:rPr>
          <w:color w:val="000000" w:themeColor="text1"/>
          <w:sz w:val="28"/>
          <w:szCs w:val="28"/>
          <w:lang w:val="uk-UA"/>
        </w:rPr>
        <w:t>інструментів молодіжної роботи.</w:t>
      </w:r>
    </w:p>
    <w:p w:rsidR="00985176" w:rsidRPr="00985176" w:rsidRDefault="00985176" w:rsidP="00A034FD">
      <w:pPr>
        <w:widowControl w:val="0"/>
        <w:ind w:right="-2" w:firstLine="720"/>
        <w:jc w:val="both"/>
        <w:rPr>
          <w:color w:val="000000" w:themeColor="text1"/>
          <w:sz w:val="28"/>
          <w:szCs w:val="28"/>
          <w:lang w:val="uk-UA"/>
        </w:rPr>
      </w:pPr>
      <w:r w:rsidRPr="00985176">
        <w:rPr>
          <w:color w:val="000000" w:themeColor="text1"/>
          <w:sz w:val="28"/>
          <w:szCs w:val="28"/>
          <w:lang w:val="uk-UA"/>
        </w:rPr>
        <w:t>4. Компенсаційні виплати на пільговий пр</w:t>
      </w:r>
      <w:r w:rsidR="00A034FD">
        <w:rPr>
          <w:color w:val="000000" w:themeColor="text1"/>
          <w:sz w:val="28"/>
          <w:szCs w:val="28"/>
          <w:lang w:val="uk-UA"/>
        </w:rPr>
        <w:t xml:space="preserve">оїзд електротранспортом окремим </w:t>
      </w:r>
      <w:r w:rsidRPr="00985176">
        <w:rPr>
          <w:color w:val="000000" w:themeColor="text1"/>
          <w:sz w:val="28"/>
          <w:szCs w:val="28"/>
          <w:lang w:val="uk-UA"/>
        </w:rPr>
        <w:t>категоріям громадян.</w:t>
      </w:r>
    </w:p>
    <w:p w:rsidR="00665A86" w:rsidRPr="00507F9B" w:rsidRDefault="00665A86" w:rsidP="00EA0209">
      <w:pPr>
        <w:ind w:right="-2"/>
        <w:jc w:val="both"/>
        <w:rPr>
          <w:b/>
          <w:color w:val="FF0000"/>
          <w:sz w:val="28"/>
          <w:szCs w:val="28"/>
          <w:lang w:val="uk-UA"/>
        </w:rPr>
      </w:pPr>
    </w:p>
    <w:p w:rsidR="003D5223" w:rsidRDefault="003D5223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7B58EB" w:rsidRDefault="007B58EB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7B58EB" w:rsidRPr="00507F9B" w:rsidRDefault="007B58EB" w:rsidP="00EA020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FF0000"/>
          <w:sz w:val="28"/>
          <w:szCs w:val="28"/>
          <w:lang w:val="uk-UA"/>
        </w:rPr>
      </w:pPr>
    </w:p>
    <w:p w:rsidR="009E287C" w:rsidRPr="009E287C" w:rsidRDefault="009E287C" w:rsidP="009E287C">
      <w:pPr>
        <w:ind w:right="-284"/>
        <w:rPr>
          <w:sz w:val="28"/>
          <w:szCs w:val="28"/>
          <w:lang w:val="uk-UA"/>
        </w:rPr>
      </w:pPr>
      <w:r w:rsidRPr="009E287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9E287C" w:rsidRPr="009E287C" w:rsidRDefault="009E287C" w:rsidP="009E287C">
      <w:pPr>
        <w:ind w:right="-284"/>
        <w:rPr>
          <w:color w:val="FF0000"/>
          <w:sz w:val="28"/>
          <w:szCs w:val="28"/>
          <w:lang w:val="uk-UA"/>
        </w:rPr>
      </w:pPr>
    </w:p>
    <w:p w:rsidR="00303E71" w:rsidRPr="00A83C0F" w:rsidRDefault="00CC43E8" w:rsidP="009E287C">
      <w:pPr>
        <w:ind w:right="-284"/>
        <w:rPr>
          <w:lang w:val="uk-UA"/>
        </w:rPr>
      </w:pPr>
      <w:r>
        <w:rPr>
          <w:lang w:val="uk-UA"/>
        </w:rPr>
        <w:t>Виконавець: Вікторія ВЕРБИЦЬКА</w:t>
      </w:r>
      <w:r w:rsidR="009E287C" w:rsidRPr="009E287C">
        <w:rPr>
          <w:lang w:val="uk-UA"/>
        </w:rPr>
        <w:t xml:space="preserve"> </w:t>
      </w:r>
      <w:r w:rsidR="00665A86" w:rsidRPr="00A83C0F">
        <w:rPr>
          <w:lang w:val="uk-UA"/>
        </w:rPr>
        <w:t xml:space="preserve">____________ </w:t>
      </w:r>
    </w:p>
    <w:sectPr w:rsidR="00303E71" w:rsidRPr="00A83C0F" w:rsidSect="00E45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D03"/>
    <w:multiLevelType w:val="hybridMultilevel"/>
    <w:tmpl w:val="42726A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4C181E"/>
    <w:multiLevelType w:val="hybridMultilevel"/>
    <w:tmpl w:val="C59A5574"/>
    <w:lvl w:ilvl="0" w:tplc="BA085A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761AB"/>
    <w:multiLevelType w:val="hybridMultilevel"/>
    <w:tmpl w:val="6032FC04"/>
    <w:lvl w:ilvl="0" w:tplc="D98EA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CEE"/>
    <w:multiLevelType w:val="hybridMultilevel"/>
    <w:tmpl w:val="5D6E973C"/>
    <w:lvl w:ilvl="0" w:tplc="3A122F7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B39A4"/>
    <w:multiLevelType w:val="hybridMultilevel"/>
    <w:tmpl w:val="EE98C986"/>
    <w:lvl w:ilvl="0" w:tplc="D98EA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5A8"/>
    <w:multiLevelType w:val="hybridMultilevel"/>
    <w:tmpl w:val="19EA97A2"/>
    <w:lvl w:ilvl="0" w:tplc="266E9D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E5FC0"/>
    <w:multiLevelType w:val="hybridMultilevel"/>
    <w:tmpl w:val="553663C6"/>
    <w:lvl w:ilvl="0" w:tplc="8D8484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FD5910"/>
    <w:multiLevelType w:val="hybridMultilevel"/>
    <w:tmpl w:val="F89E4AFE"/>
    <w:lvl w:ilvl="0" w:tplc="D98EAB70">
      <w:start w:val="3"/>
      <w:numFmt w:val="bullet"/>
      <w:lvlText w:val="-"/>
      <w:lvlJc w:val="left"/>
      <w:pPr>
        <w:ind w:left="894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 w15:restartNumberingAfterBreak="0">
    <w:nsid w:val="4BD57B75"/>
    <w:multiLevelType w:val="hybridMultilevel"/>
    <w:tmpl w:val="FAE0EFDE"/>
    <w:lvl w:ilvl="0" w:tplc="F25070D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F57C75"/>
    <w:multiLevelType w:val="hybridMultilevel"/>
    <w:tmpl w:val="5EF2045E"/>
    <w:lvl w:ilvl="0" w:tplc="D340E3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2172C5"/>
    <w:multiLevelType w:val="hybridMultilevel"/>
    <w:tmpl w:val="5D9E01C0"/>
    <w:lvl w:ilvl="0" w:tplc="C75EFA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6"/>
    <w:rsid w:val="000009CD"/>
    <w:rsid w:val="00012E60"/>
    <w:rsid w:val="00020CBE"/>
    <w:rsid w:val="00027C0C"/>
    <w:rsid w:val="00033869"/>
    <w:rsid w:val="0003537C"/>
    <w:rsid w:val="00042B73"/>
    <w:rsid w:val="000533E5"/>
    <w:rsid w:val="0005403E"/>
    <w:rsid w:val="000668F6"/>
    <w:rsid w:val="00070F9E"/>
    <w:rsid w:val="00071331"/>
    <w:rsid w:val="0007417A"/>
    <w:rsid w:val="00074524"/>
    <w:rsid w:val="00076DC4"/>
    <w:rsid w:val="00081E60"/>
    <w:rsid w:val="00091B21"/>
    <w:rsid w:val="00091C84"/>
    <w:rsid w:val="000A0C94"/>
    <w:rsid w:val="000A18AB"/>
    <w:rsid w:val="000A4C77"/>
    <w:rsid w:val="000A7314"/>
    <w:rsid w:val="000B1677"/>
    <w:rsid w:val="000B774F"/>
    <w:rsid w:val="000C683B"/>
    <w:rsid w:val="000D2ED3"/>
    <w:rsid w:val="000D50CC"/>
    <w:rsid w:val="000D7E7C"/>
    <w:rsid w:val="000E14B9"/>
    <w:rsid w:val="000E22AB"/>
    <w:rsid w:val="000F063E"/>
    <w:rsid w:val="000F1F67"/>
    <w:rsid w:val="000F2603"/>
    <w:rsid w:val="000F29F4"/>
    <w:rsid w:val="000F53B0"/>
    <w:rsid w:val="000F57AF"/>
    <w:rsid w:val="00113D3D"/>
    <w:rsid w:val="001156E7"/>
    <w:rsid w:val="001160DC"/>
    <w:rsid w:val="00121A0A"/>
    <w:rsid w:val="00133681"/>
    <w:rsid w:val="00150FCC"/>
    <w:rsid w:val="00165D3B"/>
    <w:rsid w:val="001661E9"/>
    <w:rsid w:val="0017353B"/>
    <w:rsid w:val="00173A5D"/>
    <w:rsid w:val="00177386"/>
    <w:rsid w:val="00183F98"/>
    <w:rsid w:val="00184B59"/>
    <w:rsid w:val="001933AC"/>
    <w:rsid w:val="00195C48"/>
    <w:rsid w:val="001A4F27"/>
    <w:rsid w:val="001B2BBF"/>
    <w:rsid w:val="001C20D8"/>
    <w:rsid w:val="001D6DED"/>
    <w:rsid w:val="001E2A16"/>
    <w:rsid w:val="001F44D6"/>
    <w:rsid w:val="001F4F99"/>
    <w:rsid w:val="00206C54"/>
    <w:rsid w:val="0020729F"/>
    <w:rsid w:val="00212776"/>
    <w:rsid w:val="00212C90"/>
    <w:rsid w:val="00226265"/>
    <w:rsid w:val="00230852"/>
    <w:rsid w:val="00233074"/>
    <w:rsid w:val="00233B2A"/>
    <w:rsid w:val="0025122A"/>
    <w:rsid w:val="00252687"/>
    <w:rsid w:val="002619CD"/>
    <w:rsid w:val="00261A25"/>
    <w:rsid w:val="00271D71"/>
    <w:rsid w:val="00287F0F"/>
    <w:rsid w:val="00291EE6"/>
    <w:rsid w:val="002A414D"/>
    <w:rsid w:val="002A5ABE"/>
    <w:rsid w:val="002A7934"/>
    <w:rsid w:val="002B08FE"/>
    <w:rsid w:val="002B26F3"/>
    <w:rsid w:val="002B31F3"/>
    <w:rsid w:val="002B55B1"/>
    <w:rsid w:val="002B6A44"/>
    <w:rsid w:val="002C2BBE"/>
    <w:rsid w:val="002C349F"/>
    <w:rsid w:val="002D12A9"/>
    <w:rsid w:val="002D18C6"/>
    <w:rsid w:val="002D3721"/>
    <w:rsid w:val="002D4AFD"/>
    <w:rsid w:val="002F3114"/>
    <w:rsid w:val="002F3618"/>
    <w:rsid w:val="002F7B11"/>
    <w:rsid w:val="00300CB3"/>
    <w:rsid w:val="00303E71"/>
    <w:rsid w:val="003043D6"/>
    <w:rsid w:val="00313794"/>
    <w:rsid w:val="0032341B"/>
    <w:rsid w:val="00336AB7"/>
    <w:rsid w:val="00342C9C"/>
    <w:rsid w:val="00343FF6"/>
    <w:rsid w:val="00344890"/>
    <w:rsid w:val="00357E10"/>
    <w:rsid w:val="003778B4"/>
    <w:rsid w:val="003808B1"/>
    <w:rsid w:val="00384F74"/>
    <w:rsid w:val="003850A5"/>
    <w:rsid w:val="0038734D"/>
    <w:rsid w:val="003947D7"/>
    <w:rsid w:val="003A323C"/>
    <w:rsid w:val="003A6916"/>
    <w:rsid w:val="003A6CA1"/>
    <w:rsid w:val="003B15E3"/>
    <w:rsid w:val="003B3EF7"/>
    <w:rsid w:val="003C04E3"/>
    <w:rsid w:val="003C19B8"/>
    <w:rsid w:val="003C3AED"/>
    <w:rsid w:val="003C7653"/>
    <w:rsid w:val="003D0F82"/>
    <w:rsid w:val="003D2A32"/>
    <w:rsid w:val="003D393F"/>
    <w:rsid w:val="003D5223"/>
    <w:rsid w:val="003E10C4"/>
    <w:rsid w:val="003E18DE"/>
    <w:rsid w:val="003E36A6"/>
    <w:rsid w:val="003E7203"/>
    <w:rsid w:val="003F5000"/>
    <w:rsid w:val="003F6A2B"/>
    <w:rsid w:val="00403A48"/>
    <w:rsid w:val="004048B8"/>
    <w:rsid w:val="0040585A"/>
    <w:rsid w:val="004126D8"/>
    <w:rsid w:val="004132AB"/>
    <w:rsid w:val="00421FAE"/>
    <w:rsid w:val="004224E3"/>
    <w:rsid w:val="004249E8"/>
    <w:rsid w:val="00435B46"/>
    <w:rsid w:val="00443384"/>
    <w:rsid w:val="00443939"/>
    <w:rsid w:val="00447760"/>
    <w:rsid w:val="00453177"/>
    <w:rsid w:val="00454238"/>
    <w:rsid w:val="004610C0"/>
    <w:rsid w:val="00464DAB"/>
    <w:rsid w:val="0047520D"/>
    <w:rsid w:val="0047690C"/>
    <w:rsid w:val="00481DB4"/>
    <w:rsid w:val="00483000"/>
    <w:rsid w:val="00483B3C"/>
    <w:rsid w:val="00485BBF"/>
    <w:rsid w:val="00486F3D"/>
    <w:rsid w:val="004B1003"/>
    <w:rsid w:val="004B16D4"/>
    <w:rsid w:val="004B3C3D"/>
    <w:rsid w:val="004B5666"/>
    <w:rsid w:val="004B7EE5"/>
    <w:rsid w:val="004C20C2"/>
    <w:rsid w:val="004C3982"/>
    <w:rsid w:val="004C5433"/>
    <w:rsid w:val="004C7537"/>
    <w:rsid w:val="004D47A0"/>
    <w:rsid w:val="004D6F60"/>
    <w:rsid w:val="004E0BC5"/>
    <w:rsid w:val="004E13E0"/>
    <w:rsid w:val="004E295B"/>
    <w:rsid w:val="004E2BF9"/>
    <w:rsid w:val="004E5EC7"/>
    <w:rsid w:val="004E77A3"/>
    <w:rsid w:val="00507F9B"/>
    <w:rsid w:val="00515E22"/>
    <w:rsid w:val="00535A7C"/>
    <w:rsid w:val="00537273"/>
    <w:rsid w:val="00545856"/>
    <w:rsid w:val="00546CAD"/>
    <w:rsid w:val="00555193"/>
    <w:rsid w:val="00555470"/>
    <w:rsid w:val="0056152C"/>
    <w:rsid w:val="00565729"/>
    <w:rsid w:val="0056685F"/>
    <w:rsid w:val="00575E3E"/>
    <w:rsid w:val="005812AA"/>
    <w:rsid w:val="00582A2D"/>
    <w:rsid w:val="005831A0"/>
    <w:rsid w:val="005844F9"/>
    <w:rsid w:val="0058628D"/>
    <w:rsid w:val="00591C87"/>
    <w:rsid w:val="00595EBF"/>
    <w:rsid w:val="005A0BAC"/>
    <w:rsid w:val="005C02E3"/>
    <w:rsid w:val="005C0678"/>
    <w:rsid w:val="005C114C"/>
    <w:rsid w:val="005D50F8"/>
    <w:rsid w:val="005E1045"/>
    <w:rsid w:val="005E1B42"/>
    <w:rsid w:val="00604F91"/>
    <w:rsid w:val="0061096F"/>
    <w:rsid w:val="00615A43"/>
    <w:rsid w:val="006332A7"/>
    <w:rsid w:val="006403DB"/>
    <w:rsid w:val="0064222C"/>
    <w:rsid w:val="0064355B"/>
    <w:rsid w:val="00645F63"/>
    <w:rsid w:val="00646FD4"/>
    <w:rsid w:val="006502F5"/>
    <w:rsid w:val="006556FC"/>
    <w:rsid w:val="00663CA3"/>
    <w:rsid w:val="00665A86"/>
    <w:rsid w:val="0067786A"/>
    <w:rsid w:val="006A51DF"/>
    <w:rsid w:val="006A51EA"/>
    <w:rsid w:val="006C2F42"/>
    <w:rsid w:val="006D7DA4"/>
    <w:rsid w:val="006F30E0"/>
    <w:rsid w:val="006F4A0E"/>
    <w:rsid w:val="00701DA9"/>
    <w:rsid w:val="00706E47"/>
    <w:rsid w:val="00711156"/>
    <w:rsid w:val="00712237"/>
    <w:rsid w:val="00713E7F"/>
    <w:rsid w:val="00714303"/>
    <w:rsid w:val="00715A02"/>
    <w:rsid w:val="00721C69"/>
    <w:rsid w:val="007232E2"/>
    <w:rsid w:val="00735280"/>
    <w:rsid w:val="0074096D"/>
    <w:rsid w:val="00743F74"/>
    <w:rsid w:val="00756D21"/>
    <w:rsid w:val="007574E9"/>
    <w:rsid w:val="00762280"/>
    <w:rsid w:val="0076336E"/>
    <w:rsid w:val="007659CD"/>
    <w:rsid w:val="00765CFB"/>
    <w:rsid w:val="007708A6"/>
    <w:rsid w:val="00771972"/>
    <w:rsid w:val="00784172"/>
    <w:rsid w:val="00784702"/>
    <w:rsid w:val="00784776"/>
    <w:rsid w:val="00787985"/>
    <w:rsid w:val="00797D05"/>
    <w:rsid w:val="007A2003"/>
    <w:rsid w:val="007A7C7F"/>
    <w:rsid w:val="007A7FE7"/>
    <w:rsid w:val="007B340A"/>
    <w:rsid w:val="007B53A3"/>
    <w:rsid w:val="007B58EB"/>
    <w:rsid w:val="007C2261"/>
    <w:rsid w:val="007C2A99"/>
    <w:rsid w:val="007C57C4"/>
    <w:rsid w:val="007D511B"/>
    <w:rsid w:val="007D5B51"/>
    <w:rsid w:val="007D7DEA"/>
    <w:rsid w:val="007F1183"/>
    <w:rsid w:val="00813F3D"/>
    <w:rsid w:val="008258BD"/>
    <w:rsid w:val="00831599"/>
    <w:rsid w:val="008429E9"/>
    <w:rsid w:val="008561F4"/>
    <w:rsid w:val="00860A9E"/>
    <w:rsid w:val="008767B8"/>
    <w:rsid w:val="008802A4"/>
    <w:rsid w:val="00884DBC"/>
    <w:rsid w:val="008945D6"/>
    <w:rsid w:val="00894847"/>
    <w:rsid w:val="00894F84"/>
    <w:rsid w:val="008A1916"/>
    <w:rsid w:val="008A4810"/>
    <w:rsid w:val="008A7692"/>
    <w:rsid w:val="008B0A44"/>
    <w:rsid w:val="008B2BFE"/>
    <w:rsid w:val="008B7B12"/>
    <w:rsid w:val="008C5037"/>
    <w:rsid w:val="008D05F2"/>
    <w:rsid w:val="008D23E6"/>
    <w:rsid w:val="008E0CE2"/>
    <w:rsid w:val="008E139E"/>
    <w:rsid w:val="008F1429"/>
    <w:rsid w:val="008F6ECD"/>
    <w:rsid w:val="008F7B02"/>
    <w:rsid w:val="009012D5"/>
    <w:rsid w:val="009038A9"/>
    <w:rsid w:val="00953A29"/>
    <w:rsid w:val="0095640A"/>
    <w:rsid w:val="00960377"/>
    <w:rsid w:val="009714AB"/>
    <w:rsid w:val="00975F0E"/>
    <w:rsid w:val="00985176"/>
    <w:rsid w:val="0098633E"/>
    <w:rsid w:val="00986FA5"/>
    <w:rsid w:val="009915C6"/>
    <w:rsid w:val="00993B8E"/>
    <w:rsid w:val="009940CC"/>
    <w:rsid w:val="00994AD2"/>
    <w:rsid w:val="00994F8A"/>
    <w:rsid w:val="00995B2B"/>
    <w:rsid w:val="009961E9"/>
    <w:rsid w:val="009A0BF7"/>
    <w:rsid w:val="009A7706"/>
    <w:rsid w:val="009C03E4"/>
    <w:rsid w:val="009C603D"/>
    <w:rsid w:val="009E287C"/>
    <w:rsid w:val="009F03CF"/>
    <w:rsid w:val="009F59E3"/>
    <w:rsid w:val="009F5EE8"/>
    <w:rsid w:val="00A034FD"/>
    <w:rsid w:val="00A066FB"/>
    <w:rsid w:val="00A10738"/>
    <w:rsid w:val="00A205B5"/>
    <w:rsid w:val="00A36CD6"/>
    <w:rsid w:val="00A4131F"/>
    <w:rsid w:val="00A41C01"/>
    <w:rsid w:val="00A43AD0"/>
    <w:rsid w:val="00A46FCA"/>
    <w:rsid w:val="00A5441D"/>
    <w:rsid w:val="00A60D1C"/>
    <w:rsid w:val="00A723B0"/>
    <w:rsid w:val="00A83C0F"/>
    <w:rsid w:val="00A92226"/>
    <w:rsid w:val="00A94EBE"/>
    <w:rsid w:val="00AA1AB4"/>
    <w:rsid w:val="00AB25E2"/>
    <w:rsid w:val="00AB319A"/>
    <w:rsid w:val="00AD6545"/>
    <w:rsid w:val="00AD7F12"/>
    <w:rsid w:val="00AE2BAC"/>
    <w:rsid w:val="00AF13A8"/>
    <w:rsid w:val="00B005E7"/>
    <w:rsid w:val="00B14F8D"/>
    <w:rsid w:val="00B17045"/>
    <w:rsid w:val="00B21167"/>
    <w:rsid w:val="00B24026"/>
    <w:rsid w:val="00B24210"/>
    <w:rsid w:val="00B26306"/>
    <w:rsid w:val="00B31D65"/>
    <w:rsid w:val="00B32FE5"/>
    <w:rsid w:val="00B44B4E"/>
    <w:rsid w:val="00B4708D"/>
    <w:rsid w:val="00B56A13"/>
    <w:rsid w:val="00B63D57"/>
    <w:rsid w:val="00B70E6B"/>
    <w:rsid w:val="00B717DF"/>
    <w:rsid w:val="00B84474"/>
    <w:rsid w:val="00B85847"/>
    <w:rsid w:val="00B869EF"/>
    <w:rsid w:val="00B92352"/>
    <w:rsid w:val="00B95781"/>
    <w:rsid w:val="00B97D9F"/>
    <w:rsid w:val="00BA5DC3"/>
    <w:rsid w:val="00BB0F86"/>
    <w:rsid w:val="00BB4581"/>
    <w:rsid w:val="00BB459F"/>
    <w:rsid w:val="00BE012F"/>
    <w:rsid w:val="00BE5460"/>
    <w:rsid w:val="00BF24A7"/>
    <w:rsid w:val="00BF4078"/>
    <w:rsid w:val="00BF59A6"/>
    <w:rsid w:val="00C06106"/>
    <w:rsid w:val="00C06C75"/>
    <w:rsid w:val="00C06C94"/>
    <w:rsid w:val="00C1184A"/>
    <w:rsid w:val="00C12780"/>
    <w:rsid w:val="00C138D0"/>
    <w:rsid w:val="00C22104"/>
    <w:rsid w:val="00C23815"/>
    <w:rsid w:val="00C32233"/>
    <w:rsid w:val="00C3476F"/>
    <w:rsid w:val="00C36251"/>
    <w:rsid w:val="00C36ED4"/>
    <w:rsid w:val="00C4404C"/>
    <w:rsid w:val="00C463AB"/>
    <w:rsid w:val="00C5209D"/>
    <w:rsid w:val="00C5408A"/>
    <w:rsid w:val="00C55573"/>
    <w:rsid w:val="00C604E9"/>
    <w:rsid w:val="00C66CD7"/>
    <w:rsid w:val="00C74029"/>
    <w:rsid w:val="00C821F2"/>
    <w:rsid w:val="00C9244B"/>
    <w:rsid w:val="00C95FB4"/>
    <w:rsid w:val="00C964DF"/>
    <w:rsid w:val="00CA2A0C"/>
    <w:rsid w:val="00CA3295"/>
    <w:rsid w:val="00CC015A"/>
    <w:rsid w:val="00CC2F46"/>
    <w:rsid w:val="00CC43E8"/>
    <w:rsid w:val="00CC4876"/>
    <w:rsid w:val="00CC5118"/>
    <w:rsid w:val="00CD5C9F"/>
    <w:rsid w:val="00CD5D6B"/>
    <w:rsid w:val="00CE262F"/>
    <w:rsid w:val="00CE2FE7"/>
    <w:rsid w:val="00CE33E7"/>
    <w:rsid w:val="00D14E88"/>
    <w:rsid w:val="00D15AF5"/>
    <w:rsid w:val="00D24DC7"/>
    <w:rsid w:val="00D25185"/>
    <w:rsid w:val="00D31555"/>
    <w:rsid w:val="00D32A41"/>
    <w:rsid w:val="00D331D1"/>
    <w:rsid w:val="00D44EFD"/>
    <w:rsid w:val="00D6150A"/>
    <w:rsid w:val="00D62F24"/>
    <w:rsid w:val="00D67C71"/>
    <w:rsid w:val="00D71ACF"/>
    <w:rsid w:val="00D84DCB"/>
    <w:rsid w:val="00D903E3"/>
    <w:rsid w:val="00D93968"/>
    <w:rsid w:val="00D95F56"/>
    <w:rsid w:val="00DA46C7"/>
    <w:rsid w:val="00DA56F5"/>
    <w:rsid w:val="00DE2EAF"/>
    <w:rsid w:val="00DF0BF5"/>
    <w:rsid w:val="00E0125E"/>
    <w:rsid w:val="00E05C78"/>
    <w:rsid w:val="00E218D3"/>
    <w:rsid w:val="00E31486"/>
    <w:rsid w:val="00E334E8"/>
    <w:rsid w:val="00E40F37"/>
    <w:rsid w:val="00E4360D"/>
    <w:rsid w:val="00E445BD"/>
    <w:rsid w:val="00E448A8"/>
    <w:rsid w:val="00E456FC"/>
    <w:rsid w:val="00E45C9E"/>
    <w:rsid w:val="00E54612"/>
    <w:rsid w:val="00E616F6"/>
    <w:rsid w:val="00E83E0F"/>
    <w:rsid w:val="00E84C52"/>
    <w:rsid w:val="00E935F8"/>
    <w:rsid w:val="00E94CCD"/>
    <w:rsid w:val="00EA0209"/>
    <w:rsid w:val="00EA04B8"/>
    <w:rsid w:val="00EB3920"/>
    <w:rsid w:val="00EB75CE"/>
    <w:rsid w:val="00EC50F7"/>
    <w:rsid w:val="00ED2D3A"/>
    <w:rsid w:val="00ED6062"/>
    <w:rsid w:val="00EE2652"/>
    <w:rsid w:val="00EF432E"/>
    <w:rsid w:val="00F06A20"/>
    <w:rsid w:val="00F1278E"/>
    <w:rsid w:val="00F13961"/>
    <w:rsid w:val="00F176E0"/>
    <w:rsid w:val="00F30F51"/>
    <w:rsid w:val="00F3770A"/>
    <w:rsid w:val="00F37B93"/>
    <w:rsid w:val="00F4216C"/>
    <w:rsid w:val="00F43BB4"/>
    <w:rsid w:val="00F50CBA"/>
    <w:rsid w:val="00F512E7"/>
    <w:rsid w:val="00F52E4C"/>
    <w:rsid w:val="00F566AC"/>
    <w:rsid w:val="00F61D1D"/>
    <w:rsid w:val="00F710E8"/>
    <w:rsid w:val="00F779B5"/>
    <w:rsid w:val="00F822A8"/>
    <w:rsid w:val="00F9212C"/>
    <w:rsid w:val="00F96084"/>
    <w:rsid w:val="00F9763E"/>
    <w:rsid w:val="00FA00F4"/>
    <w:rsid w:val="00FA370F"/>
    <w:rsid w:val="00FB7A14"/>
    <w:rsid w:val="00FC101D"/>
    <w:rsid w:val="00FC1999"/>
    <w:rsid w:val="00FC3847"/>
    <w:rsid w:val="00FD280C"/>
    <w:rsid w:val="00FD387F"/>
    <w:rsid w:val="00FE0F78"/>
    <w:rsid w:val="00FE1496"/>
    <w:rsid w:val="00FF23A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51E5-A933-47D9-90AC-ED182F80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5A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5A86"/>
    <w:pPr>
      <w:ind w:left="720"/>
      <w:contextualSpacing/>
    </w:pPr>
  </w:style>
  <w:style w:type="paragraph" w:styleId="3">
    <w:name w:val="Body Text Indent 3"/>
    <w:basedOn w:val="a"/>
    <w:link w:val="30"/>
    <w:rsid w:val="00665A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5A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uiPriority w:val="22"/>
    <w:qFormat/>
    <w:rsid w:val="00665A86"/>
    <w:rPr>
      <w:b/>
      <w:bCs/>
    </w:rPr>
  </w:style>
  <w:style w:type="paragraph" w:customStyle="1" w:styleId="Standard">
    <w:name w:val="Standard"/>
    <w:rsid w:val="00C540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6">
    <w:name w:val="Hyperlink"/>
    <w:basedOn w:val="a0"/>
    <w:uiPriority w:val="99"/>
    <w:semiHidden/>
    <w:unhideWhenUsed/>
    <w:rsid w:val="005812AA"/>
    <w:rPr>
      <w:color w:val="0000FF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6A51EA"/>
    <w:rPr>
      <w:rFonts w:ascii="Verdana" w:hAnsi="Verdana" w:cs="Verdana"/>
      <w:sz w:val="20"/>
      <w:szCs w:val="20"/>
      <w:lang w:val="en-US" w:eastAsia="en-US"/>
    </w:rPr>
  </w:style>
  <w:style w:type="character" w:styleId="a7">
    <w:name w:val="Emphasis"/>
    <w:basedOn w:val="a0"/>
    <w:uiPriority w:val="20"/>
    <w:qFormat/>
    <w:rsid w:val="00DA4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7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 Ірина Олегівна</dc:creator>
  <cp:keywords/>
  <dc:description/>
  <cp:lastModifiedBy>Березенко Ірина Олегівна</cp:lastModifiedBy>
  <cp:revision>423</cp:revision>
  <dcterms:created xsi:type="dcterms:W3CDTF">2021-02-18T06:39:00Z</dcterms:created>
  <dcterms:modified xsi:type="dcterms:W3CDTF">2025-07-31T08:10:00Z</dcterms:modified>
</cp:coreProperties>
</file>