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ru-RU" w:eastAsia="ru-RU"/>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5B43CC" w:rsidRPr="00D35C6A" w:rsidRDefault="00D35C6A" w:rsidP="005B43CC">
            <w:pPr>
              <w:spacing w:line="240" w:lineRule="auto"/>
              <w:ind w:firstLine="0"/>
              <w:jc w:val="center"/>
              <w:rPr>
                <w:rFonts w:eastAsia="Times New Roman" w:cs="Times New Roman"/>
                <w:szCs w:val="28"/>
                <w:lang w:eastAsia="ru-RU"/>
              </w:rPr>
            </w:pPr>
            <w:r w:rsidRPr="00D35C6A">
              <w:rPr>
                <w:rFonts w:eastAsia="Times New Roman" w:cs="Times New Roman"/>
                <w:szCs w:val="28"/>
                <w:lang w:eastAsia="ru-RU"/>
              </w:rPr>
              <w:t>Проєкт</w:t>
            </w:r>
          </w:p>
          <w:p w:rsidR="00FB4EAA" w:rsidRPr="00D35C6A" w:rsidRDefault="00476C8F" w:rsidP="008E3555">
            <w:pPr>
              <w:spacing w:line="240" w:lineRule="auto"/>
              <w:ind w:firstLine="0"/>
              <w:jc w:val="center"/>
              <w:rPr>
                <w:rFonts w:eastAsia="Times New Roman" w:cs="Times New Roman"/>
                <w:szCs w:val="28"/>
                <w:lang w:eastAsia="ru-RU"/>
              </w:rPr>
            </w:pPr>
            <w:r>
              <w:rPr>
                <w:rFonts w:eastAsia="Times New Roman" w:cs="Times New Roman"/>
                <w:szCs w:val="28"/>
                <w:lang w:eastAsia="ru-RU"/>
              </w:rPr>
              <w:t>оприлюднено «__»_________202</w:t>
            </w:r>
            <w:r w:rsidR="0070576E">
              <w:rPr>
                <w:rFonts w:eastAsia="Times New Roman" w:cs="Times New Roman"/>
                <w:szCs w:val="28"/>
                <w:lang w:eastAsia="ru-RU"/>
              </w:rPr>
              <w:t>5</w:t>
            </w:r>
            <w:r w:rsidR="00D35C6A" w:rsidRPr="00D35C6A">
              <w:rPr>
                <w:rFonts w:eastAsia="Times New Roman" w:cs="Times New Roman"/>
                <w:szCs w:val="28"/>
                <w:lang w:eastAsia="ru-RU"/>
              </w:rPr>
              <w:t xml:space="preserve"> р.</w:t>
            </w: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286340">
        <w:rPr>
          <w:rFonts w:eastAsia="Times New Roman" w:cs="Times New Roman"/>
          <w:szCs w:val="28"/>
          <w:lang w:eastAsia="ru-RU"/>
        </w:rPr>
        <w:t xml:space="preserve">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F741E5" w:rsidRDefault="00FB4EAA" w:rsidP="00FB4EAA">
      <w:pPr>
        <w:spacing w:line="240" w:lineRule="auto"/>
        <w:ind w:right="4579" w:firstLine="0"/>
        <w:jc w:val="left"/>
        <w:rPr>
          <w:rFonts w:eastAsia="Times New Roman" w:cs="Times New Roman"/>
          <w:sz w:val="24"/>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F741E5">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w:t>
            </w:r>
            <w:r w:rsidR="00B66632">
              <w:rPr>
                <w:rFonts w:eastAsia="Times New Roman" w:cs="Times New Roman"/>
                <w:szCs w:val="28"/>
                <w:lang w:eastAsia="ru-RU"/>
              </w:rPr>
              <w:t xml:space="preserve">Верховної Ради України </w:t>
            </w:r>
            <w:r w:rsidR="00F741E5">
              <w:t xml:space="preserve"> </w:t>
            </w:r>
            <w:r w:rsidR="00F741E5" w:rsidRPr="00F741E5">
              <w:rPr>
                <w:rFonts w:eastAsia="Times New Roman" w:cs="Times New Roman"/>
                <w:szCs w:val="28"/>
                <w:lang w:eastAsia="ru-RU"/>
              </w:rPr>
              <w:t>та Президента</w:t>
            </w:r>
            <w:r w:rsidR="00F741E5">
              <w:rPr>
                <w:rFonts w:eastAsia="Times New Roman" w:cs="Times New Roman"/>
                <w:szCs w:val="28"/>
                <w:lang w:eastAsia="ru-RU"/>
              </w:rPr>
              <w:t xml:space="preserve"> </w:t>
            </w:r>
            <w:r w:rsidR="00F741E5" w:rsidRPr="00F741E5">
              <w:rPr>
                <w:rFonts w:eastAsia="Times New Roman" w:cs="Times New Roman"/>
                <w:szCs w:val="28"/>
                <w:lang w:eastAsia="ru-RU"/>
              </w:rPr>
              <w:t>У</w:t>
            </w:r>
            <w:r w:rsidR="00F741E5">
              <w:rPr>
                <w:rFonts w:eastAsia="Times New Roman" w:cs="Times New Roman"/>
                <w:szCs w:val="28"/>
                <w:lang w:eastAsia="ru-RU"/>
              </w:rPr>
              <w:t>країни щодо прийняття законопроє</w:t>
            </w:r>
            <w:r w:rsidR="00F741E5" w:rsidRPr="00F741E5">
              <w:rPr>
                <w:rFonts w:eastAsia="Times New Roman" w:cs="Times New Roman"/>
                <w:szCs w:val="28"/>
                <w:lang w:eastAsia="ru-RU"/>
              </w:rPr>
              <w:t>ктів від 29.04.2025 року №</w:t>
            </w:r>
            <w:r w:rsidR="00F741E5">
              <w:rPr>
                <w:rFonts w:eastAsia="Times New Roman" w:cs="Times New Roman"/>
                <w:szCs w:val="28"/>
                <w:lang w:eastAsia="ru-RU"/>
              </w:rPr>
              <w:t xml:space="preserve"> </w:t>
            </w:r>
            <w:r w:rsidR="00F741E5" w:rsidRPr="00F741E5">
              <w:rPr>
                <w:rFonts w:eastAsia="Times New Roman" w:cs="Times New Roman"/>
                <w:szCs w:val="28"/>
                <w:lang w:eastAsia="ru-RU"/>
              </w:rPr>
              <w:t>13223 «Про внесення</w:t>
            </w:r>
            <w:r w:rsidR="00F741E5">
              <w:rPr>
                <w:rFonts w:eastAsia="Times New Roman" w:cs="Times New Roman"/>
                <w:szCs w:val="28"/>
                <w:lang w:eastAsia="ru-RU"/>
              </w:rPr>
              <w:t xml:space="preserve"> </w:t>
            </w:r>
            <w:r w:rsidR="00F741E5" w:rsidRPr="00F741E5">
              <w:rPr>
                <w:rFonts w:eastAsia="Times New Roman" w:cs="Times New Roman"/>
                <w:szCs w:val="28"/>
                <w:lang w:eastAsia="ru-RU"/>
              </w:rPr>
              <w:t>змін до Закону України «Про особливості</w:t>
            </w:r>
            <w:r w:rsidR="00F741E5">
              <w:rPr>
                <w:rFonts w:eastAsia="Times New Roman" w:cs="Times New Roman"/>
                <w:szCs w:val="28"/>
                <w:lang w:eastAsia="ru-RU"/>
              </w:rPr>
              <w:t xml:space="preserve"> </w:t>
            </w:r>
            <w:r w:rsidR="00F741E5" w:rsidRPr="00F741E5">
              <w:rPr>
                <w:rFonts w:eastAsia="Times New Roman" w:cs="Times New Roman"/>
                <w:szCs w:val="28"/>
                <w:lang w:eastAsia="ru-RU"/>
              </w:rPr>
              <w:t>державного регулювання діяльності</w:t>
            </w:r>
            <w:r w:rsidR="00F741E5">
              <w:rPr>
                <w:rFonts w:eastAsia="Times New Roman" w:cs="Times New Roman"/>
                <w:szCs w:val="28"/>
                <w:lang w:eastAsia="ru-RU"/>
              </w:rPr>
              <w:t xml:space="preserve"> </w:t>
            </w:r>
            <w:r w:rsidR="00F741E5" w:rsidRPr="00F741E5">
              <w:rPr>
                <w:rFonts w:eastAsia="Times New Roman" w:cs="Times New Roman"/>
                <w:szCs w:val="28"/>
                <w:lang w:eastAsia="ru-RU"/>
              </w:rPr>
              <w:t>суб’єктів підприємницької діяльності,</w:t>
            </w:r>
            <w:r w:rsidR="00F741E5">
              <w:rPr>
                <w:rFonts w:eastAsia="Times New Roman" w:cs="Times New Roman"/>
                <w:szCs w:val="28"/>
                <w:lang w:eastAsia="ru-RU"/>
              </w:rPr>
              <w:t xml:space="preserve"> </w:t>
            </w:r>
            <w:r w:rsidR="00F741E5" w:rsidRPr="00F741E5">
              <w:rPr>
                <w:rFonts w:eastAsia="Times New Roman" w:cs="Times New Roman"/>
                <w:szCs w:val="28"/>
                <w:lang w:eastAsia="ru-RU"/>
              </w:rPr>
              <w:t>пов’язаної з реалізацією та експортом</w:t>
            </w:r>
            <w:r w:rsidR="00F741E5">
              <w:rPr>
                <w:rFonts w:eastAsia="Times New Roman" w:cs="Times New Roman"/>
                <w:szCs w:val="28"/>
                <w:lang w:eastAsia="ru-RU"/>
              </w:rPr>
              <w:t xml:space="preserve"> </w:t>
            </w:r>
            <w:r w:rsidR="00F741E5" w:rsidRPr="00F741E5">
              <w:rPr>
                <w:rFonts w:eastAsia="Times New Roman" w:cs="Times New Roman"/>
                <w:szCs w:val="28"/>
                <w:lang w:eastAsia="ru-RU"/>
              </w:rPr>
              <w:t>лісоматеріалів» та від 16.05.2025 року</w:t>
            </w:r>
            <w:r w:rsidR="00F741E5">
              <w:rPr>
                <w:rFonts w:eastAsia="Times New Roman" w:cs="Times New Roman"/>
                <w:szCs w:val="28"/>
                <w:lang w:eastAsia="ru-RU"/>
              </w:rPr>
              <w:t xml:space="preserve"> </w:t>
            </w:r>
            <w:r w:rsidR="00F741E5" w:rsidRPr="00F741E5">
              <w:rPr>
                <w:rFonts w:eastAsia="Times New Roman" w:cs="Times New Roman"/>
                <w:szCs w:val="28"/>
                <w:lang w:eastAsia="ru-RU"/>
              </w:rPr>
              <w:t>№</w:t>
            </w:r>
            <w:r w:rsidR="001F16C3">
              <w:rPr>
                <w:rFonts w:eastAsia="Times New Roman" w:cs="Times New Roman"/>
                <w:szCs w:val="28"/>
                <w:lang w:eastAsia="ru-RU"/>
              </w:rPr>
              <w:t> </w:t>
            </w:r>
            <w:r w:rsidR="00F741E5" w:rsidRPr="00F741E5">
              <w:rPr>
                <w:rFonts w:eastAsia="Times New Roman" w:cs="Times New Roman"/>
                <w:szCs w:val="28"/>
                <w:lang w:eastAsia="ru-RU"/>
              </w:rPr>
              <w:t>13227-2 «Про ринок деревини»</w:t>
            </w:r>
            <w:r w:rsidR="00A93257" w:rsidRPr="00A93257">
              <w:rPr>
                <w:rFonts w:eastAsia="Times New Roman" w:cs="Times New Roman"/>
                <w:szCs w:val="28"/>
                <w:lang w:eastAsia="ru-RU"/>
              </w:rPr>
              <w:t xml:space="preserve"> </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Pr="00CF5578" w:rsidRDefault="00A84E9C" w:rsidP="00E32C50">
      <w:pPr>
        <w:spacing w:line="240" w:lineRule="auto"/>
        <w:ind w:right="142" w:firstLine="567"/>
        <w:rPr>
          <w:rFonts w:eastAsia="Times New Roman" w:cs="Times New Roman"/>
          <w:sz w:val="24"/>
          <w:szCs w:val="28"/>
          <w:lang w:eastAsia="x-none"/>
        </w:rPr>
      </w:pPr>
    </w:p>
    <w:p w:rsidR="00A93257" w:rsidRDefault="00A93257" w:rsidP="00E32C50">
      <w:pPr>
        <w:spacing w:line="240" w:lineRule="auto"/>
        <w:ind w:right="142" w:firstLine="567"/>
        <w:rPr>
          <w:rFonts w:eastAsia="Times New Roman" w:cs="Times New Roman"/>
          <w:szCs w:val="28"/>
          <w:lang w:eastAsia="x-none"/>
        </w:rPr>
      </w:pPr>
    </w:p>
    <w:p w:rsidR="00F741E5" w:rsidRDefault="00F741E5" w:rsidP="00E32C50">
      <w:pPr>
        <w:spacing w:line="240" w:lineRule="auto"/>
        <w:ind w:right="142" w:firstLine="567"/>
        <w:rPr>
          <w:rFonts w:eastAsia="Times New Roman" w:cs="Times New Roman"/>
          <w:szCs w:val="28"/>
          <w:lang w:eastAsia="x-none"/>
        </w:rPr>
      </w:pPr>
    </w:p>
    <w:p w:rsidR="00F741E5" w:rsidRDefault="00F741E5" w:rsidP="00E32C50">
      <w:pPr>
        <w:spacing w:line="240" w:lineRule="auto"/>
        <w:ind w:right="142" w:firstLine="567"/>
        <w:rPr>
          <w:rFonts w:eastAsia="Times New Roman" w:cs="Times New Roman"/>
          <w:szCs w:val="28"/>
          <w:lang w:eastAsia="x-none"/>
        </w:rPr>
      </w:pPr>
    </w:p>
    <w:p w:rsidR="004855CD" w:rsidRPr="00B34E0C" w:rsidRDefault="005921E0" w:rsidP="00E32C50">
      <w:pPr>
        <w:spacing w:line="240" w:lineRule="auto"/>
        <w:ind w:right="142" w:firstLine="567"/>
        <w:rPr>
          <w:rFonts w:eastAsia="Times New Roman" w:cs="Times New Roman"/>
          <w:b/>
          <w:szCs w:val="28"/>
          <w:lang w:eastAsia="x-none"/>
        </w:rPr>
      </w:pPr>
      <w:r w:rsidRPr="005921E0">
        <w:rPr>
          <w:szCs w:val="28"/>
        </w:rPr>
        <w:t>З метою захисту стратегічних ресурсів держави, розвитку лісопереробної галузі, боротьби з тіньовим ринком деревини</w:t>
      </w:r>
      <w:r w:rsidR="00960928" w:rsidRPr="005921E0">
        <w:rPr>
          <w:rFonts w:eastAsia="Times New Roman" w:cs="Times New Roman"/>
          <w:szCs w:val="28"/>
          <w:lang w:eastAsia="x-none"/>
        </w:rPr>
        <w:t xml:space="preserve">, </w:t>
      </w:r>
      <w:r w:rsidR="00960928">
        <w:rPr>
          <w:rFonts w:eastAsia="Times New Roman" w:cs="Times New Roman"/>
          <w:szCs w:val="28"/>
          <w:lang w:eastAsia="x-none"/>
        </w:rPr>
        <w:t>к</w:t>
      </w:r>
      <w:r w:rsidR="005D3C70">
        <w:rPr>
          <w:rFonts w:eastAsia="Times New Roman" w:cs="Times New Roman"/>
          <w:szCs w:val="28"/>
          <w:lang w:eastAsia="x-none"/>
        </w:rPr>
        <w:t xml:space="preserve">еруючись </w:t>
      </w:r>
      <w:r w:rsidR="0070576E">
        <w:rPr>
          <w:rFonts w:eastAsia="Times New Roman" w:cs="Times New Roman"/>
          <w:szCs w:val="28"/>
          <w:lang w:eastAsia="x-none"/>
        </w:rPr>
        <w:t>ста</w:t>
      </w:r>
      <w:r w:rsidR="005D3C70">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4D3041" w:rsidRPr="00E32C50" w:rsidRDefault="004D3041" w:rsidP="00E32C50">
      <w:pPr>
        <w:spacing w:line="240" w:lineRule="auto"/>
        <w:ind w:right="-2" w:firstLine="0"/>
        <w:rPr>
          <w:rFonts w:eastAsia="Times New Roman" w:cs="Times New Roman"/>
          <w:b/>
          <w:szCs w:val="20"/>
          <w:lang w:eastAsia="x-none"/>
        </w:rPr>
      </w:pP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9B04DA" w:rsidRPr="00E32C50" w:rsidRDefault="009B04DA" w:rsidP="00E32C50">
      <w:pPr>
        <w:spacing w:line="240" w:lineRule="auto"/>
        <w:ind w:right="-2" w:firstLine="0"/>
        <w:rPr>
          <w:rFonts w:eastAsia="Times New Roman" w:cs="Times New Roman"/>
          <w:szCs w:val="20"/>
          <w:lang w:eastAsia="x-none"/>
        </w:rPr>
      </w:pPr>
    </w:p>
    <w:p w:rsidR="00FB4EAA" w:rsidRDefault="00F030D4" w:rsidP="00E32C50">
      <w:pPr>
        <w:pStyle w:val="a5"/>
        <w:spacing w:line="240" w:lineRule="auto"/>
        <w:ind w:left="0" w:right="-2" w:firstLine="567"/>
        <w:rPr>
          <w:rFonts w:eastAsia="Times New Roman" w:cs="Times New Roman"/>
          <w:szCs w:val="28"/>
          <w:lang w:eastAsia="ru-RU"/>
        </w:rPr>
      </w:pPr>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 xml:space="preserve">скликання до </w:t>
      </w:r>
      <w:r w:rsidR="00B66632">
        <w:rPr>
          <w:rFonts w:eastAsia="Times New Roman" w:cs="Times New Roman"/>
          <w:szCs w:val="28"/>
          <w:lang w:eastAsia="ru-RU"/>
        </w:rPr>
        <w:t xml:space="preserve">Верховної Ради України </w:t>
      </w:r>
      <w:r w:rsidR="00F741E5" w:rsidRPr="00F741E5">
        <w:rPr>
          <w:rFonts w:eastAsia="Times New Roman" w:cs="Times New Roman"/>
          <w:szCs w:val="28"/>
          <w:lang w:eastAsia="ru-RU"/>
        </w:rPr>
        <w:t xml:space="preserve">та Президента України щодо прийняття законопроєктів від 29.04.2025 року № 13223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та від 16.05.2025 року №13227-2 «Про ринок деревини» </w:t>
      </w:r>
      <w:r w:rsidR="00A93257">
        <w:rPr>
          <w:rFonts w:eastAsia="Times New Roman" w:cs="Times New Roman"/>
          <w:szCs w:val="28"/>
          <w:lang w:eastAsia="ru-RU"/>
        </w:rPr>
        <w:t xml:space="preserve"> </w:t>
      </w:r>
      <w:r w:rsidR="0070576E">
        <w:rPr>
          <w:rFonts w:eastAsia="Times New Roman" w:cs="Times New Roman"/>
          <w:szCs w:val="28"/>
          <w:lang w:eastAsia="ru-RU"/>
        </w:rPr>
        <w:t>(додається).</w:t>
      </w:r>
    </w:p>
    <w:p w:rsidR="0070576E" w:rsidRDefault="0070576E" w:rsidP="00E32C50">
      <w:pPr>
        <w:spacing w:line="240" w:lineRule="auto"/>
        <w:ind w:right="-2" w:firstLine="0"/>
        <w:rPr>
          <w:rFonts w:eastAsia="Times New Roman" w:cs="Times New Roman"/>
          <w:szCs w:val="28"/>
          <w:lang w:eastAsia="ru-RU"/>
        </w:rPr>
      </w:pPr>
    </w:p>
    <w:p w:rsidR="00E32C50" w:rsidRDefault="00E32C50" w:rsidP="00E32C50">
      <w:pPr>
        <w:spacing w:line="240" w:lineRule="auto"/>
        <w:ind w:right="-2"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FB4EAA" w:rsidRDefault="00FB4EAA" w:rsidP="00E32C50">
      <w:pPr>
        <w:spacing w:line="240" w:lineRule="auto"/>
        <w:ind w:right="-2" w:firstLine="0"/>
        <w:rPr>
          <w:rFonts w:eastAsia="Times New Roman" w:cs="Times New Roman"/>
          <w:sz w:val="24"/>
          <w:szCs w:val="24"/>
          <w:lang w:eastAsia="ru-RU"/>
        </w:rPr>
      </w:pP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B66632">
        <w:rPr>
          <w:sz w:val="24"/>
          <w:szCs w:val="24"/>
        </w:rPr>
        <w:t>Олег ЛЕВЧЕНКО</w:t>
      </w:r>
    </w:p>
    <w:p w:rsidR="006E17D9" w:rsidRDefault="006E17D9" w:rsidP="00E32C50">
      <w:pPr>
        <w:spacing w:line="240" w:lineRule="auto"/>
        <w:ind w:right="-6" w:firstLine="0"/>
        <w:rPr>
          <w:sz w:val="24"/>
          <w:szCs w:val="24"/>
        </w:rPr>
      </w:pPr>
    </w:p>
    <w:p w:rsidR="006E781D" w:rsidRPr="006E781D" w:rsidRDefault="006E781D" w:rsidP="00E32C50">
      <w:pPr>
        <w:spacing w:line="240" w:lineRule="auto"/>
        <w:ind w:firstLine="0"/>
        <w:rPr>
          <w:sz w:val="24"/>
          <w:szCs w:val="24"/>
        </w:rPr>
      </w:pPr>
      <w:r w:rsidRPr="006F0ACB">
        <w:rPr>
          <w:sz w:val="24"/>
          <w:szCs w:val="24"/>
        </w:rPr>
        <w:t xml:space="preserve">Ініціатор розгляду питання – </w:t>
      </w:r>
      <w:r>
        <w:rPr>
          <w:sz w:val="24"/>
          <w:szCs w:val="24"/>
        </w:rPr>
        <w:t xml:space="preserve"> </w:t>
      </w:r>
      <w:r w:rsidR="00B66632">
        <w:rPr>
          <w:sz w:val="24"/>
          <w:szCs w:val="24"/>
        </w:rPr>
        <w:t xml:space="preserve">депутатська фракція </w:t>
      </w:r>
      <w:r w:rsidR="00B66632" w:rsidRPr="00B66632">
        <w:rPr>
          <w:sz w:val="24"/>
          <w:szCs w:val="24"/>
        </w:rPr>
        <w:t>«ВО «Батьківщина» в Сумській міській раді VIII скликання</w:t>
      </w:r>
      <w:r w:rsidR="00B66632">
        <w:rPr>
          <w:sz w:val="24"/>
          <w:szCs w:val="24"/>
        </w:rPr>
        <w:t>.</w:t>
      </w:r>
    </w:p>
    <w:p w:rsidR="006E781D" w:rsidRDefault="006E781D" w:rsidP="00E32C50">
      <w:pPr>
        <w:spacing w:line="240" w:lineRule="auto"/>
        <w:ind w:firstLine="0"/>
        <w:rPr>
          <w:sz w:val="24"/>
          <w:szCs w:val="24"/>
        </w:rPr>
      </w:pPr>
      <w:r>
        <w:rPr>
          <w:sz w:val="24"/>
          <w:szCs w:val="24"/>
        </w:rPr>
        <w:t>Проє</w:t>
      </w:r>
      <w:r w:rsidR="005B43CC">
        <w:rPr>
          <w:sz w:val="24"/>
          <w:szCs w:val="24"/>
        </w:rPr>
        <w:t>кт рішення підготовлений</w:t>
      </w:r>
      <w:r w:rsidRPr="006F0ACB">
        <w:rPr>
          <w:sz w:val="24"/>
          <w:szCs w:val="24"/>
        </w:rPr>
        <w:t xml:space="preserve"> </w:t>
      </w:r>
      <w:r w:rsidR="00B66632">
        <w:rPr>
          <w:sz w:val="24"/>
          <w:szCs w:val="24"/>
        </w:rPr>
        <w:t>депутатською фракцією</w:t>
      </w:r>
      <w:r w:rsidR="00B66632" w:rsidRPr="00B66632">
        <w:rPr>
          <w:sz w:val="24"/>
          <w:szCs w:val="24"/>
        </w:rPr>
        <w:t xml:space="preserve"> «ВО «Батьківщина» в Сумській міській раді</w:t>
      </w:r>
      <w:r w:rsidR="00B66632">
        <w:rPr>
          <w:sz w:val="24"/>
          <w:szCs w:val="24"/>
        </w:rPr>
        <w:t>.</w:t>
      </w:r>
    </w:p>
    <w:p w:rsidR="006E781D" w:rsidRPr="009B04DA" w:rsidRDefault="006E781D" w:rsidP="00E32C50">
      <w:pPr>
        <w:spacing w:line="240" w:lineRule="auto"/>
        <w:ind w:right="-2" w:firstLine="0"/>
        <w:rPr>
          <w:rFonts w:eastAsia="Times New Roman" w:cs="Times New Roman"/>
          <w:sz w:val="24"/>
          <w:szCs w:val="24"/>
          <w:lang w:eastAsia="ru-RU"/>
        </w:rPr>
        <w:sectPr w:rsidR="006E781D" w:rsidRPr="009B04DA" w:rsidSect="00F741E5">
          <w:pgSz w:w="11906" w:h="16838"/>
          <w:pgMar w:top="709" w:right="566" w:bottom="426" w:left="1701" w:header="720" w:footer="720" w:gutter="0"/>
          <w:cols w:space="720"/>
        </w:sectPr>
      </w:pPr>
      <w:r>
        <w:rPr>
          <w:sz w:val="24"/>
          <w:szCs w:val="24"/>
        </w:rPr>
        <w:t>Доповідає</w:t>
      </w:r>
      <w:r w:rsidRPr="006F0ACB">
        <w:rPr>
          <w:sz w:val="24"/>
          <w:szCs w:val="24"/>
        </w:rPr>
        <w:t xml:space="preserve"> </w:t>
      </w:r>
      <w:r w:rsidR="00B66632">
        <w:rPr>
          <w:sz w:val="24"/>
          <w:szCs w:val="24"/>
        </w:rPr>
        <w:t xml:space="preserve"> Левченко О.О.</w:t>
      </w:r>
    </w:p>
    <w:p w:rsidR="00FE6C88" w:rsidRPr="00FE6C88" w:rsidRDefault="00FE6C88" w:rsidP="0013786F">
      <w:pPr>
        <w:spacing w:line="240" w:lineRule="auto"/>
        <w:ind w:left="4678" w:firstLine="0"/>
        <w:jc w:val="center"/>
        <w:rPr>
          <w:szCs w:val="28"/>
        </w:rPr>
      </w:pPr>
      <w:r w:rsidRPr="00FE6C88">
        <w:rPr>
          <w:szCs w:val="28"/>
        </w:rPr>
        <w:lastRenderedPageBreak/>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w:t>
      </w:r>
      <w:r w:rsidR="00F741E5" w:rsidRPr="00F741E5">
        <w:rPr>
          <w:szCs w:val="28"/>
        </w:rPr>
        <w:t>Про звернення депутатів Сумської міської ради VІІІ скликання до Верховної Ради України  та Президента України щодо прийняття законопроєктів від 29.04.2025 року № 13223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та від 16.05.2025 року №</w:t>
      </w:r>
      <w:r w:rsidR="001F16C3">
        <w:rPr>
          <w:szCs w:val="28"/>
        </w:rPr>
        <w:t> </w:t>
      </w:r>
      <w:r w:rsidR="00F741E5" w:rsidRPr="00F741E5">
        <w:rPr>
          <w:szCs w:val="28"/>
        </w:rPr>
        <w:t>13227-2 «Про ринок деревини»</w:t>
      </w:r>
      <w:r w:rsidR="008167FF" w:rsidRPr="008167FF">
        <w:rPr>
          <w:szCs w:val="28"/>
        </w:rPr>
        <w:t>»</w:t>
      </w:r>
      <w:r w:rsidRPr="00FE6C88">
        <w:rPr>
          <w:color w:val="000000"/>
          <w:szCs w:val="28"/>
        </w:rPr>
        <w:t xml:space="preserve"> </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від                    202</w:t>
      </w:r>
      <w:r>
        <w:rPr>
          <w:szCs w:val="28"/>
        </w:rPr>
        <w:t>5</w:t>
      </w:r>
      <w:r w:rsidRPr="00FE6C88">
        <w:rPr>
          <w:szCs w:val="28"/>
        </w:rPr>
        <w:t xml:space="preserve"> року №          -МР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 xml:space="preserve">ІІІ скликання </w:t>
      </w:r>
      <w:r w:rsidR="00F741E5" w:rsidRPr="00F741E5">
        <w:rPr>
          <w:rFonts w:eastAsia="Times New Roman" w:cs="Times New Roman"/>
          <w:b/>
          <w:szCs w:val="28"/>
          <w:lang w:eastAsia="ru-RU"/>
        </w:rPr>
        <w:t>щодо прийняття законопроєктів від 29.04.2025 року № 13223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та від 16.05.2025 року №</w:t>
      </w:r>
      <w:r w:rsidR="001F16C3">
        <w:rPr>
          <w:rFonts w:eastAsia="Times New Roman" w:cs="Times New Roman"/>
          <w:b/>
          <w:szCs w:val="28"/>
          <w:lang w:eastAsia="ru-RU"/>
        </w:rPr>
        <w:t> </w:t>
      </w:r>
      <w:r w:rsidR="00F741E5" w:rsidRPr="00F741E5">
        <w:rPr>
          <w:rFonts w:eastAsia="Times New Roman" w:cs="Times New Roman"/>
          <w:b/>
          <w:szCs w:val="28"/>
          <w:lang w:eastAsia="ru-RU"/>
        </w:rPr>
        <w:t>13227-2 «Про ринок деревини»</w:t>
      </w:r>
    </w:p>
    <w:p w:rsidR="00FE6C88" w:rsidRPr="00606803" w:rsidRDefault="00FE6C88" w:rsidP="0013786F">
      <w:pPr>
        <w:spacing w:line="240" w:lineRule="auto"/>
        <w:ind w:right="111" w:firstLine="0"/>
        <w:rPr>
          <w:rFonts w:eastAsia="Times New Roman" w:cs="Times New Roman"/>
          <w:b/>
          <w:szCs w:val="28"/>
          <w:lang w:eastAsia="ru-RU"/>
        </w:rPr>
      </w:pPr>
    </w:p>
    <w:p w:rsidR="00747877" w:rsidRPr="00A74655" w:rsidRDefault="00747877" w:rsidP="00747877">
      <w:pPr>
        <w:spacing w:line="240" w:lineRule="auto"/>
        <w:ind w:firstLine="567"/>
        <w:rPr>
          <w:szCs w:val="28"/>
        </w:rPr>
      </w:pPr>
      <w:r w:rsidRPr="00A74655">
        <w:rPr>
          <w:szCs w:val="28"/>
        </w:rPr>
        <w:t>Ліс – це стратегічний державний ресурс, який сьогодні використовується не лише в економіці, але й для потреб Сил оборони, інфраструктури, логістики та життєзабезпечення громад. Протягом багатьох років неконтрольована вирубка лісів, вивезення лісу у вигляді необробленої деревини завдало непоправної шкоди економічному та екологічному стану території України. З метою захисту стратегічних ресурсів держави, розвитку лісопереробної галузі, боротьби з тіньовим ринком деревини Верховною Радою України 09 квітня 2015 року було прийнято Закон України № 325-</w:t>
      </w:r>
      <w:r w:rsidRPr="00A74655">
        <w:rPr>
          <w:szCs w:val="28"/>
          <w:lang w:val="en-US"/>
        </w:rPr>
        <w:t>VIII</w:t>
      </w:r>
      <w:r w:rsidRPr="00A74655">
        <w:rPr>
          <w:szCs w:val="28"/>
        </w:rPr>
        <w:t xml:space="preserve"> «Про внесення змін до Закону України «Про особливості державного регулювання діяльності суб’єктів підприємницької діяльності, пов’язаної з реалізац</w:t>
      </w:r>
      <w:r w:rsidR="005921E0">
        <w:rPr>
          <w:szCs w:val="28"/>
        </w:rPr>
        <w:t>ією та експортом лісоматеріалів»</w:t>
      </w:r>
      <w:r w:rsidRPr="00A74655">
        <w:rPr>
          <w:szCs w:val="28"/>
        </w:rPr>
        <w:t xml:space="preserve"> щодо тимчасової заборони експорту лісоматеріалів у необробленому вигляді», яким було запроваджено мораторій на експорт лісу</w:t>
      </w:r>
      <w:r w:rsidR="005921E0">
        <w:rPr>
          <w:szCs w:val="28"/>
        </w:rPr>
        <w:t>-кругляку за кордон протягом 10 </w:t>
      </w:r>
      <w:r w:rsidRPr="00A74655">
        <w:rPr>
          <w:szCs w:val="28"/>
        </w:rPr>
        <w:t xml:space="preserve">років. </w:t>
      </w:r>
    </w:p>
    <w:p w:rsidR="00747877" w:rsidRPr="00A74655" w:rsidRDefault="00747877" w:rsidP="00747877">
      <w:pPr>
        <w:spacing w:line="240" w:lineRule="auto"/>
        <w:ind w:firstLine="567"/>
        <w:rPr>
          <w:szCs w:val="28"/>
        </w:rPr>
      </w:pPr>
      <w:r w:rsidRPr="00A74655">
        <w:rPr>
          <w:szCs w:val="28"/>
        </w:rPr>
        <w:t xml:space="preserve">У листопаді 2025 року термін дії цього Закону закінчується. Закінчення дії мораторію неминуче призведе до масового вивезення необробленої деревини за кордон, закриття сотень малих і середніх підприємств деревообробної галузі, втрати тисяч  робочих місць, недонадходжень до місцевих бюджетів, в першу чергу сільських громад мільярдів гривень. </w:t>
      </w:r>
    </w:p>
    <w:p w:rsidR="00747877" w:rsidRPr="00A74655" w:rsidRDefault="00747877" w:rsidP="00747877">
      <w:pPr>
        <w:spacing w:line="240" w:lineRule="auto"/>
        <w:ind w:firstLine="567"/>
        <w:rPr>
          <w:szCs w:val="28"/>
        </w:rPr>
      </w:pPr>
      <w:r w:rsidRPr="00A74655">
        <w:rPr>
          <w:szCs w:val="28"/>
        </w:rPr>
        <w:t xml:space="preserve">Сьогодні в умовах повномасштабної російської агресії та запровадження в Україні воєнного стану необхідність продовження мораторію на експорт необробленої деревини (лісу-кругляка) є вкрай важливим кроком. </w:t>
      </w:r>
    </w:p>
    <w:p w:rsidR="00747877" w:rsidRPr="00A74655" w:rsidRDefault="00747877" w:rsidP="00747877">
      <w:pPr>
        <w:spacing w:line="240" w:lineRule="auto"/>
        <w:ind w:firstLine="567"/>
        <w:rPr>
          <w:szCs w:val="28"/>
        </w:rPr>
      </w:pPr>
      <w:r w:rsidRPr="00A74655">
        <w:rPr>
          <w:szCs w:val="28"/>
        </w:rPr>
        <w:t xml:space="preserve">У цей складний для країни період ми зобов’язані забезпечити максимальне збереження та раціональне використання своїх природніх ресурсів для </w:t>
      </w:r>
      <w:r w:rsidRPr="00A74655">
        <w:rPr>
          <w:szCs w:val="28"/>
        </w:rPr>
        <w:lastRenderedPageBreak/>
        <w:t>підтримки обороноздатності країни, економічної стабільності, розвитку місцевих громад. Усі ці фактори свідчать про доцільність і необхідність продовження заборони на експорт необроб</w:t>
      </w:r>
      <w:r w:rsidR="005921E0">
        <w:rPr>
          <w:szCs w:val="28"/>
        </w:rPr>
        <w:t>леної деревини щонайменше на 10 </w:t>
      </w:r>
      <w:r w:rsidRPr="00A74655">
        <w:rPr>
          <w:szCs w:val="28"/>
        </w:rPr>
        <w:t>років. Крім того продовження мораторію є вкрай важливим інструментом для запобігання екологічній катастрофі, збереження біорізноманіття в природі, підвищення прозорості ринку деревини, створення передумов переходу до нової екологічно сталої моделі лісокористування.</w:t>
      </w:r>
    </w:p>
    <w:p w:rsidR="00747877" w:rsidRPr="00A74655" w:rsidRDefault="00747877" w:rsidP="00747877">
      <w:pPr>
        <w:spacing w:line="240" w:lineRule="auto"/>
        <w:ind w:firstLine="567"/>
        <w:rPr>
          <w:szCs w:val="28"/>
        </w:rPr>
      </w:pPr>
      <w:r w:rsidRPr="00A74655">
        <w:rPr>
          <w:szCs w:val="28"/>
        </w:rPr>
        <w:t>Важливим елементом ефективної політики у сфері використання природних ресурсів є створення прозорого, конкурентного й передбачуваного ринку деревини, що забезпечить можливість для розвитку і успішної діяльності, в першу чергу, місцевих, малих і середніх підприємств деревообробної галузі, створення нових робочих місць, збільшення надходжень до місцевих бюджетів. Саме таким критеріям відповідає законопроек</w:t>
      </w:r>
      <w:r w:rsidR="005921E0">
        <w:rPr>
          <w:szCs w:val="28"/>
        </w:rPr>
        <w:t>т № 13227-2 від 16 травня 2025 року</w:t>
      </w:r>
      <w:r w:rsidRPr="00A74655">
        <w:rPr>
          <w:szCs w:val="28"/>
        </w:rPr>
        <w:t xml:space="preserve"> «Про ринок деревини». Ця ініціатива усуває біржову монополію на ринку деревини, запроваджує дві альтернативні форми продажу лісоматеріалів (електроні аукціони і договори на умовах оферти) зменшує надмірний, необґрунтований тиск з боку контролюючих органів та доброчесний бізнес, усуває корупційні ризики при ціноутворенні та ринку деревини, мінімізує бюрократичне навантаження на деревообробну галузь.</w:t>
      </w:r>
    </w:p>
    <w:p w:rsidR="00747877" w:rsidRPr="00A74655" w:rsidRDefault="00747877" w:rsidP="00747877">
      <w:pPr>
        <w:spacing w:line="240" w:lineRule="auto"/>
        <w:ind w:firstLine="567"/>
        <w:rPr>
          <w:szCs w:val="28"/>
        </w:rPr>
      </w:pPr>
      <w:r w:rsidRPr="00A74655">
        <w:rPr>
          <w:szCs w:val="28"/>
        </w:rPr>
        <w:t xml:space="preserve">У зв’язку із вищевикладеним ми, депутати </w:t>
      </w:r>
      <w:r w:rsidRPr="00A74655">
        <w:rPr>
          <w:szCs w:val="28"/>
          <w:lang w:val="en-US"/>
        </w:rPr>
        <w:t>C</w:t>
      </w:r>
      <w:r w:rsidRPr="00A74655">
        <w:rPr>
          <w:szCs w:val="28"/>
        </w:rPr>
        <w:t xml:space="preserve">умської </w:t>
      </w:r>
      <w:r w:rsidR="005921E0">
        <w:rPr>
          <w:szCs w:val="28"/>
        </w:rPr>
        <w:t>міської</w:t>
      </w:r>
      <w:r w:rsidRPr="00A74655">
        <w:rPr>
          <w:szCs w:val="28"/>
        </w:rPr>
        <w:t xml:space="preserve"> ради зверта</w:t>
      </w:r>
      <w:r w:rsidR="005921E0">
        <w:rPr>
          <w:szCs w:val="28"/>
        </w:rPr>
        <w:t>ємось до Верховної Ради України та</w:t>
      </w:r>
      <w:r w:rsidRPr="00A74655">
        <w:rPr>
          <w:szCs w:val="28"/>
        </w:rPr>
        <w:t xml:space="preserve"> Презид</w:t>
      </w:r>
      <w:r w:rsidR="005921E0">
        <w:rPr>
          <w:szCs w:val="28"/>
        </w:rPr>
        <w:t>ента України щодо підтримки проє</w:t>
      </w:r>
      <w:r w:rsidRPr="00A74655">
        <w:rPr>
          <w:szCs w:val="28"/>
        </w:rPr>
        <w:t>кту Закону України № 13223 від 29 квітня 2025 року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щодо продовження строку мораторію експорту лісоматеріалів у необробленому вигляді» те</w:t>
      </w:r>
      <w:r w:rsidR="005921E0">
        <w:rPr>
          <w:szCs w:val="28"/>
        </w:rPr>
        <w:t>рміном на 10 років та законопроєкту № 13227-2 від 16 </w:t>
      </w:r>
      <w:r w:rsidRPr="00A74655">
        <w:rPr>
          <w:szCs w:val="28"/>
        </w:rPr>
        <w:t>травня 2025 року «Про ринок деревини»</w:t>
      </w:r>
      <w:r w:rsidR="005921E0">
        <w:rPr>
          <w:szCs w:val="28"/>
        </w:rPr>
        <w:t>. Дані законопроє</w:t>
      </w:r>
      <w:bookmarkStart w:id="0" w:name="_GoBack"/>
      <w:bookmarkEnd w:id="0"/>
      <w:r w:rsidRPr="00A74655">
        <w:rPr>
          <w:szCs w:val="28"/>
        </w:rPr>
        <w:t xml:space="preserve">кти спрямовані на захист національних економічних інтересів і гарантуватимуть раціональне та ефективне використання лісових ресурсів України, підтримку вітчизняного малого та середнього бізнесу. </w:t>
      </w:r>
    </w:p>
    <w:p w:rsidR="00627ECD" w:rsidRPr="006159E3" w:rsidRDefault="00627ECD" w:rsidP="00627ECD">
      <w:pPr>
        <w:spacing w:line="264" w:lineRule="auto"/>
      </w:pP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B42BDE">
        <w:rPr>
          <w:sz w:val="22"/>
          <w:szCs w:val="22"/>
          <w:lang w:val="uk-UA"/>
        </w:rPr>
        <w:t>Олег ЛЕВЧЕНКО</w:t>
      </w:r>
    </w:p>
    <w:p w:rsidR="005B43CC" w:rsidRPr="00FE6C88" w:rsidRDefault="005B43CC" w:rsidP="0013786F">
      <w:pPr>
        <w:spacing w:line="240" w:lineRule="auto"/>
        <w:ind w:right="567" w:firstLine="284"/>
      </w:pPr>
    </w:p>
    <w:sectPr w:rsidR="005B43CC" w:rsidRPr="00FE6C88"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D1" w:rsidRDefault="00412CD1" w:rsidP="005B43CC">
      <w:pPr>
        <w:spacing w:line="240" w:lineRule="auto"/>
      </w:pPr>
      <w:r>
        <w:separator/>
      </w:r>
    </w:p>
  </w:endnote>
  <w:endnote w:type="continuationSeparator" w:id="0">
    <w:p w:rsidR="00412CD1" w:rsidRDefault="00412CD1"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D1" w:rsidRDefault="00412CD1" w:rsidP="005B43CC">
      <w:pPr>
        <w:spacing w:line="240" w:lineRule="auto"/>
      </w:pPr>
      <w:r>
        <w:separator/>
      </w:r>
    </w:p>
  </w:footnote>
  <w:footnote w:type="continuationSeparator" w:id="0">
    <w:p w:rsidR="00412CD1" w:rsidRDefault="00412CD1"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2FF0"/>
    <w:rsid w:val="00024DCF"/>
    <w:rsid w:val="00024FA3"/>
    <w:rsid w:val="0002683C"/>
    <w:rsid w:val="00027A7D"/>
    <w:rsid w:val="00027D8C"/>
    <w:rsid w:val="00027F11"/>
    <w:rsid w:val="0003492E"/>
    <w:rsid w:val="00036938"/>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BC0"/>
    <w:rsid w:val="000C4AEE"/>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6743"/>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D8C"/>
    <w:rsid w:val="001E5A6D"/>
    <w:rsid w:val="001E6558"/>
    <w:rsid w:val="001E6A04"/>
    <w:rsid w:val="001F16C3"/>
    <w:rsid w:val="001F28AC"/>
    <w:rsid w:val="001F2972"/>
    <w:rsid w:val="001F410E"/>
    <w:rsid w:val="001F48FA"/>
    <w:rsid w:val="001F55E4"/>
    <w:rsid w:val="001F59A4"/>
    <w:rsid w:val="001F7322"/>
    <w:rsid w:val="0020016C"/>
    <w:rsid w:val="00205B53"/>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2DA"/>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F0F23"/>
    <w:rsid w:val="003F4621"/>
    <w:rsid w:val="003F5867"/>
    <w:rsid w:val="003F5B92"/>
    <w:rsid w:val="003F5EBD"/>
    <w:rsid w:val="003F6FB8"/>
    <w:rsid w:val="004001D9"/>
    <w:rsid w:val="00404B4B"/>
    <w:rsid w:val="00407C4D"/>
    <w:rsid w:val="00412CD1"/>
    <w:rsid w:val="00413BCB"/>
    <w:rsid w:val="00415636"/>
    <w:rsid w:val="00415C5F"/>
    <w:rsid w:val="00420B21"/>
    <w:rsid w:val="00420E19"/>
    <w:rsid w:val="00423E12"/>
    <w:rsid w:val="00424CC7"/>
    <w:rsid w:val="004256F8"/>
    <w:rsid w:val="00426195"/>
    <w:rsid w:val="004346BF"/>
    <w:rsid w:val="0043790E"/>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6C59"/>
    <w:rsid w:val="00497465"/>
    <w:rsid w:val="004A017B"/>
    <w:rsid w:val="004A02CB"/>
    <w:rsid w:val="004A1BB3"/>
    <w:rsid w:val="004A3101"/>
    <w:rsid w:val="004A3E12"/>
    <w:rsid w:val="004A485F"/>
    <w:rsid w:val="004A4A71"/>
    <w:rsid w:val="004A6F77"/>
    <w:rsid w:val="004B1125"/>
    <w:rsid w:val="004B11FB"/>
    <w:rsid w:val="004B160C"/>
    <w:rsid w:val="004B4A05"/>
    <w:rsid w:val="004B512B"/>
    <w:rsid w:val="004B6306"/>
    <w:rsid w:val="004B700B"/>
    <w:rsid w:val="004B71A2"/>
    <w:rsid w:val="004B754F"/>
    <w:rsid w:val="004C012D"/>
    <w:rsid w:val="004C1ADA"/>
    <w:rsid w:val="004C3A3C"/>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40998"/>
    <w:rsid w:val="00542C55"/>
    <w:rsid w:val="0054656B"/>
    <w:rsid w:val="00550CB0"/>
    <w:rsid w:val="005566AB"/>
    <w:rsid w:val="0056071B"/>
    <w:rsid w:val="005607CF"/>
    <w:rsid w:val="00560D7B"/>
    <w:rsid w:val="00561A05"/>
    <w:rsid w:val="00562C2F"/>
    <w:rsid w:val="0056367F"/>
    <w:rsid w:val="00564A08"/>
    <w:rsid w:val="00566113"/>
    <w:rsid w:val="005673F2"/>
    <w:rsid w:val="00582123"/>
    <w:rsid w:val="005846A1"/>
    <w:rsid w:val="00584CF5"/>
    <w:rsid w:val="00584D86"/>
    <w:rsid w:val="00587C52"/>
    <w:rsid w:val="0059011C"/>
    <w:rsid w:val="00590845"/>
    <w:rsid w:val="00590CFE"/>
    <w:rsid w:val="005910D4"/>
    <w:rsid w:val="00591A41"/>
    <w:rsid w:val="00591B17"/>
    <w:rsid w:val="00591D83"/>
    <w:rsid w:val="005921E0"/>
    <w:rsid w:val="005922F2"/>
    <w:rsid w:val="0059317F"/>
    <w:rsid w:val="005A2051"/>
    <w:rsid w:val="005A38C1"/>
    <w:rsid w:val="005A7683"/>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2CE"/>
    <w:rsid w:val="006106D3"/>
    <w:rsid w:val="006128C4"/>
    <w:rsid w:val="00612A82"/>
    <w:rsid w:val="006131BE"/>
    <w:rsid w:val="00613E49"/>
    <w:rsid w:val="00613ECE"/>
    <w:rsid w:val="00620B13"/>
    <w:rsid w:val="00622A39"/>
    <w:rsid w:val="00624826"/>
    <w:rsid w:val="00625501"/>
    <w:rsid w:val="00627A0F"/>
    <w:rsid w:val="00627ECD"/>
    <w:rsid w:val="00630C6D"/>
    <w:rsid w:val="00631FC8"/>
    <w:rsid w:val="0063795C"/>
    <w:rsid w:val="00643C3A"/>
    <w:rsid w:val="006479DC"/>
    <w:rsid w:val="00651F1F"/>
    <w:rsid w:val="00652B1F"/>
    <w:rsid w:val="00655202"/>
    <w:rsid w:val="00655D74"/>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543"/>
    <w:rsid w:val="006A169D"/>
    <w:rsid w:val="006A6676"/>
    <w:rsid w:val="006A7042"/>
    <w:rsid w:val="006B3AB6"/>
    <w:rsid w:val="006B6585"/>
    <w:rsid w:val="006B7D7A"/>
    <w:rsid w:val="006C0E5E"/>
    <w:rsid w:val="006C26A8"/>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427"/>
    <w:rsid w:val="0074787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804BDB"/>
    <w:rsid w:val="00810B6E"/>
    <w:rsid w:val="00811ED5"/>
    <w:rsid w:val="008126C7"/>
    <w:rsid w:val="00814AC9"/>
    <w:rsid w:val="008156CA"/>
    <w:rsid w:val="00815BE5"/>
    <w:rsid w:val="008167FF"/>
    <w:rsid w:val="008309F4"/>
    <w:rsid w:val="00833255"/>
    <w:rsid w:val="008351D5"/>
    <w:rsid w:val="00836347"/>
    <w:rsid w:val="00842A34"/>
    <w:rsid w:val="0084776D"/>
    <w:rsid w:val="00847E48"/>
    <w:rsid w:val="008562CA"/>
    <w:rsid w:val="008575AA"/>
    <w:rsid w:val="00861FBF"/>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C1468"/>
    <w:rsid w:val="008C1845"/>
    <w:rsid w:val="008C1B27"/>
    <w:rsid w:val="008C4628"/>
    <w:rsid w:val="008C59E3"/>
    <w:rsid w:val="008C7AEF"/>
    <w:rsid w:val="008D23B1"/>
    <w:rsid w:val="008D5E67"/>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10934"/>
    <w:rsid w:val="00910F8E"/>
    <w:rsid w:val="009138F0"/>
    <w:rsid w:val="00915D4A"/>
    <w:rsid w:val="00916268"/>
    <w:rsid w:val="00916B85"/>
    <w:rsid w:val="00920E40"/>
    <w:rsid w:val="00922F23"/>
    <w:rsid w:val="00926BA6"/>
    <w:rsid w:val="00926C57"/>
    <w:rsid w:val="00930A9A"/>
    <w:rsid w:val="009315E3"/>
    <w:rsid w:val="009345D8"/>
    <w:rsid w:val="009450DA"/>
    <w:rsid w:val="00950830"/>
    <w:rsid w:val="00953F3D"/>
    <w:rsid w:val="00954280"/>
    <w:rsid w:val="00954937"/>
    <w:rsid w:val="009556F1"/>
    <w:rsid w:val="00955AE5"/>
    <w:rsid w:val="0095601A"/>
    <w:rsid w:val="00960928"/>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853"/>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0A11"/>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6D7"/>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FB7"/>
    <w:rsid w:val="00A74710"/>
    <w:rsid w:val="00A83238"/>
    <w:rsid w:val="00A84E9C"/>
    <w:rsid w:val="00A906F9"/>
    <w:rsid w:val="00A93257"/>
    <w:rsid w:val="00A93A9D"/>
    <w:rsid w:val="00AA100C"/>
    <w:rsid w:val="00AA1E91"/>
    <w:rsid w:val="00AA2EE8"/>
    <w:rsid w:val="00AA3153"/>
    <w:rsid w:val="00AA4039"/>
    <w:rsid w:val="00AA4995"/>
    <w:rsid w:val="00AA6E07"/>
    <w:rsid w:val="00AA7BDB"/>
    <w:rsid w:val="00AB03F3"/>
    <w:rsid w:val="00AB04B6"/>
    <w:rsid w:val="00AB06BF"/>
    <w:rsid w:val="00AB1A86"/>
    <w:rsid w:val="00AB2AAD"/>
    <w:rsid w:val="00AB35A6"/>
    <w:rsid w:val="00AB5EEA"/>
    <w:rsid w:val="00AB6E00"/>
    <w:rsid w:val="00AB7B21"/>
    <w:rsid w:val="00AC1DFD"/>
    <w:rsid w:val="00AC2FAA"/>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2BDE"/>
    <w:rsid w:val="00B44BA0"/>
    <w:rsid w:val="00B45046"/>
    <w:rsid w:val="00B4571B"/>
    <w:rsid w:val="00B465BB"/>
    <w:rsid w:val="00B46D0A"/>
    <w:rsid w:val="00B5046F"/>
    <w:rsid w:val="00B52805"/>
    <w:rsid w:val="00B52A23"/>
    <w:rsid w:val="00B54B1A"/>
    <w:rsid w:val="00B616C3"/>
    <w:rsid w:val="00B66632"/>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5074D"/>
    <w:rsid w:val="00C51BF6"/>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A0DAA"/>
    <w:rsid w:val="00CA3C71"/>
    <w:rsid w:val="00CA50C0"/>
    <w:rsid w:val="00CA5D94"/>
    <w:rsid w:val="00CA617C"/>
    <w:rsid w:val="00CA740D"/>
    <w:rsid w:val="00CA7A13"/>
    <w:rsid w:val="00CB1CD0"/>
    <w:rsid w:val="00CB3056"/>
    <w:rsid w:val="00CB44F0"/>
    <w:rsid w:val="00CB4993"/>
    <w:rsid w:val="00CB505E"/>
    <w:rsid w:val="00CB5A2E"/>
    <w:rsid w:val="00CB5BF8"/>
    <w:rsid w:val="00CB6DA8"/>
    <w:rsid w:val="00CC1286"/>
    <w:rsid w:val="00CC1967"/>
    <w:rsid w:val="00CC2AF8"/>
    <w:rsid w:val="00CC2E48"/>
    <w:rsid w:val="00CC6443"/>
    <w:rsid w:val="00CC7975"/>
    <w:rsid w:val="00CC7AD5"/>
    <w:rsid w:val="00CC7D84"/>
    <w:rsid w:val="00CD3885"/>
    <w:rsid w:val="00CD4B01"/>
    <w:rsid w:val="00CE3A6A"/>
    <w:rsid w:val="00CE469E"/>
    <w:rsid w:val="00CE5E91"/>
    <w:rsid w:val="00CF409A"/>
    <w:rsid w:val="00CF5578"/>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5E41"/>
    <w:rsid w:val="00E50DD3"/>
    <w:rsid w:val="00E536F2"/>
    <w:rsid w:val="00E54674"/>
    <w:rsid w:val="00E54F94"/>
    <w:rsid w:val="00E555A7"/>
    <w:rsid w:val="00E567F7"/>
    <w:rsid w:val="00E622F0"/>
    <w:rsid w:val="00E62444"/>
    <w:rsid w:val="00E66C1B"/>
    <w:rsid w:val="00E7162C"/>
    <w:rsid w:val="00E71AC0"/>
    <w:rsid w:val="00E739D7"/>
    <w:rsid w:val="00E769CD"/>
    <w:rsid w:val="00E825D0"/>
    <w:rsid w:val="00E84D9F"/>
    <w:rsid w:val="00E8502A"/>
    <w:rsid w:val="00E859D8"/>
    <w:rsid w:val="00E8611A"/>
    <w:rsid w:val="00E87C7F"/>
    <w:rsid w:val="00EA024B"/>
    <w:rsid w:val="00EA2C0D"/>
    <w:rsid w:val="00EA5737"/>
    <w:rsid w:val="00EA6B05"/>
    <w:rsid w:val="00EA6DC8"/>
    <w:rsid w:val="00EA7F70"/>
    <w:rsid w:val="00EB1310"/>
    <w:rsid w:val="00EB1E98"/>
    <w:rsid w:val="00EB46C8"/>
    <w:rsid w:val="00EB48FA"/>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11FFB"/>
    <w:rsid w:val="00F12C8F"/>
    <w:rsid w:val="00F1479C"/>
    <w:rsid w:val="00F171E4"/>
    <w:rsid w:val="00F17F34"/>
    <w:rsid w:val="00F27E4F"/>
    <w:rsid w:val="00F31BF8"/>
    <w:rsid w:val="00F34158"/>
    <w:rsid w:val="00F37FC4"/>
    <w:rsid w:val="00F423A5"/>
    <w:rsid w:val="00F4579B"/>
    <w:rsid w:val="00F45BC5"/>
    <w:rsid w:val="00F4625D"/>
    <w:rsid w:val="00F5108D"/>
    <w:rsid w:val="00F51FE2"/>
    <w:rsid w:val="00F53907"/>
    <w:rsid w:val="00F649B7"/>
    <w:rsid w:val="00F65A27"/>
    <w:rsid w:val="00F66759"/>
    <w:rsid w:val="00F7113E"/>
    <w:rsid w:val="00F741E5"/>
    <w:rsid w:val="00F74F6B"/>
    <w:rsid w:val="00F80179"/>
    <w:rsid w:val="00F87106"/>
    <w:rsid w:val="00F903DA"/>
    <w:rsid w:val="00F91ABD"/>
    <w:rsid w:val="00F9220F"/>
    <w:rsid w:val="00F937F7"/>
    <w:rsid w:val="00F94241"/>
    <w:rsid w:val="00F9553E"/>
    <w:rsid w:val="00F9659B"/>
    <w:rsid w:val="00FA0A6E"/>
    <w:rsid w:val="00FA1187"/>
    <w:rsid w:val="00FA4691"/>
    <w:rsid w:val="00FA5DB3"/>
    <w:rsid w:val="00FA68E7"/>
    <w:rsid w:val="00FB4EAA"/>
    <w:rsid w:val="00FB64DD"/>
    <w:rsid w:val="00FB75AE"/>
    <w:rsid w:val="00FB78E1"/>
    <w:rsid w:val="00FC372B"/>
    <w:rsid w:val="00FC4892"/>
    <w:rsid w:val="00FC4A82"/>
    <w:rsid w:val="00FC623D"/>
    <w:rsid w:val="00FC6C5D"/>
    <w:rsid w:val="00FC759A"/>
    <w:rsid w:val="00FD182A"/>
    <w:rsid w:val="00FD1AC9"/>
    <w:rsid w:val="00FD3EF7"/>
    <w:rsid w:val="00FD5773"/>
    <w:rsid w:val="00FD7822"/>
    <w:rsid w:val="00FE0662"/>
    <w:rsid w:val="00FE0A01"/>
    <w:rsid w:val="00FE0D50"/>
    <w:rsid w:val="00FE2E38"/>
    <w:rsid w:val="00FE3507"/>
    <w:rsid w:val="00FE57B2"/>
    <w:rsid w:val="00FE5803"/>
    <w:rsid w:val="00FE6C88"/>
    <w:rsid w:val="00FE74C8"/>
    <w:rsid w:val="00FF38FB"/>
    <w:rsid w:val="00FF3BB3"/>
    <w:rsid w:val="00FF4F34"/>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07BD"/>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 w:type="paragraph" w:customStyle="1" w:styleId="Default">
    <w:name w:val="Default"/>
    <w:rsid w:val="001667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AC46-F374-42C5-A3A8-E7F83193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74</cp:revision>
  <cp:lastPrinted>2025-09-17T10:32:00Z</cp:lastPrinted>
  <dcterms:created xsi:type="dcterms:W3CDTF">2025-05-27T07:11:00Z</dcterms:created>
  <dcterms:modified xsi:type="dcterms:W3CDTF">2025-09-18T09:56:00Z</dcterms:modified>
</cp:coreProperties>
</file>