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171" w:rsidRDefault="00783171" w:rsidP="002F1799">
      <w:pPr>
        <w:ind w:left="1884" w:firstLine="3780"/>
        <w:jc w:val="both"/>
        <w:rPr>
          <w:sz w:val="28"/>
          <w:szCs w:val="28"/>
          <w:lang w:val="uk-UA"/>
        </w:rPr>
      </w:pPr>
    </w:p>
    <w:p w:rsidR="002F1799" w:rsidRDefault="002F1799" w:rsidP="002F1799">
      <w:pPr>
        <w:ind w:left="1884" w:firstLine="3780"/>
        <w:jc w:val="both"/>
        <w:rPr>
          <w:sz w:val="28"/>
          <w:szCs w:val="28"/>
          <w:lang w:val="uk-UA"/>
        </w:rPr>
      </w:pPr>
      <w:r>
        <w:rPr>
          <w:sz w:val="28"/>
          <w:szCs w:val="28"/>
          <w:lang w:val="uk-UA"/>
        </w:rPr>
        <w:t xml:space="preserve">Додаток </w:t>
      </w:r>
    </w:p>
    <w:p w:rsidR="002F1799" w:rsidRDefault="002F1799" w:rsidP="002F1799">
      <w:pPr>
        <w:ind w:left="468" w:firstLine="3780"/>
        <w:jc w:val="both"/>
        <w:rPr>
          <w:sz w:val="28"/>
          <w:szCs w:val="28"/>
          <w:lang w:val="uk-UA"/>
        </w:rPr>
      </w:pPr>
      <w:r>
        <w:rPr>
          <w:sz w:val="28"/>
          <w:szCs w:val="28"/>
          <w:lang w:val="uk-UA"/>
        </w:rPr>
        <w:t>до рішення Сумської міської ради</w:t>
      </w:r>
    </w:p>
    <w:p w:rsidR="002F1799" w:rsidRDefault="00783171" w:rsidP="002F1799">
      <w:pPr>
        <w:ind w:left="3540" w:firstLine="708"/>
        <w:jc w:val="both"/>
        <w:rPr>
          <w:sz w:val="28"/>
          <w:szCs w:val="28"/>
          <w:lang w:val="uk-UA"/>
        </w:rPr>
      </w:pPr>
      <w:r>
        <w:rPr>
          <w:sz w:val="28"/>
          <w:szCs w:val="28"/>
          <w:lang w:val="uk-UA"/>
        </w:rPr>
        <w:t>«Про затвердження списку</w:t>
      </w:r>
      <w:r w:rsidR="002F1799">
        <w:rPr>
          <w:sz w:val="28"/>
          <w:szCs w:val="28"/>
          <w:lang w:val="uk-UA"/>
        </w:rPr>
        <w:t xml:space="preserve"> присяжних</w:t>
      </w:r>
    </w:p>
    <w:p w:rsidR="00D52E0A" w:rsidRDefault="00D52E0A" w:rsidP="002F1799">
      <w:pPr>
        <w:ind w:left="3540" w:firstLine="708"/>
        <w:jc w:val="both"/>
        <w:rPr>
          <w:sz w:val="28"/>
          <w:szCs w:val="28"/>
          <w:lang w:val="uk-UA"/>
        </w:rPr>
      </w:pPr>
      <w:proofErr w:type="spellStart"/>
      <w:r>
        <w:rPr>
          <w:sz w:val="28"/>
          <w:szCs w:val="28"/>
          <w:lang w:val="uk-UA"/>
        </w:rPr>
        <w:t>Ковпаківського</w:t>
      </w:r>
      <w:proofErr w:type="spellEnd"/>
      <w:r>
        <w:rPr>
          <w:sz w:val="28"/>
          <w:szCs w:val="28"/>
          <w:lang w:val="uk-UA"/>
        </w:rPr>
        <w:t xml:space="preserve"> районного суду м. Суми»</w:t>
      </w:r>
    </w:p>
    <w:p w:rsidR="002F1799" w:rsidRDefault="00D30AF7" w:rsidP="002F1799">
      <w:pPr>
        <w:ind w:left="468" w:firstLine="3780"/>
        <w:jc w:val="both"/>
        <w:rPr>
          <w:sz w:val="28"/>
          <w:szCs w:val="28"/>
          <w:lang w:val="uk-UA"/>
        </w:rPr>
      </w:pPr>
      <w:r>
        <w:rPr>
          <w:sz w:val="28"/>
          <w:szCs w:val="28"/>
          <w:lang w:val="uk-UA"/>
        </w:rPr>
        <w:t>від __________2025 року № _____</w:t>
      </w:r>
      <w:r w:rsidR="002F1799">
        <w:rPr>
          <w:sz w:val="28"/>
          <w:szCs w:val="28"/>
          <w:lang w:val="uk-UA"/>
        </w:rPr>
        <w:t>-МР</w:t>
      </w:r>
    </w:p>
    <w:p w:rsidR="002F1799" w:rsidRDefault="002F1799" w:rsidP="002F1799">
      <w:pPr>
        <w:ind w:firstLine="3780"/>
        <w:jc w:val="both"/>
        <w:rPr>
          <w:sz w:val="28"/>
          <w:szCs w:val="28"/>
          <w:lang w:val="uk-UA"/>
        </w:rPr>
      </w:pPr>
    </w:p>
    <w:p w:rsidR="002F1799" w:rsidRDefault="002F1799" w:rsidP="002F1799">
      <w:pPr>
        <w:jc w:val="center"/>
        <w:rPr>
          <w:b/>
          <w:bCs/>
          <w:sz w:val="28"/>
          <w:szCs w:val="28"/>
          <w:lang w:val="uk-UA"/>
        </w:rPr>
      </w:pPr>
      <w:r>
        <w:rPr>
          <w:b/>
          <w:bCs/>
          <w:sz w:val="28"/>
          <w:szCs w:val="28"/>
          <w:lang w:val="uk-UA"/>
        </w:rPr>
        <w:t>Список присяжних</w:t>
      </w:r>
    </w:p>
    <w:p w:rsidR="002F1799" w:rsidRDefault="002F1799" w:rsidP="002F1799">
      <w:pPr>
        <w:jc w:val="center"/>
        <w:rPr>
          <w:b/>
          <w:bCs/>
          <w:sz w:val="28"/>
          <w:szCs w:val="28"/>
          <w:lang w:val="uk-UA"/>
        </w:rPr>
      </w:pPr>
      <w:r>
        <w:rPr>
          <w:b/>
          <w:bCs/>
          <w:sz w:val="28"/>
          <w:szCs w:val="28"/>
          <w:lang w:val="uk-UA"/>
        </w:rPr>
        <w:t>Ковпаківського районного суду м. Суми</w:t>
      </w:r>
    </w:p>
    <w:p w:rsidR="002F1799" w:rsidRDefault="002F1799" w:rsidP="002F1799">
      <w:pPr>
        <w:rPr>
          <w:bCs/>
          <w:sz w:val="28"/>
          <w:szCs w:val="28"/>
          <w:lang w:val="uk-U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080"/>
      </w:tblGrid>
      <w:tr w:rsidR="002F1799" w:rsidTr="002F1799">
        <w:trPr>
          <w:cantSplit/>
          <w:trHeight w:val="781"/>
        </w:trPr>
        <w:tc>
          <w:tcPr>
            <w:tcW w:w="1135" w:type="dxa"/>
            <w:tcBorders>
              <w:top w:val="single" w:sz="4" w:space="0" w:color="auto"/>
              <w:left w:val="single" w:sz="4" w:space="0" w:color="auto"/>
              <w:bottom w:val="single" w:sz="4" w:space="0" w:color="auto"/>
              <w:right w:val="single" w:sz="4" w:space="0" w:color="auto"/>
            </w:tcBorders>
            <w:textDirection w:val="btLr"/>
            <w:hideMark/>
          </w:tcPr>
          <w:p w:rsidR="002F1799" w:rsidRDefault="002F1799">
            <w:pPr>
              <w:ind w:left="113" w:right="113"/>
              <w:jc w:val="center"/>
              <w:rPr>
                <w:rFonts w:eastAsia="Calibri"/>
                <w:b/>
                <w:sz w:val="28"/>
                <w:szCs w:val="28"/>
                <w:lang w:val="uk-UA"/>
              </w:rPr>
            </w:pPr>
            <w:r>
              <w:rPr>
                <w:rFonts w:eastAsia="Calibri"/>
                <w:b/>
                <w:sz w:val="28"/>
                <w:szCs w:val="28"/>
                <w:lang w:val="uk-UA"/>
              </w:rPr>
              <w:t>№ з/п</w:t>
            </w: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jc w:val="center"/>
              <w:rPr>
                <w:rFonts w:eastAsia="Calibri"/>
                <w:b/>
                <w:sz w:val="28"/>
                <w:szCs w:val="28"/>
                <w:lang w:val="uk-UA"/>
              </w:rPr>
            </w:pPr>
            <w:r>
              <w:rPr>
                <w:rFonts w:eastAsia="Calibri"/>
                <w:b/>
                <w:sz w:val="28"/>
                <w:szCs w:val="28"/>
                <w:lang w:val="uk-UA"/>
              </w:rPr>
              <w:t>ПІП</w:t>
            </w:r>
          </w:p>
        </w:tc>
      </w:tr>
      <w:tr w:rsidR="002F1799"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2F1799">
            <w:pPr>
              <w:rPr>
                <w:rFonts w:eastAsia="Calibri"/>
                <w:sz w:val="28"/>
                <w:szCs w:val="28"/>
                <w:lang w:val="uk-UA"/>
              </w:rPr>
            </w:pPr>
            <w:proofErr w:type="spellStart"/>
            <w:r>
              <w:rPr>
                <w:rFonts w:eastAsia="Calibri"/>
                <w:sz w:val="28"/>
                <w:szCs w:val="28"/>
                <w:lang w:val="uk-UA"/>
              </w:rPr>
              <w:t>Бабченко</w:t>
            </w:r>
            <w:proofErr w:type="spellEnd"/>
            <w:r>
              <w:rPr>
                <w:rFonts w:eastAsia="Calibri"/>
                <w:sz w:val="28"/>
                <w:szCs w:val="28"/>
                <w:lang w:val="uk-UA"/>
              </w:rPr>
              <w:t xml:space="preserve"> Іван Миколайович</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Багатенко</w:t>
            </w:r>
            <w:proofErr w:type="spellEnd"/>
            <w:r>
              <w:rPr>
                <w:rFonts w:eastAsia="Calibri"/>
                <w:sz w:val="28"/>
                <w:szCs w:val="28"/>
                <w:lang w:val="uk-UA"/>
              </w:rPr>
              <w:t xml:space="preserve"> Марина Миколаївна</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Бершов</w:t>
            </w:r>
            <w:proofErr w:type="spellEnd"/>
            <w:r>
              <w:rPr>
                <w:rFonts w:eastAsia="Calibri"/>
                <w:sz w:val="28"/>
                <w:szCs w:val="28"/>
                <w:lang w:val="uk-UA"/>
              </w:rPr>
              <w:t xml:space="preserve"> Ігор Олегович</w:t>
            </w:r>
          </w:p>
        </w:tc>
      </w:tr>
      <w:tr w:rsidR="003A5374" w:rsidTr="002F1799">
        <w:trPr>
          <w:trHeight w:val="269"/>
        </w:trPr>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proofErr w:type="spellStart"/>
            <w:r>
              <w:rPr>
                <w:rFonts w:eastAsia="Calibri"/>
                <w:sz w:val="28"/>
                <w:szCs w:val="28"/>
                <w:lang w:val="uk-UA"/>
              </w:rPr>
              <w:t>Денщикова</w:t>
            </w:r>
            <w:proofErr w:type="spellEnd"/>
            <w:r>
              <w:rPr>
                <w:rFonts w:eastAsia="Calibri"/>
                <w:sz w:val="28"/>
                <w:szCs w:val="28"/>
                <w:lang w:val="uk-UA"/>
              </w:rPr>
              <w:t xml:space="preserve"> Тетяна Володимирівна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Єфіменко</w:t>
            </w:r>
            <w:proofErr w:type="spellEnd"/>
            <w:r>
              <w:rPr>
                <w:rFonts w:eastAsia="Calibri"/>
                <w:sz w:val="28"/>
                <w:szCs w:val="28"/>
                <w:lang w:val="uk-UA"/>
              </w:rPr>
              <w:t xml:space="preserve"> Михайло Михайлович</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Івашина Тетяна Петрівна</w:t>
            </w:r>
          </w:p>
        </w:tc>
      </w:tr>
      <w:tr w:rsidR="002F1799" w:rsidTr="002F1799">
        <w:trPr>
          <w:trHeight w:val="260"/>
        </w:trPr>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Каленіченко</w:t>
            </w:r>
            <w:proofErr w:type="spellEnd"/>
            <w:r>
              <w:rPr>
                <w:rFonts w:eastAsia="Calibri"/>
                <w:sz w:val="28"/>
                <w:szCs w:val="28"/>
                <w:lang w:val="uk-UA"/>
              </w:rPr>
              <w:t xml:space="preserve"> Олена Олександрівна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Книш Тетяна Григорівна</w:t>
            </w:r>
          </w:p>
        </w:tc>
      </w:tr>
      <w:tr w:rsidR="005649D0" w:rsidTr="002F1799">
        <w:tc>
          <w:tcPr>
            <w:tcW w:w="1135" w:type="dxa"/>
            <w:tcBorders>
              <w:top w:val="single" w:sz="4" w:space="0" w:color="auto"/>
              <w:left w:val="single" w:sz="4" w:space="0" w:color="auto"/>
              <w:bottom w:val="single" w:sz="4" w:space="0" w:color="auto"/>
              <w:right w:val="single" w:sz="4" w:space="0" w:color="auto"/>
            </w:tcBorders>
          </w:tcPr>
          <w:p w:rsidR="005649D0" w:rsidRDefault="005649D0"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5649D0" w:rsidRDefault="005649D0">
            <w:pPr>
              <w:rPr>
                <w:rFonts w:eastAsia="Calibri"/>
                <w:sz w:val="28"/>
                <w:szCs w:val="28"/>
                <w:lang w:val="uk-UA"/>
              </w:rPr>
            </w:pPr>
            <w:r>
              <w:rPr>
                <w:rFonts w:eastAsia="Calibri"/>
                <w:sz w:val="28"/>
                <w:szCs w:val="28"/>
                <w:lang w:val="uk-UA"/>
              </w:rPr>
              <w:t>Марченко Ірина Василівна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Перепелиця Ольга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Приходько Аліна Вікторівна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proofErr w:type="spellStart"/>
            <w:r>
              <w:rPr>
                <w:rFonts w:eastAsia="Calibri"/>
                <w:sz w:val="28"/>
                <w:szCs w:val="28"/>
                <w:lang w:val="uk-UA"/>
              </w:rPr>
              <w:t>Рекуненко</w:t>
            </w:r>
            <w:proofErr w:type="spellEnd"/>
            <w:r>
              <w:rPr>
                <w:rFonts w:eastAsia="Calibri"/>
                <w:sz w:val="28"/>
                <w:szCs w:val="28"/>
                <w:lang w:val="uk-UA"/>
              </w:rPr>
              <w:t xml:space="preserve"> Любов Петрівна</w:t>
            </w:r>
          </w:p>
        </w:tc>
      </w:tr>
      <w:tr w:rsidR="003A5374" w:rsidTr="002F1799">
        <w:tc>
          <w:tcPr>
            <w:tcW w:w="1135" w:type="dxa"/>
            <w:tcBorders>
              <w:top w:val="single" w:sz="4" w:space="0" w:color="auto"/>
              <w:left w:val="single" w:sz="4" w:space="0" w:color="auto"/>
              <w:bottom w:val="single" w:sz="4" w:space="0" w:color="auto"/>
              <w:right w:val="single" w:sz="4" w:space="0" w:color="auto"/>
            </w:tcBorders>
          </w:tcPr>
          <w:p w:rsidR="003A5374" w:rsidRDefault="003A5374"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tcPr>
          <w:p w:rsidR="003A5374" w:rsidRDefault="003A5374">
            <w:pPr>
              <w:rPr>
                <w:rFonts w:eastAsia="Calibri"/>
                <w:sz w:val="28"/>
                <w:szCs w:val="28"/>
                <w:lang w:val="uk-UA"/>
              </w:rPr>
            </w:pPr>
            <w:r>
              <w:rPr>
                <w:rFonts w:eastAsia="Calibri"/>
                <w:sz w:val="28"/>
                <w:szCs w:val="28"/>
                <w:lang w:val="uk-UA"/>
              </w:rPr>
              <w:t>Руденко Геннадій Олександрович</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Скоробагатько Алла Миколаївна</w:t>
            </w:r>
          </w:p>
        </w:tc>
      </w:tr>
      <w:tr w:rsidR="002F1799" w:rsidTr="002F1799">
        <w:tc>
          <w:tcPr>
            <w:tcW w:w="1135" w:type="dxa"/>
            <w:tcBorders>
              <w:top w:val="single" w:sz="4" w:space="0" w:color="auto"/>
              <w:left w:val="single" w:sz="4" w:space="0" w:color="auto"/>
              <w:bottom w:val="single" w:sz="4" w:space="0" w:color="auto"/>
              <w:right w:val="single" w:sz="4" w:space="0" w:color="auto"/>
            </w:tcBorders>
          </w:tcPr>
          <w:p w:rsidR="002F1799" w:rsidRDefault="002F1799" w:rsidP="0045517F">
            <w:pPr>
              <w:numPr>
                <w:ilvl w:val="0"/>
                <w:numId w:val="1"/>
              </w:numPr>
              <w:rPr>
                <w:rFonts w:eastAsia="Calibri"/>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2F1799" w:rsidRDefault="003A5374">
            <w:pPr>
              <w:rPr>
                <w:rFonts w:eastAsia="Calibri"/>
                <w:sz w:val="28"/>
                <w:szCs w:val="28"/>
                <w:lang w:val="uk-UA"/>
              </w:rPr>
            </w:pPr>
            <w:r>
              <w:rPr>
                <w:rFonts w:eastAsia="Calibri"/>
                <w:sz w:val="28"/>
                <w:szCs w:val="28"/>
                <w:lang w:val="uk-UA"/>
              </w:rPr>
              <w:t>Слюсар Олександр Григорович</w:t>
            </w:r>
          </w:p>
        </w:tc>
      </w:tr>
    </w:tbl>
    <w:p w:rsidR="002F1799" w:rsidRDefault="002F1799" w:rsidP="002F1799">
      <w:pPr>
        <w:rPr>
          <w:bCs/>
          <w:sz w:val="28"/>
          <w:szCs w:val="28"/>
          <w:lang w:val="uk-UA"/>
        </w:rPr>
      </w:pPr>
    </w:p>
    <w:p w:rsidR="00E94052" w:rsidRDefault="00E94052" w:rsidP="002F1799">
      <w:pPr>
        <w:rPr>
          <w:bCs/>
          <w:sz w:val="28"/>
          <w:szCs w:val="28"/>
          <w:lang w:val="uk-UA"/>
        </w:rPr>
      </w:pPr>
    </w:p>
    <w:p w:rsidR="00E94052" w:rsidRDefault="00E94052" w:rsidP="002F1799">
      <w:pPr>
        <w:rPr>
          <w:bCs/>
          <w:sz w:val="28"/>
          <w:szCs w:val="28"/>
          <w:lang w:val="uk-UA"/>
        </w:rPr>
      </w:pPr>
    </w:p>
    <w:p w:rsidR="002F1799" w:rsidRPr="00762887" w:rsidRDefault="002F1799" w:rsidP="002F1799">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2F1799" w:rsidRDefault="002F1799" w:rsidP="002F1799">
      <w:pPr>
        <w:rPr>
          <w:color w:val="000000" w:themeColor="text1"/>
          <w:sz w:val="24"/>
          <w:szCs w:val="24"/>
          <w:lang w:val="uk-UA"/>
        </w:rPr>
      </w:pPr>
    </w:p>
    <w:p w:rsidR="002F1799" w:rsidRDefault="002F1799" w:rsidP="002F1799">
      <w:pPr>
        <w:ind w:firstLine="3780"/>
        <w:jc w:val="both"/>
        <w:rPr>
          <w:sz w:val="28"/>
          <w:szCs w:val="28"/>
          <w:lang w:val="uk-UA"/>
        </w:rPr>
      </w:pPr>
    </w:p>
    <w:p w:rsidR="00E94052" w:rsidRDefault="00E94052" w:rsidP="002F1799">
      <w:pPr>
        <w:ind w:firstLine="3780"/>
        <w:jc w:val="both"/>
        <w:rPr>
          <w:sz w:val="28"/>
          <w:szCs w:val="28"/>
          <w:lang w:val="uk-UA"/>
        </w:rPr>
      </w:pPr>
    </w:p>
    <w:p w:rsidR="002F1799" w:rsidRPr="002F1799" w:rsidRDefault="002F1799" w:rsidP="002F1799">
      <w:pPr>
        <w:ind w:hanging="426"/>
        <w:jc w:val="both"/>
        <w:rPr>
          <w:sz w:val="24"/>
          <w:szCs w:val="24"/>
          <w:lang w:val="uk-UA"/>
        </w:rPr>
      </w:pPr>
      <w:r w:rsidRPr="00E94052">
        <w:rPr>
          <w:sz w:val="24"/>
          <w:szCs w:val="24"/>
        </w:rPr>
        <w:t xml:space="preserve">        </w:t>
      </w:r>
      <w:r>
        <w:rPr>
          <w:sz w:val="24"/>
          <w:szCs w:val="24"/>
          <w:lang w:val="uk-UA"/>
        </w:rPr>
        <w:t>Виконавець: БОЙКО Аліна</w:t>
      </w:r>
    </w:p>
    <w:p w:rsidR="002F1799" w:rsidRDefault="002F1799" w:rsidP="002F1799">
      <w:pPr>
        <w:tabs>
          <w:tab w:val="left" w:pos="1890"/>
        </w:tabs>
        <w:rPr>
          <w:sz w:val="24"/>
          <w:szCs w:val="24"/>
          <w:lang w:val="uk-UA"/>
        </w:rPr>
      </w:pPr>
      <w:r>
        <w:rPr>
          <w:sz w:val="24"/>
          <w:szCs w:val="24"/>
          <w:lang w:val="uk-UA"/>
        </w:rPr>
        <w:t>____________________</w:t>
      </w:r>
      <w:r w:rsidR="00E45AC1">
        <w:rPr>
          <w:sz w:val="24"/>
          <w:szCs w:val="24"/>
          <w:lang w:val="uk-UA"/>
        </w:rPr>
        <w:br/>
      </w:r>
    </w:p>
    <w:p w:rsidR="00E45AC1" w:rsidRDefault="00E45AC1" w:rsidP="002F1799">
      <w:pPr>
        <w:tabs>
          <w:tab w:val="left" w:pos="1890"/>
        </w:tabs>
        <w:rPr>
          <w:sz w:val="24"/>
          <w:szCs w:val="24"/>
          <w:lang w:val="uk-UA"/>
        </w:rPr>
      </w:pPr>
    </w:p>
    <w:p w:rsidR="00E45AC1" w:rsidRDefault="00E45AC1" w:rsidP="002F1799">
      <w:pPr>
        <w:tabs>
          <w:tab w:val="left" w:pos="1890"/>
        </w:tabs>
        <w:rPr>
          <w:sz w:val="24"/>
          <w:szCs w:val="24"/>
          <w:lang w:val="uk-UA"/>
        </w:rPr>
      </w:pPr>
    </w:p>
    <w:p w:rsidR="00CD7E6F" w:rsidRDefault="00CD7E6F" w:rsidP="002F1799">
      <w:pPr>
        <w:tabs>
          <w:tab w:val="left" w:pos="1890"/>
        </w:tabs>
        <w:rPr>
          <w:sz w:val="24"/>
          <w:szCs w:val="24"/>
          <w:lang w:val="uk-UA"/>
        </w:rPr>
      </w:pPr>
    </w:p>
    <w:p w:rsidR="00CD7E6F" w:rsidRDefault="00CD7E6F" w:rsidP="002F1799">
      <w:pPr>
        <w:tabs>
          <w:tab w:val="left" w:pos="1890"/>
        </w:tabs>
        <w:rPr>
          <w:sz w:val="24"/>
          <w:szCs w:val="24"/>
          <w:lang w:val="uk-UA"/>
        </w:rPr>
      </w:pPr>
    </w:p>
    <w:p w:rsidR="00CD7E6F" w:rsidRDefault="00CD7E6F" w:rsidP="002F1799">
      <w:pPr>
        <w:tabs>
          <w:tab w:val="left" w:pos="1890"/>
        </w:tabs>
        <w:rPr>
          <w:sz w:val="24"/>
          <w:szCs w:val="24"/>
          <w:lang w:val="uk-UA"/>
        </w:rPr>
      </w:pPr>
    </w:p>
    <w:p w:rsidR="00CD7E6F" w:rsidRDefault="00CD7E6F" w:rsidP="002F1799">
      <w:pPr>
        <w:tabs>
          <w:tab w:val="left" w:pos="1890"/>
        </w:tabs>
        <w:rPr>
          <w:sz w:val="24"/>
          <w:szCs w:val="24"/>
          <w:lang w:val="uk-UA"/>
        </w:rPr>
      </w:pPr>
    </w:p>
    <w:p w:rsidR="00CD7E6F" w:rsidRDefault="00CD7E6F" w:rsidP="002F1799">
      <w:pPr>
        <w:tabs>
          <w:tab w:val="left" w:pos="1890"/>
        </w:tabs>
        <w:rPr>
          <w:sz w:val="24"/>
          <w:szCs w:val="24"/>
          <w:lang w:val="uk-UA"/>
        </w:rPr>
      </w:pPr>
    </w:p>
    <w:p w:rsidR="00CD7E6F" w:rsidRDefault="00CD7E6F" w:rsidP="002F1799">
      <w:pPr>
        <w:tabs>
          <w:tab w:val="left" w:pos="1890"/>
        </w:tabs>
        <w:rPr>
          <w:sz w:val="24"/>
          <w:szCs w:val="24"/>
          <w:lang w:val="uk-UA"/>
        </w:rPr>
      </w:pPr>
    </w:p>
    <w:p w:rsidR="00E45AC1" w:rsidRPr="00ED5F9A" w:rsidRDefault="00E45AC1" w:rsidP="002F1799">
      <w:pPr>
        <w:tabs>
          <w:tab w:val="left" w:pos="1890"/>
        </w:tabs>
        <w:rPr>
          <w:b/>
          <w:color w:val="000000" w:themeColor="text1"/>
          <w:sz w:val="28"/>
          <w:szCs w:val="28"/>
          <w:lang w:val="uk-UA"/>
        </w:rPr>
      </w:pPr>
      <w:bookmarkStart w:id="0" w:name="_GoBack"/>
      <w:bookmarkEnd w:id="0"/>
    </w:p>
    <w:sectPr w:rsidR="00E45AC1" w:rsidRPr="00ED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6665"/>
    <w:multiLevelType w:val="hybridMultilevel"/>
    <w:tmpl w:val="F0603E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A"/>
    <w:rsid w:val="001557C3"/>
    <w:rsid w:val="002F1799"/>
    <w:rsid w:val="003A5374"/>
    <w:rsid w:val="00462304"/>
    <w:rsid w:val="005649D0"/>
    <w:rsid w:val="006B1B97"/>
    <w:rsid w:val="00783171"/>
    <w:rsid w:val="00953050"/>
    <w:rsid w:val="00CD7E6F"/>
    <w:rsid w:val="00D30AF7"/>
    <w:rsid w:val="00D52E0A"/>
    <w:rsid w:val="00E45AC1"/>
    <w:rsid w:val="00E94052"/>
    <w:rsid w:val="00ED5F9A"/>
    <w:rsid w:val="00F01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04C3C"/>
  <w15:chartTrackingRefBased/>
  <w15:docId w15:val="{AA89A9A1-54DA-4929-B5FB-1C3AB87A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9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D5F9A"/>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ED5F9A"/>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5F9A"/>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ED5F9A"/>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ED5F9A"/>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ED5F9A"/>
    <w:rPr>
      <w:rFonts w:ascii="Times New Roman" w:eastAsia="Times New Roman" w:hAnsi="Times New Roman" w:cs="Times New Roman"/>
      <w:sz w:val="20"/>
      <w:szCs w:val="20"/>
      <w:lang w:eastAsia="ru-RU"/>
    </w:rPr>
  </w:style>
  <w:style w:type="paragraph" w:styleId="a5">
    <w:name w:val="Normal (Web)"/>
    <w:basedOn w:val="a"/>
    <w:uiPriority w:val="99"/>
    <w:semiHidden/>
    <w:unhideWhenUsed/>
    <w:rsid w:val="00E45AC1"/>
    <w:pPr>
      <w:spacing w:before="100" w:beforeAutospacing="1" w:after="100" w:afterAutospacing="1"/>
    </w:pPr>
    <w:rPr>
      <w:sz w:val="24"/>
      <w:szCs w:val="24"/>
      <w:lang w:val="en-US" w:eastAsia="en-US"/>
    </w:rPr>
  </w:style>
  <w:style w:type="paragraph" w:styleId="a6">
    <w:name w:val="Balloon Text"/>
    <w:basedOn w:val="a"/>
    <w:link w:val="a7"/>
    <w:uiPriority w:val="99"/>
    <w:semiHidden/>
    <w:unhideWhenUsed/>
    <w:rsid w:val="00E45AC1"/>
    <w:rPr>
      <w:rFonts w:ascii="Segoe UI" w:hAnsi="Segoe UI" w:cs="Segoe UI"/>
      <w:sz w:val="18"/>
      <w:szCs w:val="18"/>
    </w:rPr>
  </w:style>
  <w:style w:type="character" w:customStyle="1" w:styleId="a7">
    <w:name w:val="Текст выноски Знак"/>
    <w:basedOn w:val="a0"/>
    <w:link w:val="a6"/>
    <w:uiPriority w:val="99"/>
    <w:semiHidden/>
    <w:rsid w:val="00E45A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9995">
      <w:bodyDiv w:val="1"/>
      <w:marLeft w:val="0"/>
      <w:marRight w:val="0"/>
      <w:marTop w:val="0"/>
      <w:marBottom w:val="0"/>
      <w:divBdr>
        <w:top w:val="none" w:sz="0" w:space="0" w:color="auto"/>
        <w:left w:val="none" w:sz="0" w:space="0" w:color="auto"/>
        <w:bottom w:val="none" w:sz="0" w:space="0" w:color="auto"/>
        <w:right w:val="none" w:sz="0" w:space="0" w:color="auto"/>
      </w:divBdr>
    </w:div>
    <w:div w:id="20859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Біріна Юлія Миколаївна</dc:creator>
  <cp:keywords/>
  <dc:description/>
  <cp:lastModifiedBy>Біріна Юлія Миколаївна</cp:lastModifiedBy>
  <cp:revision>3</cp:revision>
  <cp:lastPrinted>2025-09-22T05:30:00Z</cp:lastPrinted>
  <dcterms:created xsi:type="dcterms:W3CDTF">2025-09-22T10:49:00Z</dcterms:created>
  <dcterms:modified xsi:type="dcterms:W3CDTF">2025-09-22T10:51:00Z</dcterms:modified>
</cp:coreProperties>
</file>