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3B20CF0A" w:rsidR="007E5336" w:rsidRDefault="00F365C9" w:rsidP="00C50815">
      <w:pPr>
        <w:ind w:left="-360"/>
        <w:outlineLvl w:val="0"/>
        <w:rPr>
          <w:sz w:val="12"/>
          <w:szCs w:val="1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03E674F0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47442494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="00494C70">
        <w:rPr>
          <w:b/>
          <w:bCs/>
          <w:sz w:val="28"/>
          <w:szCs w:val="28"/>
          <w:lang w:val="uk-UA"/>
        </w:rPr>
        <w:t xml:space="preserve"> 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 w:rsidR="00494C70">
          <w:rPr>
            <w:b/>
            <w:bCs/>
            <w:sz w:val="28"/>
            <w:szCs w:val="28"/>
            <w:lang w:val="uk-UA"/>
          </w:rPr>
          <w:t xml:space="preserve"> 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5A6DF141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будинку </w:t>
      </w:r>
      <w:r w:rsidR="00494C70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у </w:t>
      </w:r>
      <w:r w:rsidR="00494C70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жилий</w:t>
      </w:r>
      <w:r w:rsidR="00494C7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будинок</w:t>
      </w:r>
    </w:p>
    <w:p w14:paraId="6551D189" w14:textId="5D6DAF1A" w:rsidR="00494C70" w:rsidRDefault="00494C70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   садівничому   товаристві</w:t>
      </w:r>
    </w:p>
    <w:p w14:paraId="64AF080D" w14:textId="3CDBF077" w:rsidR="00494C70" w:rsidRPr="004C694E" w:rsidRDefault="00494C70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«Зв’язківець», будинок № </w:t>
      </w:r>
      <w:r w:rsidR="002D0D17"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494C70" w:rsidRDefault="006A28EA" w:rsidP="006A28EA">
      <w:pPr>
        <w:rPr>
          <w:b/>
          <w:bCs/>
          <w:sz w:val="16"/>
          <w:szCs w:val="16"/>
          <w:lang w:val="uk-UA"/>
        </w:rPr>
      </w:pPr>
    </w:p>
    <w:p w14:paraId="4C195302" w14:textId="70070830"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494C70">
        <w:rPr>
          <w:sz w:val="28"/>
          <w:szCs w:val="28"/>
          <w:lang w:val="uk-UA"/>
        </w:rPr>
        <w:t>113,5</w:t>
      </w:r>
      <w:r>
        <w:rPr>
          <w:sz w:val="28"/>
          <w:szCs w:val="28"/>
          <w:lang w:val="uk-UA"/>
        </w:rPr>
        <w:t xml:space="preserve"> кв.м. у сад</w:t>
      </w:r>
      <w:r w:rsidR="00494C70">
        <w:rPr>
          <w:sz w:val="28"/>
          <w:szCs w:val="28"/>
          <w:lang w:val="uk-UA"/>
        </w:rPr>
        <w:t>івничому</w:t>
      </w:r>
      <w:r w:rsidR="003E369A">
        <w:rPr>
          <w:sz w:val="28"/>
          <w:szCs w:val="28"/>
          <w:lang w:val="uk-UA"/>
        </w:rPr>
        <w:t xml:space="preserve"> товаристві «Зв’язківець</w:t>
      </w:r>
      <w:r>
        <w:rPr>
          <w:sz w:val="28"/>
          <w:szCs w:val="28"/>
          <w:lang w:val="uk-UA"/>
        </w:rPr>
        <w:t xml:space="preserve">», м. Суми, будинок </w:t>
      </w:r>
      <w:r w:rsidR="00494C70">
        <w:rPr>
          <w:sz w:val="28"/>
          <w:szCs w:val="28"/>
          <w:lang w:val="uk-UA"/>
        </w:rPr>
        <w:t xml:space="preserve">№ </w:t>
      </w:r>
      <w:r w:rsidR="002D0D17">
        <w:rPr>
          <w:sz w:val="28"/>
          <w:szCs w:val="28"/>
          <w:lang w:val="uk-UA"/>
        </w:rPr>
        <w:t>Х</w:t>
      </w:r>
      <w:r w:rsidR="00494C7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 є власністю громадян</w:t>
      </w:r>
      <w:r w:rsidR="003E369A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</w:t>
      </w:r>
      <w:r w:rsidR="002D0D1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в жилий</w:t>
      </w:r>
      <w:r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09146014" w14:textId="424981F2" w:rsidR="006A28EA" w:rsidRDefault="006A28EA" w:rsidP="00744292">
      <w:pPr>
        <w:ind w:left="1418"/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загальною площею </w:t>
      </w:r>
      <w:r w:rsidR="00494C70">
        <w:rPr>
          <w:sz w:val="28"/>
          <w:szCs w:val="28"/>
          <w:lang w:val="uk-UA"/>
        </w:rPr>
        <w:t>113,5</w:t>
      </w:r>
      <w:r>
        <w:rPr>
          <w:sz w:val="28"/>
          <w:szCs w:val="28"/>
          <w:lang w:val="uk-UA"/>
        </w:rPr>
        <w:t xml:space="preserve"> кв.м. у сад</w:t>
      </w:r>
      <w:r w:rsidR="00494C70">
        <w:rPr>
          <w:sz w:val="28"/>
          <w:szCs w:val="28"/>
          <w:lang w:val="uk-UA"/>
        </w:rPr>
        <w:t>івничому</w:t>
      </w:r>
      <w:r w:rsidR="003E369A">
        <w:rPr>
          <w:sz w:val="28"/>
          <w:szCs w:val="28"/>
          <w:lang w:val="uk-UA"/>
        </w:rPr>
        <w:t xml:space="preserve"> товаристві «Зв’язківець</w:t>
      </w:r>
      <w:r>
        <w:rPr>
          <w:sz w:val="28"/>
          <w:szCs w:val="28"/>
          <w:lang w:val="uk-UA"/>
        </w:rPr>
        <w:t xml:space="preserve">», м. Суми, будинок </w:t>
      </w:r>
      <w:r w:rsidR="00494C70">
        <w:rPr>
          <w:sz w:val="28"/>
          <w:szCs w:val="28"/>
          <w:lang w:val="uk-UA"/>
        </w:rPr>
        <w:t xml:space="preserve">№ </w:t>
      </w:r>
      <w:r w:rsidR="002D0D17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, який є власністю громадян</w:t>
      </w:r>
      <w:r w:rsidR="003E369A">
        <w:rPr>
          <w:sz w:val="28"/>
          <w:szCs w:val="28"/>
          <w:lang w:val="uk-UA"/>
        </w:rPr>
        <w:t>ки</w:t>
      </w:r>
      <w:r w:rsidR="002D0D17">
        <w:rPr>
          <w:sz w:val="28"/>
          <w:szCs w:val="28"/>
          <w:lang w:val="uk-UA"/>
        </w:rPr>
        <w:t xml:space="preserve"> 1, </w:t>
      </w:r>
      <w:r>
        <w:rPr>
          <w:sz w:val="28"/>
          <w:szCs w:val="28"/>
          <w:lang w:val="uk-UA"/>
        </w:rPr>
        <w:t>в жилий у зв’язку з невідповідністю містобудівному законодавству</w:t>
      </w:r>
      <w:r w:rsidR="00494C70">
        <w:rPr>
          <w:sz w:val="28"/>
          <w:szCs w:val="28"/>
          <w:lang w:val="uk-UA"/>
        </w:rPr>
        <w:t xml:space="preserve"> і містобудівній документації</w:t>
      </w:r>
      <w:r w:rsidRPr="0066019D">
        <w:rPr>
          <w:sz w:val="28"/>
          <w:szCs w:val="28"/>
          <w:lang w:val="uk-UA"/>
        </w:rPr>
        <w:t>.</w:t>
      </w: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</w:p>
    <w:p w14:paraId="549207A0" w14:textId="77777777" w:rsidR="007F209D" w:rsidRPr="006A28EA" w:rsidRDefault="007F209D" w:rsidP="007F209D">
      <w:pPr>
        <w:jc w:val="both"/>
        <w:rPr>
          <w:sz w:val="16"/>
          <w:szCs w:val="16"/>
          <w:lang w:val="uk-UA"/>
        </w:rPr>
      </w:pPr>
    </w:p>
    <w:p w14:paraId="453778B9" w14:textId="77777777" w:rsidR="003E369A" w:rsidRDefault="003E369A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555E1F07" w14:textId="77777777" w:rsidR="003E369A" w:rsidRDefault="003E369A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r w:rsidRPr="007F209D">
        <w:rPr>
          <w:sz w:val="26"/>
          <w:szCs w:val="26"/>
          <w:lang w:val="uk-UA"/>
        </w:rPr>
        <w:t>Кривцов А.В., т. 700-100</w:t>
      </w:r>
    </w:p>
    <w:p w14:paraId="72B515CC" w14:textId="650B0B6E" w:rsidR="007E5336" w:rsidRPr="007F209D" w:rsidRDefault="00F365C9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1630B135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9525" r="952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>Розіслати: Кривцову А В.</w:t>
      </w:r>
    </w:p>
    <w:p w14:paraId="72B51640" w14:textId="77777777" w:rsidR="007E5336" w:rsidRDefault="007E5336" w:rsidP="001B6BCB">
      <w:pPr>
        <w:jc w:val="both"/>
        <w:rPr>
          <w:sz w:val="28"/>
          <w:szCs w:val="28"/>
          <w:lang w:val="uk-UA"/>
        </w:rPr>
      </w:pPr>
    </w:p>
    <w:sectPr w:rsidR="007E5336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1EC88" w14:textId="77777777" w:rsidR="00444AD5" w:rsidRDefault="00444AD5" w:rsidP="00C50815">
      <w:r>
        <w:separator/>
      </w:r>
    </w:p>
  </w:endnote>
  <w:endnote w:type="continuationSeparator" w:id="0">
    <w:p w14:paraId="5A8F96D9" w14:textId="77777777" w:rsidR="00444AD5" w:rsidRDefault="00444AD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7EEDC" w14:textId="77777777" w:rsidR="00444AD5" w:rsidRDefault="00444AD5" w:rsidP="00C50815">
      <w:r>
        <w:separator/>
      </w:r>
    </w:p>
  </w:footnote>
  <w:footnote w:type="continuationSeparator" w:id="0">
    <w:p w14:paraId="5691F163" w14:textId="77777777" w:rsidR="00444AD5" w:rsidRDefault="00444AD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0D1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AD5"/>
    <w:rsid w:val="00444B3D"/>
    <w:rsid w:val="004739BA"/>
    <w:rsid w:val="00494C70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5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9373C"/>
    <w:rsid w:val="00D94E9E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65C9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DB44-E453-4139-B1C0-F09A5922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2</cp:revision>
  <cp:lastPrinted>2016-10-10T17:14:00Z</cp:lastPrinted>
  <dcterms:created xsi:type="dcterms:W3CDTF">2017-04-05T13:42:00Z</dcterms:created>
  <dcterms:modified xsi:type="dcterms:W3CDTF">2017-04-05T13:42:00Z</dcterms:modified>
</cp:coreProperties>
</file>