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ayout w:type="fixed"/>
        <w:tblLook w:val="0000" w:firstRow="0" w:lastRow="0" w:firstColumn="0" w:lastColumn="0" w:noHBand="0" w:noVBand="0"/>
      </w:tblPr>
      <w:tblGrid>
        <w:gridCol w:w="4361"/>
        <w:gridCol w:w="1134"/>
        <w:gridCol w:w="4394"/>
      </w:tblGrid>
      <w:tr w:rsidR="0035170A" w:rsidRPr="00282DB9" w:rsidTr="00480324">
        <w:trPr>
          <w:trHeight w:val="964"/>
        </w:trPr>
        <w:tc>
          <w:tcPr>
            <w:tcW w:w="4361" w:type="dxa"/>
            <w:shd w:val="clear" w:color="auto" w:fill="auto"/>
          </w:tcPr>
          <w:p w:rsidR="0035170A" w:rsidRPr="00282DB9" w:rsidRDefault="0035170A" w:rsidP="0035170A">
            <w:pPr>
              <w:snapToGrid w:val="0"/>
              <w:spacing w:after="0" w:line="240" w:lineRule="auto"/>
              <w:rPr>
                <w:rFonts w:ascii="Times New Roman" w:eastAsia="Times New Roman" w:hAnsi="Times New Roman" w:cs="Times New Roman"/>
                <w:sz w:val="26"/>
                <w:szCs w:val="26"/>
                <w:lang w:eastAsia="ru-RU"/>
              </w:rPr>
            </w:pPr>
          </w:p>
        </w:tc>
        <w:tc>
          <w:tcPr>
            <w:tcW w:w="1134" w:type="dxa"/>
            <w:shd w:val="clear" w:color="auto" w:fill="auto"/>
          </w:tcPr>
          <w:p w:rsidR="0035170A" w:rsidRPr="00282DB9" w:rsidRDefault="0035170A" w:rsidP="0035170A">
            <w:pPr>
              <w:snapToGrid w:val="0"/>
              <w:spacing w:after="0" w:line="240" w:lineRule="auto"/>
              <w:ind w:left="-108" w:right="-108"/>
              <w:jc w:val="center"/>
              <w:rPr>
                <w:rFonts w:ascii="Times New Roman" w:eastAsia="Times New Roman" w:hAnsi="Times New Roman" w:cs="Times New Roman"/>
                <w:sz w:val="26"/>
                <w:szCs w:val="26"/>
                <w:lang w:eastAsia="ru-RU"/>
              </w:rPr>
            </w:pPr>
            <w:r w:rsidRPr="00282DB9">
              <w:rPr>
                <w:rFonts w:ascii="Times New Roman" w:eastAsia="Times New Roman" w:hAnsi="Times New Roman" w:cs="Times New Roman"/>
                <w:noProof/>
                <w:sz w:val="26"/>
                <w:szCs w:val="26"/>
                <w:lang w:val="en-US" w:eastAsia="en-US"/>
              </w:rPr>
              <w:drawing>
                <wp:inline distT="0" distB="0" distL="0" distR="0">
                  <wp:extent cx="428625" cy="6096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28625" cy="609600"/>
                          </a:xfrm>
                          <a:prstGeom prst="rect">
                            <a:avLst/>
                          </a:prstGeom>
                          <a:solidFill>
                            <a:srgbClr val="FFFFFF"/>
                          </a:solidFill>
                          <a:ln w="9525">
                            <a:noFill/>
                            <a:miter lim="800000"/>
                            <a:headEnd/>
                            <a:tailEnd/>
                          </a:ln>
                        </pic:spPr>
                      </pic:pic>
                    </a:graphicData>
                  </a:graphic>
                </wp:inline>
              </w:drawing>
            </w:r>
          </w:p>
        </w:tc>
        <w:tc>
          <w:tcPr>
            <w:tcW w:w="4394" w:type="dxa"/>
            <w:shd w:val="clear" w:color="auto" w:fill="auto"/>
          </w:tcPr>
          <w:p w:rsidR="006B11DE" w:rsidRPr="00282DB9" w:rsidRDefault="006B11DE" w:rsidP="006B11DE">
            <w:pPr>
              <w:keepNext/>
              <w:spacing w:after="0" w:line="240" w:lineRule="auto"/>
              <w:jc w:val="center"/>
              <w:outlineLvl w:val="1"/>
              <w:rPr>
                <w:rFonts w:ascii="Times New Roman" w:eastAsia="Times New Roman" w:hAnsi="Times New Roman" w:cs="Times New Roman"/>
                <w:bCs/>
                <w:iCs/>
                <w:kern w:val="2"/>
                <w:sz w:val="28"/>
                <w:szCs w:val="28"/>
                <w:lang w:eastAsia="ru-RU"/>
              </w:rPr>
            </w:pPr>
            <w:r w:rsidRPr="00282DB9">
              <w:rPr>
                <w:rFonts w:ascii="Times New Roman" w:eastAsia="Times New Roman" w:hAnsi="Times New Roman" w:cs="Times New Roman"/>
                <w:bCs/>
                <w:iCs/>
                <w:kern w:val="2"/>
                <w:sz w:val="28"/>
                <w:szCs w:val="28"/>
                <w:lang w:eastAsia="ru-RU"/>
              </w:rPr>
              <w:t xml:space="preserve">            Проект</w:t>
            </w:r>
          </w:p>
          <w:p w:rsidR="006B11DE" w:rsidRPr="00282DB9" w:rsidRDefault="006B11DE" w:rsidP="006B11DE">
            <w:pPr>
              <w:keepNext/>
              <w:spacing w:after="0" w:line="240" w:lineRule="auto"/>
              <w:jc w:val="center"/>
              <w:outlineLvl w:val="1"/>
              <w:rPr>
                <w:rFonts w:ascii="Times New Roman" w:eastAsia="Times New Roman" w:hAnsi="Times New Roman" w:cs="Times New Roman"/>
                <w:bCs/>
                <w:iCs/>
                <w:sz w:val="28"/>
                <w:szCs w:val="28"/>
                <w:lang w:eastAsia="ru-RU"/>
              </w:rPr>
            </w:pPr>
            <w:r w:rsidRPr="00282DB9">
              <w:rPr>
                <w:rFonts w:ascii="Times New Roman" w:eastAsia="Times New Roman" w:hAnsi="Times New Roman" w:cs="Times New Roman"/>
                <w:bCs/>
                <w:iCs/>
                <w:sz w:val="28"/>
                <w:szCs w:val="28"/>
                <w:lang w:eastAsia="ru-RU"/>
              </w:rPr>
              <w:t xml:space="preserve">          оприлюднено</w:t>
            </w:r>
          </w:p>
          <w:p w:rsidR="0035170A" w:rsidRPr="00282DB9" w:rsidRDefault="006B11DE" w:rsidP="006B11DE">
            <w:pPr>
              <w:snapToGrid w:val="0"/>
              <w:spacing w:after="0" w:line="240" w:lineRule="auto"/>
              <w:jc w:val="center"/>
              <w:rPr>
                <w:rFonts w:ascii="Times New Roman" w:eastAsia="Times New Roman" w:hAnsi="Times New Roman" w:cs="Times New Roman"/>
                <w:sz w:val="24"/>
                <w:szCs w:val="28"/>
                <w:lang w:eastAsia="ru-RU"/>
              </w:rPr>
            </w:pPr>
            <w:r w:rsidRPr="00282DB9">
              <w:rPr>
                <w:rFonts w:ascii="Times New Roman" w:hAnsi="Times New Roman" w:cs="Times New Roman"/>
                <w:bCs/>
                <w:iCs/>
                <w:sz w:val="28"/>
                <w:szCs w:val="28"/>
              </w:rPr>
              <w:t>«___»__________2018 р.</w:t>
            </w:r>
          </w:p>
        </w:tc>
      </w:tr>
    </w:tbl>
    <w:p w:rsidR="0035170A" w:rsidRPr="00282DB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noProof/>
          <w:sz w:val="15"/>
          <w:szCs w:val="15"/>
          <w:lang w:eastAsia="ru-RU"/>
        </w:rPr>
      </w:pPr>
    </w:p>
    <w:p w:rsidR="0035170A" w:rsidRPr="00282DB9" w:rsidRDefault="0035170A" w:rsidP="0035170A">
      <w:pPr>
        <w:keepNext/>
        <w:spacing w:after="0" w:line="240" w:lineRule="auto"/>
        <w:jc w:val="center"/>
        <w:outlineLvl w:val="1"/>
        <w:rPr>
          <w:rFonts w:ascii="Times New Roman" w:eastAsia="Times New Roman" w:hAnsi="Times New Roman" w:cs="Times New Roman"/>
          <w:sz w:val="36"/>
          <w:szCs w:val="20"/>
          <w:lang w:eastAsia="ru-RU"/>
        </w:rPr>
      </w:pPr>
      <w:r w:rsidRPr="00282DB9">
        <w:rPr>
          <w:rFonts w:ascii="Times New Roman" w:eastAsia="Times New Roman" w:hAnsi="Times New Roman" w:cs="Times New Roman"/>
          <w:sz w:val="36"/>
          <w:szCs w:val="20"/>
          <w:lang w:eastAsia="ru-RU"/>
        </w:rPr>
        <w:t>Сумська міська рада</w:t>
      </w:r>
    </w:p>
    <w:p w:rsidR="0035170A" w:rsidRPr="00282DB9" w:rsidRDefault="0035170A" w:rsidP="0035170A">
      <w:pPr>
        <w:keepNext/>
        <w:spacing w:after="0" w:line="240" w:lineRule="auto"/>
        <w:jc w:val="center"/>
        <w:outlineLvl w:val="3"/>
        <w:rPr>
          <w:rFonts w:ascii="Times New Roman" w:eastAsia="Times New Roman" w:hAnsi="Times New Roman" w:cs="Times New Roman"/>
          <w:sz w:val="28"/>
          <w:szCs w:val="20"/>
          <w:lang w:eastAsia="ru-RU"/>
        </w:rPr>
      </w:pPr>
      <w:r w:rsidRPr="00282DB9">
        <w:rPr>
          <w:rFonts w:ascii="Times New Roman" w:eastAsia="Times New Roman" w:hAnsi="Times New Roman" w:cs="Times New Roman"/>
          <w:sz w:val="36"/>
          <w:szCs w:val="36"/>
          <w:lang w:eastAsia="ru-RU"/>
        </w:rPr>
        <w:t>Виконавчий комітет</w:t>
      </w:r>
    </w:p>
    <w:p w:rsidR="0035170A" w:rsidRPr="00282DB9" w:rsidRDefault="0035170A" w:rsidP="0035170A">
      <w:pPr>
        <w:keepNext/>
        <w:spacing w:after="0" w:line="240" w:lineRule="auto"/>
        <w:jc w:val="center"/>
        <w:outlineLvl w:val="3"/>
        <w:rPr>
          <w:rFonts w:ascii="Times New Roman" w:eastAsia="Times New Roman" w:hAnsi="Times New Roman" w:cs="Times New Roman"/>
          <w:b/>
          <w:sz w:val="36"/>
          <w:szCs w:val="36"/>
          <w:lang w:eastAsia="ru-RU"/>
        </w:rPr>
      </w:pPr>
      <w:r w:rsidRPr="00282DB9">
        <w:rPr>
          <w:rFonts w:ascii="Times New Roman" w:eastAsia="Times New Roman" w:hAnsi="Times New Roman" w:cs="Times New Roman"/>
          <w:b/>
          <w:sz w:val="36"/>
          <w:szCs w:val="36"/>
          <w:lang w:eastAsia="ru-RU"/>
        </w:rPr>
        <w:t>РІШЕННЯ</w:t>
      </w:r>
    </w:p>
    <w:p w:rsidR="0035170A" w:rsidRPr="00282DB9" w:rsidRDefault="0035170A" w:rsidP="0035170A">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b/>
          <w:smallCaps/>
          <w:sz w:val="20"/>
          <w:szCs w:val="20"/>
          <w:lang w:eastAsia="ru-RU"/>
        </w:rPr>
      </w:pPr>
    </w:p>
    <w:p w:rsidR="0035170A" w:rsidRPr="00282DB9" w:rsidRDefault="006B11DE" w:rsidP="0035170A">
      <w:pPr>
        <w:spacing w:after="0" w:line="240" w:lineRule="auto"/>
        <w:rPr>
          <w:rFonts w:ascii="Times New Roman" w:eastAsia="Times New Roman" w:hAnsi="Times New Roman" w:cs="Times New Roman"/>
          <w:sz w:val="28"/>
          <w:szCs w:val="20"/>
          <w:lang w:eastAsia="ru-RU"/>
        </w:rPr>
      </w:pPr>
      <w:r w:rsidRPr="00282DB9">
        <w:rPr>
          <w:rFonts w:ascii="Times New Roman" w:eastAsia="Times New Roman" w:hAnsi="Times New Roman" w:cs="Times New Roman"/>
          <w:sz w:val="28"/>
          <w:szCs w:val="28"/>
          <w:lang w:eastAsia="ru-RU"/>
        </w:rPr>
        <w:t xml:space="preserve"> </w:t>
      </w:r>
      <w:r w:rsidR="008E72DA" w:rsidRPr="00282DB9">
        <w:rPr>
          <w:rFonts w:ascii="Times New Roman" w:eastAsia="Times New Roman" w:hAnsi="Times New Roman" w:cs="Times New Roman"/>
          <w:sz w:val="28"/>
          <w:szCs w:val="28"/>
          <w:lang w:eastAsia="ru-RU"/>
        </w:rPr>
        <w:t xml:space="preserve">від  </w:t>
      </w:r>
      <w:r w:rsidRPr="00282DB9">
        <w:rPr>
          <w:rFonts w:ascii="Times New Roman" w:eastAsia="Times New Roman" w:hAnsi="Times New Roman" w:cs="Times New Roman"/>
          <w:sz w:val="28"/>
          <w:szCs w:val="28"/>
          <w:lang w:eastAsia="ru-RU"/>
        </w:rPr>
        <w:t xml:space="preserve">                      </w:t>
      </w:r>
      <w:r w:rsidR="0035170A" w:rsidRPr="00282DB9">
        <w:rPr>
          <w:rFonts w:ascii="Times New Roman" w:eastAsia="Times New Roman" w:hAnsi="Times New Roman" w:cs="Times New Roman"/>
          <w:sz w:val="28"/>
          <w:szCs w:val="20"/>
          <w:lang w:eastAsia="ru-RU"/>
        </w:rPr>
        <w:t xml:space="preserve">№ </w:t>
      </w:r>
      <w:r w:rsidRPr="00282DB9">
        <w:rPr>
          <w:rFonts w:ascii="Times New Roman" w:eastAsia="Times New Roman" w:hAnsi="Times New Roman" w:cs="Times New Roman"/>
          <w:sz w:val="28"/>
          <w:szCs w:val="20"/>
          <w:lang w:eastAsia="ru-RU"/>
        </w:rPr>
        <w:t xml:space="preserve">         </w:t>
      </w:r>
    </w:p>
    <w:p w:rsidR="0035170A" w:rsidRPr="00282DB9" w:rsidRDefault="0035170A" w:rsidP="0035170A">
      <w:pPr>
        <w:spacing w:after="0" w:line="240" w:lineRule="auto"/>
        <w:rPr>
          <w:rFonts w:ascii="Times New Roman" w:eastAsia="Times New Roman" w:hAnsi="Times New Roman" w:cs="Times New Roman"/>
          <w:i/>
          <w:sz w:val="24"/>
          <w:szCs w:val="24"/>
          <w:lang w:eastAsia="ru-RU"/>
        </w:rPr>
      </w:pPr>
    </w:p>
    <w:tbl>
      <w:tblPr>
        <w:tblW w:w="0" w:type="auto"/>
        <w:tblLayout w:type="fixed"/>
        <w:tblLook w:val="04A0" w:firstRow="1" w:lastRow="0" w:firstColumn="1" w:lastColumn="0" w:noHBand="0" w:noVBand="1"/>
      </w:tblPr>
      <w:tblGrid>
        <w:gridCol w:w="4928"/>
      </w:tblGrid>
      <w:tr w:rsidR="0035170A" w:rsidRPr="00282DB9" w:rsidTr="00480324">
        <w:trPr>
          <w:trHeight w:val="1802"/>
        </w:trPr>
        <w:tc>
          <w:tcPr>
            <w:tcW w:w="4928" w:type="dxa"/>
          </w:tcPr>
          <w:p w:rsidR="0035170A" w:rsidRPr="00282DB9" w:rsidRDefault="0035170A" w:rsidP="0035170A">
            <w:pPr>
              <w:tabs>
                <w:tab w:val="left" w:pos="5245"/>
              </w:tabs>
              <w:spacing w:after="0" w:line="240" w:lineRule="auto"/>
              <w:jc w:val="both"/>
              <w:rPr>
                <w:rFonts w:ascii="Times New Roman" w:eastAsia="Times New Roman" w:hAnsi="Times New Roman" w:cs="Times New Roman"/>
                <w:b/>
                <w:bCs/>
                <w:sz w:val="28"/>
                <w:szCs w:val="28"/>
                <w:lang w:eastAsia="ru-RU"/>
              </w:rPr>
            </w:pPr>
            <w:r w:rsidRPr="00282DB9">
              <w:rPr>
                <w:rFonts w:ascii="Times New Roman" w:eastAsia="Times New Roman" w:hAnsi="Times New Roman" w:cs="Times New Roman"/>
                <w:b/>
                <w:bCs/>
                <w:sz w:val="28"/>
                <w:szCs w:val="28"/>
                <w:lang w:eastAsia="ru-RU"/>
              </w:rPr>
              <w:t>Про внесення змін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6B11DE" w:rsidRPr="00282DB9">
              <w:rPr>
                <w:rFonts w:ascii="Times New Roman" w:eastAsia="Times New Roman" w:hAnsi="Times New Roman" w:cs="Times New Roman"/>
                <w:b/>
                <w:bCs/>
                <w:sz w:val="28"/>
                <w:szCs w:val="28"/>
                <w:lang w:eastAsia="ru-RU"/>
              </w:rPr>
              <w:t xml:space="preserve"> (зі змінами)</w:t>
            </w:r>
          </w:p>
          <w:p w:rsidR="0035170A" w:rsidRPr="00282DB9" w:rsidRDefault="0035170A" w:rsidP="0035170A">
            <w:pPr>
              <w:tabs>
                <w:tab w:val="left" w:pos="5245"/>
              </w:tabs>
              <w:spacing w:after="0" w:line="240" w:lineRule="auto"/>
              <w:jc w:val="both"/>
              <w:rPr>
                <w:rFonts w:ascii="Times New Roman" w:eastAsia="Times New Roman" w:hAnsi="Times New Roman" w:cs="Times New Roman"/>
                <w:b/>
                <w:bCs/>
                <w:sz w:val="24"/>
                <w:szCs w:val="24"/>
                <w:lang w:eastAsia="ru-RU"/>
              </w:rPr>
            </w:pPr>
          </w:p>
        </w:tc>
      </w:tr>
    </w:tbl>
    <w:p w:rsidR="0035170A" w:rsidRPr="00282DB9" w:rsidRDefault="006B11DE" w:rsidP="006B11DE">
      <w:pPr>
        <w:spacing w:after="0" w:line="240" w:lineRule="auto"/>
        <w:ind w:right="49" w:firstLine="708"/>
        <w:jc w:val="both"/>
        <w:rPr>
          <w:rFonts w:ascii="Times New Roman" w:eastAsia="Times New Roman" w:hAnsi="Times New Roman" w:cs="Times New Roman"/>
          <w:sz w:val="28"/>
          <w:szCs w:val="28"/>
          <w:lang w:eastAsia="ru-RU"/>
        </w:rPr>
      </w:pPr>
      <w:r w:rsidRPr="00282DB9">
        <w:rPr>
          <w:rFonts w:ascii="Times New Roman" w:eastAsia="Times New Roman" w:hAnsi="Times New Roman" w:cs="Times New Roman"/>
          <w:sz w:val="28"/>
          <w:szCs w:val="28"/>
          <w:lang w:eastAsia="ru-RU"/>
        </w:rPr>
        <w:t>У зв’</w:t>
      </w:r>
      <w:r w:rsidR="00616658" w:rsidRPr="00282DB9">
        <w:rPr>
          <w:rFonts w:ascii="Times New Roman" w:eastAsia="Times New Roman" w:hAnsi="Times New Roman" w:cs="Times New Roman"/>
          <w:sz w:val="28"/>
          <w:szCs w:val="28"/>
          <w:lang w:eastAsia="ru-RU"/>
        </w:rPr>
        <w:t xml:space="preserve">язку зі змінами в чинному законодавстві щодо порядку проведення конкурсу з призначення управителя багатоквартирного будинку, </w:t>
      </w:r>
      <w:r w:rsidR="00282DB9">
        <w:rPr>
          <w:rFonts w:ascii="Times New Roman" w:eastAsia="Times New Roman" w:hAnsi="Times New Roman" w:cs="Times New Roman"/>
          <w:sz w:val="28"/>
          <w:szCs w:val="28"/>
          <w:lang w:eastAsia="ru-RU"/>
        </w:rPr>
        <w:t>відповідно до постанови</w:t>
      </w:r>
      <w:r w:rsidR="002D2567" w:rsidRPr="00282DB9">
        <w:rPr>
          <w:rFonts w:ascii="Times New Roman" w:eastAsia="Times New Roman" w:hAnsi="Times New Roman" w:cs="Times New Roman"/>
          <w:sz w:val="28"/>
          <w:szCs w:val="28"/>
          <w:lang w:eastAsia="ru-RU"/>
        </w:rPr>
        <w:t xml:space="preserve"> Кабінету Міністрів України від 05.09.2018 № 7</w:t>
      </w:r>
      <w:r w:rsidR="0054750A" w:rsidRPr="00282DB9">
        <w:rPr>
          <w:rFonts w:ascii="Times New Roman" w:eastAsia="Times New Roman" w:hAnsi="Times New Roman" w:cs="Times New Roman"/>
          <w:sz w:val="28"/>
          <w:szCs w:val="28"/>
          <w:lang w:eastAsia="ru-RU"/>
        </w:rPr>
        <w:t>1</w:t>
      </w:r>
      <w:r w:rsidR="002D2567" w:rsidRPr="00282DB9">
        <w:rPr>
          <w:rFonts w:ascii="Times New Roman" w:eastAsia="Times New Roman" w:hAnsi="Times New Roman" w:cs="Times New Roman"/>
          <w:sz w:val="28"/>
          <w:szCs w:val="28"/>
          <w:lang w:eastAsia="ru-RU"/>
        </w:rPr>
        <w:t>2 «Про затверджен</w:t>
      </w:r>
      <w:r w:rsidR="0054750A" w:rsidRPr="00282DB9">
        <w:rPr>
          <w:rFonts w:ascii="Times New Roman" w:eastAsia="Times New Roman" w:hAnsi="Times New Roman" w:cs="Times New Roman"/>
          <w:sz w:val="28"/>
          <w:szCs w:val="28"/>
          <w:lang w:eastAsia="ru-RU"/>
        </w:rPr>
        <w:t>н</w:t>
      </w:r>
      <w:r w:rsidR="002D2567" w:rsidRPr="00282DB9">
        <w:rPr>
          <w:rFonts w:ascii="Times New Roman" w:eastAsia="Times New Roman" w:hAnsi="Times New Roman" w:cs="Times New Roman"/>
          <w:sz w:val="28"/>
          <w:szCs w:val="28"/>
          <w:lang w:eastAsia="ru-RU"/>
        </w:rPr>
        <w:t>я Правил надання послуги з управління багатоквартирним будинком та Типового договору про надання послуги з управління ба</w:t>
      </w:r>
      <w:r w:rsidR="00282DB9">
        <w:rPr>
          <w:rFonts w:ascii="Times New Roman" w:eastAsia="Times New Roman" w:hAnsi="Times New Roman" w:cs="Times New Roman"/>
          <w:sz w:val="28"/>
          <w:szCs w:val="28"/>
          <w:lang w:eastAsia="ru-RU"/>
        </w:rPr>
        <w:t>гатоквартирним будинком», наказів</w:t>
      </w:r>
      <w:r w:rsidR="000B4E47" w:rsidRPr="00282DB9">
        <w:rPr>
          <w:rFonts w:ascii="Times New Roman" w:eastAsia="Times New Roman" w:hAnsi="Times New Roman" w:cs="Times New Roman"/>
          <w:sz w:val="28"/>
          <w:szCs w:val="28"/>
          <w:lang w:eastAsia="ru-RU"/>
        </w:rPr>
        <w:t xml:space="preserve">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w:t>
      </w:r>
      <w:r w:rsidR="002D2567" w:rsidRPr="00282DB9">
        <w:rPr>
          <w:rFonts w:ascii="Times New Roman" w:eastAsia="Times New Roman" w:hAnsi="Times New Roman" w:cs="Times New Roman"/>
          <w:sz w:val="28"/>
          <w:szCs w:val="28"/>
          <w:lang w:eastAsia="ru-RU"/>
        </w:rPr>
        <w:t xml:space="preserve"> та від 13.06.2016 № 150 «Про затвердження Порядку проведення конкурсу з призначення управителя багатоквартирного будинку», розглянувши пропозиції конкурсної комісії з призначення управителя багатоквартирного будинку в місті Суми, </w:t>
      </w:r>
      <w:r w:rsidR="0035170A" w:rsidRPr="00282DB9">
        <w:rPr>
          <w:rFonts w:ascii="Times New Roman" w:eastAsia="Times New Roman" w:hAnsi="Times New Roman" w:cs="Times New Roman"/>
          <w:sz w:val="28"/>
          <w:szCs w:val="28"/>
          <w:lang w:eastAsia="ru-RU"/>
        </w:rPr>
        <w:t xml:space="preserve">керуючись </w:t>
      </w:r>
      <w:r w:rsidR="002D2567" w:rsidRPr="00282DB9">
        <w:rPr>
          <w:rFonts w:ascii="Times New Roman" w:eastAsia="Times New Roman" w:hAnsi="Times New Roman" w:cs="Times New Roman"/>
          <w:sz w:val="28"/>
          <w:szCs w:val="28"/>
          <w:lang w:eastAsia="ru-RU"/>
        </w:rPr>
        <w:t>частиною першою статті 52</w:t>
      </w:r>
      <w:r w:rsidR="0035170A" w:rsidRPr="00282DB9">
        <w:rPr>
          <w:rFonts w:ascii="Times New Roman" w:eastAsia="Times New Roman" w:hAnsi="Times New Roman" w:cs="Times New Roman"/>
          <w:sz w:val="28"/>
          <w:szCs w:val="28"/>
          <w:lang w:eastAsia="ru-RU"/>
        </w:rPr>
        <w:t xml:space="preserve"> Закону України «Про місцеве самоврядування в Україні», </w:t>
      </w:r>
      <w:r w:rsidR="0035170A" w:rsidRPr="00282DB9">
        <w:rPr>
          <w:rFonts w:ascii="Times New Roman" w:eastAsia="Times New Roman" w:hAnsi="Times New Roman" w:cs="Times New Roman"/>
          <w:b/>
          <w:bCs/>
          <w:sz w:val="28"/>
          <w:szCs w:val="28"/>
          <w:lang w:eastAsia="ru-RU"/>
        </w:rPr>
        <w:t>виконавчий комітет Сумської міської ради</w:t>
      </w:r>
    </w:p>
    <w:p w:rsidR="0035170A" w:rsidRPr="00282DB9"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p>
    <w:p w:rsidR="0035170A" w:rsidRPr="00282DB9"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r w:rsidRPr="00282DB9">
        <w:rPr>
          <w:rFonts w:ascii="Times New Roman" w:eastAsia="Times New Roman" w:hAnsi="Times New Roman" w:cs="Times New Roman"/>
          <w:b/>
          <w:bCs/>
          <w:sz w:val="28"/>
          <w:szCs w:val="28"/>
          <w:lang w:eastAsia="ru-RU"/>
        </w:rPr>
        <w:t>ВИРІШИВ:</w:t>
      </w:r>
    </w:p>
    <w:p w:rsidR="0035170A" w:rsidRPr="00282DB9" w:rsidRDefault="0035170A" w:rsidP="0035170A">
      <w:pPr>
        <w:spacing w:after="0" w:line="240" w:lineRule="auto"/>
        <w:ind w:right="49" w:firstLine="709"/>
        <w:jc w:val="center"/>
        <w:rPr>
          <w:rFonts w:ascii="Times New Roman" w:eastAsia="Times New Roman" w:hAnsi="Times New Roman" w:cs="Times New Roman"/>
          <w:b/>
          <w:bCs/>
          <w:sz w:val="28"/>
          <w:szCs w:val="28"/>
          <w:lang w:eastAsia="ru-RU"/>
        </w:rPr>
      </w:pPr>
    </w:p>
    <w:p w:rsidR="00B161BE" w:rsidRPr="00282DB9" w:rsidRDefault="0035170A" w:rsidP="0035170A">
      <w:pPr>
        <w:spacing w:after="0" w:line="240" w:lineRule="auto"/>
        <w:ind w:firstLine="567"/>
        <w:jc w:val="both"/>
        <w:rPr>
          <w:rFonts w:ascii="Times New Roman" w:eastAsia="Times New Roman" w:hAnsi="Times New Roman" w:cs="Times New Roman"/>
          <w:sz w:val="28"/>
          <w:szCs w:val="28"/>
          <w:lang w:eastAsia="ru-RU"/>
        </w:rPr>
      </w:pPr>
      <w:r w:rsidRPr="00282DB9">
        <w:rPr>
          <w:rFonts w:ascii="Times New Roman" w:eastAsia="Times New Roman" w:hAnsi="Times New Roman" w:cs="Times New Roman"/>
          <w:b/>
          <w:sz w:val="28"/>
          <w:szCs w:val="28"/>
          <w:lang w:eastAsia="ru-RU"/>
        </w:rPr>
        <w:t>1.</w:t>
      </w:r>
      <w:r w:rsidRPr="00282DB9">
        <w:rPr>
          <w:rFonts w:ascii="Times New Roman" w:eastAsia="Times New Roman" w:hAnsi="Times New Roman" w:cs="Times New Roman"/>
          <w:sz w:val="28"/>
          <w:szCs w:val="28"/>
          <w:lang w:eastAsia="ru-RU"/>
        </w:rPr>
        <w:t xml:space="preserve"> </w:t>
      </w:r>
      <w:r w:rsidRPr="00282DB9">
        <w:rPr>
          <w:rFonts w:ascii="Times New Roman" w:eastAsia="Times New Roman" w:hAnsi="Times New Roman" w:cs="Times New Roman"/>
          <w:sz w:val="28"/>
          <w:szCs w:val="28"/>
          <w:lang w:eastAsia="ru-RU"/>
        </w:rPr>
        <w:tab/>
      </w:r>
      <w:proofErr w:type="spellStart"/>
      <w:r w:rsidRPr="00282DB9">
        <w:rPr>
          <w:rFonts w:ascii="Times New Roman" w:eastAsia="Times New Roman" w:hAnsi="Times New Roman" w:cs="Times New Roman"/>
          <w:sz w:val="28"/>
          <w:szCs w:val="28"/>
          <w:lang w:eastAsia="ru-RU"/>
        </w:rPr>
        <w:t>Внести</w:t>
      </w:r>
      <w:proofErr w:type="spellEnd"/>
      <w:r w:rsidRPr="00282DB9">
        <w:rPr>
          <w:rFonts w:ascii="Times New Roman" w:eastAsia="Times New Roman" w:hAnsi="Times New Roman" w:cs="Times New Roman"/>
          <w:sz w:val="28"/>
          <w:szCs w:val="28"/>
          <w:lang w:eastAsia="ru-RU"/>
        </w:rPr>
        <w:t xml:space="preserve"> зміни до рішення виконавчого комітету Сумської міської ради від 27.06.2018 № 343 «Про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w:t>
      </w:r>
      <w:r w:rsidR="002D2567" w:rsidRPr="00282DB9">
        <w:rPr>
          <w:rFonts w:ascii="Times New Roman" w:eastAsia="Times New Roman" w:hAnsi="Times New Roman" w:cs="Times New Roman"/>
          <w:sz w:val="28"/>
          <w:szCs w:val="28"/>
          <w:lang w:eastAsia="ru-RU"/>
        </w:rPr>
        <w:t xml:space="preserve"> (зі змінами)</w:t>
      </w:r>
      <w:r w:rsidRPr="00282DB9">
        <w:rPr>
          <w:rFonts w:ascii="Times New Roman" w:eastAsia="Times New Roman" w:hAnsi="Times New Roman" w:cs="Times New Roman"/>
          <w:sz w:val="28"/>
          <w:szCs w:val="28"/>
          <w:lang w:eastAsia="ru-RU"/>
        </w:rPr>
        <w:t>, а саме:</w:t>
      </w:r>
    </w:p>
    <w:p w:rsidR="003D1E14" w:rsidRPr="00282DB9" w:rsidRDefault="0035170A" w:rsidP="0035170A">
      <w:pPr>
        <w:spacing w:after="0" w:line="240" w:lineRule="auto"/>
        <w:ind w:firstLine="567"/>
        <w:jc w:val="both"/>
        <w:rPr>
          <w:rFonts w:ascii="Times New Roman" w:eastAsia="Times New Roman" w:hAnsi="Times New Roman" w:cs="Times New Roman"/>
          <w:sz w:val="28"/>
          <w:szCs w:val="28"/>
          <w:lang w:eastAsia="ru-RU"/>
        </w:rPr>
      </w:pPr>
      <w:r w:rsidRPr="00282DB9">
        <w:rPr>
          <w:rFonts w:ascii="Times New Roman" w:eastAsia="Times New Roman" w:hAnsi="Times New Roman" w:cs="Times New Roman"/>
          <w:b/>
          <w:sz w:val="28"/>
          <w:szCs w:val="28"/>
          <w:lang w:eastAsia="ru-RU"/>
        </w:rPr>
        <w:t>1.1.</w:t>
      </w:r>
      <w:r w:rsidRPr="00282DB9">
        <w:rPr>
          <w:rFonts w:ascii="Times New Roman" w:eastAsia="Times New Roman" w:hAnsi="Times New Roman" w:cs="Times New Roman"/>
          <w:sz w:val="28"/>
          <w:szCs w:val="28"/>
          <w:lang w:eastAsia="ru-RU"/>
        </w:rPr>
        <w:t xml:space="preserve"> </w:t>
      </w:r>
      <w:r w:rsidRPr="00282DB9">
        <w:rPr>
          <w:rFonts w:ascii="Times New Roman" w:eastAsia="Times New Roman" w:hAnsi="Times New Roman" w:cs="Times New Roman"/>
          <w:sz w:val="28"/>
          <w:szCs w:val="28"/>
          <w:lang w:eastAsia="ru-RU"/>
        </w:rPr>
        <w:tab/>
      </w:r>
      <w:r w:rsidR="002D2567" w:rsidRPr="00282DB9">
        <w:rPr>
          <w:rFonts w:ascii="Times New Roman" w:eastAsia="Times New Roman" w:hAnsi="Times New Roman" w:cs="Times New Roman"/>
          <w:sz w:val="28"/>
          <w:szCs w:val="28"/>
          <w:lang w:eastAsia="ru-RU"/>
        </w:rPr>
        <w:t>Пункти 3, 4,</w:t>
      </w:r>
      <w:r w:rsidR="00544A2E" w:rsidRPr="00282DB9">
        <w:rPr>
          <w:rFonts w:ascii="Times New Roman" w:eastAsia="Times New Roman" w:hAnsi="Times New Roman" w:cs="Times New Roman"/>
          <w:sz w:val="28"/>
          <w:szCs w:val="28"/>
          <w:lang w:eastAsia="ru-RU"/>
        </w:rPr>
        <w:t xml:space="preserve"> 5, 7, 10, 11, </w:t>
      </w:r>
      <w:r w:rsidR="00143D7C" w:rsidRPr="00282DB9">
        <w:rPr>
          <w:rFonts w:ascii="Times New Roman" w:eastAsia="Times New Roman" w:hAnsi="Times New Roman" w:cs="Times New Roman"/>
          <w:sz w:val="28"/>
          <w:szCs w:val="28"/>
          <w:lang w:eastAsia="ru-RU"/>
        </w:rPr>
        <w:t xml:space="preserve">підпункт 12.1 пункту 12, </w:t>
      </w:r>
      <w:r w:rsidR="0043763B" w:rsidRPr="00282DB9">
        <w:rPr>
          <w:rFonts w:ascii="Times New Roman" w:eastAsia="Times New Roman" w:hAnsi="Times New Roman" w:cs="Times New Roman"/>
          <w:sz w:val="28"/>
          <w:szCs w:val="28"/>
          <w:lang w:eastAsia="ru-RU"/>
        </w:rPr>
        <w:t xml:space="preserve">абзац перший підпункту 14.11 </w:t>
      </w:r>
      <w:r w:rsidR="00143D7C" w:rsidRPr="00282DB9">
        <w:rPr>
          <w:rFonts w:ascii="Times New Roman" w:eastAsia="Times New Roman" w:hAnsi="Times New Roman" w:cs="Times New Roman"/>
          <w:sz w:val="28"/>
          <w:szCs w:val="28"/>
          <w:lang w:eastAsia="ru-RU"/>
        </w:rPr>
        <w:t xml:space="preserve">пункт </w:t>
      </w:r>
      <w:r w:rsidR="00544A2E" w:rsidRPr="00282DB9">
        <w:rPr>
          <w:rFonts w:ascii="Times New Roman" w:eastAsia="Times New Roman" w:hAnsi="Times New Roman" w:cs="Times New Roman"/>
          <w:sz w:val="28"/>
          <w:szCs w:val="28"/>
          <w:lang w:eastAsia="ru-RU"/>
        </w:rPr>
        <w:t>14</w:t>
      </w:r>
      <w:r w:rsidR="003F1000" w:rsidRPr="00282DB9">
        <w:rPr>
          <w:rFonts w:ascii="Times New Roman" w:eastAsia="Times New Roman" w:hAnsi="Times New Roman" w:cs="Times New Roman"/>
          <w:sz w:val="28"/>
          <w:szCs w:val="28"/>
          <w:lang w:eastAsia="ru-RU"/>
        </w:rPr>
        <w:t xml:space="preserve"> </w:t>
      </w:r>
      <w:r w:rsidR="003D1E14" w:rsidRPr="00282DB9">
        <w:rPr>
          <w:rFonts w:ascii="Times New Roman" w:eastAsia="Times New Roman" w:hAnsi="Times New Roman" w:cs="Times New Roman"/>
          <w:sz w:val="28"/>
          <w:szCs w:val="28"/>
          <w:lang w:eastAsia="ru-RU"/>
        </w:rPr>
        <w:t xml:space="preserve">та примітки </w:t>
      </w:r>
      <w:r w:rsidR="00544A2E" w:rsidRPr="00282DB9">
        <w:rPr>
          <w:rFonts w:ascii="Times New Roman" w:eastAsia="Times New Roman" w:hAnsi="Times New Roman" w:cs="Times New Roman"/>
          <w:sz w:val="28"/>
          <w:szCs w:val="28"/>
          <w:lang w:eastAsia="ru-RU"/>
        </w:rPr>
        <w:t>додатку 1 «Кон</w:t>
      </w:r>
      <w:r w:rsidR="003D1E14" w:rsidRPr="00282DB9">
        <w:rPr>
          <w:rFonts w:ascii="Times New Roman" w:eastAsia="Times New Roman" w:hAnsi="Times New Roman" w:cs="Times New Roman"/>
          <w:sz w:val="28"/>
          <w:szCs w:val="28"/>
          <w:lang w:eastAsia="ru-RU"/>
        </w:rPr>
        <w:t>курсна документація для проведення конкурсу з призначення управителя багатоквартирного будинку в місті Суми» до рішення викласти в новій редакції</w:t>
      </w:r>
      <w:r w:rsidR="002D2567" w:rsidRPr="00282DB9">
        <w:rPr>
          <w:rFonts w:ascii="Times New Roman" w:eastAsia="Times New Roman" w:hAnsi="Times New Roman" w:cs="Times New Roman"/>
          <w:sz w:val="28"/>
          <w:szCs w:val="28"/>
          <w:lang w:eastAsia="ru-RU"/>
        </w:rPr>
        <w:t xml:space="preserve"> </w:t>
      </w:r>
      <w:r w:rsidR="003D1E14" w:rsidRPr="00282DB9">
        <w:rPr>
          <w:rFonts w:ascii="Times New Roman" w:eastAsia="Times New Roman" w:hAnsi="Times New Roman" w:cs="Times New Roman"/>
          <w:sz w:val="28"/>
          <w:szCs w:val="28"/>
          <w:lang w:eastAsia="ru-RU"/>
        </w:rPr>
        <w:t>згідно з додатком 1 до даного рішення.</w:t>
      </w:r>
    </w:p>
    <w:p w:rsidR="005A73B0" w:rsidRPr="00282DB9" w:rsidRDefault="003D1E14" w:rsidP="008C5E7B">
      <w:pPr>
        <w:spacing w:after="0" w:line="240" w:lineRule="auto"/>
        <w:ind w:firstLine="567"/>
        <w:jc w:val="both"/>
        <w:rPr>
          <w:rFonts w:ascii="Times New Roman" w:eastAsia="Times New Roman" w:hAnsi="Times New Roman" w:cs="Times New Roman"/>
          <w:sz w:val="28"/>
          <w:szCs w:val="28"/>
          <w:lang w:eastAsia="ru-RU"/>
        </w:rPr>
      </w:pPr>
      <w:r w:rsidRPr="00282DB9">
        <w:rPr>
          <w:rFonts w:ascii="Times New Roman" w:eastAsia="Times New Roman" w:hAnsi="Times New Roman" w:cs="Times New Roman"/>
          <w:b/>
          <w:sz w:val="28"/>
          <w:szCs w:val="28"/>
          <w:lang w:eastAsia="ru-RU"/>
        </w:rPr>
        <w:lastRenderedPageBreak/>
        <w:t>1.2.</w:t>
      </w:r>
      <w:r w:rsidRPr="00282DB9">
        <w:rPr>
          <w:rFonts w:ascii="Times New Roman" w:eastAsia="Times New Roman" w:hAnsi="Times New Roman" w:cs="Times New Roman"/>
          <w:sz w:val="28"/>
          <w:szCs w:val="28"/>
          <w:lang w:eastAsia="ru-RU"/>
        </w:rPr>
        <w:t xml:space="preserve"> </w:t>
      </w:r>
      <w:r w:rsidR="005A73B0" w:rsidRPr="00282DB9">
        <w:rPr>
          <w:rFonts w:ascii="Times New Roman" w:eastAsia="Times New Roman" w:hAnsi="Times New Roman" w:cs="Times New Roman"/>
          <w:sz w:val="28"/>
          <w:szCs w:val="28"/>
          <w:lang w:eastAsia="ru-RU"/>
        </w:rPr>
        <w:t>Підпункт 8.3 пункту 8 додатку 1 «Конкурсна документація для проведення конкурсу з призначення управителя багатоквартирного будинку в місті Суми» та підпункт 4.3 пункту 4 додатку 2 «Оголошення/інформаційне повідомлення про проведення конкурсу з призначення управителя багатоквартирного будинку в місті Суми» до рішення доповнити абзацом дев’ятнадцятим такого змісту:</w:t>
      </w:r>
    </w:p>
    <w:p w:rsidR="005A73B0" w:rsidRPr="00282DB9" w:rsidRDefault="005A73B0" w:rsidP="008C5E7B">
      <w:pPr>
        <w:spacing w:after="0" w:line="240" w:lineRule="auto"/>
        <w:ind w:firstLine="567"/>
        <w:jc w:val="both"/>
        <w:rPr>
          <w:rFonts w:ascii="Times New Roman" w:eastAsia="Times New Roman" w:hAnsi="Times New Roman" w:cs="Times New Roman"/>
          <w:sz w:val="28"/>
          <w:szCs w:val="28"/>
          <w:lang w:eastAsia="ru-RU"/>
        </w:rPr>
      </w:pPr>
      <w:r w:rsidRPr="00282DB9">
        <w:rPr>
          <w:rFonts w:ascii="Times New Roman" w:eastAsia="Times New Roman" w:hAnsi="Times New Roman" w:cs="Times New Roman"/>
          <w:sz w:val="28"/>
          <w:szCs w:val="28"/>
          <w:lang w:eastAsia="ru-RU"/>
        </w:rPr>
        <w:t xml:space="preserve">«- засвідчена учасником конкурсу копія звіту про фактичне виконання ним обсягів робіт поточного ремонту, закладених у витрати </w:t>
      </w:r>
      <w:r w:rsidR="00B3770F" w:rsidRPr="00282DB9">
        <w:rPr>
          <w:rFonts w:ascii="Times New Roman" w:eastAsia="Times New Roman" w:hAnsi="Times New Roman" w:cs="Times New Roman"/>
          <w:sz w:val="28"/>
          <w:szCs w:val="28"/>
          <w:lang w:eastAsia="ru-RU"/>
        </w:rPr>
        <w:t>на утримання</w:t>
      </w:r>
      <w:r w:rsidRPr="00282DB9">
        <w:rPr>
          <w:rFonts w:ascii="Times New Roman" w:eastAsia="Times New Roman" w:hAnsi="Times New Roman" w:cs="Times New Roman"/>
          <w:sz w:val="28"/>
          <w:szCs w:val="28"/>
          <w:lang w:eastAsia="ru-RU"/>
        </w:rPr>
        <w:t xml:space="preserve"> будинків та прибудинкових територій</w:t>
      </w:r>
      <w:r w:rsidR="00415981" w:rsidRPr="00282DB9">
        <w:rPr>
          <w:rFonts w:ascii="Times New Roman" w:eastAsia="Times New Roman" w:hAnsi="Times New Roman" w:cs="Times New Roman"/>
          <w:sz w:val="28"/>
          <w:szCs w:val="28"/>
          <w:lang w:eastAsia="ru-RU"/>
        </w:rPr>
        <w:t>,</w:t>
      </w:r>
      <w:r w:rsidRPr="00282DB9">
        <w:rPr>
          <w:rFonts w:ascii="Times New Roman" w:eastAsia="Times New Roman" w:hAnsi="Times New Roman" w:cs="Times New Roman"/>
          <w:sz w:val="28"/>
          <w:szCs w:val="28"/>
          <w:lang w:eastAsia="ru-RU"/>
        </w:rPr>
        <w:t xml:space="preserve"> за </w:t>
      </w:r>
      <w:r w:rsidR="00415981" w:rsidRPr="00282DB9">
        <w:rPr>
          <w:rFonts w:ascii="Times New Roman" w:eastAsia="Times New Roman" w:hAnsi="Times New Roman" w:cs="Times New Roman"/>
          <w:sz w:val="28"/>
          <w:szCs w:val="28"/>
          <w:lang w:eastAsia="ru-RU"/>
        </w:rPr>
        <w:t xml:space="preserve">2017 рік та </w:t>
      </w:r>
      <w:r w:rsidR="0054750A" w:rsidRPr="00282DB9">
        <w:rPr>
          <w:rFonts w:ascii="Times New Roman" w:eastAsia="Times New Roman" w:hAnsi="Times New Roman" w:cs="Times New Roman"/>
          <w:sz w:val="28"/>
          <w:szCs w:val="28"/>
          <w:lang w:eastAsia="ru-RU"/>
        </w:rPr>
        <w:t>останній звітний квартал.</w:t>
      </w:r>
      <w:r w:rsidRPr="00282DB9">
        <w:rPr>
          <w:rFonts w:ascii="Times New Roman" w:eastAsia="Times New Roman" w:hAnsi="Times New Roman" w:cs="Times New Roman"/>
          <w:sz w:val="28"/>
          <w:szCs w:val="28"/>
          <w:lang w:eastAsia="ru-RU"/>
        </w:rPr>
        <w:t>».</w:t>
      </w:r>
    </w:p>
    <w:p w:rsidR="008C5E7B" w:rsidRPr="00282DB9" w:rsidRDefault="00415981" w:rsidP="00F32E46">
      <w:pPr>
        <w:spacing w:after="0" w:line="240" w:lineRule="auto"/>
        <w:ind w:firstLine="567"/>
        <w:jc w:val="both"/>
        <w:rPr>
          <w:rFonts w:ascii="Times New Roman" w:eastAsia="Times New Roman" w:hAnsi="Times New Roman" w:cs="Times New Roman"/>
          <w:sz w:val="28"/>
          <w:szCs w:val="28"/>
          <w:lang w:eastAsia="ru-RU"/>
        </w:rPr>
      </w:pPr>
      <w:r w:rsidRPr="00282DB9">
        <w:rPr>
          <w:rFonts w:ascii="Times New Roman" w:eastAsia="Times New Roman" w:hAnsi="Times New Roman" w:cs="Times New Roman"/>
          <w:b/>
          <w:sz w:val="28"/>
          <w:szCs w:val="28"/>
          <w:lang w:eastAsia="ru-RU"/>
        </w:rPr>
        <w:t>1.3.</w:t>
      </w:r>
      <w:r w:rsidRPr="00282DB9">
        <w:rPr>
          <w:rFonts w:ascii="Times New Roman" w:eastAsia="Times New Roman" w:hAnsi="Times New Roman" w:cs="Times New Roman"/>
          <w:sz w:val="28"/>
          <w:szCs w:val="28"/>
          <w:lang w:eastAsia="ru-RU"/>
        </w:rPr>
        <w:t xml:space="preserve"> </w:t>
      </w:r>
      <w:r w:rsidR="0054750A" w:rsidRPr="00282DB9">
        <w:rPr>
          <w:rFonts w:ascii="Times New Roman" w:eastAsia="Times New Roman" w:hAnsi="Times New Roman" w:cs="Times New Roman"/>
          <w:sz w:val="28"/>
          <w:szCs w:val="28"/>
          <w:lang w:eastAsia="ru-RU"/>
        </w:rPr>
        <w:t>Додатки 1,</w:t>
      </w:r>
      <w:r w:rsidR="003F1000" w:rsidRPr="00282DB9">
        <w:rPr>
          <w:rFonts w:ascii="Times New Roman" w:eastAsia="Times New Roman" w:hAnsi="Times New Roman" w:cs="Times New Roman"/>
          <w:sz w:val="28"/>
          <w:szCs w:val="28"/>
          <w:lang w:eastAsia="ru-RU"/>
        </w:rPr>
        <w:t xml:space="preserve"> 4 до Конкурсної документації для проведення конкурсу з призначення управителя багатоквартирного будинку в місті Суми викласти в нові</w:t>
      </w:r>
      <w:r w:rsidR="0054750A" w:rsidRPr="00282DB9">
        <w:rPr>
          <w:rFonts w:ascii="Times New Roman" w:eastAsia="Times New Roman" w:hAnsi="Times New Roman" w:cs="Times New Roman"/>
          <w:sz w:val="28"/>
          <w:szCs w:val="28"/>
          <w:lang w:eastAsia="ru-RU"/>
        </w:rPr>
        <w:t>й редакції згідно з додатками 2, 3</w:t>
      </w:r>
      <w:r w:rsidR="003F1000" w:rsidRPr="00282DB9">
        <w:rPr>
          <w:rFonts w:ascii="Times New Roman" w:eastAsia="Times New Roman" w:hAnsi="Times New Roman" w:cs="Times New Roman"/>
          <w:sz w:val="28"/>
          <w:szCs w:val="28"/>
          <w:lang w:eastAsia="ru-RU"/>
        </w:rPr>
        <w:t xml:space="preserve"> до даного рішення.</w:t>
      </w:r>
    </w:p>
    <w:p w:rsidR="003D1E14" w:rsidRPr="00282DB9" w:rsidRDefault="00415981" w:rsidP="00F32E46">
      <w:pPr>
        <w:pStyle w:val="Default"/>
        <w:ind w:firstLine="567"/>
        <w:jc w:val="both"/>
        <w:rPr>
          <w:rFonts w:eastAsia="Times New Roman"/>
          <w:color w:val="auto"/>
          <w:sz w:val="28"/>
          <w:szCs w:val="28"/>
          <w:lang w:eastAsia="ru-RU"/>
        </w:rPr>
      </w:pPr>
      <w:r w:rsidRPr="00282DB9">
        <w:rPr>
          <w:rFonts w:eastAsia="Times New Roman"/>
          <w:b/>
          <w:color w:val="auto"/>
          <w:sz w:val="28"/>
          <w:szCs w:val="28"/>
          <w:lang w:eastAsia="ru-RU"/>
        </w:rPr>
        <w:t>1.4.</w:t>
      </w:r>
      <w:r w:rsidRPr="00282DB9">
        <w:rPr>
          <w:rFonts w:eastAsia="Times New Roman"/>
          <w:color w:val="auto"/>
          <w:sz w:val="28"/>
          <w:szCs w:val="28"/>
          <w:lang w:eastAsia="ru-RU"/>
        </w:rPr>
        <w:t xml:space="preserve"> </w:t>
      </w:r>
      <w:r w:rsidR="003F1000" w:rsidRPr="00282DB9">
        <w:rPr>
          <w:rFonts w:eastAsia="Times New Roman"/>
          <w:color w:val="auto"/>
          <w:sz w:val="28"/>
          <w:szCs w:val="28"/>
          <w:lang w:eastAsia="ru-RU"/>
        </w:rPr>
        <w:t>Доповнити Конкурсну документацію для проведення конкурсу з призначення управителя багатоквартирного будинку в місті Суми додатком 5</w:t>
      </w:r>
      <w:r w:rsidR="00F32E46" w:rsidRPr="00282DB9">
        <w:rPr>
          <w:bCs/>
          <w:color w:val="auto"/>
          <w:sz w:val="28"/>
          <w:szCs w:val="28"/>
        </w:rPr>
        <w:t xml:space="preserve"> «Проект договору про надання послуги з управління багатоквартирним будинком» </w:t>
      </w:r>
      <w:r w:rsidR="0054750A" w:rsidRPr="00282DB9">
        <w:rPr>
          <w:rFonts w:eastAsia="Times New Roman"/>
          <w:color w:val="auto"/>
          <w:sz w:val="28"/>
          <w:szCs w:val="28"/>
          <w:lang w:eastAsia="ru-RU"/>
        </w:rPr>
        <w:t>згідно з додатком 4</w:t>
      </w:r>
      <w:r w:rsidR="003F1000" w:rsidRPr="00282DB9">
        <w:rPr>
          <w:rFonts w:eastAsia="Times New Roman"/>
          <w:color w:val="auto"/>
          <w:sz w:val="28"/>
          <w:szCs w:val="28"/>
          <w:lang w:eastAsia="ru-RU"/>
        </w:rPr>
        <w:t xml:space="preserve"> до даного рішення.</w:t>
      </w:r>
    </w:p>
    <w:p w:rsidR="00D51DA4" w:rsidRPr="00282DB9" w:rsidRDefault="00032A47" w:rsidP="00F32E46">
      <w:pPr>
        <w:spacing w:after="0" w:line="240" w:lineRule="auto"/>
        <w:ind w:firstLine="567"/>
        <w:jc w:val="both"/>
        <w:rPr>
          <w:rFonts w:ascii="Times New Roman" w:eastAsia="Times New Roman" w:hAnsi="Times New Roman" w:cs="Times New Roman"/>
          <w:sz w:val="28"/>
          <w:szCs w:val="28"/>
          <w:lang w:eastAsia="ru-RU"/>
        </w:rPr>
      </w:pPr>
      <w:r w:rsidRPr="00282DB9">
        <w:rPr>
          <w:rFonts w:ascii="Times New Roman" w:eastAsia="Times New Roman" w:hAnsi="Times New Roman" w:cs="Times New Roman"/>
          <w:b/>
          <w:sz w:val="28"/>
          <w:szCs w:val="28"/>
          <w:lang w:eastAsia="ru-RU"/>
        </w:rPr>
        <w:t>1.5.</w:t>
      </w:r>
      <w:r w:rsidRPr="00282DB9">
        <w:rPr>
          <w:rFonts w:ascii="Times New Roman" w:eastAsia="Times New Roman" w:hAnsi="Times New Roman" w:cs="Times New Roman"/>
          <w:sz w:val="28"/>
          <w:szCs w:val="28"/>
          <w:lang w:eastAsia="ru-RU"/>
        </w:rPr>
        <w:t xml:space="preserve"> </w:t>
      </w:r>
      <w:r w:rsidR="003F1000" w:rsidRPr="00282DB9">
        <w:rPr>
          <w:rFonts w:ascii="Times New Roman" w:eastAsia="Times New Roman" w:hAnsi="Times New Roman" w:cs="Times New Roman"/>
          <w:sz w:val="28"/>
          <w:szCs w:val="28"/>
          <w:lang w:eastAsia="ru-RU"/>
        </w:rPr>
        <w:t>Преамбулу</w:t>
      </w:r>
      <w:r w:rsidR="00AD1830" w:rsidRPr="00282DB9">
        <w:rPr>
          <w:rFonts w:ascii="Times New Roman" w:eastAsia="Times New Roman" w:hAnsi="Times New Roman" w:cs="Times New Roman"/>
          <w:sz w:val="28"/>
          <w:szCs w:val="28"/>
          <w:lang w:eastAsia="ru-RU"/>
        </w:rPr>
        <w:t>,</w:t>
      </w:r>
      <w:r w:rsidR="003F1000" w:rsidRPr="00282DB9">
        <w:rPr>
          <w:rFonts w:ascii="Times New Roman" w:eastAsia="Times New Roman" w:hAnsi="Times New Roman" w:cs="Times New Roman"/>
          <w:sz w:val="28"/>
          <w:szCs w:val="28"/>
          <w:lang w:eastAsia="ru-RU"/>
        </w:rPr>
        <w:t xml:space="preserve"> пункт 3 </w:t>
      </w:r>
      <w:r w:rsidR="00AD1830" w:rsidRPr="00282DB9">
        <w:rPr>
          <w:rFonts w:ascii="Times New Roman" w:eastAsia="Times New Roman" w:hAnsi="Times New Roman" w:cs="Times New Roman"/>
          <w:sz w:val="28"/>
          <w:szCs w:val="28"/>
          <w:lang w:eastAsia="ru-RU"/>
        </w:rPr>
        <w:t xml:space="preserve">та підпункт 5.1 пункту 5 </w:t>
      </w:r>
      <w:r w:rsidR="003F1000" w:rsidRPr="00282DB9">
        <w:rPr>
          <w:rFonts w:ascii="Times New Roman" w:eastAsia="Times New Roman" w:hAnsi="Times New Roman" w:cs="Times New Roman"/>
          <w:sz w:val="28"/>
          <w:szCs w:val="28"/>
          <w:lang w:eastAsia="ru-RU"/>
        </w:rPr>
        <w:t>додатку 2 «Оголошення/інформаційне повідомлення про проведення конкурсу з призначення управителя багатоквартирного будинку в місті Суми» викласти в новій редакції зг</w:t>
      </w:r>
      <w:r w:rsidR="008A62A0" w:rsidRPr="00282DB9">
        <w:rPr>
          <w:rFonts w:ascii="Times New Roman" w:eastAsia="Times New Roman" w:hAnsi="Times New Roman" w:cs="Times New Roman"/>
          <w:sz w:val="28"/>
          <w:szCs w:val="28"/>
          <w:lang w:eastAsia="ru-RU"/>
        </w:rPr>
        <w:t xml:space="preserve">ідно з додатком </w:t>
      </w:r>
      <w:r w:rsidR="0054750A" w:rsidRPr="00282DB9">
        <w:rPr>
          <w:rFonts w:ascii="Times New Roman" w:eastAsia="Times New Roman" w:hAnsi="Times New Roman" w:cs="Times New Roman"/>
          <w:sz w:val="28"/>
          <w:szCs w:val="28"/>
          <w:lang w:eastAsia="ru-RU"/>
        </w:rPr>
        <w:t>5</w:t>
      </w:r>
      <w:r w:rsidR="003F1000" w:rsidRPr="00282DB9">
        <w:rPr>
          <w:rFonts w:ascii="Times New Roman" w:eastAsia="Times New Roman" w:hAnsi="Times New Roman" w:cs="Times New Roman"/>
          <w:sz w:val="28"/>
          <w:szCs w:val="28"/>
          <w:lang w:eastAsia="ru-RU"/>
        </w:rPr>
        <w:t xml:space="preserve"> до даного рішення.</w:t>
      </w:r>
    </w:p>
    <w:p w:rsidR="003D1E14" w:rsidRPr="00282DB9" w:rsidRDefault="003D1E14" w:rsidP="0035170A">
      <w:pPr>
        <w:spacing w:after="0" w:line="240" w:lineRule="auto"/>
        <w:ind w:firstLine="567"/>
        <w:jc w:val="both"/>
        <w:rPr>
          <w:rFonts w:ascii="Times New Roman" w:eastAsia="Times New Roman" w:hAnsi="Times New Roman" w:cs="Times New Roman"/>
          <w:sz w:val="28"/>
          <w:szCs w:val="28"/>
          <w:lang w:eastAsia="ru-RU"/>
        </w:rPr>
      </w:pPr>
    </w:p>
    <w:p w:rsidR="0035170A" w:rsidRPr="00282DB9" w:rsidRDefault="0035170A" w:rsidP="0035170A">
      <w:pPr>
        <w:spacing w:after="0" w:line="240" w:lineRule="auto"/>
        <w:ind w:firstLine="567"/>
        <w:jc w:val="both"/>
        <w:rPr>
          <w:rFonts w:ascii="Times New Roman" w:eastAsia="Times New Roman" w:hAnsi="Times New Roman" w:cs="Times New Roman"/>
          <w:iCs/>
          <w:sz w:val="28"/>
          <w:szCs w:val="28"/>
          <w:lang w:eastAsia="ru-RU"/>
        </w:rPr>
      </w:pPr>
      <w:r w:rsidRPr="00282DB9">
        <w:rPr>
          <w:rFonts w:ascii="Times New Roman" w:eastAsia="Times New Roman" w:hAnsi="Times New Roman" w:cs="Times New Roman"/>
          <w:b/>
          <w:bCs/>
          <w:sz w:val="28"/>
          <w:szCs w:val="28"/>
          <w:lang w:eastAsia="ru-RU"/>
        </w:rPr>
        <w:t>2.</w:t>
      </w:r>
      <w:r w:rsidRPr="00282DB9">
        <w:rPr>
          <w:rFonts w:ascii="Times New Roman" w:eastAsia="Times New Roman" w:hAnsi="Times New Roman" w:cs="Times New Roman"/>
          <w:bCs/>
          <w:sz w:val="28"/>
          <w:szCs w:val="28"/>
          <w:lang w:eastAsia="ru-RU"/>
        </w:rPr>
        <w:t xml:space="preserve"> </w:t>
      </w:r>
      <w:r w:rsidRPr="00282DB9">
        <w:rPr>
          <w:rFonts w:ascii="Times New Roman" w:eastAsia="Times New Roman" w:hAnsi="Times New Roman" w:cs="Times New Roman"/>
          <w:bCs/>
          <w:sz w:val="28"/>
          <w:szCs w:val="28"/>
          <w:lang w:eastAsia="ru-RU"/>
        </w:rPr>
        <w:tab/>
        <w:t xml:space="preserve">Департаменту </w:t>
      </w:r>
      <w:r w:rsidRPr="00282DB9">
        <w:rPr>
          <w:rFonts w:ascii="Times New Roman" w:eastAsia="Times New Roman" w:hAnsi="Times New Roman" w:cs="Times New Roman"/>
          <w:iCs/>
          <w:sz w:val="28"/>
          <w:szCs w:val="28"/>
          <w:lang w:eastAsia="ru-RU"/>
        </w:rPr>
        <w:t>комунікацій та інформаційної політики Сумської міської ради (Кохан А.І.):</w:t>
      </w:r>
    </w:p>
    <w:p w:rsidR="0035170A" w:rsidRPr="00282DB9" w:rsidRDefault="0035170A" w:rsidP="0035170A">
      <w:pPr>
        <w:spacing w:after="0" w:line="240" w:lineRule="auto"/>
        <w:ind w:firstLine="567"/>
        <w:jc w:val="both"/>
        <w:rPr>
          <w:rFonts w:ascii="Times New Roman" w:eastAsia="Calibri" w:hAnsi="Times New Roman" w:cs="Times New Roman"/>
          <w:sz w:val="28"/>
          <w:szCs w:val="28"/>
          <w:lang w:eastAsia="en-US"/>
        </w:rPr>
      </w:pPr>
      <w:r w:rsidRPr="00282DB9">
        <w:rPr>
          <w:rFonts w:ascii="Times New Roman" w:eastAsia="Times New Roman" w:hAnsi="Times New Roman" w:cs="Times New Roman"/>
          <w:b/>
          <w:iCs/>
          <w:sz w:val="28"/>
          <w:szCs w:val="28"/>
          <w:lang w:eastAsia="ru-RU"/>
        </w:rPr>
        <w:t>2.1.</w:t>
      </w:r>
      <w:r w:rsidRPr="00282DB9">
        <w:rPr>
          <w:rFonts w:ascii="Times New Roman" w:eastAsia="Times New Roman" w:hAnsi="Times New Roman" w:cs="Times New Roman"/>
          <w:iCs/>
          <w:sz w:val="28"/>
          <w:szCs w:val="28"/>
          <w:lang w:eastAsia="ru-RU"/>
        </w:rPr>
        <w:t xml:space="preserve"> </w:t>
      </w:r>
      <w:r w:rsidRPr="00282DB9">
        <w:rPr>
          <w:rFonts w:ascii="Times New Roman" w:eastAsia="Times New Roman" w:hAnsi="Times New Roman" w:cs="Times New Roman"/>
          <w:iCs/>
          <w:sz w:val="28"/>
          <w:szCs w:val="28"/>
          <w:lang w:eastAsia="ru-RU"/>
        </w:rPr>
        <w:tab/>
        <w:t xml:space="preserve">Протягом трьох робочих днів з моменту прийняття рішення забезпечити його офіційне оприлюднення шляхом опублікування в Офіційному віснику Сумської міської ради чи </w:t>
      </w:r>
      <w:r w:rsidR="00E313F4" w:rsidRPr="00282DB9">
        <w:rPr>
          <w:rFonts w:ascii="Times New Roman" w:eastAsia="Times New Roman" w:hAnsi="Times New Roman" w:cs="Times New Roman"/>
          <w:iCs/>
          <w:sz w:val="28"/>
          <w:szCs w:val="28"/>
          <w:lang w:eastAsia="ru-RU"/>
        </w:rPr>
        <w:t xml:space="preserve">іншому </w:t>
      </w:r>
      <w:r w:rsidRPr="00282DB9">
        <w:rPr>
          <w:rFonts w:ascii="Times New Roman" w:eastAsia="Calibri" w:hAnsi="Times New Roman" w:cs="Times New Roman"/>
          <w:sz w:val="28"/>
          <w:szCs w:val="28"/>
          <w:lang w:eastAsia="en-US"/>
        </w:rPr>
        <w:t>друкованому засобі масової інформації.</w:t>
      </w:r>
    </w:p>
    <w:p w:rsidR="00E313F4" w:rsidRPr="00282DB9" w:rsidRDefault="0035170A" w:rsidP="0035170A">
      <w:pPr>
        <w:spacing w:after="0" w:line="240" w:lineRule="auto"/>
        <w:ind w:firstLine="567"/>
        <w:jc w:val="both"/>
        <w:rPr>
          <w:rFonts w:ascii="Times New Roman" w:eastAsia="Times New Roman" w:hAnsi="Times New Roman" w:cs="Times New Roman"/>
          <w:iCs/>
          <w:sz w:val="28"/>
          <w:szCs w:val="28"/>
          <w:lang w:eastAsia="ru-RU"/>
        </w:rPr>
      </w:pPr>
      <w:r w:rsidRPr="00282DB9">
        <w:rPr>
          <w:rFonts w:ascii="Times New Roman" w:eastAsia="Times New Roman" w:hAnsi="Times New Roman" w:cs="Times New Roman"/>
          <w:b/>
          <w:iCs/>
          <w:sz w:val="28"/>
          <w:szCs w:val="28"/>
          <w:lang w:eastAsia="ru-RU"/>
        </w:rPr>
        <w:t>2.2.</w:t>
      </w:r>
      <w:r w:rsidRPr="00282DB9">
        <w:rPr>
          <w:rFonts w:ascii="Times New Roman" w:eastAsia="Times New Roman" w:hAnsi="Times New Roman" w:cs="Times New Roman"/>
          <w:iCs/>
          <w:sz w:val="28"/>
          <w:szCs w:val="28"/>
          <w:lang w:eastAsia="ru-RU"/>
        </w:rPr>
        <w:t xml:space="preserve"> Протягом одного робочого дня з моменту набрання рішенням чинності розмістити на офіційному веб-сайті Сумської міської ради оголошення про проведення конкурсу </w:t>
      </w:r>
      <w:r w:rsidR="0054750A" w:rsidRPr="00282DB9">
        <w:rPr>
          <w:rFonts w:ascii="Times New Roman" w:eastAsia="Times New Roman" w:hAnsi="Times New Roman" w:cs="Times New Roman"/>
          <w:iCs/>
          <w:sz w:val="28"/>
          <w:szCs w:val="28"/>
          <w:lang w:eastAsia="ru-RU"/>
        </w:rPr>
        <w:t xml:space="preserve">з призначення </w:t>
      </w:r>
      <w:r w:rsidR="0054750A" w:rsidRPr="00282DB9">
        <w:rPr>
          <w:rFonts w:ascii="Times New Roman" w:eastAsia="Times New Roman" w:hAnsi="Times New Roman" w:cs="Times New Roman"/>
          <w:sz w:val="28"/>
          <w:szCs w:val="28"/>
          <w:lang w:eastAsia="ru-RU"/>
        </w:rPr>
        <w:t>управителя багатоквартирного будинку в місті Суми</w:t>
      </w:r>
      <w:r w:rsidR="0054750A" w:rsidRPr="00282DB9">
        <w:rPr>
          <w:rFonts w:ascii="Times New Roman" w:eastAsia="Times New Roman" w:hAnsi="Times New Roman" w:cs="Times New Roman"/>
          <w:iCs/>
          <w:sz w:val="28"/>
          <w:szCs w:val="28"/>
          <w:lang w:eastAsia="ru-RU"/>
        </w:rPr>
        <w:t xml:space="preserve"> </w:t>
      </w:r>
      <w:r w:rsidRPr="00282DB9">
        <w:rPr>
          <w:rFonts w:ascii="Times New Roman" w:eastAsia="Times New Roman" w:hAnsi="Times New Roman" w:cs="Times New Roman"/>
          <w:iCs/>
          <w:sz w:val="28"/>
          <w:szCs w:val="28"/>
          <w:lang w:eastAsia="ru-RU"/>
        </w:rPr>
        <w:t>з урахуванням вне</w:t>
      </w:r>
      <w:r w:rsidR="00E313F4" w:rsidRPr="00282DB9">
        <w:rPr>
          <w:rFonts w:ascii="Times New Roman" w:eastAsia="Times New Roman" w:hAnsi="Times New Roman" w:cs="Times New Roman"/>
          <w:iCs/>
          <w:sz w:val="28"/>
          <w:szCs w:val="28"/>
          <w:lang w:eastAsia="ru-RU"/>
        </w:rPr>
        <w:t xml:space="preserve">сених </w:t>
      </w:r>
      <w:r w:rsidR="0054750A" w:rsidRPr="00282DB9">
        <w:rPr>
          <w:rFonts w:ascii="Times New Roman" w:eastAsia="Times New Roman" w:hAnsi="Times New Roman" w:cs="Times New Roman"/>
          <w:iCs/>
          <w:sz w:val="28"/>
          <w:szCs w:val="28"/>
          <w:lang w:eastAsia="ru-RU"/>
        </w:rPr>
        <w:t xml:space="preserve">цим рішенням </w:t>
      </w:r>
      <w:r w:rsidR="00E313F4" w:rsidRPr="00282DB9">
        <w:rPr>
          <w:rFonts w:ascii="Times New Roman" w:eastAsia="Times New Roman" w:hAnsi="Times New Roman" w:cs="Times New Roman"/>
          <w:iCs/>
          <w:sz w:val="28"/>
          <w:szCs w:val="28"/>
          <w:lang w:eastAsia="ru-RU"/>
        </w:rPr>
        <w:t>змін.</w:t>
      </w:r>
    </w:p>
    <w:p w:rsidR="00032A47" w:rsidRPr="00282DB9" w:rsidRDefault="00032A47" w:rsidP="0035170A">
      <w:pPr>
        <w:spacing w:after="0" w:line="240" w:lineRule="auto"/>
        <w:ind w:firstLine="567"/>
        <w:jc w:val="both"/>
        <w:rPr>
          <w:rFonts w:ascii="Times New Roman" w:eastAsia="Times New Roman" w:hAnsi="Times New Roman" w:cs="Times New Roman"/>
          <w:iCs/>
          <w:sz w:val="28"/>
          <w:szCs w:val="28"/>
          <w:lang w:eastAsia="ru-RU"/>
        </w:rPr>
      </w:pPr>
    </w:p>
    <w:p w:rsidR="00E313F4" w:rsidRPr="00282DB9" w:rsidRDefault="0035170A" w:rsidP="0054750A">
      <w:pPr>
        <w:spacing w:after="0" w:line="240" w:lineRule="auto"/>
        <w:ind w:firstLine="567"/>
        <w:jc w:val="both"/>
        <w:rPr>
          <w:rFonts w:ascii="Times New Roman" w:eastAsia="Times New Roman" w:hAnsi="Times New Roman" w:cs="Times New Roman"/>
          <w:sz w:val="28"/>
          <w:szCs w:val="28"/>
          <w:lang w:eastAsia="ru-RU"/>
        </w:rPr>
      </w:pPr>
      <w:r w:rsidRPr="00282DB9">
        <w:rPr>
          <w:rFonts w:ascii="Times New Roman" w:eastAsia="Times New Roman" w:hAnsi="Times New Roman" w:cs="Times New Roman"/>
          <w:b/>
          <w:sz w:val="28"/>
          <w:szCs w:val="28"/>
          <w:lang w:eastAsia="ru-RU"/>
        </w:rPr>
        <w:t>3.</w:t>
      </w:r>
      <w:r w:rsidRPr="00282DB9">
        <w:rPr>
          <w:rFonts w:ascii="Times New Roman" w:eastAsia="Times New Roman" w:hAnsi="Times New Roman" w:cs="Times New Roman"/>
          <w:sz w:val="28"/>
          <w:szCs w:val="28"/>
          <w:lang w:eastAsia="ru-RU"/>
        </w:rPr>
        <w:t xml:space="preserve"> </w:t>
      </w:r>
      <w:r w:rsidR="00E313F4" w:rsidRPr="00282DB9">
        <w:rPr>
          <w:rFonts w:ascii="Times New Roman" w:eastAsia="Times New Roman" w:hAnsi="Times New Roman" w:cs="Times New Roman"/>
          <w:sz w:val="28"/>
          <w:szCs w:val="28"/>
          <w:lang w:eastAsia="ru-RU"/>
        </w:rPr>
        <w:t xml:space="preserve">Департаменту інфраструктури міста Сумської міської ради                       (Яременко Г.І.) протягом трьох робочих днів </w:t>
      </w:r>
      <w:r w:rsidR="00601576" w:rsidRPr="00282DB9">
        <w:rPr>
          <w:rFonts w:ascii="Times New Roman" w:eastAsia="Times New Roman" w:hAnsi="Times New Roman" w:cs="Times New Roman"/>
          <w:sz w:val="28"/>
          <w:szCs w:val="28"/>
          <w:lang w:eastAsia="ru-RU"/>
        </w:rPr>
        <w:t xml:space="preserve">з моменту прийняття цього рішення письмово </w:t>
      </w:r>
      <w:r w:rsidR="00E313F4" w:rsidRPr="00282DB9">
        <w:rPr>
          <w:rFonts w:ascii="Times New Roman" w:eastAsia="Times New Roman" w:hAnsi="Times New Roman" w:cs="Times New Roman"/>
          <w:sz w:val="28"/>
          <w:szCs w:val="28"/>
          <w:lang w:eastAsia="ru-RU"/>
        </w:rPr>
        <w:t>повідомити всіх учасників конкурсу з призначення управителя багатоква</w:t>
      </w:r>
      <w:r w:rsidR="00601576" w:rsidRPr="00282DB9">
        <w:rPr>
          <w:rFonts w:ascii="Times New Roman" w:eastAsia="Times New Roman" w:hAnsi="Times New Roman" w:cs="Times New Roman"/>
          <w:sz w:val="28"/>
          <w:szCs w:val="28"/>
          <w:lang w:eastAsia="ru-RU"/>
        </w:rPr>
        <w:t>ртирного буд</w:t>
      </w:r>
      <w:r w:rsidR="00E313F4" w:rsidRPr="00282DB9">
        <w:rPr>
          <w:rFonts w:ascii="Times New Roman" w:eastAsia="Times New Roman" w:hAnsi="Times New Roman" w:cs="Times New Roman"/>
          <w:sz w:val="28"/>
          <w:szCs w:val="28"/>
          <w:lang w:eastAsia="ru-RU"/>
        </w:rPr>
        <w:t>и</w:t>
      </w:r>
      <w:r w:rsidR="00601576" w:rsidRPr="00282DB9">
        <w:rPr>
          <w:rFonts w:ascii="Times New Roman" w:eastAsia="Times New Roman" w:hAnsi="Times New Roman" w:cs="Times New Roman"/>
          <w:sz w:val="28"/>
          <w:szCs w:val="28"/>
          <w:lang w:eastAsia="ru-RU"/>
        </w:rPr>
        <w:t>н</w:t>
      </w:r>
      <w:r w:rsidR="00E313F4" w:rsidRPr="00282DB9">
        <w:rPr>
          <w:rFonts w:ascii="Times New Roman" w:eastAsia="Times New Roman" w:hAnsi="Times New Roman" w:cs="Times New Roman"/>
          <w:sz w:val="28"/>
          <w:szCs w:val="28"/>
          <w:lang w:eastAsia="ru-RU"/>
        </w:rPr>
        <w:t>ку</w:t>
      </w:r>
      <w:r w:rsidR="00601576" w:rsidRPr="00282DB9">
        <w:rPr>
          <w:rFonts w:ascii="Times New Roman" w:eastAsia="Times New Roman" w:hAnsi="Times New Roman" w:cs="Times New Roman"/>
          <w:sz w:val="28"/>
          <w:szCs w:val="28"/>
          <w:lang w:eastAsia="ru-RU"/>
        </w:rPr>
        <w:t xml:space="preserve"> в місті Суми, яким надіслано </w:t>
      </w:r>
      <w:r w:rsidR="0054750A" w:rsidRPr="00282DB9">
        <w:rPr>
          <w:rFonts w:ascii="Times New Roman" w:eastAsia="Times New Roman" w:hAnsi="Times New Roman" w:cs="Times New Roman"/>
          <w:sz w:val="28"/>
          <w:szCs w:val="28"/>
          <w:lang w:eastAsia="ru-RU"/>
        </w:rPr>
        <w:t>К</w:t>
      </w:r>
      <w:r w:rsidR="00601576" w:rsidRPr="00282DB9">
        <w:rPr>
          <w:rFonts w:ascii="Times New Roman" w:eastAsia="Times New Roman" w:hAnsi="Times New Roman" w:cs="Times New Roman"/>
          <w:sz w:val="28"/>
          <w:szCs w:val="28"/>
          <w:lang w:eastAsia="ru-RU"/>
        </w:rPr>
        <w:t>онкурсну документацію</w:t>
      </w:r>
      <w:r w:rsidR="0054750A" w:rsidRPr="00282DB9">
        <w:rPr>
          <w:rFonts w:ascii="Times New Roman" w:eastAsia="Times New Roman" w:hAnsi="Times New Roman" w:cs="Times New Roman"/>
          <w:sz w:val="28"/>
          <w:szCs w:val="28"/>
          <w:lang w:eastAsia="ru-RU"/>
        </w:rPr>
        <w:t xml:space="preserve"> для проведення конкурсу з призначення управителя багатоквартирного будинку в місті Суми</w:t>
      </w:r>
      <w:r w:rsidR="00601576" w:rsidRPr="00282DB9">
        <w:rPr>
          <w:rFonts w:ascii="Times New Roman" w:eastAsia="Times New Roman" w:hAnsi="Times New Roman" w:cs="Times New Roman"/>
          <w:sz w:val="28"/>
          <w:szCs w:val="28"/>
          <w:lang w:eastAsia="ru-RU"/>
        </w:rPr>
        <w:t xml:space="preserve">, про внесені цим рішенням зміни до </w:t>
      </w:r>
      <w:r w:rsidR="0054750A" w:rsidRPr="00282DB9">
        <w:rPr>
          <w:rFonts w:ascii="Times New Roman" w:eastAsia="Times New Roman" w:hAnsi="Times New Roman" w:cs="Times New Roman"/>
          <w:sz w:val="28"/>
          <w:szCs w:val="28"/>
          <w:lang w:eastAsia="ru-RU"/>
        </w:rPr>
        <w:t>даної К</w:t>
      </w:r>
      <w:r w:rsidR="00601576" w:rsidRPr="00282DB9">
        <w:rPr>
          <w:rFonts w:ascii="Times New Roman" w:eastAsia="Times New Roman" w:hAnsi="Times New Roman" w:cs="Times New Roman"/>
          <w:sz w:val="28"/>
          <w:szCs w:val="28"/>
          <w:lang w:eastAsia="ru-RU"/>
        </w:rPr>
        <w:t>онкурсної документації</w:t>
      </w:r>
      <w:r w:rsidR="0054750A" w:rsidRPr="00282DB9">
        <w:rPr>
          <w:rFonts w:ascii="Times New Roman" w:eastAsia="Times New Roman" w:hAnsi="Times New Roman" w:cs="Times New Roman"/>
          <w:sz w:val="28"/>
          <w:szCs w:val="28"/>
          <w:lang w:eastAsia="ru-RU"/>
        </w:rPr>
        <w:t>.</w:t>
      </w:r>
    </w:p>
    <w:p w:rsidR="00E313F4" w:rsidRPr="00282DB9" w:rsidRDefault="00E313F4" w:rsidP="0035170A">
      <w:pPr>
        <w:spacing w:after="0" w:line="240" w:lineRule="auto"/>
        <w:ind w:firstLine="567"/>
        <w:jc w:val="both"/>
        <w:rPr>
          <w:rFonts w:ascii="Times New Roman" w:eastAsia="Times New Roman" w:hAnsi="Times New Roman" w:cs="Times New Roman"/>
          <w:sz w:val="28"/>
          <w:szCs w:val="28"/>
          <w:lang w:eastAsia="ru-RU"/>
        </w:rPr>
      </w:pPr>
    </w:p>
    <w:p w:rsidR="0035170A" w:rsidRPr="00282DB9" w:rsidRDefault="0054306F" w:rsidP="0035170A">
      <w:pPr>
        <w:spacing w:after="0" w:line="240" w:lineRule="auto"/>
        <w:ind w:firstLine="567"/>
        <w:jc w:val="both"/>
        <w:rPr>
          <w:rFonts w:ascii="Times New Roman" w:eastAsia="Times New Roman" w:hAnsi="Times New Roman" w:cs="Times New Roman"/>
          <w:sz w:val="28"/>
          <w:szCs w:val="28"/>
          <w:lang w:eastAsia="ru-RU"/>
        </w:rPr>
      </w:pPr>
      <w:r w:rsidRPr="00282DB9">
        <w:rPr>
          <w:rFonts w:ascii="Times New Roman" w:eastAsia="Times New Roman" w:hAnsi="Times New Roman" w:cs="Times New Roman"/>
          <w:b/>
          <w:sz w:val="28"/>
          <w:szCs w:val="28"/>
          <w:lang w:eastAsia="ru-RU"/>
        </w:rPr>
        <w:t xml:space="preserve">4. </w:t>
      </w:r>
      <w:r w:rsidR="0035170A" w:rsidRPr="00282DB9">
        <w:rPr>
          <w:rFonts w:ascii="Times New Roman" w:eastAsia="Times New Roman" w:hAnsi="Times New Roman" w:cs="Times New Roman"/>
          <w:sz w:val="28"/>
          <w:szCs w:val="28"/>
          <w:lang w:eastAsia="ru-RU"/>
        </w:rPr>
        <w:t>Відділу протокольної роботи та конт</w:t>
      </w:r>
      <w:r w:rsidR="00B161BE" w:rsidRPr="00282DB9">
        <w:rPr>
          <w:rFonts w:ascii="Times New Roman" w:eastAsia="Times New Roman" w:hAnsi="Times New Roman" w:cs="Times New Roman"/>
          <w:sz w:val="28"/>
          <w:szCs w:val="28"/>
          <w:lang w:eastAsia="ru-RU"/>
        </w:rPr>
        <w:t xml:space="preserve">ролю Сумської міської ради </w:t>
      </w:r>
      <w:r w:rsidR="0054750A" w:rsidRPr="00282DB9">
        <w:rPr>
          <w:rFonts w:ascii="Times New Roman" w:eastAsia="Times New Roman" w:hAnsi="Times New Roman" w:cs="Times New Roman"/>
          <w:sz w:val="28"/>
          <w:szCs w:val="28"/>
          <w:lang w:eastAsia="ru-RU"/>
        </w:rPr>
        <w:t xml:space="preserve">               </w:t>
      </w:r>
      <w:r w:rsidR="0035170A" w:rsidRPr="00282DB9">
        <w:rPr>
          <w:rFonts w:ascii="Times New Roman" w:eastAsia="Times New Roman" w:hAnsi="Times New Roman" w:cs="Times New Roman"/>
          <w:sz w:val="28"/>
          <w:szCs w:val="28"/>
          <w:lang w:eastAsia="ru-RU"/>
        </w:rPr>
        <w:t>(</w:t>
      </w:r>
      <w:proofErr w:type="spellStart"/>
      <w:r w:rsidR="0035170A" w:rsidRPr="00282DB9">
        <w:rPr>
          <w:rFonts w:ascii="Times New Roman" w:eastAsia="Times New Roman" w:hAnsi="Times New Roman" w:cs="Times New Roman"/>
          <w:sz w:val="28"/>
          <w:szCs w:val="28"/>
          <w:lang w:eastAsia="ru-RU"/>
        </w:rPr>
        <w:t>Моша</w:t>
      </w:r>
      <w:proofErr w:type="spellEnd"/>
      <w:r w:rsidR="0035170A" w:rsidRPr="00282DB9">
        <w:rPr>
          <w:rFonts w:ascii="Times New Roman" w:eastAsia="Times New Roman" w:hAnsi="Times New Roman" w:cs="Times New Roman"/>
          <w:sz w:val="28"/>
          <w:szCs w:val="28"/>
          <w:lang w:eastAsia="ru-RU"/>
        </w:rPr>
        <w:t xml:space="preserve"> Л.В.) розмістити рішення на офіційному веб-сайті Сумської міської ради.</w:t>
      </w:r>
    </w:p>
    <w:p w:rsidR="00282DB9" w:rsidRDefault="00282DB9" w:rsidP="0035170A">
      <w:pPr>
        <w:spacing w:after="0" w:line="240" w:lineRule="auto"/>
        <w:ind w:firstLine="567"/>
        <w:jc w:val="both"/>
        <w:rPr>
          <w:rFonts w:ascii="Times New Roman" w:eastAsia="Times New Roman" w:hAnsi="Times New Roman" w:cs="Times New Roman"/>
          <w:sz w:val="28"/>
          <w:szCs w:val="28"/>
          <w:lang w:eastAsia="ru-RU"/>
        </w:rPr>
      </w:pPr>
    </w:p>
    <w:p w:rsidR="00D545B8" w:rsidRDefault="00D545B8" w:rsidP="0035170A">
      <w:pPr>
        <w:spacing w:after="0" w:line="240" w:lineRule="auto"/>
        <w:ind w:firstLine="567"/>
        <w:jc w:val="both"/>
        <w:rPr>
          <w:rFonts w:ascii="Times New Roman" w:eastAsia="Times New Roman" w:hAnsi="Times New Roman" w:cs="Times New Roman"/>
          <w:sz w:val="28"/>
          <w:szCs w:val="28"/>
          <w:lang w:eastAsia="ru-RU"/>
        </w:rPr>
      </w:pPr>
    </w:p>
    <w:p w:rsidR="00D545B8" w:rsidRDefault="00D545B8" w:rsidP="0035170A">
      <w:pPr>
        <w:spacing w:after="0" w:line="240" w:lineRule="auto"/>
        <w:ind w:firstLine="567"/>
        <w:jc w:val="both"/>
        <w:rPr>
          <w:rFonts w:ascii="Times New Roman" w:eastAsia="Times New Roman" w:hAnsi="Times New Roman" w:cs="Times New Roman"/>
          <w:sz w:val="28"/>
          <w:szCs w:val="28"/>
          <w:lang w:eastAsia="ru-RU"/>
        </w:rPr>
      </w:pPr>
    </w:p>
    <w:p w:rsidR="00D545B8" w:rsidRPr="00282DB9" w:rsidRDefault="00D545B8" w:rsidP="0035170A">
      <w:pPr>
        <w:spacing w:after="0" w:line="240" w:lineRule="auto"/>
        <w:ind w:firstLine="567"/>
        <w:jc w:val="both"/>
        <w:rPr>
          <w:rFonts w:ascii="Times New Roman" w:eastAsia="Times New Roman" w:hAnsi="Times New Roman" w:cs="Times New Roman"/>
          <w:sz w:val="28"/>
          <w:szCs w:val="28"/>
          <w:lang w:eastAsia="ru-RU"/>
        </w:rPr>
      </w:pPr>
    </w:p>
    <w:p w:rsidR="0035170A" w:rsidRPr="00282DB9" w:rsidRDefault="0054306F" w:rsidP="0035170A">
      <w:pPr>
        <w:spacing w:after="0" w:line="240" w:lineRule="auto"/>
        <w:ind w:firstLine="567"/>
        <w:jc w:val="both"/>
        <w:rPr>
          <w:rFonts w:ascii="Times New Roman" w:eastAsia="Times New Roman" w:hAnsi="Times New Roman" w:cs="Times New Roman"/>
          <w:sz w:val="28"/>
          <w:szCs w:val="28"/>
          <w:lang w:eastAsia="ru-RU"/>
        </w:rPr>
      </w:pPr>
      <w:r w:rsidRPr="00282DB9">
        <w:rPr>
          <w:rFonts w:ascii="Times New Roman" w:eastAsia="Times New Roman" w:hAnsi="Times New Roman" w:cs="Times New Roman"/>
          <w:b/>
          <w:sz w:val="28"/>
          <w:szCs w:val="28"/>
          <w:lang w:eastAsia="ru-RU"/>
        </w:rPr>
        <w:lastRenderedPageBreak/>
        <w:t>5.</w:t>
      </w:r>
      <w:r w:rsidRPr="00282DB9">
        <w:rPr>
          <w:rFonts w:ascii="Times New Roman" w:eastAsia="Times New Roman" w:hAnsi="Times New Roman" w:cs="Times New Roman"/>
          <w:sz w:val="28"/>
          <w:szCs w:val="28"/>
          <w:lang w:eastAsia="ru-RU"/>
        </w:rPr>
        <w:t xml:space="preserve"> </w:t>
      </w:r>
      <w:r w:rsidR="0035170A" w:rsidRPr="00282DB9">
        <w:rPr>
          <w:rFonts w:ascii="Times New Roman" w:eastAsia="Times New Roman" w:hAnsi="Times New Roman" w:cs="Times New Roman"/>
          <w:sz w:val="28"/>
          <w:szCs w:val="28"/>
          <w:lang w:eastAsia="ru-RU"/>
        </w:rPr>
        <w:t>Рішення набирає чинності з моменту його офіційного оприлюднення відповідно до підпункту 2.1. пункту 2 рішення.</w:t>
      </w:r>
    </w:p>
    <w:p w:rsidR="00B54503" w:rsidRPr="00282DB9" w:rsidRDefault="00B54503" w:rsidP="00B161BE">
      <w:pPr>
        <w:spacing w:after="0" w:line="240" w:lineRule="auto"/>
        <w:ind w:firstLine="567"/>
        <w:jc w:val="both"/>
        <w:rPr>
          <w:rFonts w:ascii="Times New Roman" w:eastAsia="Times New Roman" w:hAnsi="Times New Roman" w:cs="Times New Roman"/>
          <w:sz w:val="28"/>
          <w:szCs w:val="28"/>
          <w:lang w:eastAsia="ru-RU"/>
        </w:rPr>
      </w:pPr>
    </w:p>
    <w:p w:rsidR="00282DB9" w:rsidRPr="00282DB9" w:rsidRDefault="00282DB9" w:rsidP="00B161BE">
      <w:pPr>
        <w:spacing w:after="0" w:line="240" w:lineRule="auto"/>
        <w:ind w:firstLine="567"/>
        <w:jc w:val="both"/>
        <w:rPr>
          <w:rFonts w:ascii="Times New Roman" w:eastAsia="Times New Roman" w:hAnsi="Times New Roman" w:cs="Times New Roman"/>
          <w:sz w:val="28"/>
          <w:szCs w:val="28"/>
          <w:lang w:eastAsia="ru-RU"/>
        </w:rPr>
      </w:pPr>
    </w:p>
    <w:p w:rsidR="00282DB9" w:rsidRPr="00282DB9" w:rsidRDefault="00282DB9" w:rsidP="00B161BE">
      <w:pPr>
        <w:spacing w:after="0" w:line="240" w:lineRule="auto"/>
        <w:ind w:firstLine="567"/>
        <w:jc w:val="both"/>
        <w:rPr>
          <w:rFonts w:ascii="Times New Roman" w:eastAsia="Times New Roman" w:hAnsi="Times New Roman" w:cs="Times New Roman"/>
          <w:sz w:val="28"/>
          <w:szCs w:val="28"/>
          <w:lang w:eastAsia="ru-RU"/>
        </w:rPr>
      </w:pPr>
    </w:p>
    <w:p w:rsidR="0054750A" w:rsidRPr="00282DB9" w:rsidRDefault="0054750A" w:rsidP="00B161BE">
      <w:pPr>
        <w:spacing w:after="0" w:line="240" w:lineRule="auto"/>
        <w:ind w:firstLine="567"/>
        <w:jc w:val="both"/>
        <w:rPr>
          <w:rFonts w:ascii="Times New Roman" w:eastAsia="Times New Roman" w:hAnsi="Times New Roman" w:cs="Times New Roman"/>
          <w:sz w:val="28"/>
          <w:szCs w:val="28"/>
          <w:lang w:eastAsia="ru-RU"/>
        </w:rPr>
      </w:pPr>
    </w:p>
    <w:p w:rsidR="0035170A" w:rsidRPr="00282DB9" w:rsidRDefault="0035170A" w:rsidP="00B161BE">
      <w:pPr>
        <w:tabs>
          <w:tab w:val="left" w:pos="7371"/>
        </w:tabs>
        <w:spacing w:after="0" w:line="240" w:lineRule="auto"/>
        <w:ind w:right="-284"/>
        <w:jc w:val="both"/>
        <w:rPr>
          <w:rFonts w:ascii="Times New Roman" w:eastAsia="Times New Roman" w:hAnsi="Times New Roman" w:cs="Times New Roman"/>
          <w:sz w:val="28"/>
          <w:szCs w:val="28"/>
          <w:lang w:eastAsia="ru-RU"/>
        </w:rPr>
      </w:pPr>
      <w:r w:rsidRPr="00282DB9">
        <w:rPr>
          <w:rFonts w:ascii="Times New Roman" w:eastAsia="Times New Roman" w:hAnsi="Times New Roman" w:cs="Times New Roman"/>
          <w:b/>
          <w:bCs/>
          <w:sz w:val="28"/>
          <w:szCs w:val="28"/>
          <w:lang w:eastAsia="ru-RU"/>
        </w:rPr>
        <w:t xml:space="preserve">Міський голова </w:t>
      </w:r>
      <w:r w:rsidRPr="00282DB9">
        <w:rPr>
          <w:rFonts w:ascii="Times New Roman" w:eastAsia="Times New Roman" w:hAnsi="Times New Roman" w:cs="Times New Roman"/>
          <w:b/>
          <w:bCs/>
          <w:sz w:val="28"/>
          <w:szCs w:val="28"/>
          <w:lang w:eastAsia="ru-RU"/>
        </w:rPr>
        <w:tab/>
        <w:t xml:space="preserve">  О.М. Лисенко</w:t>
      </w:r>
      <w:r w:rsidRPr="00282DB9">
        <w:rPr>
          <w:rFonts w:ascii="Times New Roman" w:eastAsia="Times New Roman" w:hAnsi="Times New Roman" w:cs="Times New Roman"/>
          <w:sz w:val="28"/>
          <w:szCs w:val="28"/>
          <w:lang w:eastAsia="ru-RU"/>
        </w:rPr>
        <w:t xml:space="preserve"> </w:t>
      </w:r>
    </w:p>
    <w:p w:rsidR="0035170A" w:rsidRPr="00282DB9" w:rsidRDefault="0035170A" w:rsidP="0035170A">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282DB9">
        <w:rPr>
          <w:rFonts w:ascii="Times New Roman" w:eastAsia="Times New Roman" w:hAnsi="Times New Roman" w:cs="Times New Roman"/>
          <w:sz w:val="24"/>
          <w:szCs w:val="24"/>
          <w:lang w:eastAsia="ru-RU"/>
        </w:rPr>
        <w:t>Чайченко О.В. 700-630</w:t>
      </w:r>
    </w:p>
    <w:p w:rsidR="0046684C" w:rsidRPr="00282DB9" w:rsidRDefault="0035170A" w:rsidP="00C1399E">
      <w:pPr>
        <w:spacing w:after="0" w:line="240" w:lineRule="auto"/>
        <w:rPr>
          <w:rFonts w:ascii="Calibri" w:eastAsia="Calibri" w:hAnsi="Calibri" w:cs="Times New Roman"/>
          <w:lang w:eastAsia="en-US"/>
        </w:rPr>
      </w:pPr>
      <w:r w:rsidRPr="00282DB9">
        <w:rPr>
          <w:rFonts w:ascii="Times New Roman" w:eastAsia="Times New Roman" w:hAnsi="Times New Roman" w:cs="Times New Roman"/>
          <w:sz w:val="24"/>
          <w:szCs w:val="24"/>
          <w:lang w:eastAsia="ru-RU"/>
        </w:rPr>
        <w:t xml:space="preserve">Розіслати: згідно зі списком </w:t>
      </w:r>
      <w:r w:rsidRPr="00282DB9">
        <w:rPr>
          <w:rFonts w:ascii="Calibri" w:eastAsia="Calibri" w:hAnsi="Calibri" w:cs="Times New Roman"/>
          <w:lang w:eastAsia="en-US"/>
        </w:rPr>
        <w:t xml:space="preserve"> </w:t>
      </w:r>
      <w:r w:rsidR="0046684C" w:rsidRPr="00282DB9">
        <w:rPr>
          <w:rFonts w:ascii="Calibri" w:eastAsia="Calibri" w:hAnsi="Calibri" w:cs="Times New Roman"/>
          <w:lang w:eastAsia="en-US"/>
        </w:rPr>
        <w:br w:type="page"/>
      </w:r>
    </w:p>
    <w:p w:rsidR="00A60267" w:rsidRDefault="00A60267" w:rsidP="0054750A">
      <w:pPr>
        <w:framePr w:hSpace="180" w:wrap="around" w:vAnchor="text" w:hAnchor="page" w:x="2281" w:y="-605"/>
        <w:tabs>
          <w:tab w:val="left" w:pos="375"/>
        </w:tabs>
        <w:spacing w:after="0" w:line="240" w:lineRule="auto"/>
        <w:ind w:left="4962"/>
        <w:rPr>
          <w:rFonts w:ascii="Times New Roman" w:hAnsi="Times New Roman" w:cs="Times New Roman"/>
          <w:sz w:val="28"/>
          <w:szCs w:val="28"/>
        </w:rPr>
      </w:pPr>
    </w:p>
    <w:p w:rsidR="00341977" w:rsidRPr="00282DB9" w:rsidRDefault="00341977" w:rsidP="0054750A">
      <w:pPr>
        <w:framePr w:hSpace="180" w:wrap="around" w:vAnchor="text" w:hAnchor="page" w:x="2281" w:y="-605"/>
        <w:tabs>
          <w:tab w:val="left" w:pos="375"/>
        </w:tabs>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t>Додаток 1</w:t>
      </w:r>
    </w:p>
    <w:p w:rsidR="00341977" w:rsidRPr="00282DB9" w:rsidRDefault="00341977" w:rsidP="0054750A">
      <w:pPr>
        <w:framePr w:hSpace="180" w:wrap="around" w:vAnchor="text" w:hAnchor="page" w:x="2281" w:y="-605"/>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t>до рішення виконавчого комітету</w:t>
      </w:r>
    </w:p>
    <w:p w:rsidR="00341977" w:rsidRPr="00282DB9" w:rsidRDefault="00341977" w:rsidP="0054750A">
      <w:pPr>
        <w:framePr w:hSpace="180" w:wrap="around" w:vAnchor="text" w:hAnchor="page" w:x="2281" w:y="-605"/>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t xml:space="preserve">від              №  </w:t>
      </w:r>
    </w:p>
    <w:p w:rsidR="0054750A" w:rsidRPr="00282DB9" w:rsidRDefault="0054750A" w:rsidP="0054750A">
      <w:pPr>
        <w:spacing w:after="0" w:line="240" w:lineRule="auto"/>
        <w:ind w:firstLine="567"/>
        <w:jc w:val="center"/>
        <w:rPr>
          <w:rFonts w:ascii="Times New Roman" w:hAnsi="Times New Roman" w:cs="Times New Roman"/>
          <w:b/>
          <w:sz w:val="28"/>
          <w:szCs w:val="28"/>
        </w:rPr>
      </w:pPr>
    </w:p>
    <w:p w:rsidR="0054750A" w:rsidRPr="00282DB9" w:rsidRDefault="0054750A" w:rsidP="0054750A">
      <w:pPr>
        <w:spacing w:after="0" w:line="240" w:lineRule="auto"/>
        <w:ind w:firstLine="567"/>
        <w:jc w:val="center"/>
        <w:rPr>
          <w:rFonts w:ascii="Times New Roman" w:hAnsi="Times New Roman" w:cs="Times New Roman"/>
          <w:b/>
          <w:sz w:val="28"/>
          <w:szCs w:val="28"/>
        </w:rPr>
      </w:pPr>
      <w:r w:rsidRPr="00282DB9">
        <w:rPr>
          <w:rFonts w:ascii="Times New Roman" w:hAnsi="Times New Roman" w:cs="Times New Roman"/>
          <w:b/>
          <w:sz w:val="28"/>
          <w:szCs w:val="28"/>
        </w:rPr>
        <w:t>Зміни</w:t>
      </w:r>
    </w:p>
    <w:p w:rsidR="00341977" w:rsidRPr="00282DB9" w:rsidRDefault="0054750A" w:rsidP="0054750A">
      <w:pPr>
        <w:spacing w:after="0" w:line="240" w:lineRule="auto"/>
        <w:ind w:firstLine="567"/>
        <w:jc w:val="center"/>
        <w:rPr>
          <w:rFonts w:ascii="Times New Roman" w:eastAsia="Times New Roman" w:hAnsi="Times New Roman" w:cs="Times New Roman"/>
          <w:b/>
          <w:sz w:val="28"/>
          <w:szCs w:val="28"/>
          <w:lang w:eastAsia="ru-RU"/>
        </w:rPr>
      </w:pPr>
      <w:r w:rsidRPr="00282DB9">
        <w:rPr>
          <w:rFonts w:ascii="Times New Roman" w:hAnsi="Times New Roman" w:cs="Times New Roman"/>
          <w:b/>
          <w:sz w:val="28"/>
          <w:szCs w:val="28"/>
        </w:rPr>
        <w:t xml:space="preserve">до </w:t>
      </w:r>
      <w:r w:rsidRPr="00282DB9">
        <w:rPr>
          <w:rFonts w:ascii="Times New Roman" w:eastAsia="Times New Roman" w:hAnsi="Times New Roman" w:cs="Times New Roman"/>
          <w:b/>
          <w:sz w:val="28"/>
          <w:szCs w:val="28"/>
          <w:lang w:eastAsia="ru-RU"/>
        </w:rPr>
        <w:t>Конкурсної документації для проведення конкурсу з призначення управителя багатоквартирного будинку в місті Суми</w:t>
      </w:r>
    </w:p>
    <w:p w:rsidR="0054750A" w:rsidRPr="00282DB9" w:rsidRDefault="0054750A" w:rsidP="0054750A">
      <w:pPr>
        <w:spacing w:after="0" w:line="240" w:lineRule="auto"/>
        <w:ind w:firstLine="567"/>
        <w:jc w:val="center"/>
        <w:rPr>
          <w:rFonts w:ascii="Times New Roman" w:hAnsi="Times New Roman" w:cs="Times New Roman"/>
          <w:b/>
          <w:sz w:val="28"/>
          <w:szCs w:val="28"/>
        </w:rPr>
      </w:pPr>
    </w:p>
    <w:p w:rsidR="00341977" w:rsidRPr="00282DB9" w:rsidRDefault="00341977" w:rsidP="00A55AE3">
      <w:pPr>
        <w:spacing w:after="0"/>
        <w:ind w:firstLine="567"/>
        <w:jc w:val="both"/>
        <w:rPr>
          <w:rFonts w:ascii="Times New Roman" w:hAnsi="Times New Roman" w:cs="Times New Roman"/>
          <w:b/>
          <w:sz w:val="28"/>
          <w:szCs w:val="28"/>
        </w:rPr>
      </w:pPr>
      <w:r w:rsidRPr="00282DB9">
        <w:rPr>
          <w:rFonts w:ascii="Times New Roman" w:hAnsi="Times New Roman" w:cs="Times New Roman"/>
          <w:b/>
          <w:sz w:val="28"/>
          <w:szCs w:val="28"/>
        </w:rPr>
        <w:t>3. Перелік складових послуги з управління багаток</w:t>
      </w:r>
      <w:r w:rsidR="00541D41" w:rsidRPr="00282DB9">
        <w:rPr>
          <w:rFonts w:ascii="Times New Roman" w:hAnsi="Times New Roman" w:cs="Times New Roman"/>
          <w:b/>
          <w:sz w:val="28"/>
          <w:szCs w:val="28"/>
        </w:rPr>
        <w:t>вартирним будинком у місті Суми</w:t>
      </w:r>
      <w:r w:rsidRPr="00282DB9">
        <w:rPr>
          <w:rFonts w:ascii="Times New Roman" w:hAnsi="Times New Roman" w:cs="Times New Roman"/>
          <w:b/>
          <w:sz w:val="28"/>
          <w:szCs w:val="28"/>
        </w:rPr>
        <w:t xml:space="preserve">: </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3.1. Утримання спільного майна багатоквартирного будинку та прибудинкової території, у тому числі:</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1) прибирання прибудинкової території;</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2) прибирання </w:t>
      </w:r>
      <w:r w:rsidR="00DD695D" w:rsidRPr="00282DB9">
        <w:rPr>
          <w:rFonts w:ascii="Times New Roman" w:hAnsi="Times New Roman" w:cs="Times New Roman"/>
          <w:sz w:val="28"/>
          <w:szCs w:val="28"/>
        </w:rPr>
        <w:t>приміщень загального користування (у тому числі допоміжних)</w:t>
      </w:r>
      <w:r w:rsidRPr="00282DB9">
        <w:rPr>
          <w:rFonts w:ascii="Times New Roman" w:hAnsi="Times New Roman" w:cs="Times New Roman"/>
          <w:sz w:val="28"/>
          <w:szCs w:val="28"/>
        </w:rPr>
        <w:t>;</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3) технічне обслуговування ліфтів;</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4) обслуговування систем диспетчеризації;</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5) технічне обслуговування </w:t>
      </w:r>
      <w:proofErr w:type="spellStart"/>
      <w:r w:rsidRPr="00282DB9">
        <w:rPr>
          <w:rFonts w:ascii="Times New Roman" w:hAnsi="Times New Roman" w:cs="Times New Roman"/>
          <w:sz w:val="28"/>
          <w:szCs w:val="28"/>
        </w:rPr>
        <w:t>внутрішньобудинкових</w:t>
      </w:r>
      <w:proofErr w:type="spellEnd"/>
      <w:r w:rsidRPr="00282DB9">
        <w:rPr>
          <w:rFonts w:ascii="Times New Roman" w:hAnsi="Times New Roman" w:cs="Times New Roman"/>
          <w:sz w:val="28"/>
          <w:szCs w:val="28"/>
        </w:rPr>
        <w:t xml:space="preserve"> систем </w:t>
      </w:r>
      <w:r w:rsidR="00DD695D" w:rsidRPr="00282DB9">
        <w:rPr>
          <w:rFonts w:ascii="Times New Roman" w:hAnsi="Times New Roman" w:cs="Times New Roman"/>
          <w:sz w:val="28"/>
          <w:szCs w:val="28"/>
        </w:rPr>
        <w:t xml:space="preserve">водопостачання, водовідведення, теплопостачання, </w:t>
      </w:r>
      <w:r w:rsidRPr="00282DB9">
        <w:rPr>
          <w:rFonts w:ascii="Times New Roman" w:hAnsi="Times New Roman" w:cs="Times New Roman"/>
          <w:sz w:val="28"/>
          <w:szCs w:val="28"/>
        </w:rPr>
        <w:t>гарячого водопостачання, зливової каналізації</w:t>
      </w:r>
      <w:r w:rsidR="00DD695D" w:rsidRPr="00282DB9">
        <w:rPr>
          <w:rFonts w:ascii="Times New Roman" w:hAnsi="Times New Roman" w:cs="Times New Roman"/>
          <w:sz w:val="28"/>
          <w:szCs w:val="28"/>
        </w:rPr>
        <w:t>, електропостачання, газопостачання</w:t>
      </w:r>
      <w:r w:rsidRPr="00282DB9">
        <w:rPr>
          <w:rFonts w:ascii="Times New Roman" w:hAnsi="Times New Roman" w:cs="Times New Roman"/>
          <w:sz w:val="28"/>
          <w:szCs w:val="28"/>
        </w:rPr>
        <w:t xml:space="preserve"> та ліквідація аварій у </w:t>
      </w:r>
      <w:proofErr w:type="spellStart"/>
      <w:r w:rsidRPr="00282DB9">
        <w:rPr>
          <w:rFonts w:ascii="Times New Roman" w:hAnsi="Times New Roman" w:cs="Times New Roman"/>
          <w:sz w:val="28"/>
          <w:szCs w:val="28"/>
        </w:rPr>
        <w:t>внутрішньобудинкових</w:t>
      </w:r>
      <w:proofErr w:type="spellEnd"/>
      <w:r w:rsidRPr="00282DB9">
        <w:rPr>
          <w:rFonts w:ascii="Times New Roman" w:hAnsi="Times New Roman" w:cs="Times New Roman"/>
          <w:sz w:val="28"/>
          <w:szCs w:val="28"/>
        </w:rPr>
        <w:t xml:space="preserve"> </w:t>
      </w:r>
      <w:r w:rsidR="007C5274" w:rsidRPr="00282DB9">
        <w:rPr>
          <w:rFonts w:ascii="Times New Roman" w:hAnsi="Times New Roman" w:cs="Times New Roman"/>
          <w:sz w:val="28"/>
          <w:szCs w:val="28"/>
        </w:rPr>
        <w:t>системах</w:t>
      </w:r>
      <w:r w:rsidRPr="00282DB9">
        <w:rPr>
          <w:rFonts w:ascii="Times New Roman" w:hAnsi="Times New Roman" w:cs="Times New Roman"/>
          <w:sz w:val="28"/>
          <w:szCs w:val="28"/>
        </w:rPr>
        <w:t>;</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6) дератизація;</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7) дезінсекція;</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8) обслуговування димових та вентиляційних каналів;</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9) прибирання і вивезення снігу, посипання частини прибудинкової території, призначеної для проходу та проїзду, </w:t>
      </w:r>
      <w:proofErr w:type="spellStart"/>
      <w:r w:rsidRPr="00282DB9">
        <w:rPr>
          <w:rFonts w:ascii="Times New Roman" w:hAnsi="Times New Roman" w:cs="Times New Roman"/>
          <w:sz w:val="28"/>
          <w:szCs w:val="28"/>
        </w:rPr>
        <w:t>протиожеледними</w:t>
      </w:r>
      <w:proofErr w:type="spellEnd"/>
      <w:r w:rsidRPr="00282DB9">
        <w:rPr>
          <w:rFonts w:ascii="Times New Roman" w:hAnsi="Times New Roman" w:cs="Times New Roman"/>
          <w:sz w:val="28"/>
          <w:szCs w:val="28"/>
        </w:rPr>
        <w:t xml:space="preserve"> сумішами;</w:t>
      </w:r>
    </w:p>
    <w:p w:rsidR="00DD695D"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10) технічне обслуговування </w:t>
      </w:r>
      <w:r w:rsidR="00DD695D" w:rsidRPr="00282DB9">
        <w:rPr>
          <w:rFonts w:ascii="Times New Roman" w:hAnsi="Times New Roman" w:cs="Times New Roman"/>
          <w:sz w:val="28"/>
          <w:szCs w:val="28"/>
        </w:rPr>
        <w:t xml:space="preserve">систем протипожежної автоматики та димовидалення, а також інших </w:t>
      </w:r>
      <w:proofErr w:type="spellStart"/>
      <w:r w:rsidR="00DD695D" w:rsidRPr="00282DB9">
        <w:rPr>
          <w:rFonts w:ascii="Times New Roman" w:hAnsi="Times New Roman" w:cs="Times New Roman"/>
          <w:sz w:val="28"/>
          <w:szCs w:val="28"/>
        </w:rPr>
        <w:t>внутрішньобудинкових</w:t>
      </w:r>
      <w:proofErr w:type="spellEnd"/>
      <w:r w:rsidR="00DD695D" w:rsidRPr="00282DB9">
        <w:rPr>
          <w:rFonts w:ascii="Times New Roman" w:hAnsi="Times New Roman" w:cs="Times New Roman"/>
          <w:sz w:val="28"/>
          <w:szCs w:val="28"/>
        </w:rPr>
        <w:t xml:space="preserve"> інженерних систем (у разі їх наявності).</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3.2. Поточний ремонт спільного майна багатоквартирного будинку, у тому числі:</w:t>
      </w:r>
    </w:p>
    <w:p w:rsidR="00ED1836"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1) поточний ремонт конструктивних елементів, </w:t>
      </w:r>
      <w:r w:rsidR="00ED1836" w:rsidRPr="00282DB9">
        <w:rPr>
          <w:rFonts w:ascii="Times New Roman" w:hAnsi="Times New Roman" w:cs="Times New Roman"/>
          <w:sz w:val="28"/>
          <w:szCs w:val="28"/>
        </w:rPr>
        <w:t>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 та іншого спільного майна багатоквартирного будинку;</w:t>
      </w:r>
    </w:p>
    <w:p w:rsidR="00341977" w:rsidRPr="00282DB9" w:rsidRDefault="00ED1836"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2) поточний ремонт </w:t>
      </w:r>
      <w:proofErr w:type="spellStart"/>
      <w:r w:rsidR="00341977" w:rsidRPr="00282DB9">
        <w:rPr>
          <w:rFonts w:ascii="Times New Roman" w:hAnsi="Times New Roman" w:cs="Times New Roman"/>
          <w:sz w:val="28"/>
          <w:szCs w:val="28"/>
        </w:rPr>
        <w:t>внутрішньобудинкових</w:t>
      </w:r>
      <w:proofErr w:type="spellEnd"/>
      <w:r w:rsidR="00341977" w:rsidRPr="00282DB9">
        <w:rPr>
          <w:rFonts w:ascii="Times New Roman" w:hAnsi="Times New Roman" w:cs="Times New Roman"/>
          <w:sz w:val="28"/>
          <w:szCs w:val="28"/>
        </w:rPr>
        <w:t xml:space="preserve"> систем водопостачання, водовідведення, теплопостачання</w:t>
      </w:r>
      <w:r w:rsidRPr="00282DB9">
        <w:rPr>
          <w:rFonts w:ascii="Times New Roman" w:hAnsi="Times New Roman" w:cs="Times New Roman"/>
          <w:sz w:val="28"/>
          <w:szCs w:val="28"/>
        </w:rPr>
        <w:t xml:space="preserve">, гарячого водопостачання, </w:t>
      </w:r>
      <w:r w:rsidR="00341977" w:rsidRPr="00282DB9">
        <w:rPr>
          <w:rFonts w:ascii="Times New Roman" w:hAnsi="Times New Roman" w:cs="Times New Roman"/>
          <w:sz w:val="28"/>
          <w:szCs w:val="28"/>
        </w:rPr>
        <w:t>зливової каналізації</w:t>
      </w:r>
      <w:r w:rsidRPr="00282DB9">
        <w:rPr>
          <w:rFonts w:ascii="Times New Roman" w:hAnsi="Times New Roman" w:cs="Times New Roman"/>
          <w:sz w:val="28"/>
          <w:szCs w:val="28"/>
        </w:rPr>
        <w:t>, електропостачання, газопостачання</w:t>
      </w:r>
      <w:r w:rsidR="00341977" w:rsidRPr="00282DB9">
        <w:rPr>
          <w:rFonts w:ascii="Times New Roman" w:hAnsi="Times New Roman" w:cs="Times New Roman"/>
          <w:sz w:val="28"/>
          <w:szCs w:val="28"/>
        </w:rPr>
        <w:t>;</w:t>
      </w:r>
    </w:p>
    <w:p w:rsidR="00341977" w:rsidRPr="00282DB9" w:rsidRDefault="00ED1836"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3</w:t>
      </w:r>
      <w:r w:rsidR="00341977" w:rsidRPr="00282DB9">
        <w:rPr>
          <w:rFonts w:ascii="Times New Roman" w:hAnsi="Times New Roman" w:cs="Times New Roman"/>
          <w:sz w:val="28"/>
          <w:szCs w:val="28"/>
        </w:rPr>
        <w:t xml:space="preserve">) поточний ремонт систем протипожежної автоматики та димовидалення, а також інших </w:t>
      </w:r>
      <w:proofErr w:type="spellStart"/>
      <w:r w:rsidR="00341977" w:rsidRPr="00282DB9">
        <w:rPr>
          <w:rFonts w:ascii="Times New Roman" w:hAnsi="Times New Roman" w:cs="Times New Roman"/>
          <w:sz w:val="28"/>
          <w:szCs w:val="28"/>
        </w:rPr>
        <w:t>внутрішньобудинкових</w:t>
      </w:r>
      <w:proofErr w:type="spellEnd"/>
      <w:r w:rsidR="00341977" w:rsidRPr="00282DB9">
        <w:rPr>
          <w:rFonts w:ascii="Times New Roman" w:hAnsi="Times New Roman" w:cs="Times New Roman"/>
          <w:sz w:val="28"/>
          <w:szCs w:val="28"/>
        </w:rPr>
        <w:t xml:space="preserve"> інженерних систем (у разі їх наявності).</w:t>
      </w:r>
    </w:p>
    <w:p w:rsidR="00A55AE3" w:rsidRPr="00282DB9" w:rsidRDefault="00A55AE3"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lastRenderedPageBreak/>
        <w:t>3.3. 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3.4. Винагорода управителю.</w:t>
      </w:r>
    </w:p>
    <w:p w:rsidR="00341977" w:rsidRPr="00282DB9" w:rsidRDefault="00341977" w:rsidP="00A55AE3">
      <w:pPr>
        <w:spacing w:after="0"/>
        <w:ind w:firstLine="567"/>
        <w:jc w:val="both"/>
        <w:rPr>
          <w:rFonts w:ascii="Times New Roman" w:hAnsi="Times New Roman" w:cs="Times New Roman"/>
          <w:b/>
          <w:sz w:val="28"/>
          <w:szCs w:val="28"/>
        </w:rPr>
      </w:pPr>
    </w:p>
    <w:p w:rsidR="00341977" w:rsidRPr="00282DB9" w:rsidRDefault="00341977" w:rsidP="00A55AE3">
      <w:pPr>
        <w:spacing w:after="0"/>
        <w:ind w:firstLine="567"/>
        <w:jc w:val="both"/>
        <w:rPr>
          <w:rFonts w:ascii="Times New Roman" w:hAnsi="Times New Roman" w:cs="Times New Roman"/>
          <w:b/>
          <w:sz w:val="28"/>
          <w:szCs w:val="28"/>
        </w:rPr>
      </w:pPr>
      <w:r w:rsidRPr="00282DB9">
        <w:rPr>
          <w:rFonts w:ascii="Times New Roman" w:hAnsi="Times New Roman" w:cs="Times New Roman"/>
          <w:b/>
          <w:sz w:val="28"/>
          <w:szCs w:val="28"/>
        </w:rPr>
        <w:t>4. Вимоги щодо якості надання послуги (перелік робіт та періодичність їх надання) з посиланням на стандарти, нормативи, норми та правила</w:t>
      </w:r>
    </w:p>
    <w:p w:rsidR="00341977" w:rsidRPr="00282DB9" w:rsidRDefault="00341977" w:rsidP="00A55AE3">
      <w:pPr>
        <w:spacing w:after="0"/>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Якість надання послуг повинна відповідати вимогам законів України «Про житлово-комунальні послуги», «Про особливості здійснення права власності у багатоквартирному будинку», </w:t>
      </w:r>
      <w:r w:rsidR="007A730C" w:rsidRPr="00282DB9">
        <w:rPr>
          <w:rFonts w:ascii="Times New Roman" w:hAnsi="Times New Roman" w:cs="Times New Roman"/>
          <w:sz w:val="28"/>
          <w:szCs w:val="28"/>
        </w:rPr>
        <w:t xml:space="preserve">постанови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w:t>
      </w:r>
      <w:r w:rsidR="007A730C" w:rsidRPr="00282DB9">
        <w:rPr>
          <w:rFonts w:ascii="Times New Roman" w:eastAsia="Times New Roman" w:hAnsi="Times New Roman" w:cs="Times New Roman"/>
          <w:sz w:val="28"/>
          <w:szCs w:val="28"/>
          <w:lang w:eastAsia="ru-RU"/>
        </w:rPr>
        <w:t xml:space="preserve">наказу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w:t>
      </w:r>
      <w:r w:rsidRPr="00282DB9">
        <w:rPr>
          <w:rFonts w:ascii="Times New Roman" w:hAnsi="Times New Roman" w:cs="Times New Roman"/>
          <w:bCs/>
          <w:sz w:val="28"/>
          <w:szCs w:val="28"/>
          <w:bdr w:val="none" w:sz="0" w:space="0" w:color="auto" w:frame="1"/>
        </w:rPr>
        <w:t>наказу Державного комітету України з питань житлово-комунального господарства від 10.08.2004 № 150 «</w:t>
      </w:r>
      <w:r w:rsidRPr="00282DB9">
        <w:rPr>
          <w:rFonts w:ascii="Times New Roman" w:hAnsi="Times New Roman" w:cs="Times New Roman"/>
          <w:bCs/>
          <w:sz w:val="28"/>
          <w:szCs w:val="28"/>
          <w:shd w:val="clear" w:color="auto" w:fill="FFFFFF"/>
        </w:rPr>
        <w:t>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r w:rsidRPr="00282DB9">
        <w:rPr>
          <w:rFonts w:ascii="Times New Roman" w:hAnsi="Times New Roman" w:cs="Times New Roman"/>
          <w:bCs/>
          <w:strike/>
          <w:sz w:val="28"/>
          <w:szCs w:val="28"/>
          <w:shd w:val="clear" w:color="auto" w:fill="FFFFFF"/>
        </w:rPr>
        <w:t xml:space="preserve"> </w:t>
      </w:r>
      <w:r w:rsidRPr="00282DB9">
        <w:rPr>
          <w:rFonts w:ascii="Times New Roman" w:hAnsi="Times New Roman" w:cs="Times New Roman"/>
          <w:sz w:val="28"/>
          <w:szCs w:val="28"/>
        </w:rPr>
        <w:t xml:space="preserve">наказу Державного комітету України з промислової безпеки, охорони праці та гірничого нагляду від 01.09.2008 № 190 «Про затвердження Правил будови і безпечної експлуатації ліфтів», </w:t>
      </w:r>
      <w:r w:rsidRPr="00282DB9">
        <w:rPr>
          <w:rFonts w:ascii="Times New Roman" w:hAnsi="Times New Roman" w:cs="Times New Roman"/>
          <w:bCs/>
          <w:sz w:val="28"/>
          <w:szCs w:val="28"/>
          <w:shd w:val="clear" w:color="auto" w:fill="FFFFFF"/>
        </w:rPr>
        <w:t>н</w:t>
      </w:r>
      <w:r w:rsidRPr="00282DB9">
        <w:rPr>
          <w:rFonts w:ascii="Times New Roman" w:hAnsi="Times New Roman" w:cs="Times New Roman"/>
          <w:sz w:val="28"/>
          <w:szCs w:val="28"/>
        </w:rPr>
        <w:t xml:space="preserve">аказу Державного комітету будівництва, архітектури та житлової політики України від 10.04.2000 № 73 «Про затвердження державних нормативних документів», наказу Міністерства енергетики та вугільної промисловості України від 15.05.2015 № 285 «Про затвердження Правил безпеки систем газопостачання», наказу Міністерства палива та енергетики України, Міністерства з питань житлово-комунального господарства України від 10.12.2008 № 620/378 «Про затвердження Правил підготовки теплових господарств до опалювального періоду», </w:t>
      </w:r>
      <w:r w:rsidRPr="00282DB9">
        <w:rPr>
          <w:rFonts w:ascii="Times New Roman" w:hAnsi="Times New Roman" w:cs="Times New Roman"/>
          <w:sz w:val="28"/>
          <w:szCs w:val="28"/>
          <w:lang w:eastAsia="zh-CN"/>
        </w:rPr>
        <w:t xml:space="preserve">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w:t>
      </w:r>
      <w:r w:rsidRPr="00282DB9">
        <w:rPr>
          <w:rFonts w:ascii="Times New Roman" w:hAnsi="Times New Roman" w:cs="Times New Roman"/>
          <w:sz w:val="28"/>
          <w:szCs w:val="28"/>
        </w:rPr>
        <w:t>інших чинних нормативних актів у сфері житлово-комунального господарства.</w:t>
      </w:r>
    </w:p>
    <w:p w:rsidR="00341977" w:rsidRPr="00282DB9" w:rsidRDefault="00341977" w:rsidP="00A55AE3">
      <w:pPr>
        <w:shd w:val="clear" w:color="auto" w:fill="FFFFFF"/>
        <w:spacing w:after="0"/>
        <w:ind w:firstLine="567"/>
        <w:jc w:val="both"/>
        <w:rPr>
          <w:rFonts w:ascii="Times New Roman" w:hAnsi="Times New Roman" w:cs="Times New Roman"/>
          <w:sz w:val="28"/>
          <w:szCs w:val="28"/>
        </w:rPr>
      </w:pPr>
      <w:bookmarkStart w:id="0" w:name="n3"/>
      <w:bookmarkStart w:id="1" w:name="n4"/>
      <w:bookmarkEnd w:id="0"/>
      <w:bookmarkEnd w:id="1"/>
      <w:r w:rsidRPr="00282DB9">
        <w:rPr>
          <w:rFonts w:ascii="Times New Roman" w:hAnsi="Times New Roman" w:cs="Times New Roman"/>
          <w:sz w:val="28"/>
          <w:szCs w:val="28"/>
        </w:rPr>
        <w:t>Перелік робіт та періодичність їх надання визначені в додатку 1 до конкурсної документації.</w:t>
      </w:r>
    </w:p>
    <w:p w:rsidR="00A60267" w:rsidRPr="00282DB9" w:rsidRDefault="00A60267" w:rsidP="00A55AE3">
      <w:pPr>
        <w:spacing w:after="0"/>
        <w:ind w:firstLine="567"/>
        <w:jc w:val="both"/>
        <w:rPr>
          <w:rFonts w:ascii="Times New Roman" w:hAnsi="Times New Roman" w:cs="Times New Roman"/>
          <w:b/>
          <w:sz w:val="28"/>
          <w:szCs w:val="28"/>
        </w:rPr>
      </w:pPr>
    </w:p>
    <w:p w:rsidR="00341977" w:rsidRPr="00282DB9" w:rsidRDefault="00341977" w:rsidP="00A55AE3">
      <w:pPr>
        <w:spacing w:after="0"/>
        <w:ind w:firstLine="567"/>
        <w:jc w:val="both"/>
        <w:rPr>
          <w:rFonts w:ascii="Times New Roman" w:hAnsi="Times New Roman" w:cs="Times New Roman"/>
          <w:b/>
          <w:sz w:val="28"/>
          <w:szCs w:val="28"/>
        </w:rPr>
      </w:pPr>
      <w:r w:rsidRPr="00282DB9">
        <w:rPr>
          <w:rFonts w:ascii="Times New Roman" w:hAnsi="Times New Roman" w:cs="Times New Roman"/>
          <w:b/>
          <w:sz w:val="28"/>
          <w:szCs w:val="28"/>
        </w:rPr>
        <w:t>5. Найменування об’єкта конкурсу чи перелік об’єктів конкурсу</w:t>
      </w:r>
    </w:p>
    <w:p w:rsidR="00341977" w:rsidRPr="00282DB9" w:rsidRDefault="00341977"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Перелік об’єктів конкурсу визначений </w:t>
      </w:r>
      <w:r w:rsidR="006833DC">
        <w:rPr>
          <w:rFonts w:ascii="Times New Roman" w:hAnsi="Times New Roman" w:cs="Times New Roman"/>
          <w:sz w:val="28"/>
          <w:szCs w:val="28"/>
        </w:rPr>
        <w:t>у</w:t>
      </w:r>
      <w:r w:rsidRPr="00282DB9">
        <w:rPr>
          <w:rFonts w:ascii="Times New Roman" w:hAnsi="Times New Roman" w:cs="Times New Roman"/>
          <w:sz w:val="28"/>
          <w:szCs w:val="28"/>
        </w:rPr>
        <w:t xml:space="preserve"> додатку 2 до конкурсної документації.</w:t>
      </w:r>
    </w:p>
    <w:p w:rsidR="00C27B04" w:rsidRPr="00282DB9" w:rsidRDefault="00C27B04" w:rsidP="00C27B04">
      <w:pPr>
        <w:spacing w:after="0" w:line="240" w:lineRule="auto"/>
        <w:ind w:firstLine="567"/>
        <w:jc w:val="both"/>
        <w:rPr>
          <w:rFonts w:ascii="Times New Roman" w:hAnsi="Times New Roman" w:cs="Times New Roman"/>
          <w:b/>
          <w:sz w:val="28"/>
          <w:szCs w:val="28"/>
        </w:rPr>
      </w:pPr>
      <w:r w:rsidRPr="00282DB9">
        <w:rPr>
          <w:rFonts w:ascii="Times New Roman" w:hAnsi="Times New Roman" w:cs="Times New Roman"/>
          <w:b/>
          <w:sz w:val="28"/>
          <w:szCs w:val="28"/>
        </w:rPr>
        <w:lastRenderedPageBreak/>
        <w:t xml:space="preserve">7. Критерії </w:t>
      </w:r>
      <w:r w:rsidR="00E62369" w:rsidRPr="00282DB9">
        <w:rPr>
          <w:rFonts w:ascii="Times New Roman" w:hAnsi="Times New Roman" w:cs="Times New Roman"/>
          <w:b/>
          <w:sz w:val="28"/>
          <w:szCs w:val="28"/>
        </w:rPr>
        <w:t xml:space="preserve">та методика </w:t>
      </w:r>
      <w:r w:rsidRPr="00282DB9">
        <w:rPr>
          <w:rFonts w:ascii="Times New Roman" w:hAnsi="Times New Roman" w:cs="Times New Roman"/>
          <w:b/>
          <w:sz w:val="28"/>
          <w:szCs w:val="28"/>
        </w:rPr>
        <w:t>оцін</w:t>
      </w:r>
      <w:r w:rsidR="00223840" w:rsidRPr="00282DB9">
        <w:rPr>
          <w:rFonts w:ascii="Times New Roman" w:hAnsi="Times New Roman" w:cs="Times New Roman"/>
          <w:b/>
          <w:sz w:val="28"/>
          <w:szCs w:val="28"/>
        </w:rPr>
        <w:t>ювання</w:t>
      </w:r>
      <w:r w:rsidRPr="00282DB9">
        <w:rPr>
          <w:rFonts w:ascii="Times New Roman" w:hAnsi="Times New Roman" w:cs="Times New Roman"/>
          <w:b/>
          <w:sz w:val="28"/>
          <w:szCs w:val="28"/>
        </w:rPr>
        <w:t xml:space="preserve"> конкурсних пропозицій</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7.1. Конкурсні пропозиції учасників конкурсу оцінюються за такими критеріями, бальною системою і методикою:</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b/>
          <w:sz w:val="28"/>
          <w:szCs w:val="28"/>
        </w:rPr>
        <w:t xml:space="preserve">Критерій 1. </w:t>
      </w:r>
      <w:r w:rsidRPr="00282DB9">
        <w:rPr>
          <w:rFonts w:ascii="Times New Roman" w:hAnsi="Times New Roman" w:cs="Times New Roman"/>
          <w:sz w:val="28"/>
          <w:szCs w:val="28"/>
        </w:rPr>
        <w:t>Ціна послуги, що включає відповідно до статті 10 Закону України «Про житлово-комунальні послуги» витрати на утримання багатоквартирного будинку та прибудинкової території і поточний ремонт</w:t>
      </w:r>
      <w:r w:rsidR="003D7F37" w:rsidRPr="00282DB9">
        <w:rPr>
          <w:rFonts w:ascii="Times New Roman" w:hAnsi="Times New Roman" w:cs="Times New Roman"/>
          <w:sz w:val="28"/>
          <w:szCs w:val="28"/>
        </w:rPr>
        <w:t xml:space="preserve"> </w:t>
      </w:r>
      <w:r w:rsidRPr="00282DB9">
        <w:rPr>
          <w:rFonts w:ascii="Times New Roman" w:hAnsi="Times New Roman" w:cs="Times New Roman"/>
          <w:sz w:val="28"/>
          <w:szCs w:val="28"/>
        </w:rPr>
        <w:t>спільного майна багатоквартирно</w:t>
      </w:r>
      <w:r w:rsidR="003D7F37" w:rsidRPr="00282DB9">
        <w:rPr>
          <w:rFonts w:ascii="Times New Roman" w:hAnsi="Times New Roman" w:cs="Times New Roman"/>
          <w:sz w:val="28"/>
          <w:szCs w:val="28"/>
        </w:rPr>
        <w:t>го</w:t>
      </w:r>
      <w:r w:rsidRPr="00282DB9">
        <w:rPr>
          <w:rFonts w:ascii="Times New Roman" w:hAnsi="Times New Roman" w:cs="Times New Roman"/>
          <w:sz w:val="28"/>
          <w:szCs w:val="28"/>
        </w:rPr>
        <w:t xml:space="preserve"> будинку, винагороду управителю з розрахунку на 1 </w:t>
      </w:r>
      <w:proofErr w:type="spellStart"/>
      <w:r w:rsidRPr="00282DB9">
        <w:rPr>
          <w:rFonts w:ascii="Times New Roman" w:hAnsi="Times New Roman" w:cs="Times New Roman"/>
          <w:sz w:val="28"/>
          <w:szCs w:val="28"/>
        </w:rPr>
        <w:t>кв.м</w:t>
      </w:r>
      <w:proofErr w:type="spellEnd"/>
      <w:r w:rsidRPr="00282DB9">
        <w:rPr>
          <w:rFonts w:ascii="Times New Roman" w:hAnsi="Times New Roman" w:cs="Times New Roman"/>
          <w:sz w:val="28"/>
          <w:szCs w:val="28"/>
        </w:rPr>
        <w:t xml:space="preserve">. загальної площі </w:t>
      </w:r>
      <w:r w:rsidR="006D29A1" w:rsidRPr="00282DB9">
        <w:rPr>
          <w:rFonts w:ascii="Times New Roman" w:hAnsi="Times New Roman" w:cs="Times New Roman"/>
          <w:sz w:val="28"/>
          <w:szCs w:val="28"/>
        </w:rPr>
        <w:t xml:space="preserve">житлового або нежитлового приміщення у багатоквартирному будинку </w:t>
      </w:r>
      <w:r w:rsidRPr="00282DB9">
        <w:rPr>
          <w:rFonts w:ascii="Times New Roman" w:hAnsi="Times New Roman" w:cs="Times New Roman"/>
          <w:sz w:val="28"/>
          <w:szCs w:val="28"/>
        </w:rPr>
        <w:t xml:space="preserve">(основний критерій під час оцінювання). </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Максимальна кількість балів – </w:t>
      </w:r>
      <w:r w:rsidR="003D7F37" w:rsidRPr="00282DB9">
        <w:rPr>
          <w:rFonts w:ascii="Times New Roman" w:hAnsi="Times New Roman" w:cs="Times New Roman"/>
          <w:sz w:val="28"/>
          <w:szCs w:val="28"/>
        </w:rPr>
        <w:t>35</w:t>
      </w:r>
      <w:r w:rsidRPr="00282DB9">
        <w:rPr>
          <w:rFonts w:ascii="Times New Roman" w:hAnsi="Times New Roman" w:cs="Times New Roman"/>
          <w:sz w:val="28"/>
          <w:szCs w:val="28"/>
        </w:rPr>
        <w:t xml:space="preserve"> балів.</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Оцінювання пропозицій здійснюється по кожному будинку, що входить до об’єкту конкурсу (групи будинків), окремо. Чим нижча ціна послуги, тим більший бал. При цьому ціна послуги повинна бути економічно обґрунтованою на підставі стандартів, нормативів, норм, порядків та правил у сфері житлово-комунальних послуг. </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Нарахування балів.</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Максимально можливу кількіс</w:t>
      </w:r>
      <w:r w:rsidR="003D7F37" w:rsidRPr="00282DB9">
        <w:rPr>
          <w:rFonts w:ascii="Times New Roman" w:hAnsi="Times New Roman" w:cs="Times New Roman"/>
          <w:sz w:val="28"/>
          <w:szCs w:val="28"/>
        </w:rPr>
        <w:t>ть балів щодо певного будинку (35</w:t>
      </w:r>
      <w:r w:rsidRPr="00282DB9">
        <w:rPr>
          <w:rFonts w:ascii="Times New Roman" w:hAnsi="Times New Roman" w:cs="Times New Roman"/>
          <w:sz w:val="28"/>
          <w:szCs w:val="28"/>
        </w:rPr>
        <w:t xml:space="preserve"> балів) отримує учасник, який запропонував найнижчу ціну послуги для цього будинку.</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Бали інших учасників щодо цього ж будинку розраховуються за формулою:</w:t>
      </w:r>
    </w:p>
    <w:p w:rsidR="007F3E69" w:rsidRPr="00282DB9" w:rsidRDefault="007F3E69" w:rsidP="007F3E69">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Бал(n учасника) = </w:t>
      </w:r>
      <w:proofErr w:type="spellStart"/>
      <w:r w:rsidRPr="00282DB9">
        <w:rPr>
          <w:rFonts w:ascii="Times New Roman" w:hAnsi="Times New Roman" w:cs="Times New Roman"/>
          <w:sz w:val="28"/>
          <w:szCs w:val="28"/>
        </w:rPr>
        <w:t>Цмін</w:t>
      </w:r>
      <w:proofErr w:type="spellEnd"/>
      <w:r w:rsidRPr="00282DB9">
        <w:rPr>
          <w:rFonts w:ascii="Times New Roman" w:hAnsi="Times New Roman" w:cs="Times New Roman"/>
          <w:sz w:val="28"/>
          <w:szCs w:val="28"/>
        </w:rPr>
        <w:t xml:space="preserve"> / Ц(n учасника)</w:t>
      </w:r>
      <w:r w:rsidRPr="00282DB9">
        <w:rPr>
          <w:rFonts w:ascii="Times New Roman" w:hAnsi="Times New Roman" w:cs="Times New Roman"/>
          <w:sz w:val="28"/>
          <w:szCs w:val="28"/>
          <w:lang w:eastAsia="en-US"/>
        </w:rPr>
        <w:t xml:space="preserve"> Х 35</w:t>
      </w:r>
      <w:r w:rsidRPr="00282DB9">
        <w:rPr>
          <w:rFonts w:ascii="Times New Roman" w:hAnsi="Times New Roman" w:cs="Times New Roman"/>
          <w:sz w:val="28"/>
          <w:szCs w:val="28"/>
        </w:rPr>
        <w:t>, де:</w:t>
      </w:r>
    </w:p>
    <w:p w:rsidR="007F3E69" w:rsidRPr="00282DB9" w:rsidRDefault="007F3E69" w:rsidP="007F3E69">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Бал(n учасника) – кількість балів, що отримує n учасник;</w:t>
      </w:r>
    </w:p>
    <w:p w:rsidR="007F3E69" w:rsidRPr="00282DB9" w:rsidRDefault="007F3E69" w:rsidP="007F3E69">
      <w:pPr>
        <w:spacing w:after="0" w:line="240" w:lineRule="auto"/>
        <w:ind w:firstLine="567"/>
        <w:jc w:val="both"/>
        <w:rPr>
          <w:rFonts w:ascii="Times New Roman" w:hAnsi="Times New Roman" w:cs="Times New Roman"/>
          <w:sz w:val="28"/>
          <w:szCs w:val="28"/>
        </w:rPr>
      </w:pPr>
      <w:proofErr w:type="spellStart"/>
      <w:r w:rsidRPr="00282DB9">
        <w:rPr>
          <w:rFonts w:ascii="Times New Roman" w:hAnsi="Times New Roman" w:cs="Times New Roman"/>
          <w:sz w:val="28"/>
          <w:szCs w:val="28"/>
        </w:rPr>
        <w:t>Цмін</w:t>
      </w:r>
      <w:proofErr w:type="spellEnd"/>
      <w:r w:rsidRPr="00282DB9">
        <w:rPr>
          <w:rFonts w:ascii="Times New Roman" w:hAnsi="Times New Roman" w:cs="Times New Roman"/>
          <w:sz w:val="28"/>
          <w:szCs w:val="28"/>
        </w:rPr>
        <w:t xml:space="preserve"> – найнижча ціна послуги для цього будинку з запропонованих учасниками, грн.;</w:t>
      </w:r>
    </w:p>
    <w:p w:rsidR="007F3E69" w:rsidRPr="00282DB9" w:rsidRDefault="007F3E69" w:rsidP="007F3E69">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Ц(n учасника) – ціна послуги для цього ж будинку, запропонована n учасником, грн.</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У зв’язку з тим, що кожен об’єкт конкурсу складається з групи будинків, загальна сума балів за критерієм 1 </w:t>
      </w:r>
      <w:r w:rsidR="00223840" w:rsidRPr="00282DB9">
        <w:rPr>
          <w:rFonts w:ascii="Times New Roman" w:hAnsi="Times New Roman" w:cs="Times New Roman"/>
          <w:sz w:val="28"/>
          <w:szCs w:val="28"/>
        </w:rPr>
        <w:t>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223840" w:rsidRPr="00282DB9" w:rsidRDefault="00223840"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b/>
          <w:sz w:val="28"/>
          <w:szCs w:val="28"/>
        </w:rPr>
        <w:t xml:space="preserve">Критерій 2. </w:t>
      </w:r>
      <w:r w:rsidRPr="00282DB9">
        <w:rPr>
          <w:rFonts w:ascii="Times New Roman" w:hAnsi="Times New Roman" w:cs="Times New Roman"/>
          <w:sz w:val="28"/>
          <w:szCs w:val="28"/>
        </w:rPr>
        <w:t>Рівень забезпеченості учасника конкурсу матеріально-технічною базою.</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Максимальна кількість балів – </w:t>
      </w:r>
      <w:r w:rsidR="00D77177" w:rsidRPr="00282DB9">
        <w:rPr>
          <w:rFonts w:ascii="Times New Roman" w:hAnsi="Times New Roman" w:cs="Times New Roman"/>
          <w:sz w:val="28"/>
          <w:szCs w:val="28"/>
        </w:rPr>
        <w:t>15</w:t>
      </w:r>
      <w:r w:rsidRPr="00282DB9">
        <w:rPr>
          <w:rFonts w:ascii="Times New Roman" w:hAnsi="Times New Roman" w:cs="Times New Roman"/>
          <w:sz w:val="28"/>
          <w:szCs w:val="28"/>
        </w:rPr>
        <w:t xml:space="preserve"> балів.</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lastRenderedPageBreak/>
        <w:t>Нарахування балів:</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власна матеріально-технічна база, яка належить учаснику конкурсу </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на праві власності чи повного господарського відання            - до </w:t>
      </w:r>
      <w:r w:rsidR="00D77177" w:rsidRPr="00282DB9">
        <w:rPr>
          <w:rFonts w:ascii="Times New Roman" w:hAnsi="Times New Roman" w:cs="Times New Roman"/>
          <w:sz w:val="28"/>
          <w:szCs w:val="28"/>
        </w:rPr>
        <w:t>15</w:t>
      </w:r>
      <w:r w:rsidRPr="00282DB9">
        <w:rPr>
          <w:rFonts w:ascii="Times New Roman" w:hAnsi="Times New Roman" w:cs="Times New Roman"/>
          <w:sz w:val="28"/>
          <w:szCs w:val="28"/>
        </w:rPr>
        <w:t xml:space="preserve"> балів.</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частково власна та частково орендована (у користуванні) </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матеріально-технічна база</w:t>
      </w:r>
      <w:r w:rsidRPr="00282DB9">
        <w:rPr>
          <w:rFonts w:ascii="Times New Roman" w:hAnsi="Times New Roman" w:cs="Times New Roman"/>
          <w:sz w:val="28"/>
          <w:szCs w:val="28"/>
        </w:rPr>
        <w:tab/>
        <w:t xml:space="preserve">              </w:t>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t xml:space="preserve"> - до </w:t>
      </w:r>
      <w:r w:rsidR="00213171" w:rsidRPr="00282DB9">
        <w:rPr>
          <w:rFonts w:ascii="Times New Roman" w:hAnsi="Times New Roman" w:cs="Times New Roman"/>
          <w:sz w:val="28"/>
          <w:szCs w:val="28"/>
        </w:rPr>
        <w:t>14</w:t>
      </w:r>
      <w:r w:rsidRPr="00282DB9">
        <w:rPr>
          <w:rFonts w:ascii="Times New Roman" w:hAnsi="Times New Roman" w:cs="Times New Roman"/>
          <w:sz w:val="28"/>
          <w:szCs w:val="28"/>
        </w:rPr>
        <w:t xml:space="preserve"> балів.</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уся орендована (у користуванні)  матеріально-технічна </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база   </w:t>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t xml:space="preserve"> - до </w:t>
      </w:r>
      <w:r w:rsidR="007E67CF" w:rsidRPr="00282DB9">
        <w:rPr>
          <w:rFonts w:ascii="Times New Roman" w:hAnsi="Times New Roman" w:cs="Times New Roman"/>
          <w:sz w:val="28"/>
          <w:szCs w:val="28"/>
        </w:rPr>
        <w:t>9</w:t>
      </w:r>
      <w:r w:rsidRPr="00282DB9">
        <w:rPr>
          <w:rFonts w:ascii="Times New Roman" w:hAnsi="Times New Roman" w:cs="Times New Roman"/>
          <w:sz w:val="28"/>
          <w:szCs w:val="28"/>
        </w:rPr>
        <w:t xml:space="preserve"> балів.</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часткова наявність матеріально-технічної бази   </w:t>
      </w:r>
      <w:r w:rsidRPr="00282DB9">
        <w:rPr>
          <w:rFonts w:ascii="Times New Roman" w:hAnsi="Times New Roman" w:cs="Times New Roman"/>
          <w:sz w:val="28"/>
          <w:szCs w:val="28"/>
        </w:rPr>
        <w:tab/>
      </w:r>
      <w:r w:rsidRPr="00282DB9">
        <w:rPr>
          <w:rFonts w:ascii="Times New Roman" w:hAnsi="Times New Roman" w:cs="Times New Roman"/>
          <w:sz w:val="28"/>
          <w:szCs w:val="28"/>
        </w:rPr>
        <w:tab/>
        <w:t xml:space="preserve"> -       5 балів.</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відсутність матеріально-технічної бази   </w:t>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t xml:space="preserve"> -  </w:t>
      </w:r>
      <w:r w:rsidRPr="00282DB9">
        <w:rPr>
          <w:rFonts w:ascii="Times New Roman" w:hAnsi="Times New Roman" w:cs="Times New Roman"/>
          <w:sz w:val="28"/>
          <w:szCs w:val="28"/>
        </w:rPr>
        <w:tab/>
        <w:t>0 балів.</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Порядок нарахування балів.</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u w:val="single"/>
        </w:rPr>
        <w:t>Крок 1.</w:t>
      </w:r>
      <w:r w:rsidRPr="00282DB9">
        <w:rPr>
          <w:rFonts w:ascii="Times New Roman" w:hAnsi="Times New Roman" w:cs="Times New Roman"/>
          <w:sz w:val="28"/>
          <w:szCs w:val="28"/>
        </w:rPr>
        <w:t xml:space="preserve"> Конкурсна комісія складає зведену таблицю по всім учасникам конкурсу стосовно окремого об’єкту конкурсу щодо наявності в них індивідуально визначеного майна та відповідного інвентаря в кількісному виразі, вказаних у конкурсній пропозиції, з зазначенням речового права учасника конкурсу.</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u w:val="single"/>
        </w:rPr>
        <w:t>Крок 2.</w:t>
      </w:r>
      <w:r w:rsidRPr="00282DB9">
        <w:rPr>
          <w:rFonts w:ascii="Times New Roman" w:hAnsi="Times New Roman" w:cs="Times New Roman"/>
          <w:sz w:val="28"/>
          <w:szCs w:val="28"/>
        </w:rPr>
        <w:t xml:space="preserve"> Оцінюється забезпеченість учасників конкурсу матеріально-технічною базою за такими показниками: </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2.1.</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а) наявність власних (повне господарське відання) виробничих приміщень, які повністю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 – </w:t>
      </w:r>
      <w:r w:rsidR="00D77177" w:rsidRPr="00282DB9">
        <w:rPr>
          <w:rFonts w:ascii="Times New Roman" w:hAnsi="Times New Roman" w:cs="Times New Roman"/>
          <w:b/>
          <w:sz w:val="28"/>
          <w:szCs w:val="28"/>
        </w:rPr>
        <w:t>5</w:t>
      </w:r>
      <w:r w:rsidRPr="00282DB9">
        <w:rPr>
          <w:rFonts w:ascii="Times New Roman" w:hAnsi="Times New Roman" w:cs="Times New Roman"/>
          <w:b/>
          <w:sz w:val="28"/>
          <w:szCs w:val="28"/>
        </w:rPr>
        <w:t xml:space="preserve"> балів</w:t>
      </w:r>
      <w:r w:rsidRPr="00282DB9">
        <w:rPr>
          <w:rFonts w:ascii="Times New Roman" w:hAnsi="Times New Roman" w:cs="Times New Roman"/>
          <w:sz w:val="28"/>
          <w:szCs w:val="28"/>
        </w:rPr>
        <w:t>, або частково власних та частково орендованих (у користуван</w:t>
      </w:r>
      <w:r w:rsidR="00D77177" w:rsidRPr="00282DB9">
        <w:rPr>
          <w:rFonts w:ascii="Times New Roman" w:hAnsi="Times New Roman" w:cs="Times New Roman"/>
          <w:sz w:val="28"/>
          <w:szCs w:val="28"/>
        </w:rPr>
        <w:t>ні) – 4</w:t>
      </w:r>
      <w:r w:rsidRPr="00282DB9">
        <w:rPr>
          <w:rFonts w:ascii="Times New Roman" w:hAnsi="Times New Roman" w:cs="Times New Roman"/>
          <w:sz w:val="28"/>
          <w:szCs w:val="28"/>
        </w:rPr>
        <w:t xml:space="preserve"> бал</w:t>
      </w:r>
      <w:r w:rsidR="00D77177" w:rsidRPr="00282DB9">
        <w:rPr>
          <w:rFonts w:ascii="Times New Roman" w:hAnsi="Times New Roman" w:cs="Times New Roman"/>
          <w:sz w:val="28"/>
          <w:szCs w:val="28"/>
        </w:rPr>
        <w:t>и</w:t>
      </w:r>
      <w:r w:rsidR="00AC5886" w:rsidRPr="00282DB9">
        <w:rPr>
          <w:rFonts w:ascii="Times New Roman" w:hAnsi="Times New Roman" w:cs="Times New Roman"/>
          <w:sz w:val="28"/>
          <w:szCs w:val="28"/>
        </w:rPr>
        <w:t xml:space="preserve">, або – усі орендовані – </w:t>
      </w:r>
      <w:r w:rsidR="007E67CF" w:rsidRPr="00282DB9">
        <w:rPr>
          <w:rFonts w:ascii="Times New Roman" w:hAnsi="Times New Roman" w:cs="Times New Roman"/>
          <w:sz w:val="28"/>
          <w:szCs w:val="28"/>
        </w:rPr>
        <w:t>3</w:t>
      </w:r>
      <w:r w:rsidRPr="00282DB9">
        <w:rPr>
          <w:rFonts w:ascii="Times New Roman" w:hAnsi="Times New Roman" w:cs="Times New Roman"/>
          <w:sz w:val="28"/>
          <w:szCs w:val="28"/>
        </w:rPr>
        <w:t xml:space="preserve"> </w:t>
      </w:r>
      <w:r w:rsidR="00AC5886" w:rsidRPr="00282DB9">
        <w:rPr>
          <w:rFonts w:ascii="Times New Roman" w:hAnsi="Times New Roman" w:cs="Times New Roman"/>
          <w:sz w:val="28"/>
          <w:szCs w:val="28"/>
        </w:rPr>
        <w:t>бали</w:t>
      </w:r>
      <w:r w:rsidRPr="00282DB9">
        <w:rPr>
          <w:rFonts w:ascii="Times New Roman" w:hAnsi="Times New Roman" w:cs="Times New Roman"/>
          <w:sz w:val="28"/>
          <w:szCs w:val="28"/>
        </w:rPr>
        <w:t>;</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б) наявність власних (повне господарське відання) виробничих приміщень, які частково забезпечують розміщення необхідної для надання послуги з управління об’єктом конкурсу кількості робітників, транспорту, спеціалізованої техніки, обладнання, іншого майна учасника конкурсу та їх зберігання – </w:t>
      </w:r>
      <w:r w:rsidR="00AC5886" w:rsidRPr="00282DB9">
        <w:rPr>
          <w:rFonts w:ascii="Times New Roman" w:hAnsi="Times New Roman" w:cs="Times New Roman"/>
          <w:sz w:val="28"/>
          <w:szCs w:val="28"/>
        </w:rPr>
        <w:t>4</w:t>
      </w:r>
      <w:r w:rsidRPr="00282DB9">
        <w:rPr>
          <w:rFonts w:ascii="Times New Roman" w:hAnsi="Times New Roman" w:cs="Times New Roman"/>
          <w:sz w:val="28"/>
          <w:szCs w:val="28"/>
        </w:rPr>
        <w:t xml:space="preserve"> бал</w:t>
      </w:r>
      <w:r w:rsidR="00AC5886" w:rsidRPr="00282DB9">
        <w:rPr>
          <w:rFonts w:ascii="Times New Roman" w:hAnsi="Times New Roman" w:cs="Times New Roman"/>
          <w:sz w:val="28"/>
          <w:szCs w:val="28"/>
        </w:rPr>
        <w:t>и</w:t>
      </w:r>
      <w:r w:rsidRPr="00282DB9">
        <w:rPr>
          <w:rFonts w:ascii="Times New Roman" w:hAnsi="Times New Roman" w:cs="Times New Roman"/>
          <w:sz w:val="28"/>
          <w:szCs w:val="28"/>
        </w:rPr>
        <w:t xml:space="preserve">, або частково власних та частково орендованих (у користуванні) – </w:t>
      </w:r>
      <w:r w:rsidR="00AC5886" w:rsidRPr="00282DB9">
        <w:rPr>
          <w:rFonts w:ascii="Times New Roman" w:hAnsi="Times New Roman" w:cs="Times New Roman"/>
          <w:sz w:val="28"/>
          <w:szCs w:val="28"/>
        </w:rPr>
        <w:t xml:space="preserve">3 бали, або – усі орендовані – </w:t>
      </w:r>
      <w:r w:rsidR="007E67CF" w:rsidRPr="00282DB9">
        <w:rPr>
          <w:rFonts w:ascii="Times New Roman" w:hAnsi="Times New Roman" w:cs="Times New Roman"/>
          <w:sz w:val="28"/>
          <w:szCs w:val="28"/>
        </w:rPr>
        <w:t>2</w:t>
      </w:r>
      <w:r w:rsidRPr="00282DB9">
        <w:rPr>
          <w:rFonts w:ascii="Times New Roman" w:hAnsi="Times New Roman" w:cs="Times New Roman"/>
          <w:sz w:val="28"/>
          <w:szCs w:val="28"/>
        </w:rPr>
        <w:t xml:space="preserve"> бал</w:t>
      </w:r>
      <w:r w:rsidR="007E67CF" w:rsidRPr="00282DB9">
        <w:rPr>
          <w:rFonts w:ascii="Times New Roman" w:hAnsi="Times New Roman" w:cs="Times New Roman"/>
          <w:sz w:val="28"/>
          <w:szCs w:val="28"/>
        </w:rPr>
        <w:t>и</w:t>
      </w:r>
      <w:r w:rsidRPr="00282DB9">
        <w:rPr>
          <w:rFonts w:ascii="Times New Roman" w:hAnsi="Times New Roman" w:cs="Times New Roman"/>
          <w:sz w:val="28"/>
          <w:szCs w:val="28"/>
        </w:rPr>
        <w:t>;</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2.2.</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а) наявність власного (повне господарське відання) вантажного та спеціалізованого транспорту, який повністю забезпечує спроможність надання послуги з управління об’єктом конкурсу </w:t>
      </w:r>
      <w:r w:rsidR="00D77177" w:rsidRPr="00282DB9">
        <w:rPr>
          <w:rFonts w:ascii="Times New Roman" w:hAnsi="Times New Roman" w:cs="Times New Roman"/>
          <w:b/>
          <w:sz w:val="28"/>
          <w:szCs w:val="28"/>
        </w:rPr>
        <w:t>– 5</w:t>
      </w:r>
      <w:r w:rsidRPr="00282DB9">
        <w:rPr>
          <w:rFonts w:ascii="Times New Roman" w:hAnsi="Times New Roman" w:cs="Times New Roman"/>
          <w:b/>
          <w:sz w:val="28"/>
          <w:szCs w:val="28"/>
        </w:rPr>
        <w:t xml:space="preserve"> балів,</w:t>
      </w:r>
      <w:r w:rsidRPr="00282DB9">
        <w:rPr>
          <w:rFonts w:ascii="Times New Roman" w:hAnsi="Times New Roman" w:cs="Times New Roman"/>
          <w:sz w:val="28"/>
          <w:szCs w:val="28"/>
        </w:rPr>
        <w:t xml:space="preserve"> або – частково власних та частково </w:t>
      </w:r>
      <w:r w:rsidR="00AC5886" w:rsidRPr="00282DB9">
        <w:rPr>
          <w:rFonts w:ascii="Times New Roman" w:hAnsi="Times New Roman" w:cs="Times New Roman"/>
          <w:sz w:val="28"/>
          <w:szCs w:val="28"/>
        </w:rPr>
        <w:t>орендованих (у користуванні) – 4</w:t>
      </w:r>
      <w:r w:rsidRPr="00282DB9">
        <w:rPr>
          <w:rFonts w:ascii="Times New Roman" w:hAnsi="Times New Roman" w:cs="Times New Roman"/>
          <w:sz w:val="28"/>
          <w:szCs w:val="28"/>
        </w:rPr>
        <w:t xml:space="preserve"> бал</w:t>
      </w:r>
      <w:r w:rsidR="00AC5886" w:rsidRPr="00282DB9">
        <w:rPr>
          <w:rFonts w:ascii="Times New Roman" w:hAnsi="Times New Roman" w:cs="Times New Roman"/>
          <w:sz w:val="28"/>
          <w:szCs w:val="28"/>
        </w:rPr>
        <w:t>и</w:t>
      </w:r>
      <w:r w:rsidRPr="00282DB9">
        <w:rPr>
          <w:rFonts w:ascii="Times New Roman" w:hAnsi="Times New Roman" w:cs="Times New Roman"/>
          <w:sz w:val="28"/>
          <w:szCs w:val="28"/>
        </w:rPr>
        <w:t xml:space="preserve">, або – усі орендовані – </w:t>
      </w:r>
      <w:r w:rsidR="007E67CF" w:rsidRPr="00282DB9">
        <w:rPr>
          <w:rFonts w:ascii="Times New Roman" w:hAnsi="Times New Roman" w:cs="Times New Roman"/>
          <w:sz w:val="28"/>
          <w:szCs w:val="28"/>
        </w:rPr>
        <w:t>3</w:t>
      </w:r>
      <w:r w:rsidRPr="00282DB9">
        <w:rPr>
          <w:rFonts w:ascii="Times New Roman" w:hAnsi="Times New Roman" w:cs="Times New Roman"/>
          <w:sz w:val="28"/>
          <w:szCs w:val="28"/>
        </w:rPr>
        <w:t xml:space="preserve"> бал</w:t>
      </w:r>
      <w:r w:rsidR="00AC5886" w:rsidRPr="00282DB9">
        <w:rPr>
          <w:rFonts w:ascii="Times New Roman" w:hAnsi="Times New Roman" w:cs="Times New Roman"/>
          <w:sz w:val="28"/>
          <w:szCs w:val="28"/>
        </w:rPr>
        <w:t>и</w:t>
      </w:r>
      <w:r w:rsidRPr="00282DB9">
        <w:rPr>
          <w:rFonts w:ascii="Times New Roman" w:hAnsi="Times New Roman" w:cs="Times New Roman"/>
          <w:sz w:val="28"/>
          <w:szCs w:val="28"/>
        </w:rPr>
        <w:t>;</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б) наявність власного (повне господарське відання) вантажного та спеціалізованого транспорту, який частково забезпечує спроможність надання послуги з управління об’єктом конкурсу – </w:t>
      </w:r>
      <w:r w:rsidR="00AC5886" w:rsidRPr="00282DB9">
        <w:rPr>
          <w:rFonts w:ascii="Times New Roman" w:hAnsi="Times New Roman" w:cs="Times New Roman"/>
          <w:sz w:val="28"/>
          <w:szCs w:val="28"/>
        </w:rPr>
        <w:t>4</w:t>
      </w:r>
      <w:r w:rsidRPr="00282DB9">
        <w:rPr>
          <w:rFonts w:ascii="Times New Roman" w:hAnsi="Times New Roman" w:cs="Times New Roman"/>
          <w:sz w:val="28"/>
          <w:szCs w:val="28"/>
        </w:rPr>
        <w:t xml:space="preserve"> бал</w:t>
      </w:r>
      <w:r w:rsidR="00AC5886" w:rsidRPr="00282DB9">
        <w:rPr>
          <w:rFonts w:ascii="Times New Roman" w:hAnsi="Times New Roman" w:cs="Times New Roman"/>
          <w:sz w:val="28"/>
          <w:szCs w:val="28"/>
        </w:rPr>
        <w:t>и</w:t>
      </w:r>
      <w:r w:rsidRPr="00282DB9">
        <w:rPr>
          <w:rFonts w:ascii="Times New Roman" w:hAnsi="Times New Roman" w:cs="Times New Roman"/>
          <w:sz w:val="28"/>
          <w:szCs w:val="28"/>
        </w:rPr>
        <w:t xml:space="preserve">, або частково власних та частково </w:t>
      </w:r>
      <w:r w:rsidR="00AC5886" w:rsidRPr="00282DB9">
        <w:rPr>
          <w:rFonts w:ascii="Times New Roman" w:hAnsi="Times New Roman" w:cs="Times New Roman"/>
          <w:sz w:val="28"/>
          <w:szCs w:val="28"/>
        </w:rPr>
        <w:t>орендованих (у користуванні) – 3</w:t>
      </w:r>
      <w:r w:rsidRPr="00282DB9">
        <w:rPr>
          <w:rFonts w:ascii="Times New Roman" w:hAnsi="Times New Roman" w:cs="Times New Roman"/>
          <w:sz w:val="28"/>
          <w:szCs w:val="28"/>
        </w:rPr>
        <w:t xml:space="preserve"> бали, або – усі орендовані – </w:t>
      </w:r>
      <w:r w:rsidR="007E67CF" w:rsidRPr="00282DB9">
        <w:rPr>
          <w:rFonts w:ascii="Times New Roman" w:hAnsi="Times New Roman" w:cs="Times New Roman"/>
          <w:sz w:val="28"/>
          <w:szCs w:val="28"/>
        </w:rPr>
        <w:t>2</w:t>
      </w:r>
      <w:r w:rsidR="00AC5886" w:rsidRPr="00282DB9">
        <w:rPr>
          <w:rFonts w:ascii="Times New Roman" w:hAnsi="Times New Roman" w:cs="Times New Roman"/>
          <w:sz w:val="28"/>
          <w:szCs w:val="28"/>
        </w:rPr>
        <w:t xml:space="preserve"> бал</w:t>
      </w:r>
      <w:r w:rsidR="007E67CF" w:rsidRPr="00282DB9">
        <w:rPr>
          <w:rFonts w:ascii="Times New Roman" w:hAnsi="Times New Roman" w:cs="Times New Roman"/>
          <w:sz w:val="28"/>
          <w:szCs w:val="28"/>
        </w:rPr>
        <w:t>и</w:t>
      </w:r>
      <w:r w:rsidRPr="00282DB9">
        <w:rPr>
          <w:rFonts w:ascii="Times New Roman" w:hAnsi="Times New Roman" w:cs="Times New Roman"/>
          <w:sz w:val="28"/>
          <w:szCs w:val="28"/>
        </w:rPr>
        <w:t>;</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Мінімальною необхідною кількістю вантажного та спеціалізованого транспорту при оцінці конкурсних пропозицій вважається:</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lastRenderedPageBreak/>
        <w:t xml:space="preserve">- один трактор на прибирання </w:t>
      </w:r>
      <w:proofErr w:type="spellStart"/>
      <w:r w:rsidRPr="00282DB9">
        <w:rPr>
          <w:rFonts w:ascii="Times New Roman" w:hAnsi="Times New Roman" w:cs="Times New Roman"/>
          <w:sz w:val="28"/>
          <w:szCs w:val="28"/>
        </w:rPr>
        <w:t>внутрішньодворових</w:t>
      </w:r>
      <w:proofErr w:type="spellEnd"/>
      <w:r w:rsidRPr="00282DB9">
        <w:rPr>
          <w:rFonts w:ascii="Times New Roman" w:hAnsi="Times New Roman" w:cs="Times New Roman"/>
          <w:sz w:val="28"/>
          <w:szCs w:val="28"/>
        </w:rPr>
        <w:t xml:space="preserve"> доріг та прибудинкової території до 400 </w:t>
      </w:r>
      <w:proofErr w:type="spellStart"/>
      <w:r w:rsidRPr="00282DB9">
        <w:rPr>
          <w:rFonts w:ascii="Times New Roman" w:hAnsi="Times New Roman" w:cs="Times New Roman"/>
          <w:sz w:val="28"/>
          <w:szCs w:val="28"/>
        </w:rPr>
        <w:t>тис.кв.м</w:t>
      </w:r>
      <w:proofErr w:type="spellEnd"/>
      <w:r w:rsidRPr="00282DB9">
        <w:rPr>
          <w:rFonts w:ascii="Times New Roman" w:hAnsi="Times New Roman" w:cs="Times New Roman"/>
          <w:sz w:val="28"/>
          <w:szCs w:val="28"/>
        </w:rPr>
        <w:t xml:space="preserve">.; </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один автомобіль для вивезення сміття на кожний об’єкт конкурсу;</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один автомобіль з обладнанням для проведення аварійно-ремонтних робіт на кожний об’єкт конкурсу.</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2.3.</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а) наявність власної (повне господарське відання) спеціалізованої техніки, обладнання, інвентаря, що повністю забезпечують спроможність надання послуги з управління об’єктом конкурсу </w:t>
      </w:r>
      <w:r w:rsidR="00D77177" w:rsidRPr="00282DB9">
        <w:rPr>
          <w:rFonts w:ascii="Times New Roman" w:hAnsi="Times New Roman" w:cs="Times New Roman"/>
          <w:b/>
          <w:sz w:val="28"/>
          <w:szCs w:val="28"/>
        </w:rPr>
        <w:t>– 3</w:t>
      </w:r>
      <w:r w:rsidRPr="00282DB9">
        <w:rPr>
          <w:rFonts w:ascii="Times New Roman" w:hAnsi="Times New Roman" w:cs="Times New Roman"/>
          <w:b/>
          <w:sz w:val="28"/>
          <w:szCs w:val="28"/>
        </w:rPr>
        <w:t xml:space="preserve"> бал</w:t>
      </w:r>
      <w:r w:rsidR="00D77177" w:rsidRPr="00282DB9">
        <w:rPr>
          <w:rFonts w:ascii="Times New Roman" w:hAnsi="Times New Roman" w:cs="Times New Roman"/>
          <w:b/>
          <w:sz w:val="28"/>
          <w:szCs w:val="28"/>
        </w:rPr>
        <w:t>и</w:t>
      </w:r>
      <w:r w:rsidRPr="00282DB9">
        <w:rPr>
          <w:rFonts w:ascii="Times New Roman" w:hAnsi="Times New Roman" w:cs="Times New Roman"/>
          <w:b/>
          <w:sz w:val="28"/>
          <w:szCs w:val="28"/>
        </w:rPr>
        <w:t>,</w:t>
      </w:r>
      <w:r w:rsidRPr="00282DB9">
        <w:rPr>
          <w:rFonts w:ascii="Times New Roman" w:hAnsi="Times New Roman" w:cs="Times New Roman"/>
          <w:sz w:val="28"/>
          <w:szCs w:val="28"/>
        </w:rPr>
        <w:t xml:space="preserve"> або частково власних та частково </w:t>
      </w:r>
      <w:r w:rsidR="00AC5886" w:rsidRPr="00282DB9">
        <w:rPr>
          <w:rFonts w:ascii="Times New Roman" w:hAnsi="Times New Roman" w:cs="Times New Roman"/>
          <w:sz w:val="28"/>
          <w:szCs w:val="28"/>
        </w:rPr>
        <w:t>орендованих (у користуванні) – 2</w:t>
      </w:r>
      <w:r w:rsidRPr="00282DB9">
        <w:rPr>
          <w:rFonts w:ascii="Times New Roman" w:hAnsi="Times New Roman" w:cs="Times New Roman"/>
          <w:sz w:val="28"/>
          <w:szCs w:val="28"/>
        </w:rPr>
        <w:t xml:space="preserve"> бали, або – усі орендовані – </w:t>
      </w:r>
      <w:r w:rsidR="00213171" w:rsidRPr="00282DB9">
        <w:rPr>
          <w:rFonts w:ascii="Times New Roman" w:hAnsi="Times New Roman" w:cs="Times New Roman"/>
          <w:sz w:val="28"/>
          <w:szCs w:val="28"/>
        </w:rPr>
        <w:t>1 бал</w:t>
      </w:r>
      <w:r w:rsidRPr="00282DB9">
        <w:rPr>
          <w:rFonts w:ascii="Times New Roman" w:hAnsi="Times New Roman" w:cs="Times New Roman"/>
          <w:sz w:val="28"/>
          <w:szCs w:val="28"/>
        </w:rPr>
        <w:t>;</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б) наявність власної (повне господарське відання) спеціалізованої техніки, обладнання, інвентаря, що частково забезпечують спроможність надання послуги з управління об’єктом конкурсу – </w:t>
      </w:r>
      <w:r w:rsidR="006833DC">
        <w:rPr>
          <w:rFonts w:ascii="Times New Roman" w:hAnsi="Times New Roman" w:cs="Times New Roman"/>
          <w:sz w:val="28"/>
          <w:szCs w:val="28"/>
        </w:rPr>
        <w:t>2</w:t>
      </w:r>
      <w:r w:rsidRPr="00282DB9">
        <w:rPr>
          <w:rFonts w:ascii="Times New Roman" w:hAnsi="Times New Roman" w:cs="Times New Roman"/>
          <w:sz w:val="28"/>
          <w:szCs w:val="28"/>
        </w:rPr>
        <w:t xml:space="preserve"> бали, або частково власних та частково орендованих (у користуванні) – </w:t>
      </w:r>
      <w:r w:rsidR="006833DC">
        <w:rPr>
          <w:rFonts w:ascii="Times New Roman" w:hAnsi="Times New Roman" w:cs="Times New Roman"/>
          <w:sz w:val="28"/>
          <w:szCs w:val="28"/>
        </w:rPr>
        <w:t>1</w:t>
      </w:r>
      <w:r w:rsidRPr="00282DB9">
        <w:rPr>
          <w:rFonts w:ascii="Times New Roman" w:hAnsi="Times New Roman" w:cs="Times New Roman"/>
          <w:sz w:val="28"/>
          <w:szCs w:val="28"/>
        </w:rPr>
        <w:t xml:space="preserve"> бал, або – усі орендовані – </w:t>
      </w:r>
      <w:r w:rsidR="00213171" w:rsidRPr="00282DB9">
        <w:rPr>
          <w:rFonts w:ascii="Times New Roman" w:hAnsi="Times New Roman" w:cs="Times New Roman"/>
          <w:sz w:val="28"/>
          <w:szCs w:val="28"/>
        </w:rPr>
        <w:t>0 балів</w:t>
      </w:r>
      <w:r w:rsidRPr="00282DB9">
        <w:rPr>
          <w:rFonts w:ascii="Times New Roman" w:hAnsi="Times New Roman" w:cs="Times New Roman"/>
          <w:sz w:val="28"/>
          <w:szCs w:val="28"/>
        </w:rPr>
        <w:t>;</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Мінімальною необхідною кількістю спеціалізованої техніки, обладнання, інвентаря при оцінці конкурсних пропозицій вважається по одній бензопилі, зварювальному апарату на кожний об’єкт конкурсу, по одній газонокосарці на кожні 100 тис. </w:t>
      </w:r>
      <w:proofErr w:type="spellStart"/>
      <w:r w:rsidRPr="00282DB9">
        <w:rPr>
          <w:rFonts w:ascii="Times New Roman" w:hAnsi="Times New Roman" w:cs="Times New Roman"/>
          <w:sz w:val="28"/>
          <w:szCs w:val="28"/>
        </w:rPr>
        <w:t>кв.м</w:t>
      </w:r>
      <w:proofErr w:type="spellEnd"/>
      <w:r w:rsidRPr="00282DB9">
        <w:rPr>
          <w:rFonts w:ascii="Times New Roman" w:hAnsi="Times New Roman" w:cs="Times New Roman"/>
          <w:sz w:val="28"/>
          <w:szCs w:val="28"/>
        </w:rPr>
        <w:t>. прибудинкової території об’єкту конкурсу, по одній мітлі та лопаті на кожного двірника.</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2.4. </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Наявність дозвільних документів – декларації відповідності матеріально-технічної бази вимогам законодавства з охорони праці та дозволів на виконання робіт підвищеної небезпеки та на експлуатацію (застосування) машин, механізмів, устаткування підвищеної небезпеки, згідно з якими дозволяється:</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а) виконувати зварювальні та </w:t>
      </w:r>
      <w:proofErr w:type="spellStart"/>
      <w:r w:rsidRPr="00282DB9">
        <w:rPr>
          <w:rFonts w:ascii="Times New Roman" w:hAnsi="Times New Roman" w:cs="Times New Roman"/>
          <w:sz w:val="28"/>
          <w:szCs w:val="28"/>
        </w:rPr>
        <w:t>газополум’яні</w:t>
      </w:r>
      <w:proofErr w:type="spellEnd"/>
      <w:r w:rsidRPr="00282DB9">
        <w:rPr>
          <w:rFonts w:ascii="Times New Roman" w:hAnsi="Times New Roman" w:cs="Times New Roman"/>
          <w:sz w:val="28"/>
          <w:szCs w:val="28"/>
        </w:rPr>
        <w:t xml:space="preserve"> роботи (ручне дугове і газове зварювання зварних з’єднань трубопроводів із сталевих труб систем теплових мер</w:t>
      </w:r>
      <w:r w:rsidR="00213171" w:rsidRPr="00282DB9">
        <w:rPr>
          <w:rFonts w:ascii="Times New Roman" w:hAnsi="Times New Roman" w:cs="Times New Roman"/>
          <w:sz w:val="28"/>
          <w:szCs w:val="28"/>
        </w:rPr>
        <w:t>еж, водопостачання і каналізації</w:t>
      </w:r>
      <w:r w:rsidRPr="00282DB9">
        <w:rPr>
          <w:rFonts w:ascii="Times New Roman" w:hAnsi="Times New Roman" w:cs="Times New Roman"/>
          <w:sz w:val="28"/>
          <w:szCs w:val="28"/>
        </w:rPr>
        <w:t>, ліфтів) та зберігання балонів із стисненим, зрідженим, вибухонебезпечним газом (з киснем і пропан-бутаном);</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б) експлуатувати посудини, що працюють під тиском понад 0,05 МПа;</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в) виконувати обстеження, ремонт та чищення димарів, повітропроводів;</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г) виконувати мо</w:t>
      </w:r>
      <w:r w:rsidR="00213171" w:rsidRPr="00282DB9">
        <w:rPr>
          <w:rFonts w:ascii="Times New Roman" w:hAnsi="Times New Roman" w:cs="Times New Roman"/>
          <w:sz w:val="28"/>
          <w:szCs w:val="28"/>
        </w:rPr>
        <w:t>н</w:t>
      </w:r>
      <w:r w:rsidRPr="00282DB9">
        <w:rPr>
          <w:rFonts w:ascii="Times New Roman" w:hAnsi="Times New Roman" w:cs="Times New Roman"/>
          <w:sz w:val="28"/>
          <w:szCs w:val="28"/>
        </w:rPr>
        <w:t>таж, налагодження, ремонт та технічне обслуговування ліфтів, зварювальні роботи (при монтажі, налагодженні та ремонті ліфтів);</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г) виконувати налагодження електричного устаткування електричних мереж;</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д) </w:t>
      </w:r>
      <w:r w:rsidR="006833DC">
        <w:rPr>
          <w:rFonts w:ascii="Times New Roman" w:hAnsi="Times New Roman" w:cs="Times New Roman"/>
          <w:sz w:val="28"/>
          <w:szCs w:val="28"/>
        </w:rPr>
        <w:t xml:space="preserve">виконувати </w:t>
      </w:r>
      <w:r w:rsidRPr="00282DB9">
        <w:rPr>
          <w:rFonts w:ascii="Times New Roman" w:hAnsi="Times New Roman" w:cs="Times New Roman"/>
          <w:sz w:val="28"/>
          <w:szCs w:val="28"/>
        </w:rPr>
        <w:t xml:space="preserve">роботи в колодязях, </w:t>
      </w:r>
      <w:r w:rsidR="006833DC">
        <w:rPr>
          <w:rFonts w:ascii="Times New Roman" w:hAnsi="Times New Roman" w:cs="Times New Roman"/>
          <w:sz w:val="28"/>
          <w:szCs w:val="28"/>
        </w:rPr>
        <w:t>шурфах, траншеях.</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За наявності всіх дозвільних документів, визначених цим пунктом конкурсної документації, учаснику конкурсу нараховується              </w:t>
      </w:r>
      <w:r w:rsidRPr="00282DB9">
        <w:rPr>
          <w:rFonts w:ascii="Times New Roman" w:hAnsi="Times New Roman" w:cs="Times New Roman"/>
          <w:b/>
          <w:sz w:val="28"/>
          <w:szCs w:val="28"/>
        </w:rPr>
        <w:t xml:space="preserve">- </w:t>
      </w:r>
      <w:r w:rsidR="00D77177" w:rsidRPr="00282DB9">
        <w:rPr>
          <w:rFonts w:ascii="Times New Roman" w:hAnsi="Times New Roman" w:cs="Times New Roman"/>
          <w:b/>
          <w:sz w:val="28"/>
          <w:szCs w:val="28"/>
        </w:rPr>
        <w:t>2</w:t>
      </w:r>
      <w:r w:rsidRPr="00282DB9">
        <w:rPr>
          <w:rFonts w:ascii="Times New Roman" w:hAnsi="Times New Roman" w:cs="Times New Roman"/>
          <w:b/>
          <w:sz w:val="28"/>
          <w:szCs w:val="28"/>
        </w:rPr>
        <w:t xml:space="preserve"> бали.</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У разі наявності в учасника конкурсу замість дозвільного документа договору щодо залучення співвиконавця, який має право виконувати вищевказані роботи підвищеної небезпеки, сума балів зменшується на </w:t>
      </w:r>
      <w:r w:rsidRPr="00282DB9">
        <w:rPr>
          <w:rFonts w:ascii="Times New Roman" w:hAnsi="Times New Roman" w:cs="Times New Roman"/>
          <w:b/>
          <w:sz w:val="28"/>
          <w:szCs w:val="28"/>
        </w:rPr>
        <w:t>0,</w:t>
      </w:r>
      <w:r w:rsidR="00E430D0" w:rsidRPr="00282DB9">
        <w:rPr>
          <w:rFonts w:ascii="Times New Roman" w:hAnsi="Times New Roman" w:cs="Times New Roman"/>
          <w:b/>
          <w:sz w:val="28"/>
          <w:szCs w:val="28"/>
        </w:rPr>
        <w:t>2</w:t>
      </w:r>
      <w:r w:rsidRPr="00282DB9">
        <w:rPr>
          <w:rFonts w:ascii="Times New Roman" w:hAnsi="Times New Roman" w:cs="Times New Roman"/>
          <w:b/>
          <w:sz w:val="28"/>
          <w:szCs w:val="28"/>
        </w:rPr>
        <w:t xml:space="preserve"> балів</w:t>
      </w:r>
      <w:r w:rsidRPr="00282DB9">
        <w:rPr>
          <w:rFonts w:ascii="Times New Roman" w:hAnsi="Times New Roman" w:cs="Times New Roman"/>
          <w:sz w:val="28"/>
          <w:szCs w:val="28"/>
        </w:rPr>
        <w:t xml:space="preserve"> за кожний такий договір.</w:t>
      </w:r>
    </w:p>
    <w:p w:rsidR="00C27B04" w:rsidRPr="00282DB9" w:rsidRDefault="00C27B04" w:rsidP="00C27B04">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У разі відсутності в учасника конкурсу і дозвільного документу, і договору щодо залучення співвиконавця хоча б за однією із вищевказаних робіт підвищеної небезпеки учаснику конкурсу по пункту 2.4. </w:t>
      </w:r>
      <w:r w:rsidR="006833DC">
        <w:rPr>
          <w:rFonts w:ascii="Times New Roman" w:hAnsi="Times New Roman" w:cs="Times New Roman"/>
          <w:sz w:val="28"/>
          <w:szCs w:val="28"/>
        </w:rPr>
        <w:t xml:space="preserve">кроку 2 критерію 2 </w:t>
      </w:r>
      <w:r w:rsidRPr="00282DB9">
        <w:rPr>
          <w:rFonts w:ascii="Times New Roman" w:hAnsi="Times New Roman" w:cs="Times New Roman"/>
          <w:sz w:val="28"/>
          <w:szCs w:val="28"/>
        </w:rPr>
        <w:t>конкурсної д</w:t>
      </w:r>
      <w:r w:rsidR="00E430D0" w:rsidRPr="00282DB9">
        <w:rPr>
          <w:rFonts w:ascii="Times New Roman" w:hAnsi="Times New Roman" w:cs="Times New Roman"/>
          <w:sz w:val="28"/>
          <w:szCs w:val="28"/>
        </w:rPr>
        <w:t xml:space="preserve">окументації нараховується </w:t>
      </w:r>
      <w:r w:rsidR="00E430D0" w:rsidRPr="00282DB9">
        <w:rPr>
          <w:rFonts w:ascii="Times New Roman" w:hAnsi="Times New Roman" w:cs="Times New Roman"/>
          <w:sz w:val="28"/>
          <w:szCs w:val="28"/>
        </w:rPr>
        <w:tab/>
      </w:r>
      <w:r w:rsidR="00E430D0"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t xml:space="preserve">           - </w:t>
      </w:r>
      <w:r w:rsidRPr="00282DB9">
        <w:rPr>
          <w:rFonts w:ascii="Times New Roman" w:hAnsi="Times New Roman" w:cs="Times New Roman"/>
          <w:b/>
          <w:sz w:val="28"/>
          <w:szCs w:val="28"/>
        </w:rPr>
        <w:t>0 балів</w:t>
      </w:r>
      <w:r w:rsidRPr="00282DB9">
        <w:rPr>
          <w:rFonts w:ascii="Times New Roman" w:hAnsi="Times New Roman" w:cs="Times New Roman"/>
          <w:sz w:val="28"/>
          <w:szCs w:val="28"/>
        </w:rPr>
        <w:t>.</w:t>
      </w:r>
    </w:p>
    <w:p w:rsidR="00C27B04" w:rsidRPr="00282DB9" w:rsidRDefault="00C27B04" w:rsidP="00C27B04">
      <w:pPr>
        <w:spacing w:after="0" w:line="240" w:lineRule="auto"/>
        <w:ind w:firstLine="567"/>
        <w:jc w:val="both"/>
        <w:rPr>
          <w:rFonts w:ascii="Times New Roman" w:hAnsi="Times New Roman" w:cs="Times New Roman"/>
          <w:b/>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u w:val="single"/>
        </w:rPr>
        <w:lastRenderedPageBreak/>
        <w:t>Крок 3.</w:t>
      </w:r>
      <w:r w:rsidRPr="00282DB9">
        <w:rPr>
          <w:rFonts w:ascii="Times New Roman" w:hAnsi="Times New Roman" w:cs="Times New Roman"/>
          <w:sz w:val="28"/>
          <w:szCs w:val="28"/>
        </w:rPr>
        <w:t xml:space="preserve"> Загальна сума балів за критерієм 2 підсумовується по кожному учаснику конкурсу за формулою: Бал(n учасника) = (Бал(п.2.1.) + Бал(п.2.2.) + Бал(п.2.3.) + Бал(п.2.4.)) – К, де:</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Бал(n учасника) – кількість балів, що отримує n учасник;</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Бал(п.2.1.), …, Бал(п.2.4.) – кількість балів, що отримує n учасник за визначеними пунктами 2.1.-2.4. кроку 2 критерію 2 показниками;</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 – коефіцієнт кількості поданих учасником конкурсу на конкурс конкурсних пропозицій, який визначається із розрахунку:</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 = 0 при подачі учасником конкурсу від 1 до 2 конкурсних пропозицій;</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 = 2 при подачі учасником конкурсу 3 конкурсних пропозицій;</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 = 5 при подачі учасником конкурсу від 4 до 5 конкурсних пропозицій;</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 = 9 при подачі учасником конкурсу в</w:t>
      </w:r>
      <w:r w:rsidR="00E430D0" w:rsidRPr="00282DB9">
        <w:rPr>
          <w:rFonts w:ascii="Times New Roman" w:hAnsi="Times New Roman" w:cs="Times New Roman"/>
          <w:sz w:val="28"/>
          <w:szCs w:val="28"/>
        </w:rPr>
        <w:t>ід 6 до 7 конкурсних пропозицій.</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Коефіцієнт (К) не застосовується в разі наявності в учасника конкурсу матеріально-технічної бази, що відповідає обсягам (кількості) усіх об’єктів конкурсу, на які він подав конкурсні пропозиції, та забезпечує спроможність даного учасника надавати в повному обсязі послуги з управління кожним з цих об’єктів конкурсу окремо.</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Наявність матеріально-технічної бази підтверджується поданими у складі конкурсної пропозиції відповідними документами та її оглядом конкурсною комісією.</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При частковій наявності матеріально-технічної бази (відсутність од</w:t>
      </w:r>
      <w:r w:rsidR="00480324" w:rsidRPr="00282DB9">
        <w:rPr>
          <w:rFonts w:ascii="Times New Roman" w:hAnsi="Times New Roman" w:cs="Times New Roman"/>
          <w:sz w:val="28"/>
          <w:szCs w:val="28"/>
        </w:rPr>
        <w:t>н</w:t>
      </w:r>
      <w:r w:rsidRPr="00282DB9">
        <w:rPr>
          <w:rFonts w:ascii="Times New Roman" w:hAnsi="Times New Roman" w:cs="Times New Roman"/>
          <w:sz w:val="28"/>
          <w:szCs w:val="28"/>
        </w:rPr>
        <w:t>ієї або більше складових матеріально-технічної бази, визначених або пунктом 2.1., або пунктом 2.2., або пунктом 2.3., або пунктом 2.4. кроку 2 критерію 2) чи її відсутності, бали визначається без застосування формули в розмірі 5 балів чи 0 балів.</w:t>
      </w:r>
    </w:p>
    <w:p w:rsidR="00C27B04" w:rsidRPr="00282DB9" w:rsidRDefault="00C27B04" w:rsidP="00C27B04">
      <w:pPr>
        <w:spacing w:after="0" w:line="240" w:lineRule="auto"/>
        <w:ind w:firstLine="567"/>
        <w:jc w:val="both"/>
        <w:rPr>
          <w:rFonts w:ascii="Times New Roman" w:hAnsi="Times New Roman" w:cs="Times New Roman"/>
          <w:b/>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b/>
          <w:sz w:val="28"/>
          <w:szCs w:val="28"/>
        </w:rPr>
        <w:t xml:space="preserve">Критерій 3. </w:t>
      </w:r>
      <w:r w:rsidRPr="00282DB9">
        <w:rPr>
          <w:rFonts w:ascii="Times New Roman" w:hAnsi="Times New Roman" w:cs="Times New Roman"/>
          <w:sz w:val="28"/>
          <w:szCs w:val="28"/>
        </w:rPr>
        <w:t>Фінансова спроможність учасника конкурсу.</w:t>
      </w:r>
    </w:p>
    <w:p w:rsidR="00C27B04" w:rsidRPr="00282DB9" w:rsidRDefault="0048032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Максимальна кількість балів – 15</w:t>
      </w:r>
      <w:r w:rsidR="00C27B04" w:rsidRPr="00282DB9">
        <w:rPr>
          <w:rFonts w:ascii="Times New Roman" w:hAnsi="Times New Roman" w:cs="Times New Roman"/>
          <w:sz w:val="28"/>
          <w:szCs w:val="28"/>
          <w:lang w:eastAsia="zh-CN"/>
        </w:rPr>
        <w:t xml:space="preserve"> балів.</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Оцінюються фінансові ресурси, необхідні для забезпечення розрахунків за надані послуги з управління багатоквартирним будинком (заробітна плата, податки тощо), по групі будинків, що входять до переліку, на який учасник конкурсу подав відповідні конкурсні пропозиції, у розмірі 100% від місячного нарахування протягом 1 місяця.</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Фінансові ресурси</w:t>
      </w:r>
      <w:r w:rsidRPr="00282DB9">
        <w:rPr>
          <w:rFonts w:ascii="Times New Roman" w:hAnsi="Times New Roman" w:cs="Times New Roman"/>
          <w:sz w:val="28"/>
          <w:szCs w:val="28"/>
          <w:lang w:eastAsia="zh-CN"/>
        </w:rPr>
        <w:t xml:space="preserve"> оцінюється конкурсною комісією на основі поданого учасником конкурсу </w:t>
      </w:r>
      <w:r w:rsidRPr="00282DB9">
        <w:rPr>
          <w:rFonts w:ascii="Times New Roman" w:hAnsi="Times New Roman" w:cs="Times New Roman"/>
          <w:sz w:val="28"/>
          <w:szCs w:val="28"/>
        </w:rPr>
        <w:t>балансу за останній звітний період, що відображає наявність оборотних коштів в учасника конкурсу за формулою: власний капітал мінус необоротні активи, та/або на основі поданих учасником конкурсу банківських документів про наявність коштів на розрахунковому рахунку, як внесок до статутного капіталу.</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Нарахування балів:</w:t>
      </w:r>
    </w:p>
    <w:p w:rsidR="00C27B04" w:rsidRPr="00282DB9" w:rsidRDefault="00C27B04" w:rsidP="00C27B04">
      <w:pPr>
        <w:numPr>
          <w:ilvl w:val="0"/>
          <w:numId w:val="1"/>
        </w:numPr>
        <w:spacing w:after="0" w:line="240" w:lineRule="auto"/>
        <w:ind w:left="0" w:firstLine="567"/>
        <w:jc w:val="both"/>
        <w:rPr>
          <w:rFonts w:ascii="Times New Roman" w:hAnsi="Times New Roman" w:cs="Times New Roman"/>
          <w:sz w:val="28"/>
          <w:szCs w:val="28"/>
        </w:rPr>
      </w:pPr>
      <w:r w:rsidRPr="00282DB9">
        <w:rPr>
          <w:rFonts w:ascii="Times New Roman" w:hAnsi="Times New Roman" w:cs="Times New Roman"/>
          <w:sz w:val="28"/>
          <w:szCs w:val="28"/>
        </w:rPr>
        <w:t>наявність фінансових ресурсів у розмірі 100% від місячного нарахування протягом 1 місяця                                                                                        - 1</w:t>
      </w:r>
      <w:r w:rsidR="00480324" w:rsidRPr="00282DB9">
        <w:rPr>
          <w:rFonts w:ascii="Times New Roman" w:hAnsi="Times New Roman" w:cs="Times New Roman"/>
          <w:sz w:val="28"/>
          <w:szCs w:val="28"/>
        </w:rPr>
        <w:t>5</w:t>
      </w:r>
      <w:r w:rsidRPr="00282DB9">
        <w:rPr>
          <w:rFonts w:ascii="Times New Roman" w:hAnsi="Times New Roman" w:cs="Times New Roman"/>
          <w:sz w:val="28"/>
          <w:szCs w:val="28"/>
        </w:rPr>
        <w:t xml:space="preserve"> балів. </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відсутність фінансових ресурсів у розмірі 100% від місячного нарахування протягом 1 місяця                                                                           </w:t>
      </w:r>
      <w:r w:rsidR="00480324" w:rsidRPr="00282DB9">
        <w:rPr>
          <w:rFonts w:ascii="Times New Roman" w:hAnsi="Times New Roman" w:cs="Times New Roman"/>
          <w:sz w:val="28"/>
          <w:szCs w:val="28"/>
        </w:rPr>
        <w:t xml:space="preserve">   </w:t>
      </w:r>
      <w:r w:rsidRPr="00282DB9">
        <w:rPr>
          <w:rFonts w:ascii="Times New Roman" w:hAnsi="Times New Roman" w:cs="Times New Roman"/>
          <w:sz w:val="28"/>
          <w:szCs w:val="28"/>
        </w:rPr>
        <w:t xml:space="preserve">         - 0 балів. </w:t>
      </w:r>
    </w:p>
    <w:p w:rsidR="00C27B04" w:rsidRPr="00282DB9" w:rsidRDefault="00C27B04" w:rsidP="00C27B04">
      <w:pPr>
        <w:spacing w:after="0" w:line="240" w:lineRule="auto"/>
        <w:ind w:firstLine="567"/>
        <w:jc w:val="both"/>
        <w:rPr>
          <w:rFonts w:ascii="Times New Roman" w:hAnsi="Times New Roman" w:cs="Times New Roman"/>
          <w:sz w:val="28"/>
          <w:szCs w:val="28"/>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b/>
          <w:sz w:val="28"/>
          <w:szCs w:val="28"/>
        </w:rPr>
        <w:lastRenderedPageBreak/>
        <w:t xml:space="preserve">Критерій 4. </w:t>
      </w:r>
      <w:r w:rsidRPr="00282DB9">
        <w:rPr>
          <w:rFonts w:ascii="Times New Roman" w:hAnsi="Times New Roman" w:cs="Times New Roman"/>
          <w:sz w:val="28"/>
          <w:szCs w:val="28"/>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Максимальна кількість балів – </w:t>
      </w:r>
      <w:r w:rsidR="00480324" w:rsidRPr="00282DB9">
        <w:rPr>
          <w:rFonts w:ascii="Times New Roman" w:hAnsi="Times New Roman" w:cs="Times New Roman"/>
          <w:sz w:val="28"/>
          <w:szCs w:val="28"/>
          <w:lang w:eastAsia="zh-CN"/>
        </w:rPr>
        <w:t>15</w:t>
      </w:r>
      <w:r w:rsidRPr="00282DB9">
        <w:rPr>
          <w:rFonts w:ascii="Times New Roman" w:hAnsi="Times New Roman" w:cs="Times New Roman"/>
          <w:sz w:val="28"/>
          <w:szCs w:val="28"/>
          <w:lang w:eastAsia="zh-CN"/>
        </w:rPr>
        <w:t xml:space="preserve"> балів.</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у повному обсязі надавати послуги з управління групою будинків об’єкту конкурсу, на який учасник конкурсу подав відповідну конкурсну пропозицію. Особлива увага приділяється наявності необхідного персоналу, мінімальна чисельність якого по кожному об’єкту конкурсу згідно з встановленими стандартами, нормативами, нормами, порядками та правилами у сфері житлово-комунальних послуг становить (далі – необхідний персонал):</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енергетик;</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інженер з охорони праці:</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відповідальна особа з ліфтового господарства; </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не менше ніж по одному електрогазозварнику, тесляру, столяру, муляру;</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не менше ніж по три покрівельника, майстра дільниці;</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не менше ніж по чотири маляра-штукатура;</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не менше ніж по дев’ять слюсарів-сантехніків;</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не менше ніж по одному двірнику на кожні 5 тис. </w:t>
      </w:r>
      <w:proofErr w:type="spellStart"/>
      <w:r w:rsidRPr="00282DB9">
        <w:rPr>
          <w:rFonts w:ascii="Times New Roman" w:hAnsi="Times New Roman" w:cs="Times New Roman"/>
          <w:sz w:val="28"/>
          <w:szCs w:val="28"/>
          <w:lang w:eastAsia="zh-CN"/>
        </w:rPr>
        <w:t>кв.м</w:t>
      </w:r>
      <w:proofErr w:type="spellEnd"/>
      <w:r w:rsidRPr="00282DB9">
        <w:rPr>
          <w:rFonts w:ascii="Times New Roman" w:hAnsi="Times New Roman" w:cs="Times New Roman"/>
          <w:sz w:val="28"/>
          <w:szCs w:val="28"/>
          <w:lang w:eastAsia="zh-CN"/>
        </w:rPr>
        <w:t>. прибудинкової території об’єкта конкурсу.</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Нарахування балів:</w:t>
      </w:r>
    </w:p>
    <w:p w:rsidR="00C27B04" w:rsidRPr="00282DB9" w:rsidRDefault="00DE7AC0" w:rsidP="00C27B04">
      <w:pPr>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- 100</w:t>
      </w:r>
      <w:r w:rsidR="00C27B04" w:rsidRPr="00282DB9">
        <w:rPr>
          <w:rFonts w:ascii="Times New Roman" w:hAnsi="Times New Roman" w:cs="Times New Roman"/>
          <w:sz w:val="28"/>
          <w:szCs w:val="28"/>
          <w:lang w:eastAsia="zh-CN"/>
        </w:rPr>
        <w:t>% необхідного штатного персоналу</w:t>
      </w:r>
      <w:r w:rsidR="00C27B04" w:rsidRPr="00282DB9">
        <w:rPr>
          <w:rFonts w:ascii="Times New Roman" w:hAnsi="Times New Roman" w:cs="Times New Roman"/>
          <w:sz w:val="28"/>
          <w:szCs w:val="28"/>
          <w:lang w:eastAsia="zh-CN"/>
        </w:rPr>
        <w:tab/>
        <w:t xml:space="preserve">                                     -  </w:t>
      </w:r>
      <w:r w:rsidR="00480324" w:rsidRPr="00282DB9">
        <w:rPr>
          <w:rFonts w:ascii="Times New Roman" w:hAnsi="Times New Roman" w:cs="Times New Roman"/>
          <w:sz w:val="28"/>
          <w:szCs w:val="28"/>
          <w:lang w:eastAsia="zh-CN"/>
        </w:rPr>
        <w:t>15</w:t>
      </w:r>
      <w:r w:rsidR="00C27B04" w:rsidRPr="00282DB9">
        <w:rPr>
          <w:rFonts w:ascii="Times New Roman" w:hAnsi="Times New Roman" w:cs="Times New Roman"/>
          <w:sz w:val="28"/>
          <w:szCs w:val="28"/>
          <w:lang w:eastAsia="zh-CN"/>
        </w:rPr>
        <w:t xml:space="preserve"> балів.</w:t>
      </w:r>
    </w:p>
    <w:p w:rsidR="00C27B04" w:rsidRPr="00282DB9" w:rsidRDefault="00DE7AC0" w:rsidP="00C27B04">
      <w:pPr>
        <w:tabs>
          <w:tab w:val="left" w:pos="567"/>
        </w:tabs>
        <w:suppressAutoHyphens/>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від 60</w:t>
      </w:r>
      <w:r w:rsidR="00C27B04" w:rsidRPr="00282DB9">
        <w:rPr>
          <w:rFonts w:ascii="Times New Roman" w:hAnsi="Times New Roman" w:cs="Times New Roman"/>
          <w:sz w:val="28"/>
          <w:szCs w:val="28"/>
          <w:lang w:eastAsia="zh-CN"/>
        </w:rPr>
        <w:t xml:space="preserve">% до 100% необхідного штатного персоналу </w:t>
      </w:r>
      <w:r w:rsidR="00C27B04" w:rsidRPr="00282DB9">
        <w:rPr>
          <w:rFonts w:ascii="Times New Roman" w:hAnsi="Times New Roman" w:cs="Times New Roman"/>
          <w:sz w:val="28"/>
          <w:szCs w:val="28"/>
          <w:lang w:eastAsia="zh-CN"/>
        </w:rPr>
        <w:tab/>
      </w:r>
      <w:r w:rsidR="00C27B04" w:rsidRPr="00282DB9">
        <w:rPr>
          <w:rFonts w:ascii="Times New Roman" w:hAnsi="Times New Roman" w:cs="Times New Roman"/>
          <w:sz w:val="28"/>
          <w:szCs w:val="28"/>
          <w:lang w:eastAsia="zh-CN"/>
        </w:rPr>
        <w:tab/>
        <w:t xml:space="preserve">        - </w:t>
      </w:r>
      <w:r>
        <w:rPr>
          <w:rFonts w:ascii="Times New Roman" w:hAnsi="Times New Roman" w:cs="Times New Roman"/>
          <w:sz w:val="28"/>
          <w:szCs w:val="28"/>
          <w:lang w:eastAsia="zh-CN"/>
        </w:rPr>
        <w:t>11</w:t>
      </w:r>
      <w:r w:rsidR="00C27B04" w:rsidRPr="00282DB9">
        <w:rPr>
          <w:rFonts w:ascii="Times New Roman" w:hAnsi="Times New Roman" w:cs="Times New Roman"/>
          <w:sz w:val="28"/>
          <w:szCs w:val="28"/>
          <w:lang w:eastAsia="zh-CN"/>
        </w:rPr>
        <w:t xml:space="preserve"> балів.</w:t>
      </w:r>
    </w:p>
    <w:p w:rsidR="00C27B04" w:rsidRPr="00282DB9" w:rsidRDefault="00DE7AC0" w:rsidP="00C27B04">
      <w:pPr>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від 40% до 50</w:t>
      </w:r>
      <w:r w:rsidR="00C27B04" w:rsidRPr="00282DB9">
        <w:rPr>
          <w:rFonts w:ascii="Times New Roman" w:hAnsi="Times New Roman" w:cs="Times New Roman"/>
          <w:sz w:val="28"/>
          <w:szCs w:val="28"/>
          <w:lang w:eastAsia="zh-CN"/>
        </w:rPr>
        <w:t>% необхідног</w:t>
      </w:r>
      <w:r w:rsidR="00480324" w:rsidRPr="00282DB9">
        <w:rPr>
          <w:rFonts w:ascii="Times New Roman" w:hAnsi="Times New Roman" w:cs="Times New Roman"/>
          <w:sz w:val="28"/>
          <w:szCs w:val="28"/>
          <w:lang w:eastAsia="zh-CN"/>
        </w:rPr>
        <w:t>о шатного персоналу</w:t>
      </w:r>
      <w:r w:rsidR="00480324" w:rsidRPr="00282DB9">
        <w:rPr>
          <w:rFonts w:ascii="Times New Roman" w:hAnsi="Times New Roman" w:cs="Times New Roman"/>
          <w:sz w:val="28"/>
          <w:szCs w:val="28"/>
          <w:lang w:eastAsia="zh-CN"/>
        </w:rPr>
        <w:tab/>
      </w:r>
      <w:r w:rsidR="00480324" w:rsidRPr="00282DB9">
        <w:rPr>
          <w:rFonts w:ascii="Times New Roman" w:hAnsi="Times New Roman" w:cs="Times New Roman"/>
          <w:sz w:val="28"/>
          <w:szCs w:val="28"/>
          <w:lang w:eastAsia="zh-CN"/>
        </w:rPr>
        <w:tab/>
        <w:t xml:space="preserve">        - 6 балів</w:t>
      </w:r>
      <w:r w:rsidR="00C27B04" w:rsidRPr="00282DB9">
        <w:rPr>
          <w:rFonts w:ascii="Times New Roman" w:hAnsi="Times New Roman" w:cs="Times New Roman"/>
          <w:sz w:val="28"/>
          <w:szCs w:val="28"/>
          <w:lang w:eastAsia="zh-CN"/>
        </w:rPr>
        <w:t>.</w:t>
      </w:r>
    </w:p>
    <w:p w:rsidR="00C27B04" w:rsidRPr="00282DB9" w:rsidRDefault="00DE7AC0" w:rsidP="00C27B04">
      <w:pPr>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менше від 40</w:t>
      </w:r>
      <w:r w:rsidR="00C27B04" w:rsidRPr="00282DB9">
        <w:rPr>
          <w:rFonts w:ascii="Times New Roman" w:hAnsi="Times New Roman" w:cs="Times New Roman"/>
          <w:sz w:val="28"/>
          <w:szCs w:val="28"/>
          <w:lang w:eastAsia="zh-CN"/>
        </w:rPr>
        <w:t>% необхідного шатного персоналу</w:t>
      </w:r>
      <w:r w:rsidR="00C27B04" w:rsidRPr="00282DB9">
        <w:rPr>
          <w:rFonts w:ascii="Times New Roman" w:hAnsi="Times New Roman" w:cs="Times New Roman"/>
          <w:sz w:val="28"/>
          <w:szCs w:val="28"/>
          <w:lang w:eastAsia="zh-CN"/>
        </w:rPr>
        <w:tab/>
      </w:r>
      <w:r w:rsidR="00C27B04" w:rsidRPr="00282DB9">
        <w:rPr>
          <w:rFonts w:ascii="Times New Roman" w:hAnsi="Times New Roman" w:cs="Times New Roman"/>
          <w:sz w:val="28"/>
          <w:szCs w:val="28"/>
          <w:lang w:eastAsia="zh-CN"/>
        </w:rPr>
        <w:tab/>
        <w:t xml:space="preserve">        - 0 балів.</w:t>
      </w: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Кваліфікація та наявність необхідного персоналу підтверджується поданими у складі конкурсної пропозиції відповідними документами.</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p>
    <w:p w:rsidR="00C27B04" w:rsidRPr="00282DB9" w:rsidRDefault="00C27B04" w:rsidP="00C27B04">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b/>
          <w:sz w:val="28"/>
          <w:szCs w:val="28"/>
          <w:lang w:eastAsia="zh-CN"/>
        </w:rPr>
        <w:t>Критерій 5.</w:t>
      </w:r>
      <w:r w:rsidRPr="00282DB9">
        <w:rPr>
          <w:rFonts w:ascii="Times New Roman" w:hAnsi="Times New Roman" w:cs="Times New Roman"/>
          <w:sz w:val="28"/>
          <w:szCs w:val="28"/>
        </w:rPr>
        <w:t xml:space="preserve"> Наявність досвіду роботи з надання послуг у сфері житлово-комунального господарства</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Максимальна </w:t>
      </w:r>
      <w:r w:rsidR="00480324" w:rsidRPr="00282DB9">
        <w:rPr>
          <w:rFonts w:ascii="Times New Roman" w:hAnsi="Times New Roman" w:cs="Times New Roman"/>
          <w:sz w:val="28"/>
          <w:szCs w:val="28"/>
          <w:lang w:eastAsia="zh-CN"/>
        </w:rPr>
        <w:t>кількість балів – 20</w:t>
      </w:r>
      <w:r w:rsidRPr="00282DB9">
        <w:rPr>
          <w:rFonts w:ascii="Times New Roman" w:hAnsi="Times New Roman" w:cs="Times New Roman"/>
          <w:sz w:val="28"/>
          <w:szCs w:val="28"/>
          <w:lang w:eastAsia="zh-CN"/>
        </w:rPr>
        <w:t xml:space="preserve"> бал</w:t>
      </w:r>
      <w:r w:rsidR="00480324" w:rsidRPr="00282DB9">
        <w:rPr>
          <w:rFonts w:ascii="Times New Roman" w:hAnsi="Times New Roman" w:cs="Times New Roman"/>
          <w:sz w:val="28"/>
          <w:szCs w:val="28"/>
          <w:lang w:eastAsia="zh-CN"/>
        </w:rPr>
        <w:t>ів</w:t>
      </w:r>
      <w:r w:rsidRPr="00282DB9">
        <w:rPr>
          <w:rFonts w:ascii="Times New Roman" w:hAnsi="Times New Roman" w:cs="Times New Roman"/>
          <w:sz w:val="28"/>
          <w:szCs w:val="28"/>
          <w:lang w:eastAsia="zh-CN"/>
        </w:rPr>
        <w:t>.</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p>
    <w:p w:rsidR="00C27B04" w:rsidRPr="00282DB9" w:rsidRDefault="00C27B04" w:rsidP="00C27B04">
      <w:pPr>
        <w:spacing w:after="0" w:line="240" w:lineRule="auto"/>
        <w:ind w:firstLine="567"/>
        <w:jc w:val="both"/>
        <w:rPr>
          <w:rFonts w:ascii="Times New Roman" w:hAnsi="Times New Roman" w:cs="Times New Roman"/>
          <w:strike/>
          <w:sz w:val="28"/>
          <w:szCs w:val="28"/>
          <w:lang w:eastAsia="zh-CN"/>
        </w:rPr>
      </w:pPr>
      <w:r w:rsidRPr="00282DB9">
        <w:rPr>
          <w:rFonts w:ascii="Times New Roman" w:hAnsi="Times New Roman" w:cs="Times New Roman"/>
          <w:sz w:val="28"/>
          <w:szCs w:val="28"/>
          <w:lang w:eastAsia="zh-CN"/>
        </w:rPr>
        <w:t>Оцінюється наявність досвіду роботи учасника конкурсу з надання послуг у сфері житлово-комунального господарства 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w:t>
      </w:r>
      <w:r w:rsidR="00480324" w:rsidRPr="00282DB9">
        <w:rPr>
          <w:rFonts w:ascii="Times New Roman" w:hAnsi="Times New Roman" w:cs="Times New Roman"/>
          <w:sz w:val="28"/>
          <w:szCs w:val="28"/>
          <w:lang w:eastAsia="zh-CN"/>
        </w:rPr>
        <w:t>тлово-комунального господарства, відсутності невиконаних зобов’язань щодо проведення перерахунку розміру</w:t>
      </w:r>
      <w:r w:rsidR="008E095A" w:rsidRPr="00282DB9">
        <w:rPr>
          <w:rFonts w:ascii="Times New Roman" w:hAnsi="Times New Roman" w:cs="Times New Roman"/>
          <w:sz w:val="28"/>
          <w:szCs w:val="28"/>
          <w:lang w:eastAsia="zh-CN"/>
        </w:rPr>
        <w:t xml:space="preserve"> плати по складовій витрат на поточний ремонт.</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Нарахування балів:</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w:t>
      </w:r>
      <w:r w:rsidR="008E095A" w:rsidRPr="00282DB9">
        <w:rPr>
          <w:rFonts w:ascii="Times New Roman" w:hAnsi="Times New Roman" w:cs="Times New Roman"/>
          <w:sz w:val="28"/>
          <w:szCs w:val="28"/>
          <w:lang w:eastAsia="zh-CN"/>
        </w:rPr>
        <w:t xml:space="preserve">мунального господарства </w:t>
      </w:r>
      <w:r w:rsidR="002D2EFA" w:rsidRPr="00282DB9">
        <w:rPr>
          <w:rFonts w:ascii="Times New Roman" w:hAnsi="Times New Roman" w:cs="Times New Roman"/>
          <w:sz w:val="28"/>
          <w:szCs w:val="28"/>
          <w:lang w:eastAsia="zh-CN"/>
        </w:rPr>
        <w:t>більше 8</w:t>
      </w:r>
      <w:r w:rsidRPr="00282DB9">
        <w:rPr>
          <w:rFonts w:ascii="Times New Roman" w:hAnsi="Times New Roman" w:cs="Times New Roman"/>
          <w:sz w:val="28"/>
          <w:szCs w:val="28"/>
          <w:lang w:eastAsia="zh-CN"/>
        </w:rPr>
        <w:t xml:space="preserve"> років </w:t>
      </w:r>
      <w:r w:rsidR="008E095A" w:rsidRPr="00282DB9">
        <w:rPr>
          <w:rFonts w:ascii="Times New Roman" w:hAnsi="Times New Roman" w:cs="Times New Roman"/>
          <w:sz w:val="28"/>
          <w:szCs w:val="28"/>
          <w:lang w:eastAsia="zh-CN"/>
        </w:rPr>
        <w:t>та відсутність невиконаних зобов’язань щодо проведення перерахунку розміру плати по складовій витрат на поточний ремонт</w:t>
      </w:r>
      <w:r w:rsidRPr="00282DB9">
        <w:rPr>
          <w:rFonts w:ascii="Times New Roman" w:hAnsi="Times New Roman" w:cs="Times New Roman"/>
          <w:sz w:val="28"/>
          <w:szCs w:val="28"/>
          <w:lang w:eastAsia="zh-CN"/>
        </w:rPr>
        <w:tab/>
        <w:t xml:space="preserve">- </w:t>
      </w:r>
      <w:r w:rsidR="00616CCE" w:rsidRPr="00282DB9">
        <w:rPr>
          <w:rFonts w:ascii="Times New Roman" w:hAnsi="Times New Roman" w:cs="Times New Roman"/>
          <w:sz w:val="28"/>
          <w:szCs w:val="28"/>
          <w:lang w:eastAsia="zh-CN"/>
        </w:rPr>
        <w:t>19</w:t>
      </w:r>
      <w:r w:rsidR="008E095A" w:rsidRPr="00282DB9">
        <w:rPr>
          <w:rFonts w:ascii="Times New Roman" w:hAnsi="Times New Roman" w:cs="Times New Roman"/>
          <w:sz w:val="28"/>
          <w:szCs w:val="28"/>
          <w:lang w:eastAsia="zh-CN"/>
        </w:rPr>
        <w:t xml:space="preserve"> балів</w:t>
      </w:r>
      <w:r w:rsidRPr="00282DB9">
        <w:rPr>
          <w:rFonts w:ascii="Times New Roman" w:hAnsi="Times New Roman" w:cs="Times New Roman"/>
          <w:sz w:val="28"/>
          <w:szCs w:val="28"/>
          <w:lang w:eastAsia="zh-CN"/>
        </w:rPr>
        <w:t>.</w:t>
      </w:r>
    </w:p>
    <w:p w:rsidR="006D37DF" w:rsidRPr="00282DB9" w:rsidRDefault="006D37DF" w:rsidP="006D37DF">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lastRenderedPageBreak/>
        <w:t>- наявність досвіду роботи на ринку житлово-ком</w:t>
      </w:r>
      <w:r w:rsidR="002D2EFA" w:rsidRPr="00282DB9">
        <w:rPr>
          <w:rFonts w:ascii="Times New Roman" w:hAnsi="Times New Roman" w:cs="Times New Roman"/>
          <w:sz w:val="28"/>
          <w:szCs w:val="28"/>
          <w:lang w:eastAsia="zh-CN"/>
        </w:rPr>
        <w:t>унального господарства більше 8</w:t>
      </w:r>
      <w:r w:rsidRPr="00282DB9">
        <w:rPr>
          <w:rFonts w:ascii="Times New Roman" w:hAnsi="Times New Roman" w:cs="Times New Roman"/>
          <w:sz w:val="28"/>
          <w:szCs w:val="28"/>
          <w:lang w:eastAsia="zh-CN"/>
        </w:rPr>
        <w:t xml:space="preserve"> років та наявність невиконаних зобов’язань щодо проведення перерахунку розміру плати по складовій витрат на поточний ремонт у розмірі менше 20%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007A5D3A">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- 1</w:t>
      </w:r>
      <w:r w:rsidR="00616CCE" w:rsidRPr="00282DB9">
        <w:rPr>
          <w:rFonts w:ascii="Times New Roman" w:hAnsi="Times New Roman" w:cs="Times New Roman"/>
          <w:sz w:val="28"/>
          <w:szCs w:val="28"/>
          <w:lang w:eastAsia="zh-CN"/>
        </w:rPr>
        <w:t>7</w:t>
      </w:r>
      <w:r w:rsidRPr="00282DB9">
        <w:rPr>
          <w:rFonts w:ascii="Times New Roman" w:hAnsi="Times New Roman" w:cs="Times New Roman"/>
          <w:sz w:val="28"/>
          <w:szCs w:val="28"/>
          <w:lang w:eastAsia="zh-CN"/>
        </w:rPr>
        <w:t xml:space="preserve"> балів.</w:t>
      </w:r>
    </w:p>
    <w:p w:rsidR="006D37DF" w:rsidRPr="00282DB9" w:rsidRDefault="006D37DF" w:rsidP="006D37DF">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w:t>
      </w:r>
      <w:r w:rsidR="002D2EFA" w:rsidRPr="00282DB9">
        <w:rPr>
          <w:rFonts w:ascii="Times New Roman" w:hAnsi="Times New Roman" w:cs="Times New Roman"/>
          <w:sz w:val="28"/>
          <w:szCs w:val="28"/>
          <w:lang w:eastAsia="zh-CN"/>
        </w:rPr>
        <w:t>унального господарства більше 8</w:t>
      </w:r>
      <w:r w:rsidRPr="00282DB9">
        <w:rPr>
          <w:rFonts w:ascii="Times New Roman" w:hAnsi="Times New Roman" w:cs="Times New Roman"/>
          <w:sz w:val="28"/>
          <w:szCs w:val="28"/>
          <w:lang w:eastAsia="zh-CN"/>
        </w:rPr>
        <w:t xml:space="preserve"> років та наявність невиконаних зобов’язань щодо проведення перерахунку розміру плати по складовій витрат на поточний ремонт у розмірі від 20% до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- 1</w:t>
      </w:r>
      <w:r w:rsidR="00616CCE" w:rsidRPr="00282DB9">
        <w:rPr>
          <w:rFonts w:ascii="Times New Roman" w:hAnsi="Times New Roman" w:cs="Times New Roman"/>
          <w:sz w:val="28"/>
          <w:szCs w:val="28"/>
          <w:lang w:eastAsia="zh-CN"/>
        </w:rPr>
        <w:t>5</w:t>
      </w:r>
      <w:r w:rsidRPr="00282DB9">
        <w:rPr>
          <w:rFonts w:ascii="Times New Roman" w:hAnsi="Times New Roman" w:cs="Times New Roman"/>
          <w:sz w:val="28"/>
          <w:szCs w:val="28"/>
          <w:lang w:eastAsia="zh-CN"/>
        </w:rPr>
        <w:t xml:space="preserve"> балів.</w:t>
      </w:r>
    </w:p>
    <w:p w:rsidR="006D37DF" w:rsidRPr="00282DB9" w:rsidRDefault="006D37DF" w:rsidP="006D37DF">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w:t>
      </w:r>
      <w:r w:rsidR="002D2EFA" w:rsidRPr="00282DB9">
        <w:rPr>
          <w:rFonts w:ascii="Times New Roman" w:hAnsi="Times New Roman" w:cs="Times New Roman"/>
          <w:sz w:val="28"/>
          <w:szCs w:val="28"/>
          <w:lang w:eastAsia="zh-CN"/>
        </w:rPr>
        <w:t>унального господарства більше 8</w:t>
      </w:r>
      <w:r w:rsidRPr="00282DB9">
        <w:rPr>
          <w:rFonts w:ascii="Times New Roman" w:hAnsi="Times New Roman" w:cs="Times New Roman"/>
          <w:sz w:val="28"/>
          <w:szCs w:val="28"/>
          <w:lang w:eastAsia="zh-CN"/>
        </w:rPr>
        <w:t xml:space="preserve">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- 1</w:t>
      </w:r>
      <w:r w:rsidR="00616CCE" w:rsidRPr="00282DB9">
        <w:rPr>
          <w:rFonts w:ascii="Times New Roman" w:hAnsi="Times New Roman" w:cs="Times New Roman"/>
          <w:sz w:val="28"/>
          <w:szCs w:val="28"/>
          <w:lang w:eastAsia="zh-CN"/>
        </w:rPr>
        <w:t>2</w:t>
      </w:r>
      <w:r w:rsidRPr="00282DB9">
        <w:rPr>
          <w:rFonts w:ascii="Times New Roman" w:hAnsi="Times New Roman" w:cs="Times New Roman"/>
          <w:sz w:val="28"/>
          <w:szCs w:val="28"/>
          <w:lang w:eastAsia="zh-CN"/>
        </w:rPr>
        <w:t xml:space="preserve"> балів.</w:t>
      </w:r>
    </w:p>
    <w:p w:rsidR="008E095A" w:rsidRPr="00282DB9" w:rsidRDefault="008E095A" w:rsidP="008E095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наявність досвіду роботи на ринку житлово-комунального господарства </w:t>
      </w:r>
      <w:r w:rsidR="006D37DF" w:rsidRPr="00282DB9">
        <w:rPr>
          <w:rFonts w:ascii="Times New Roman" w:hAnsi="Times New Roman" w:cs="Times New Roman"/>
          <w:sz w:val="28"/>
          <w:szCs w:val="28"/>
          <w:lang w:eastAsia="zh-CN"/>
        </w:rPr>
        <w:t>від</w:t>
      </w:r>
      <w:r w:rsidRPr="00282DB9">
        <w:rPr>
          <w:rFonts w:ascii="Times New Roman" w:hAnsi="Times New Roman" w:cs="Times New Roman"/>
          <w:sz w:val="28"/>
          <w:szCs w:val="28"/>
          <w:lang w:eastAsia="zh-CN"/>
        </w:rPr>
        <w:t xml:space="preserve"> 5 </w:t>
      </w:r>
      <w:r w:rsidR="002D2EFA" w:rsidRPr="00282DB9">
        <w:rPr>
          <w:rFonts w:ascii="Times New Roman" w:hAnsi="Times New Roman" w:cs="Times New Roman"/>
          <w:sz w:val="28"/>
          <w:szCs w:val="28"/>
          <w:lang w:eastAsia="zh-CN"/>
        </w:rPr>
        <w:t>до 8</w:t>
      </w:r>
      <w:r w:rsidR="006D37DF" w:rsidRPr="00282DB9">
        <w:rPr>
          <w:rFonts w:ascii="Times New Roman" w:hAnsi="Times New Roman" w:cs="Times New Roman"/>
          <w:sz w:val="28"/>
          <w:szCs w:val="28"/>
          <w:lang w:eastAsia="zh-CN"/>
        </w:rPr>
        <w:t xml:space="preserve"> </w:t>
      </w:r>
      <w:r w:rsidRPr="00282DB9">
        <w:rPr>
          <w:rFonts w:ascii="Times New Roman" w:hAnsi="Times New Roman" w:cs="Times New Roman"/>
          <w:sz w:val="28"/>
          <w:szCs w:val="28"/>
          <w:lang w:eastAsia="zh-CN"/>
        </w:rPr>
        <w:t>років та відсутність невиконаних зобов’язань щодо проведення перерахунку розміру плати по складовій витрат на поточний ремонт</w:t>
      </w:r>
      <w:r w:rsidRPr="00282DB9">
        <w:rPr>
          <w:rFonts w:ascii="Times New Roman" w:hAnsi="Times New Roman" w:cs="Times New Roman"/>
          <w:sz w:val="28"/>
          <w:szCs w:val="28"/>
          <w:lang w:eastAsia="zh-CN"/>
        </w:rPr>
        <w:tab/>
        <w:t>- 1</w:t>
      </w:r>
      <w:r w:rsidR="006D37DF" w:rsidRPr="00282DB9">
        <w:rPr>
          <w:rFonts w:ascii="Times New Roman" w:hAnsi="Times New Roman" w:cs="Times New Roman"/>
          <w:sz w:val="28"/>
          <w:szCs w:val="28"/>
          <w:lang w:eastAsia="zh-CN"/>
        </w:rPr>
        <w:t>4</w:t>
      </w:r>
      <w:r w:rsidRPr="00282DB9">
        <w:rPr>
          <w:rFonts w:ascii="Times New Roman" w:hAnsi="Times New Roman" w:cs="Times New Roman"/>
          <w:sz w:val="28"/>
          <w:szCs w:val="28"/>
          <w:lang w:eastAsia="zh-CN"/>
        </w:rPr>
        <w:t xml:space="preserve"> балів.</w:t>
      </w:r>
    </w:p>
    <w:p w:rsidR="008E095A" w:rsidRPr="00282DB9" w:rsidRDefault="008E095A" w:rsidP="008E095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наявність досвіду роботи на ринку житлово-комунального господарства </w:t>
      </w:r>
      <w:r w:rsidR="002D2EFA" w:rsidRPr="00282DB9">
        <w:rPr>
          <w:rFonts w:ascii="Times New Roman" w:hAnsi="Times New Roman" w:cs="Times New Roman"/>
          <w:sz w:val="28"/>
          <w:szCs w:val="28"/>
          <w:lang w:eastAsia="zh-CN"/>
        </w:rPr>
        <w:t>від 5 до 8</w:t>
      </w:r>
      <w:r w:rsidR="006D37DF" w:rsidRPr="00282DB9">
        <w:rPr>
          <w:rFonts w:ascii="Times New Roman" w:hAnsi="Times New Roman" w:cs="Times New Roman"/>
          <w:sz w:val="28"/>
          <w:szCs w:val="28"/>
          <w:lang w:eastAsia="zh-CN"/>
        </w:rPr>
        <w:t xml:space="preserve"> років </w:t>
      </w:r>
      <w:r w:rsidRPr="00282DB9">
        <w:rPr>
          <w:rFonts w:ascii="Times New Roman" w:hAnsi="Times New Roman" w:cs="Times New Roman"/>
          <w:sz w:val="28"/>
          <w:szCs w:val="28"/>
          <w:lang w:eastAsia="zh-CN"/>
        </w:rPr>
        <w:t>та наявність невиконаних зобов’язань щодо проведення перерахунку розміру плати по складовій витрат на поточний ремонт у розмірі менше 20%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007A5D3A">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- 10 балів.</w:t>
      </w:r>
    </w:p>
    <w:p w:rsidR="008E095A" w:rsidRPr="00282DB9" w:rsidRDefault="008E095A" w:rsidP="008E095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наявність досвіду роботи на ринку житлово-комунального господарства </w:t>
      </w:r>
      <w:r w:rsidR="002D2EFA" w:rsidRPr="00282DB9">
        <w:rPr>
          <w:rFonts w:ascii="Times New Roman" w:hAnsi="Times New Roman" w:cs="Times New Roman"/>
          <w:sz w:val="28"/>
          <w:szCs w:val="28"/>
          <w:lang w:eastAsia="zh-CN"/>
        </w:rPr>
        <w:t>від 5 до 8</w:t>
      </w:r>
      <w:r w:rsidR="006D37DF" w:rsidRPr="00282DB9">
        <w:rPr>
          <w:rFonts w:ascii="Times New Roman" w:hAnsi="Times New Roman" w:cs="Times New Roman"/>
          <w:sz w:val="28"/>
          <w:szCs w:val="28"/>
          <w:lang w:eastAsia="zh-CN"/>
        </w:rPr>
        <w:t xml:space="preserve"> років </w:t>
      </w:r>
      <w:r w:rsidRPr="00282DB9">
        <w:rPr>
          <w:rFonts w:ascii="Times New Roman" w:hAnsi="Times New Roman" w:cs="Times New Roman"/>
          <w:sz w:val="28"/>
          <w:szCs w:val="28"/>
          <w:lang w:eastAsia="zh-CN"/>
        </w:rPr>
        <w:t>та наявність невиконаних зобов’язань щодо проведення перерахунку розміру плати по складовій витрат на поточний ремонт у розмірі від 20% до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- 8 балів.</w:t>
      </w:r>
    </w:p>
    <w:p w:rsidR="008E095A" w:rsidRPr="00282DB9" w:rsidRDefault="008E095A" w:rsidP="008E095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наявність досвіду роботи на ринку житлово-комунального господарства </w:t>
      </w:r>
      <w:r w:rsidR="002D2EFA" w:rsidRPr="00282DB9">
        <w:rPr>
          <w:rFonts w:ascii="Times New Roman" w:hAnsi="Times New Roman" w:cs="Times New Roman"/>
          <w:sz w:val="28"/>
          <w:szCs w:val="28"/>
          <w:lang w:eastAsia="zh-CN"/>
        </w:rPr>
        <w:t>від 5 до 8</w:t>
      </w:r>
      <w:r w:rsidR="006D37DF" w:rsidRPr="00282DB9">
        <w:rPr>
          <w:rFonts w:ascii="Times New Roman" w:hAnsi="Times New Roman" w:cs="Times New Roman"/>
          <w:sz w:val="28"/>
          <w:szCs w:val="28"/>
          <w:lang w:eastAsia="zh-CN"/>
        </w:rPr>
        <w:t xml:space="preserve"> років </w:t>
      </w:r>
      <w:r w:rsidRPr="00282DB9">
        <w:rPr>
          <w:rFonts w:ascii="Times New Roman" w:hAnsi="Times New Roman" w:cs="Times New Roman"/>
          <w:sz w:val="28"/>
          <w:szCs w:val="28"/>
          <w:lang w:eastAsia="zh-CN"/>
        </w:rPr>
        <w:t>та наявність невиконаних зобов’язань щодо проведення перерахунку розміру плати по складовій витрат на поточний ремонт у розмірі більше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007A5D3A">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- 6 балів.</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наявність досвіду роботи на ринку житлово-комунального господарства </w:t>
      </w:r>
      <w:r w:rsidR="006D37DF" w:rsidRPr="00282DB9">
        <w:rPr>
          <w:rFonts w:ascii="Times New Roman" w:hAnsi="Times New Roman" w:cs="Times New Roman"/>
          <w:sz w:val="28"/>
          <w:szCs w:val="28"/>
          <w:lang w:eastAsia="zh-CN"/>
        </w:rPr>
        <w:t>від 1 до</w:t>
      </w:r>
      <w:r w:rsidR="008E095A" w:rsidRPr="00282DB9">
        <w:rPr>
          <w:rFonts w:ascii="Times New Roman" w:hAnsi="Times New Roman" w:cs="Times New Roman"/>
          <w:sz w:val="28"/>
          <w:szCs w:val="28"/>
          <w:lang w:eastAsia="zh-CN"/>
        </w:rPr>
        <w:t xml:space="preserve"> 5 років</w:t>
      </w:r>
      <w:r w:rsidRPr="00282DB9">
        <w:rPr>
          <w:rFonts w:ascii="Times New Roman" w:hAnsi="Times New Roman" w:cs="Times New Roman"/>
          <w:sz w:val="28"/>
          <w:szCs w:val="28"/>
          <w:lang w:eastAsia="zh-CN"/>
        </w:rPr>
        <w:t xml:space="preserve"> </w:t>
      </w:r>
      <w:r w:rsidR="008E095A" w:rsidRPr="00282DB9">
        <w:rPr>
          <w:rFonts w:ascii="Times New Roman" w:hAnsi="Times New Roman" w:cs="Times New Roman"/>
          <w:sz w:val="28"/>
          <w:szCs w:val="28"/>
          <w:lang w:eastAsia="zh-CN"/>
        </w:rPr>
        <w:t>та відсутність невиконаних зобов’язань щодо проведення перерахунку розміру плати по складовій витрат на поточний ремонт</w:t>
      </w:r>
      <w:r w:rsidRPr="00282DB9">
        <w:rPr>
          <w:rFonts w:ascii="Times New Roman" w:hAnsi="Times New Roman" w:cs="Times New Roman"/>
          <w:sz w:val="28"/>
          <w:szCs w:val="28"/>
          <w:lang w:eastAsia="zh-CN"/>
        </w:rPr>
        <w:tab/>
        <w:t xml:space="preserve">- </w:t>
      </w:r>
      <w:r w:rsidR="008E095A" w:rsidRPr="00282DB9">
        <w:rPr>
          <w:rFonts w:ascii="Times New Roman" w:hAnsi="Times New Roman" w:cs="Times New Roman"/>
          <w:sz w:val="28"/>
          <w:szCs w:val="28"/>
          <w:lang w:eastAsia="zh-CN"/>
        </w:rPr>
        <w:t>5 балів.</w:t>
      </w:r>
    </w:p>
    <w:p w:rsidR="008E095A" w:rsidRPr="00282DB9" w:rsidRDefault="008E095A" w:rsidP="008E095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наявність досвіду роботи на ринку житлово-комунального господарства </w:t>
      </w:r>
      <w:r w:rsidR="006D37DF" w:rsidRPr="00282DB9">
        <w:rPr>
          <w:rFonts w:ascii="Times New Roman" w:hAnsi="Times New Roman" w:cs="Times New Roman"/>
          <w:sz w:val="28"/>
          <w:szCs w:val="28"/>
          <w:lang w:eastAsia="zh-CN"/>
        </w:rPr>
        <w:t>від 1 до</w:t>
      </w:r>
      <w:r w:rsidRPr="00282DB9">
        <w:rPr>
          <w:rFonts w:ascii="Times New Roman" w:hAnsi="Times New Roman" w:cs="Times New Roman"/>
          <w:sz w:val="28"/>
          <w:szCs w:val="28"/>
          <w:lang w:eastAsia="zh-CN"/>
        </w:rPr>
        <w:t xml:space="preserve"> 5 років та наявність невиконаних зобов’язань щодо проведення перерахунку розміру плати по складовій витрат на поточний ремонт у розмірі менше 20%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007A5D3A">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- 4 бали.</w:t>
      </w:r>
    </w:p>
    <w:p w:rsidR="00E33872" w:rsidRPr="00282DB9" w:rsidRDefault="00E33872" w:rsidP="00E33872">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наявність досвіду роботи на ринку житлово-комунального господарства </w:t>
      </w:r>
      <w:r w:rsidR="006D37DF" w:rsidRPr="00282DB9">
        <w:rPr>
          <w:rFonts w:ascii="Times New Roman" w:hAnsi="Times New Roman" w:cs="Times New Roman"/>
          <w:sz w:val="28"/>
          <w:szCs w:val="28"/>
          <w:lang w:eastAsia="zh-CN"/>
        </w:rPr>
        <w:t>від 1 до</w:t>
      </w:r>
      <w:r w:rsidRPr="00282DB9">
        <w:rPr>
          <w:rFonts w:ascii="Times New Roman" w:hAnsi="Times New Roman" w:cs="Times New Roman"/>
          <w:sz w:val="28"/>
          <w:szCs w:val="28"/>
          <w:lang w:eastAsia="zh-CN"/>
        </w:rPr>
        <w:t xml:space="preserve"> 5 років та наявність невиконаних зобов’язань щодо проведення перерахунку розміру плати по складовій витрат на поточний ремонт у розмірі від 20% до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- 3 бали.</w:t>
      </w:r>
    </w:p>
    <w:p w:rsidR="00C27B04" w:rsidRPr="00282DB9" w:rsidRDefault="006D37DF"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наявність досвіду роботи на ринку житлово-комунального господарства від 1 до 5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- 2 бали.</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наявність досвіду роботи на ринку житлово-комунального господарства до 1 року </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1 бал.</w:t>
      </w:r>
    </w:p>
    <w:p w:rsidR="00C27B04" w:rsidRPr="00282DB9" w:rsidRDefault="00616CCE"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За подані інші, окрім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w:t>
      </w:r>
      <w:r w:rsidRPr="00282DB9">
        <w:rPr>
          <w:rFonts w:ascii="Times New Roman" w:hAnsi="Times New Roman" w:cs="Times New Roman"/>
          <w:sz w:val="28"/>
          <w:szCs w:val="28"/>
          <w:lang w:eastAsia="zh-CN"/>
        </w:rPr>
        <w:lastRenderedPageBreak/>
        <w:t>(нагороди, дипломи, свідоцтва, сертифікати, рекомендації тощо), може додатково нараховуватися 1 бал.</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7.2. За наявності підтверджених документально чи виявлених під час виїзних оглядів матеріально-технічної бази учасника конкурсу об’єктивних підстав, які впливають на спроможність учасника конкурсу надавати якісно та в повному обсязі послуги з управління об’єктом конкурсу, конкурсна комісія має </w:t>
      </w:r>
      <w:r w:rsidRPr="00282DB9">
        <w:rPr>
          <w:rFonts w:ascii="Times New Roman" w:hAnsi="Times New Roman" w:cs="Times New Roman"/>
          <w:sz w:val="28"/>
          <w:szCs w:val="28"/>
        </w:rPr>
        <w:t xml:space="preserve">відхилити </w:t>
      </w:r>
      <w:r w:rsidRPr="00282DB9">
        <w:rPr>
          <w:rFonts w:ascii="Times New Roman" w:hAnsi="Times New Roman" w:cs="Times New Roman"/>
          <w:sz w:val="28"/>
          <w:szCs w:val="28"/>
          <w:lang w:eastAsia="zh-CN"/>
        </w:rPr>
        <w:t>конкурсні пропозиції цього учасника.</w:t>
      </w:r>
    </w:p>
    <w:p w:rsidR="00C27B04" w:rsidRPr="00282DB9" w:rsidRDefault="00C27B04" w:rsidP="00C27B04">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У разі якщо при підрахунку максимальної кількості балів за одним об’єктом конкурсу кілька учасників, які подали конкурсні пропозиції на цей об’єкт, наберуть однакову кількість балів, конкурсна комісія проводить з цими учасниками конкурсу додаткові консультації, співбесіди, виїзні огляди їх матеріально-технічної бази, надаючи перевагу учаснику конкурсу, який має більш пристосовані приміщення, досконалі (нові, високотехнологічні) </w:t>
      </w:r>
      <w:r w:rsidRPr="00282DB9">
        <w:rPr>
          <w:rFonts w:ascii="Times New Roman" w:hAnsi="Times New Roman" w:cs="Times New Roman"/>
          <w:sz w:val="28"/>
          <w:szCs w:val="28"/>
        </w:rPr>
        <w:t>вантажні та спеціалізовані транспортні засоби, спеціалізовану техніку, обладнання та більш кваліфікованих працівників.</w:t>
      </w:r>
    </w:p>
    <w:p w:rsidR="00C27B04" w:rsidRPr="00282DB9" w:rsidRDefault="00C27B04" w:rsidP="00C27B04">
      <w:pPr>
        <w:suppressAutoHyphens/>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Максимальна сума балів дорівнює 100 балам. Мінімальна кількість балів, яка дозволяє обрати учасника конкурсу управителем, – 70 балів.</w:t>
      </w:r>
    </w:p>
    <w:p w:rsidR="00C27B04" w:rsidRPr="00282DB9" w:rsidRDefault="00C27B04" w:rsidP="00C27B04">
      <w:pPr>
        <w:pStyle w:val="rvps2"/>
        <w:shd w:val="clear" w:color="auto" w:fill="FFFFFF"/>
        <w:tabs>
          <w:tab w:val="left" w:pos="0"/>
        </w:tabs>
        <w:spacing w:after="0" w:afterAutospacing="0"/>
        <w:ind w:firstLine="567"/>
        <w:jc w:val="both"/>
        <w:rPr>
          <w:sz w:val="28"/>
          <w:szCs w:val="28"/>
          <w:lang w:val="uk-UA"/>
        </w:rPr>
      </w:pPr>
      <w:r w:rsidRPr="00282DB9">
        <w:rPr>
          <w:sz w:val="28"/>
          <w:szCs w:val="28"/>
          <w:lang w:val="uk-UA"/>
        </w:rPr>
        <w:t>Переможцем конкурсу визначається його учасник, що набрав максимальну кількість балів щодо об’єкта конкурсу.</w:t>
      </w:r>
    </w:p>
    <w:p w:rsidR="00C27B04" w:rsidRPr="00282DB9" w:rsidRDefault="00C27B04" w:rsidP="00C27B04">
      <w:pPr>
        <w:pStyle w:val="rvps2"/>
        <w:shd w:val="clear" w:color="auto" w:fill="FFFFFF"/>
        <w:spacing w:after="0" w:afterAutospacing="0"/>
        <w:ind w:firstLine="567"/>
        <w:jc w:val="both"/>
        <w:rPr>
          <w:sz w:val="28"/>
          <w:szCs w:val="28"/>
          <w:lang w:val="uk-UA"/>
        </w:rPr>
      </w:pPr>
      <w:bookmarkStart w:id="2" w:name="n97"/>
      <w:bookmarkStart w:id="3" w:name="n98"/>
      <w:bookmarkEnd w:id="2"/>
      <w:bookmarkEnd w:id="3"/>
      <w:r w:rsidRPr="00282DB9">
        <w:rPr>
          <w:sz w:val="28"/>
          <w:szCs w:val="28"/>
          <w:lang w:val="uk-UA"/>
        </w:rPr>
        <w:t>У разі якщо в конкурсі взяв участь тільки один учасник і його пропозиція не була відхилена, він оголошується переможцем конкурсу.</w:t>
      </w:r>
    </w:p>
    <w:p w:rsidR="00C27B04" w:rsidRPr="00282DB9" w:rsidRDefault="00C27B04" w:rsidP="003C21CC">
      <w:pPr>
        <w:pStyle w:val="rvps2"/>
        <w:shd w:val="clear" w:color="auto" w:fill="FFFFFF"/>
        <w:spacing w:after="0" w:afterAutospacing="0"/>
        <w:ind w:firstLine="567"/>
        <w:jc w:val="both"/>
        <w:rPr>
          <w:sz w:val="28"/>
          <w:szCs w:val="28"/>
          <w:lang w:val="uk-UA"/>
        </w:rPr>
      </w:pPr>
      <w:bookmarkStart w:id="4" w:name="n100"/>
      <w:bookmarkEnd w:id="4"/>
      <w:r w:rsidRPr="00282DB9">
        <w:rPr>
          <w:sz w:val="28"/>
          <w:szCs w:val="28"/>
          <w:lang w:val="uk-UA"/>
        </w:rPr>
        <w:t xml:space="preserve">У разі відмови переможця конкурсу від підписання договору про надання послуги або </w:t>
      </w:r>
      <w:proofErr w:type="spellStart"/>
      <w:r w:rsidRPr="00282DB9">
        <w:rPr>
          <w:sz w:val="28"/>
          <w:szCs w:val="28"/>
          <w:lang w:val="uk-UA"/>
        </w:rPr>
        <w:t>неукладення</w:t>
      </w:r>
      <w:proofErr w:type="spellEnd"/>
      <w:r w:rsidRPr="00282DB9">
        <w:rPr>
          <w:sz w:val="28"/>
          <w:szCs w:val="28"/>
          <w:lang w:val="uk-UA"/>
        </w:rPr>
        <w:t xml:space="preserve"> договору з його вини у визначений законодавством строк,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 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3C21CC" w:rsidRPr="00282DB9" w:rsidRDefault="003C21CC" w:rsidP="003C21CC">
      <w:pPr>
        <w:shd w:val="clear" w:color="auto" w:fill="FFFFFF"/>
        <w:spacing w:after="0" w:line="240" w:lineRule="auto"/>
        <w:ind w:firstLine="567"/>
        <w:jc w:val="both"/>
        <w:rPr>
          <w:rFonts w:ascii="Times New Roman" w:hAnsi="Times New Roman" w:cs="Times New Roman"/>
          <w:b/>
          <w:bCs/>
          <w:iCs/>
          <w:sz w:val="28"/>
          <w:szCs w:val="28"/>
        </w:rPr>
      </w:pPr>
    </w:p>
    <w:p w:rsidR="003C21CC" w:rsidRPr="00282DB9" w:rsidRDefault="003C21CC" w:rsidP="003C21CC">
      <w:pPr>
        <w:shd w:val="clear" w:color="auto" w:fill="FFFFFF"/>
        <w:spacing w:after="0" w:line="240" w:lineRule="auto"/>
        <w:ind w:firstLine="567"/>
        <w:jc w:val="both"/>
        <w:rPr>
          <w:rFonts w:ascii="Times New Roman" w:hAnsi="Times New Roman" w:cs="Times New Roman"/>
          <w:b/>
          <w:bCs/>
          <w:iCs/>
          <w:sz w:val="28"/>
          <w:szCs w:val="28"/>
        </w:rPr>
      </w:pPr>
      <w:r w:rsidRPr="00282DB9">
        <w:rPr>
          <w:rFonts w:ascii="Times New Roman" w:hAnsi="Times New Roman" w:cs="Times New Roman"/>
          <w:b/>
          <w:bCs/>
          <w:iCs/>
          <w:sz w:val="28"/>
          <w:szCs w:val="28"/>
        </w:rPr>
        <w:t>10. Дата огляду об’єктів конкурсу та доступу до них:</w:t>
      </w:r>
    </w:p>
    <w:p w:rsidR="003C21CC" w:rsidRPr="00282DB9" w:rsidRDefault="003C21CC" w:rsidP="003C21CC">
      <w:pPr>
        <w:shd w:val="clear" w:color="auto" w:fill="FFFFFF"/>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Доступ до об’єктів конкурсу та їх огляд буде проводитися з 1</w:t>
      </w:r>
      <w:r w:rsidR="00A01549" w:rsidRPr="00282DB9">
        <w:rPr>
          <w:rFonts w:ascii="Times New Roman" w:hAnsi="Times New Roman" w:cs="Times New Roman"/>
          <w:sz w:val="28"/>
          <w:szCs w:val="28"/>
        </w:rPr>
        <w:t>6.10.2018 по 25</w:t>
      </w:r>
      <w:r w:rsidRPr="00282DB9">
        <w:rPr>
          <w:rFonts w:ascii="Times New Roman" w:hAnsi="Times New Roman" w:cs="Times New Roman"/>
          <w:sz w:val="28"/>
          <w:szCs w:val="28"/>
        </w:rPr>
        <w:t>.10.2018 з 10.00 до 16.00 години згідно з графіком: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3C21CC" w:rsidRPr="00282DB9" w:rsidTr="0065011B">
        <w:tc>
          <w:tcPr>
            <w:tcW w:w="3510" w:type="dxa"/>
            <w:shd w:val="clear" w:color="auto" w:fill="auto"/>
          </w:tcPr>
          <w:p w:rsidR="003C21CC" w:rsidRPr="00282DB9" w:rsidRDefault="003C21CC" w:rsidP="003C21CC">
            <w:pPr>
              <w:spacing w:after="0" w:line="240" w:lineRule="auto"/>
              <w:ind w:firstLine="567"/>
              <w:jc w:val="center"/>
              <w:rPr>
                <w:rFonts w:ascii="Times New Roman" w:hAnsi="Times New Roman" w:cs="Times New Roman"/>
                <w:b/>
              </w:rPr>
            </w:pPr>
            <w:r w:rsidRPr="00282DB9">
              <w:rPr>
                <w:rFonts w:ascii="Times New Roman" w:hAnsi="Times New Roman" w:cs="Times New Roman"/>
                <w:b/>
              </w:rPr>
              <w:t xml:space="preserve">Номер і назва </w:t>
            </w:r>
            <w:proofErr w:type="spellStart"/>
            <w:r w:rsidRPr="00282DB9">
              <w:rPr>
                <w:rFonts w:ascii="Times New Roman" w:hAnsi="Times New Roman" w:cs="Times New Roman"/>
                <w:b/>
              </w:rPr>
              <w:t>б’єкта</w:t>
            </w:r>
            <w:proofErr w:type="spellEnd"/>
            <w:r w:rsidRPr="00282DB9">
              <w:rPr>
                <w:rFonts w:ascii="Times New Roman" w:hAnsi="Times New Roman" w:cs="Times New Roman"/>
                <w:b/>
              </w:rPr>
              <w:t xml:space="preserve"> конкурсу</w:t>
            </w:r>
          </w:p>
        </w:tc>
        <w:tc>
          <w:tcPr>
            <w:tcW w:w="5954" w:type="dxa"/>
            <w:shd w:val="clear" w:color="auto" w:fill="auto"/>
          </w:tcPr>
          <w:p w:rsidR="003C21CC" w:rsidRPr="00282DB9" w:rsidRDefault="003C21CC" w:rsidP="003C21CC">
            <w:pPr>
              <w:spacing w:after="0" w:line="240" w:lineRule="auto"/>
              <w:ind w:firstLine="567"/>
              <w:jc w:val="center"/>
              <w:rPr>
                <w:rFonts w:ascii="Times New Roman" w:hAnsi="Times New Roman" w:cs="Times New Roman"/>
                <w:b/>
              </w:rPr>
            </w:pPr>
            <w:r w:rsidRPr="00282DB9">
              <w:rPr>
                <w:rFonts w:ascii="Times New Roman" w:hAnsi="Times New Roman" w:cs="Times New Roman"/>
                <w:b/>
              </w:rPr>
              <w:t>Дата огляду об’єкта конкурсу, місце та час його початку, члени конкурсної комісії, відповідальні за забезпечення огляду об’єктів конкурсу</w:t>
            </w:r>
          </w:p>
        </w:tc>
      </w:tr>
      <w:tr w:rsidR="00282DB9"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1. Об’єкт конкурсу № 1</w:t>
            </w:r>
          </w:p>
        </w:tc>
        <w:tc>
          <w:tcPr>
            <w:tcW w:w="5954" w:type="dxa"/>
            <w:shd w:val="clear" w:color="auto" w:fill="auto"/>
          </w:tcPr>
          <w:p w:rsidR="003C21CC" w:rsidRPr="00282DB9" w:rsidRDefault="003C21CC" w:rsidP="00A01549">
            <w:pPr>
              <w:spacing w:after="0" w:line="240" w:lineRule="auto"/>
              <w:rPr>
                <w:rFonts w:ascii="Times New Roman" w:hAnsi="Times New Roman" w:cs="Times New Roman"/>
              </w:rPr>
            </w:pPr>
            <w:r w:rsidRPr="00282DB9">
              <w:rPr>
                <w:rFonts w:ascii="Times New Roman" w:hAnsi="Times New Roman" w:cs="Times New Roman"/>
              </w:rPr>
              <w:t>1</w:t>
            </w:r>
            <w:r w:rsidR="00A01549" w:rsidRPr="00282DB9">
              <w:rPr>
                <w:rFonts w:ascii="Times New Roman" w:hAnsi="Times New Roman" w:cs="Times New Roman"/>
              </w:rPr>
              <w:t>6</w:t>
            </w:r>
            <w:r w:rsidRPr="00282DB9">
              <w:rPr>
                <w:rFonts w:ascii="Times New Roman" w:hAnsi="Times New Roman" w:cs="Times New Roman"/>
              </w:rPr>
              <w:t xml:space="preserve">.10.2018. Початок о 10.00, майдан Незалежності, 2; </w:t>
            </w:r>
            <w:proofErr w:type="spellStart"/>
            <w:r w:rsidRPr="00282DB9">
              <w:rPr>
                <w:rFonts w:ascii="Times New Roman" w:hAnsi="Times New Roman" w:cs="Times New Roman"/>
              </w:rPr>
              <w:t>Васюнін</w:t>
            </w:r>
            <w:proofErr w:type="spellEnd"/>
            <w:r w:rsidRPr="00282DB9">
              <w:rPr>
                <w:rFonts w:ascii="Times New Roman" w:hAnsi="Times New Roman" w:cs="Times New Roman"/>
              </w:rPr>
              <w:t xml:space="preserve"> Д.Г., </w:t>
            </w:r>
            <w:proofErr w:type="spellStart"/>
            <w:r w:rsidRPr="00282DB9">
              <w:rPr>
                <w:rFonts w:ascii="Times New Roman" w:hAnsi="Times New Roman" w:cs="Times New Roman"/>
              </w:rPr>
              <w:t>Гапуніч</w:t>
            </w:r>
            <w:proofErr w:type="spellEnd"/>
            <w:r w:rsidRPr="00282DB9">
              <w:rPr>
                <w:rFonts w:ascii="Times New Roman" w:hAnsi="Times New Roman" w:cs="Times New Roman"/>
              </w:rPr>
              <w:t xml:space="preserve"> С.Я.</w:t>
            </w:r>
          </w:p>
        </w:tc>
      </w:tr>
      <w:tr w:rsidR="00282DB9"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2. Об’єкт конкурсу № 2</w:t>
            </w:r>
          </w:p>
        </w:tc>
        <w:tc>
          <w:tcPr>
            <w:tcW w:w="5954" w:type="dxa"/>
            <w:shd w:val="clear" w:color="auto" w:fill="auto"/>
          </w:tcPr>
          <w:p w:rsidR="003C21CC" w:rsidRPr="00282DB9" w:rsidRDefault="003C21CC" w:rsidP="00A01549">
            <w:pPr>
              <w:spacing w:after="0" w:line="240" w:lineRule="auto"/>
              <w:rPr>
                <w:rFonts w:ascii="Times New Roman" w:hAnsi="Times New Roman" w:cs="Times New Roman"/>
              </w:rPr>
            </w:pPr>
            <w:r w:rsidRPr="00282DB9">
              <w:rPr>
                <w:rFonts w:ascii="Times New Roman" w:hAnsi="Times New Roman" w:cs="Times New Roman"/>
              </w:rPr>
              <w:t>1</w:t>
            </w:r>
            <w:r w:rsidR="00A01549" w:rsidRPr="00282DB9">
              <w:rPr>
                <w:rFonts w:ascii="Times New Roman" w:hAnsi="Times New Roman" w:cs="Times New Roman"/>
              </w:rPr>
              <w:t>7</w:t>
            </w:r>
            <w:r w:rsidRPr="00282DB9">
              <w:rPr>
                <w:rFonts w:ascii="Times New Roman" w:hAnsi="Times New Roman" w:cs="Times New Roman"/>
              </w:rPr>
              <w:t>.10.2018. Початок о 10.00, майдан Незалежності, 2; Кушнір І.Г</w:t>
            </w:r>
            <w:r w:rsidR="009C39D4">
              <w:rPr>
                <w:rFonts w:ascii="Times New Roman" w:hAnsi="Times New Roman" w:cs="Times New Roman"/>
              </w:rPr>
              <w:t>.</w:t>
            </w:r>
            <w:r w:rsidRPr="00282DB9">
              <w:rPr>
                <w:rFonts w:ascii="Times New Roman" w:hAnsi="Times New Roman" w:cs="Times New Roman"/>
              </w:rPr>
              <w:t xml:space="preserve">, </w:t>
            </w:r>
            <w:r w:rsidR="009C39D4">
              <w:rPr>
                <w:rFonts w:ascii="Times New Roman" w:hAnsi="Times New Roman" w:cs="Times New Roman"/>
              </w:rPr>
              <w:t xml:space="preserve">Іванов О.О., </w:t>
            </w:r>
            <w:proofErr w:type="spellStart"/>
            <w:r w:rsidRPr="00282DB9">
              <w:rPr>
                <w:rFonts w:ascii="Times New Roman" w:hAnsi="Times New Roman" w:cs="Times New Roman"/>
              </w:rPr>
              <w:t>Гризодуб</w:t>
            </w:r>
            <w:proofErr w:type="spellEnd"/>
            <w:r w:rsidRPr="00282DB9">
              <w:rPr>
                <w:rFonts w:ascii="Times New Roman" w:hAnsi="Times New Roman" w:cs="Times New Roman"/>
              </w:rPr>
              <w:t xml:space="preserve"> Г.П.</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3. Об’єкт конкурсу № 3</w:t>
            </w:r>
          </w:p>
        </w:tc>
        <w:tc>
          <w:tcPr>
            <w:tcW w:w="5954" w:type="dxa"/>
            <w:shd w:val="clear" w:color="auto" w:fill="auto"/>
          </w:tcPr>
          <w:p w:rsidR="003C21CC" w:rsidRPr="00282DB9" w:rsidRDefault="00A01549" w:rsidP="003C21CC">
            <w:pPr>
              <w:spacing w:after="0" w:line="240" w:lineRule="auto"/>
              <w:rPr>
                <w:rFonts w:ascii="Times New Roman" w:hAnsi="Times New Roman" w:cs="Times New Roman"/>
              </w:rPr>
            </w:pPr>
            <w:r w:rsidRPr="00282DB9">
              <w:rPr>
                <w:rFonts w:ascii="Times New Roman" w:hAnsi="Times New Roman" w:cs="Times New Roman"/>
              </w:rPr>
              <w:t>18</w:t>
            </w:r>
            <w:r w:rsidR="003C21CC" w:rsidRPr="00282DB9">
              <w:rPr>
                <w:rFonts w:ascii="Times New Roman" w:hAnsi="Times New Roman" w:cs="Times New Roman"/>
              </w:rPr>
              <w:t xml:space="preserve">.10.2018. Початок о 10.00, майдан Незалежності, 2; </w:t>
            </w:r>
            <w:proofErr w:type="spellStart"/>
            <w:r w:rsidR="003C21CC" w:rsidRPr="00282DB9">
              <w:rPr>
                <w:rFonts w:ascii="Times New Roman" w:hAnsi="Times New Roman" w:cs="Times New Roman"/>
              </w:rPr>
              <w:t>Гученко</w:t>
            </w:r>
            <w:proofErr w:type="spellEnd"/>
            <w:r w:rsidR="003C21CC" w:rsidRPr="00282DB9">
              <w:rPr>
                <w:rFonts w:ascii="Times New Roman" w:hAnsi="Times New Roman" w:cs="Times New Roman"/>
              </w:rPr>
              <w:t xml:space="preserve"> Р.А., Клименко Ю.М.</w:t>
            </w:r>
          </w:p>
        </w:tc>
      </w:tr>
      <w:tr w:rsidR="00282DB9"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4. Об’єкт конкурсу № 4</w:t>
            </w:r>
          </w:p>
        </w:tc>
        <w:tc>
          <w:tcPr>
            <w:tcW w:w="5954" w:type="dxa"/>
            <w:shd w:val="clear" w:color="auto" w:fill="auto"/>
          </w:tcPr>
          <w:p w:rsidR="003C21CC" w:rsidRPr="00282DB9" w:rsidRDefault="003C21CC" w:rsidP="00A01549">
            <w:pPr>
              <w:spacing w:after="0" w:line="240" w:lineRule="auto"/>
              <w:rPr>
                <w:rFonts w:ascii="Times New Roman" w:hAnsi="Times New Roman" w:cs="Times New Roman"/>
              </w:rPr>
            </w:pPr>
            <w:r w:rsidRPr="00282DB9">
              <w:rPr>
                <w:rFonts w:ascii="Times New Roman" w:hAnsi="Times New Roman" w:cs="Times New Roman"/>
              </w:rPr>
              <w:t>1</w:t>
            </w:r>
            <w:r w:rsidR="00A01549" w:rsidRPr="00282DB9">
              <w:rPr>
                <w:rFonts w:ascii="Times New Roman" w:hAnsi="Times New Roman" w:cs="Times New Roman"/>
              </w:rPr>
              <w:t>9</w:t>
            </w:r>
            <w:r w:rsidRPr="00282DB9">
              <w:rPr>
                <w:rFonts w:ascii="Times New Roman" w:hAnsi="Times New Roman" w:cs="Times New Roman"/>
              </w:rPr>
              <w:t>.10.2018.Початок о 10.00, майдан Незалежності, 2; Коваленко Т.О.</w:t>
            </w:r>
            <w:r w:rsidR="009C39D4">
              <w:rPr>
                <w:rFonts w:ascii="Times New Roman" w:hAnsi="Times New Roman" w:cs="Times New Roman"/>
              </w:rPr>
              <w:t xml:space="preserve">, </w:t>
            </w:r>
            <w:proofErr w:type="spellStart"/>
            <w:r w:rsidR="009C39D4">
              <w:rPr>
                <w:rFonts w:ascii="Times New Roman" w:hAnsi="Times New Roman" w:cs="Times New Roman"/>
              </w:rPr>
              <w:t>Шерстюк</w:t>
            </w:r>
            <w:proofErr w:type="spellEnd"/>
            <w:r w:rsidR="009C39D4">
              <w:rPr>
                <w:rFonts w:ascii="Times New Roman" w:hAnsi="Times New Roman" w:cs="Times New Roman"/>
              </w:rPr>
              <w:t xml:space="preserve"> Л.В.</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5. Об’єкт конкурсу № 5</w:t>
            </w:r>
          </w:p>
        </w:tc>
        <w:tc>
          <w:tcPr>
            <w:tcW w:w="5954" w:type="dxa"/>
            <w:shd w:val="clear" w:color="auto" w:fill="auto"/>
          </w:tcPr>
          <w:p w:rsidR="003C21CC" w:rsidRPr="00282DB9" w:rsidRDefault="003C21CC" w:rsidP="003C21CC">
            <w:pPr>
              <w:spacing w:after="0" w:line="240" w:lineRule="auto"/>
              <w:rPr>
                <w:rFonts w:ascii="Times New Roman" w:hAnsi="Times New Roman" w:cs="Times New Roman"/>
                <w:strike/>
              </w:rPr>
            </w:pPr>
            <w:r w:rsidRPr="00282DB9">
              <w:rPr>
                <w:rFonts w:ascii="Times New Roman" w:hAnsi="Times New Roman" w:cs="Times New Roman"/>
              </w:rPr>
              <w:t>23.10.2018. Початок о 10.00 майдан Незалежності, 2;</w:t>
            </w:r>
          </w:p>
          <w:p w:rsidR="003C21CC" w:rsidRPr="00282DB9" w:rsidRDefault="003C21CC" w:rsidP="003C21CC">
            <w:pPr>
              <w:spacing w:after="0" w:line="240" w:lineRule="auto"/>
              <w:rPr>
                <w:rFonts w:ascii="Times New Roman" w:hAnsi="Times New Roman" w:cs="Times New Roman"/>
              </w:rPr>
            </w:pPr>
            <w:r w:rsidRPr="00282DB9">
              <w:rPr>
                <w:rFonts w:ascii="Times New Roman" w:hAnsi="Times New Roman" w:cs="Times New Roman"/>
              </w:rPr>
              <w:t>Чайченко О.В., Пархомчук О.В.</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6. Об’єкт конкурсу № 6</w:t>
            </w:r>
          </w:p>
        </w:tc>
        <w:tc>
          <w:tcPr>
            <w:tcW w:w="5954" w:type="dxa"/>
            <w:shd w:val="clear" w:color="auto" w:fill="auto"/>
          </w:tcPr>
          <w:p w:rsidR="003C21CC" w:rsidRPr="00282DB9" w:rsidRDefault="003C21CC" w:rsidP="003C21CC">
            <w:pPr>
              <w:spacing w:after="0" w:line="240" w:lineRule="auto"/>
              <w:rPr>
                <w:rFonts w:ascii="Times New Roman" w:hAnsi="Times New Roman" w:cs="Times New Roman"/>
                <w:strike/>
              </w:rPr>
            </w:pPr>
            <w:r w:rsidRPr="00282DB9">
              <w:rPr>
                <w:rFonts w:ascii="Times New Roman" w:hAnsi="Times New Roman" w:cs="Times New Roman"/>
              </w:rPr>
              <w:t>24.10.2018. Початок о 10.00 майдан Незалежності, 2;</w:t>
            </w:r>
          </w:p>
          <w:p w:rsidR="003C21CC" w:rsidRPr="00282DB9" w:rsidRDefault="003C21CC" w:rsidP="003C21CC">
            <w:pPr>
              <w:spacing w:after="0" w:line="240" w:lineRule="auto"/>
              <w:rPr>
                <w:rFonts w:ascii="Times New Roman" w:hAnsi="Times New Roman" w:cs="Times New Roman"/>
              </w:rPr>
            </w:pPr>
            <w:proofErr w:type="spellStart"/>
            <w:r w:rsidRPr="00282DB9">
              <w:rPr>
                <w:rFonts w:ascii="Times New Roman" w:hAnsi="Times New Roman" w:cs="Times New Roman"/>
              </w:rPr>
              <w:t>Сагач</w:t>
            </w:r>
            <w:proofErr w:type="spellEnd"/>
            <w:r w:rsidRPr="00282DB9">
              <w:rPr>
                <w:rFonts w:ascii="Times New Roman" w:hAnsi="Times New Roman" w:cs="Times New Roman"/>
              </w:rPr>
              <w:t xml:space="preserve"> А.Г., Власенко Т.В.</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7. Об’єкт конкурсу № 7</w:t>
            </w:r>
          </w:p>
        </w:tc>
        <w:tc>
          <w:tcPr>
            <w:tcW w:w="5954" w:type="dxa"/>
            <w:shd w:val="clear" w:color="auto" w:fill="auto"/>
          </w:tcPr>
          <w:p w:rsidR="003C21CC" w:rsidRPr="00282DB9" w:rsidRDefault="003C21CC" w:rsidP="003C21CC">
            <w:pPr>
              <w:spacing w:after="0" w:line="240" w:lineRule="auto"/>
              <w:rPr>
                <w:rFonts w:ascii="Times New Roman" w:hAnsi="Times New Roman" w:cs="Times New Roman"/>
                <w:strike/>
              </w:rPr>
            </w:pPr>
            <w:r w:rsidRPr="00282DB9">
              <w:rPr>
                <w:rFonts w:ascii="Times New Roman" w:hAnsi="Times New Roman" w:cs="Times New Roman"/>
              </w:rPr>
              <w:t>25.10.2018. Початок о 10.00 майдан Незалежності, 2;</w:t>
            </w:r>
          </w:p>
          <w:p w:rsidR="003C21CC" w:rsidRPr="00282DB9" w:rsidRDefault="003C21CC" w:rsidP="003C21CC">
            <w:pPr>
              <w:spacing w:after="0" w:line="240" w:lineRule="auto"/>
              <w:rPr>
                <w:rFonts w:ascii="Times New Roman" w:hAnsi="Times New Roman" w:cs="Times New Roman"/>
              </w:rPr>
            </w:pPr>
            <w:r w:rsidRPr="00282DB9">
              <w:rPr>
                <w:rFonts w:ascii="Times New Roman" w:hAnsi="Times New Roman" w:cs="Times New Roman"/>
              </w:rPr>
              <w:t>Журба О.І., Яременко Г.І.</w:t>
            </w:r>
          </w:p>
        </w:tc>
      </w:tr>
    </w:tbl>
    <w:p w:rsidR="003C21CC" w:rsidRPr="00282DB9" w:rsidRDefault="003C21CC" w:rsidP="003C21CC">
      <w:pPr>
        <w:shd w:val="clear" w:color="auto" w:fill="FFFFFF"/>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lastRenderedPageBreak/>
        <w:t xml:space="preserve">Учасники конкурсу, що бажають взяти участь в огляді об’єктів конкурсу, письмово повідомляють про це секретаря конкурсної комісії (за його відсутності – іншу особу, уповноважену здійснювати зв’язок з учасниками конкурсу) шляхом направлення повідомлення на офіційну електронну адресу </w:t>
      </w:r>
      <w:proofErr w:type="spellStart"/>
      <w:r w:rsidRPr="00282DB9">
        <w:rPr>
          <w:rFonts w:ascii="Times New Roman" w:hAnsi="Times New Roman" w:cs="Times New Roman"/>
          <w:sz w:val="28"/>
          <w:szCs w:val="28"/>
        </w:rPr>
        <w:t>департамента</w:t>
      </w:r>
      <w:proofErr w:type="spellEnd"/>
      <w:r w:rsidRPr="00282DB9">
        <w:rPr>
          <w:rFonts w:ascii="Times New Roman" w:hAnsi="Times New Roman" w:cs="Times New Roman"/>
          <w:sz w:val="28"/>
          <w:szCs w:val="28"/>
        </w:rPr>
        <w:t xml:space="preserve"> інфраструктури міста Сумської міської ради </w:t>
      </w:r>
      <w:hyperlink r:id="rId8" w:history="1">
        <w:r w:rsidRPr="00282DB9">
          <w:rPr>
            <w:rStyle w:val="ac"/>
            <w:rFonts w:ascii="Times New Roman" w:hAnsi="Times New Roman" w:cs="Times New Roman"/>
            <w:color w:val="auto"/>
            <w:sz w:val="28"/>
            <w:szCs w:val="28"/>
          </w:rPr>
          <w:t>dim@smr.gov.ua</w:t>
        </w:r>
      </w:hyperlink>
      <w:r w:rsidRPr="00282DB9">
        <w:rPr>
          <w:rFonts w:ascii="Times New Roman" w:hAnsi="Times New Roman" w:cs="Times New Roman"/>
          <w:sz w:val="28"/>
          <w:szCs w:val="28"/>
        </w:rPr>
        <w:t xml:space="preserve"> не пізніше ніж за два робочі дні до огляду.</w:t>
      </w:r>
    </w:p>
    <w:p w:rsidR="003C21CC" w:rsidRPr="00282DB9" w:rsidRDefault="003C21CC" w:rsidP="003C21CC">
      <w:pPr>
        <w:shd w:val="clear" w:color="auto" w:fill="FFFFFF"/>
        <w:spacing w:after="0" w:line="240" w:lineRule="auto"/>
        <w:ind w:firstLine="567"/>
        <w:jc w:val="both"/>
        <w:rPr>
          <w:rFonts w:ascii="Times New Roman" w:hAnsi="Times New Roman" w:cs="Times New Roman"/>
          <w:b/>
          <w:sz w:val="28"/>
          <w:szCs w:val="28"/>
        </w:rPr>
      </w:pPr>
    </w:p>
    <w:p w:rsidR="003C21CC" w:rsidRPr="00282DB9" w:rsidRDefault="003C21CC" w:rsidP="003C21CC">
      <w:pPr>
        <w:shd w:val="clear" w:color="auto" w:fill="FFFFFF"/>
        <w:spacing w:after="0" w:line="240" w:lineRule="auto"/>
        <w:ind w:firstLine="567"/>
        <w:jc w:val="both"/>
        <w:rPr>
          <w:rFonts w:ascii="Times New Roman" w:hAnsi="Times New Roman" w:cs="Times New Roman"/>
          <w:b/>
          <w:bCs/>
          <w:iCs/>
          <w:sz w:val="28"/>
          <w:szCs w:val="28"/>
        </w:rPr>
      </w:pPr>
      <w:r w:rsidRPr="00282DB9">
        <w:rPr>
          <w:rFonts w:ascii="Times New Roman" w:hAnsi="Times New Roman" w:cs="Times New Roman"/>
          <w:b/>
          <w:sz w:val="28"/>
          <w:szCs w:val="28"/>
        </w:rPr>
        <w:t>11.</w:t>
      </w:r>
      <w:r w:rsidRPr="00282DB9">
        <w:rPr>
          <w:rFonts w:ascii="Times New Roman" w:hAnsi="Times New Roman" w:cs="Times New Roman"/>
          <w:b/>
          <w:bCs/>
          <w:iCs/>
          <w:sz w:val="28"/>
          <w:szCs w:val="28"/>
        </w:rPr>
        <w:t xml:space="preserve"> Інформація про наявність та загальний обсяг заборгованості співвласників за послуги з утримання будинків і споруд та прибудинкових територій і про невиконані зобов’язання щодо проведення перерахунку розміру плати за ці послуги в разі перерви в їх наданні, ненадання або надання не в повному обсязі</w:t>
      </w:r>
    </w:p>
    <w:p w:rsidR="00DA0305" w:rsidRPr="00282DB9" w:rsidRDefault="003C21CC" w:rsidP="00DA0305">
      <w:pPr>
        <w:shd w:val="clear" w:color="auto" w:fill="FFFFFF"/>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bCs/>
          <w:iCs/>
          <w:sz w:val="28"/>
          <w:szCs w:val="28"/>
        </w:rPr>
        <w:t xml:space="preserve">11.1. </w:t>
      </w:r>
      <w:r w:rsidRPr="00282DB9">
        <w:rPr>
          <w:rFonts w:ascii="Times New Roman" w:hAnsi="Times New Roman" w:cs="Times New Roman"/>
          <w:sz w:val="28"/>
          <w:szCs w:val="28"/>
        </w:rPr>
        <w:t>Загальний обсяг заборгованості співвласників за послуги з утримання будинків і споруд та прибудинкових територій у розрізі за кожним об’єктом конкурсу: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3C21CC" w:rsidRPr="00282DB9" w:rsidTr="0065011B">
        <w:tc>
          <w:tcPr>
            <w:tcW w:w="3510" w:type="dxa"/>
            <w:shd w:val="clear" w:color="auto" w:fill="auto"/>
          </w:tcPr>
          <w:p w:rsidR="003C21CC" w:rsidRPr="00282DB9" w:rsidRDefault="003C21CC" w:rsidP="003C21CC">
            <w:pPr>
              <w:spacing w:after="0" w:line="240" w:lineRule="auto"/>
              <w:ind w:firstLine="567"/>
              <w:jc w:val="center"/>
              <w:rPr>
                <w:rFonts w:ascii="Times New Roman" w:hAnsi="Times New Roman" w:cs="Times New Roman"/>
                <w:b/>
              </w:rPr>
            </w:pPr>
            <w:r w:rsidRPr="00282DB9">
              <w:rPr>
                <w:rFonts w:ascii="Times New Roman" w:hAnsi="Times New Roman" w:cs="Times New Roman"/>
                <w:b/>
              </w:rPr>
              <w:t xml:space="preserve">Номер і назва </w:t>
            </w:r>
            <w:proofErr w:type="spellStart"/>
            <w:r w:rsidRPr="00282DB9">
              <w:rPr>
                <w:rFonts w:ascii="Times New Roman" w:hAnsi="Times New Roman" w:cs="Times New Roman"/>
                <w:b/>
              </w:rPr>
              <w:t>б’єкта</w:t>
            </w:r>
            <w:proofErr w:type="spellEnd"/>
            <w:r w:rsidRPr="00282DB9">
              <w:rPr>
                <w:rFonts w:ascii="Times New Roman" w:hAnsi="Times New Roman" w:cs="Times New Roman"/>
                <w:b/>
              </w:rPr>
              <w:t xml:space="preserve"> конкурсу</w:t>
            </w:r>
          </w:p>
        </w:tc>
        <w:tc>
          <w:tcPr>
            <w:tcW w:w="5954" w:type="dxa"/>
            <w:shd w:val="clear" w:color="auto" w:fill="auto"/>
          </w:tcPr>
          <w:p w:rsidR="003C21CC" w:rsidRPr="00282DB9" w:rsidRDefault="003C21CC" w:rsidP="003C21CC">
            <w:pPr>
              <w:spacing w:after="0" w:line="240" w:lineRule="auto"/>
              <w:ind w:firstLine="567"/>
              <w:jc w:val="center"/>
              <w:rPr>
                <w:rFonts w:ascii="Times New Roman" w:hAnsi="Times New Roman" w:cs="Times New Roman"/>
                <w:b/>
                <w:bCs/>
              </w:rPr>
            </w:pPr>
            <w:r w:rsidRPr="00282DB9">
              <w:rPr>
                <w:rFonts w:ascii="Times New Roman" w:hAnsi="Times New Roman" w:cs="Times New Roman"/>
                <w:b/>
                <w:bCs/>
              </w:rPr>
              <w:t>Сума заборгованості станом на 01.06.2018, грн.</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1. Об’єкт конкурсу № 1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lang w:eastAsia="en-US"/>
              </w:rPr>
            </w:pPr>
            <w:r w:rsidRPr="00282DB9">
              <w:rPr>
                <w:rFonts w:ascii="Times New Roman" w:hAnsi="Times New Roman" w:cs="Times New Roman"/>
              </w:rPr>
              <w:t>6 084 195,93</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2. Об’єкт конкурсу № 2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1 713 201,79</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3. Об’єкт конкурсу № 3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2 992 853,31</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4. Об’єкт конкурсу № 4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2 063 917,89</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5. Об’єкт конкурсу № 5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3 157 549,32</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6. Об’єкт конкурсу № 6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4 739 426,26</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7. Об’єкт конкурсу № 7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1 311 991,27</w:t>
            </w:r>
          </w:p>
        </w:tc>
      </w:tr>
      <w:tr w:rsidR="003C21CC" w:rsidRPr="00282DB9" w:rsidTr="0065011B">
        <w:tc>
          <w:tcPr>
            <w:tcW w:w="3510" w:type="dxa"/>
            <w:shd w:val="clear" w:color="auto" w:fill="auto"/>
          </w:tcPr>
          <w:p w:rsidR="003C21CC" w:rsidRPr="00282DB9" w:rsidRDefault="003C21CC" w:rsidP="003C21CC">
            <w:pPr>
              <w:spacing w:after="0" w:line="240" w:lineRule="auto"/>
              <w:ind w:firstLine="567"/>
              <w:jc w:val="right"/>
              <w:rPr>
                <w:rFonts w:ascii="Times New Roman" w:hAnsi="Times New Roman" w:cs="Times New Roman"/>
              </w:rPr>
            </w:pPr>
            <w:r w:rsidRPr="00282DB9">
              <w:rPr>
                <w:rFonts w:ascii="Times New Roman" w:hAnsi="Times New Roman" w:cs="Times New Roman"/>
              </w:rPr>
              <w:t>Разом</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b/>
                <w:bCs/>
              </w:rPr>
            </w:pPr>
            <w:r w:rsidRPr="00282DB9">
              <w:rPr>
                <w:rFonts w:ascii="Times New Roman" w:hAnsi="Times New Roman" w:cs="Times New Roman"/>
                <w:b/>
                <w:bCs/>
              </w:rPr>
              <w:t>22 063 135,77</w:t>
            </w:r>
          </w:p>
        </w:tc>
      </w:tr>
    </w:tbl>
    <w:p w:rsidR="003C21CC" w:rsidRPr="00282DB9" w:rsidRDefault="003C21CC" w:rsidP="003C21CC">
      <w:pPr>
        <w:tabs>
          <w:tab w:val="left" w:pos="0"/>
        </w:tabs>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bCs/>
          <w:iCs/>
          <w:sz w:val="28"/>
          <w:szCs w:val="28"/>
        </w:rPr>
        <w:t xml:space="preserve">11.2. </w:t>
      </w:r>
      <w:r w:rsidRPr="00282DB9">
        <w:rPr>
          <w:rFonts w:ascii="Times New Roman" w:hAnsi="Times New Roman" w:cs="Times New Roman"/>
          <w:sz w:val="28"/>
          <w:szCs w:val="28"/>
          <w:lang w:eastAsia="zh-CN"/>
        </w:rPr>
        <w:t>Інформація про невиконані зобов’язання щодо проведення перерахунку розміру плати за послуги з утримання будинків і споруд та прибудинкових територій у разі перерви в їх наданні, ненадання або надання не в повному обсязі: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54"/>
      </w:tblGrid>
      <w:tr w:rsidR="003C21CC" w:rsidRPr="00282DB9" w:rsidTr="0065011B">
        <w:tc>
          <w:tcPr>
            <w:tcW w:w="3510" w:type="dxa"/>
            <w:shd w:val="clear" w:color="auto" w:fill="auto"/>
          </w:tcPr>
          <w:p w:rsidR="003C21CC" w:rsidRPr="00282DB9" w:rsidRDefault="003C21CC" w:rsidP="003C21CC">
            <w:pPr>
              <w:spacing w:after="0" w:line="240" w:lineRule="auto"/>
              <w:ind w:firstLine="567"/>
              <w:jc w:val="center"/>
              <w:rPr>
                <w:rFonts w:ascii="Times New Roman" w:hAnsi="Times New Roman" w:cs="Times New Roman"/>
                <w:b/>
              </w:rPr>
            </w:pPr>
            <w:r w:rsidRPr="00282DB9">
              <w:rPr>
                <w:rFonts w:ascii="Times New Roman" w:hAnsi="Times New Roman" w:cs="Times New Roman"/>
                <w:b/>
              </w:rPr>
              <w:t>Номер і назва об’єкта конкурсу</w:t>
            </w:r>
          </w:p>
        </w:tc>
        <w:tc>
          <w:tcPr>
            <w:tcW w:w="5954" w:type="dxa"/>
            <w:shd w:val="clear" w:color="auto" w:fill="auto"/>
          </w:tcPr>
          <w:p w:rsidR="003C21CC" w:rsidRPr="00282DB9" w:rsidRDefault="003C21CC" w:rsidP="003C21CC">
            <w:pPr>
              <w:spacing w:after="0" w:line="240" w:lineRule="auto"/>
              <w:ind w:firstLine="567"/>
              <w:jc w:val="center"/>
              <w:rPr>
                <w:rFonts w:ascii="Times New Roman" w:hAnsi="Times New Roman" w:cs="Times New Roman"/>
                <w:b/>
              </w:rPr>
            </w:pPr>
            <w:r w:rsidRPr="00282DB9">
              <w:rPr>
                <w:rFonts w:ascii="Times New Roman" w:hAnsi="Times New Roman" w:cs="Times New Roman"/>
                <w:b/>
              </w:rPr>
              <w:t>Інформація про невиконані зобов’язання щодо надання послуг з утримання будинків і споруд</w:t>
            </w:r>
          </w:p>
          <w:p w:rsidR="003C21CC" w:rsidRPr="00282DB9" w:rsidRDefault="003C21CC" w:rsidP="003C21CC">
            <w:pPr>
              <w:spacing w:after="0" w:line="240" w:lineRule="auto"/>
              <w:ind w:firstLine="567"/>
              <w:jc w:val="center"/>
              <w:rPr>
                <w:rFonts w:ascii="Times New Roman" w:hAnsi="Times New Roman" w:cs="Times New Roman"/>
                <w:b/>
                <w:bCs/>
              </w:rPr>
            </w:pPr>
            <w:r w:rsidRPr="00282DB9">
              <w:rPr>
                <w:rFonts w:ascii="Times New Roman" w:hAnsi="Times New Roman" w:cs="Times New Roman"/>
                <w:b/>
              </w:rPr>
              <w:t xml:space="preserve"> та прибудинкових територій за 2017 рік, тис. грн.</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1. Об’єкт конкурсу № 1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lang w:eastAsia="en-US"/>
              </w:rPr>
            </w:pPr>
            <w:r w:rsidRPr="00282DB9">
              <w:rPr>
                <w:rFonts w:ascii="Times New Roman" w:hAnsi="Times New Roman" w:cs="Times New Roman"/>
              </w:rPr>
              <w:t>1 666,40</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2. Об’єкт конкурсу № 2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1 273,90</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3. Об’єкт конкурсу № 3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940,00</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4. Об’єкт конкурсу № 4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224,30</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5. Об’єкт конкурсу № 5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799,02</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6. Об’єкт конкурсу № 6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1 379,30</w:t>
            </w:r>
          </w:p>
        </w:tc>
      </w:tr>
      <w:tr w:rsidR="003C21CC" w:rsidRPr="00282DB9" w:rsidTr="0065011B">
        <w:tc>
          <w:tcPr>
            <w:tcW w:w="3510" w:type="dxa"/>
            <w:shd w:val="clear" w:color="auto" w:fill="auto"/>
          </w:tcPr>
          <w:p w:rsidR="003C21CC" w:rsidRPr="00282DB9" w:rsidRDefault="003C21CC" w:rsidP="003C21CC">
            <w:pPr>
              <w:spacing w:after="0" w:line="240" w:lineRule="auto"/>
              <w:ind w:firstLine="567"/>
              <w:rPr>
                <w:rFonts w:ascii="Times New Roman" w:hAnsi="Times New Roman" w:cs="Times New Roman"/>
              </w:rPr>
            </w:pPr>
            <w:r w:rsidRPr="00282DB9">
              <w:rPr>
                <w:rFonts w:ascii="Times New Roman" w:hAnsi="Times New Roman" w:cs="Times New Roman"/>
              </w:rPr>
              <w:t xml:space="preserve">7. Об’єкт конкурсу № 7 </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rPr>
            </w:pPr>
            <w:r w:rsidRPr="00282DB9">
              <w:rPr>
                <w:rFonts w:ascii="Times New Roman" w:hAnsi="Times New Roman" w:cs="Times New Roman"/>
              </w:rPr>
              <w:t>0,00</w:t>
            </w:r>
          </w:p>
        </w:tc>
      </w:tr>
      <w:tr w:rsidR="003C21CC" w:rsidRPr="00282DB9" w:rsidTr="0065011B">
        <w:tc>
          <w:tcPr>
            <w:tcW w:w="3510" w:type="dxa"/>
            <w:shd w:val="clear" w:color="auto" w:fill="auto"/>
          </w:tcPr>
          <w:p w:rsidR="003C21CC" w:rsidRPr="00282DB9" w:rsidRDefault="003C21CC" w:rsidP="003C21CC">
            <w:pPr>
              <w:spacing w:after="0" w:line="240" w:lineRule="auto"/>
              <w:ind w:firstLine="567"/>
              <w:jc w:val="right"/>
              <w:rPr>
                <w:rFonts w:ascii="Times New Roman" w:hAnsi="Times New Roman" w:cs="Times New Roman"/>
              </w:rPr>
            </w:pPr>
            <w:r w:rsidRPr="00282DB9">
              <w:rPr>
                <w:rFonts w:ascii="Times New Roman" w:hAnsi="Times New Roman" w:cs="Times New Roman"/>
              </w:rPr>
              <w:t>Разом</w:t>
            </w:r>
          </w:p>
        </w:tc>
        <w:tc>
          <w:tcPr>
            <w:tcW w:w="5954" w:type="dxa"/>
            <w:shd w:val="clear" w:color="auto" w:fill="auto"/>
            <w:vAlign w:val="bottom"/>
          </w:tcPr>
          <w:p w:rsidR="003C21CC" w:rsidRPr="00282DB9" w:rsidRDefault="003C21CC" w:rsidP="003C21CC">
            <w:pPr>
              <w:spacing w:after="0" w:line="240" w:lineRule="auto"/>
              <w:jc w:val="center"/>
              <w:rPr>
                <w:rFonts w:ascii="Times New Roman" w:hAnsi="Times New Roman" w:cs="Times New Roman"/>
                <w:b/>
                <w:bCs/>
              </w:rPr>
            </w:pPr>
            <w:r w:rsidRPr="00282DB9">
              <w:rPr>
                <w:rFonts w:ascii="Times New Roman" w:hAnsi="Times New Roman" w:cs="Times New Roman"/>
                <w:b/>
                <w:bCs/>
              </w:rPr>
              <w:t>6 282,92</w:t>
            </w:r>
          </w:p>
        </w:tc>
      </w:tr>
    </w:tbl>
    <w:p w:rsidR="00D4529F" w:rsidRPr="00282DB9" w:rsidRDefault="00D4529F" w:rsidP="003C21CC">
      <w:pPr>
        <w:shd w:val="clear" w:color="auto" w:fill="FFFFFF"/>
        <w:spacing w:after="0" w:line="240" w:lineRule="auto"/>
        <w:ind w:firstLine="567"/>
        <w:jc w:val="both"/>
        <w:rPr>
          <w:rFonts w:ascii="Times New Roman" w:hAnsi="Times New Roman" w:cs="Times New Roman"/>
          <w:b/>
          <w:sz w:val="28"/>
          <w:szCs w:val="28"/>
        </w:rPr>
      </w:pPr>
    </w:p>
    <w:p w:rsidR="00D4529F" w:rsidRPr="00282DB9" w:rsidRDefault="00D4529F" w:rsidP="003C21CC">
      <w:pPr>
        <w:shd w:val="clear" w:color="auto" w:fill="FFFFFF"/>
        <w:spacing w:after="0" w:line="240" w:lineRule="auto"/>
        <w:ind w:firstLine="567"/>
        <w:jc w:val="both"/>
        <w:rPr>
          <w:rFonts w:ascii="Times New Roman" w:hAnsi="Times New Roman" w:cs="Times New Roman"/>
          <w:b/>
          <w:sz w:val="28"/>
          <w:szCs w:val="28"/>
        </w:rPr>
      </w:pPr>
      <w:r w:rsidRPr="00282DB9">
        <w:rPr>
          <w:rFonts w:ascii="Times New Roman" w:hAnsi="Times New Roman" w:cs="Times New Roman"/>
          <w:b/>
          <w:sz w:val="28"/>
          <w:szCs w:val="28"/>
        </w:rPr>
        <w:t>12. Способи, місце та кінцевий строк подання конкурсних пропозицій</w:t>
      </w:r>
    </w:p>
    <w:p w:rsidR="00D4529F" w:rsidRPr="00282DB9" w:rsidRDefault="00D4529F" w:rsidP="003C21CC">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12.1. Способи: конкурсна пропозиція подається на ім’я організатора конкурсу особисто або через уповноважену належним чином особу секретарю конкурсної комісії (за його відсутності – іншій особі, уповноваженій здійснювати зв’язок з учасниками конкурсу) чи надсилається поштою (рекомендованим листом з повідомленням про вручення) у запечатаному конверті, на якому зазначаються повне найменування і місцезнаходження організатора конкурсу, </w:t>
      </w:r>
      <w:r w:rsidRPr="00282DB9">
        <w:rPr>
          <w:rFonts w:ascii="Times New Roman" w:hAnsi="Times New Roman" w:cs="Times New Roman"/>
          <w:kern w:val="1"/>
          <w:sz w:val="28"/>
          <w:szCs w:val="28"/>
        </w:rPr>
        <w:t>дата та час проведення конкурсу</w:t>
      </w:r>
      <w:r w:rsidRPr="00282DB9">
        <w:rPr>
          <w:rFonts w:ascii="Times New Roman" w:hAnsi="Times New Roman" w:cs="Times New Roman"/>
          <w:kern w:val="1"/>
          <w:sz w:val="28"/>
          <w:szCs w:val="28"/>
          <w:lang w:eastAsia="zh-CN"/>
        </w:rPr>
        <w:t xml:space="preserve"> з призначення управителя багатоквартирних будинків міста Суми</w:t>
      </w:r>
      <w:r w:rsidRPr="00282DB9">
        <w:rPr>
          <w:rFonts w:ascii="Times New Roman" w:hAnsi="Times New Roman" w:cs="Times New Roman"/>
          <w:kern w:val="1"/>
          <w:sz w:val="28"/>
          <w:szCs w:val="28"/>
        </w:rPr>
        <w:t xml:space="preserve">, номер та назва об’єкта </w:t>
      </w:r>
      <w:r w:rsidRPr="00282DB9">
        <w:rPr>
          <w:rFonts w:ascii="Times New Roman" w:hAnsi="Times New Roman" w:cs="Times New Roman"/>
          <w:kern w:val="1"/>
          <w:sz w:val="28"/>
          <w:szCs w:val="28"/>
        </w:rPr>
        <w:lastRenderedPageBreak/>
        <w:t xml:space="preserve">конкурсу, </w:t>
      </w:r>
      <w:r w:rsidRPr="00282DB9">
        <w:rPr>
          <w:rFonts w:ascii="Times New Roman" w:hAnsi="Times New Roman" w:cs="Times New Roman"/>
          <w:sz w:val="28"/>
          <w:szCs w:val="28"/>
        </w:rPr>
        <w:t xml:space="preserve">найменування/прізвище, ім’я, по батькові учасника конкурсу, </w:t>
      </w:r>
      <w:r w:rsidRPr="00282DB9">
        <w:rPr>
          <w:rFonts w:ascii="Times New Roman" w:hAnsi="Times New Roman" w:cs="Times New Roman"/>
          <w:kern w:val="1"/>
          <w:sz w:val="28"/>
          <w:szCs w:val="28"/>
          <w:lang w:eastAsia="zh-CN"/>
        </w:rPr>
        <w:t xml:space="preserve">його місцезнаходження (у разі наявності різниці між юридичною </w:t>
      </w:r>
      <w:proofErr w:type="spellStart"/>
      <w:r w:rsidRPr="00282DB9">
        <w:rPr>
          <w:rFonts w:ascii="Times New Roman" w:hAnsi="Times New Roman" w:cs="Times New Roman"/>
          <w:kern w:val="1"/>
          <w:sz w:val="28"/>
          <w:szCs w:val="28"/>
          <w:lang w:eastAsia="zh-CN"/>
        </w:rPr>
        <w:t>адресою</w:t>
      </w:r>
      <w:proofErr w:type="spellEnd"/>
      <w:r w:rsidRPr="00282DB9">
        <w:rPr>
          <w:rFonts w:ascii="Times New Roman" w:hAnsi="Times New Roman" w:cs="Times New Roman"/>
          <w:kern w:val="1"/>
          <w:sz w:val="28"/>
          <w:szCs w:val="28"/>
          <w:lang w:eastAsia="zh-CN"/>
        </w:rPr>
        <w:t xml:space="preserve"> та фактичним місцезнаходженням учасника – вказувати окремо кожну адресу), </w:t>
      </w:r>
      <w:r w:rsidRPr="00282DB9">
        <w:rPr>
          <w:rFonts w:ascii="Times New Roman" w:hAnsi="Times New Roman" w:cs="Times New Roman"/>
          <w:sz w:val="28"/>
          <w:szCs w:val="28"/>
        </w:rPr>
        <w:t>контактні номери телефонів учасника конкурсу.</w:t>
      </w:r>
    </w:p>
    <w:p w:rsidR="006D2B9F" w:rsidRPr="00282DB9" w:rsidRDefault="006D2B9F" w:rsidP="0043763B">
      <w:pPr>
        <w:pStyle w:val="rvps2"/>
        <w:shd w:val="clear" w:color="auto" w:fill="FFFFFF"/>
        <w:spacing w:after="0" w:afterAutospacing="0"/>
        <w:ind w:firstLine="567"/>
        <w:jc w:val="both"/>
        <w:rPr>
          <w:b/>
          <w:sz w:val="28"/>
          <w:szCs w:val="28"/>
          <w:lang w:val="uk-UA"/>
        </w:rPr>
      </w:pPr>
    </w:p>
    <w:p w:rsidR="0043763B" w:rsidRPr="00282DB9" w:rsidRDefault="006D2B9F" w:rsidP="0043763B">
      <w:pPr>
        <w:pStyle w:val="rvps2"/>
        <w:shd w:val="clear" w:color="auto" w:fill="FFFFFF"/>
        <w:spacing w:after="0" w:afterAutospacing="0"/>
        <w:ind w:firstLine="567"/>
        <w:jc w:val="both"/>
        <w:rPr>
          <w:sz w:val="28"/>
          <w:szCs w:val="28"/>
          <w:lang w:val="uk-UA"/>
        </w:rPr>
      </w:pPr>
      <w:r w:rsidRPr="00282DB9">
        <w:rPr>
          <w:b/>
          <w:sz w:val="28"/>
          <w:szCs w:val="28"/>
          <w:lang w:val="uk-UA"/>
        </w:rPr>
        <w:t xml:space="preserve">14. Подальші дії конкурсної комісії та інші організаційні питання </w:t>
      </w:r>
      <w:r w:rsidRPr="00282DB9">
        <w:rPr>
          <w:b/>
          <w:bCs/>
          <w:sz w:val="28"/>
          <w:szCs w:val="28"/>
          <w:lang w:val="uk-UA"/>
        </w:rPr>
        <w:t>проведення конкурсу з призначення управителя багатоквартирного будинку в місті Суми</w:t>
      </w:r>
    </w:p>
    <w:p w:rsidR="0043763B" w:rsidRPr="00282DB9" w:rsidRDefault="0043763B" w:rsidP="0043763B">
      <w:pPr>
        <w:pStyle w:val="rvps2"/>
        <w:shd w:val="clear" w:color="auto" w:fill="FFFFFF"/>
        <w:spacing w:after="0" w:afterAutospacing="0"/>
        <w:ind w:firstLine="567"/>
        <w:jc w:val="both"/>
        <w:rPr>
          <w:sz w:val="28"/>
          <w:szCs w:val="28"/>
          <w:lang w:val="uk-UA"/>
        </w:rPr>
      </w:pPr>
      <w:r w:rsidRPr="00282DB9">
        <w:rPr>
          <w:sz w:val="28"/>
          <w:szCs w:val="28"/>
          <w:lang w:val="uk-UA"/>
        </w:rPr>
        <w:t>14.11. Протягом п'яти календарних днів з дня прийняття виконавчим комітетом Сумської міської ради рішення про призначення управителя з переможцем конкурсу укладається договір про надання послуг</w:t>
      </w:r>
      <w:r w:rsidR="00541D41" w:rsidRPr="00282DB9">
        <w:rPr>
          <w:sz w:val="28"/>
          <w:szCs w:val="28"/>
          <w:lang w:val="uk-UA"/>
        </w:rPr>
        <w:t>и</w:t>
      </w:r>
      <w:r w:rsidRPr="00282DB9">
        <w:rPr>
          <w:sz w:val="28"/>
          <w:szCs w:val="28"/>
          <w:lang w:val="uk-UA"/>
        </w:rPr>
        <w:t xml:space="preserve"> з управління багатоквартирним будинком за наведеним у додатку 5 до конкурсної документації проектом, умови якого повинні відповідати умовам типового договору, затвердженого Кабінетом Міністрів України. </w:t>
      </w:r>
    </w:p>
    <w:tbl>
      <w:tblPr>
        <w:tblW w:w="4826" w:type="pct"/>
        <w:tblCellSpacing w:w="0" w:type="dxa"/>
        <w:tblCellMar>
          <w:left w:w="0" w:type="dxa"/>
          <w:right w:w="0" w:type="dxa"/>
        </w:tblCellMar>
        <w:tblLook w:val="0000" w:firstRow="0" w:lastRow="0" w:firstColumn="0" w:lastColumn="0" w:noHBand="0" w:noVBand="0"/>
      </w:tblPr>
      <w:tblGrid>
        <w:gridCol w:w="1000"/>
        <w:gridCol w:w="8303"/>
      </w:tblGrid>
      <w:tr w:rsidR="00541D41" w:rsidRPr="00282DB9" w:rsidTr="0065011B">
        <w:trPr>
          <w:tblCellSpacing w:w="0" w:type="dxa"/>
        </w:trPr>
        <w:tc>
          <w:tcPr>
            <w:tcW w:w="1000" w:type="dxa"/>
          </w:tcPr>
          <w:p w:rsidR="00541D41" w:rsidRPr="00282DB9" w:rsidRDefault="00541D41" w:rsidP="0065011B">
            <w:pPr>
              <w:spacing w:before="100" w:beforeAutospacing="1" w:after="100" w:afterAutospacing="1"/>
              <w:jc w:val="both"/>
              <w:rPr>
                <w:rFonts w:ascii="Times New Roman" w:hAnsi="Times New Roman" w:cs="Times New Roman"/>
                <w:sz w:val="20"/>
                <w:szCs w:val="20"/>
              </w:rPr>
            </w:pPr>
            <w:r w:rsidRPr="00282DB9">
              <w:rPr>
                <w:rFonts w:ascii="Times New Roman" w:hAnsi="Times New Roman" w:cs="Times New Roman"/>
                <w:sz w:val="20"/>
                <w:szCs w:val="20"/>
              </w:rPr>
              <w:t xml:space="preserve">__________ </w:t>
            </w:r>
            <w:r w:rsidRPr="00282DB9">
              <w:rPr>
                <w:rFonts w:ascii="Times New Roman" w:hAnsi="Times New Roman" w:cs="Times New Roman"/>
                <w:sz w:val="20"/>
                <w:szCs w:val="20"/>
              </w:rPr>
              <w:br/>
              <w:t xml:space="preserve">Примітки: </w:t>
            </w:r>
          </w:p>
        </w:tc>
        <w:tc>
          <w:tcPr>
            <w:tcW w:w="8303" w:type="dxa"/>
          </w:tcPr>
          <w:p w:rsidR="00541D41" w:rsidRPr="00282DB9" w:rsidRDefault="00541D41" w:rsidP="00541D41">
            <w:pPr>
              <w:jc w:val="both"/>
              <w:rPr>
                <w:rFonts w:ascii="Times New Roman" w:hAnsi="Times New Roman" w:cs="Times New Roman"/>
                <w:sz w:val="20"/>
                <w:szCs w:val="20"/>
              </w:rPr>
            </w:pPr>
            <w:r w:rsidRPr="00282DB9">
              <w:rPr>
                <w:rFonts w:ascii="Times New Roman" w:hAnsi="Times New Roman" w:cs="Times New Roman"/>
                <w:sz w:val="20"/>
                <w:szCs w:val="20"/>
              </w:rPr>
              <w:br/>
              <w:t xml:space="preserve">* У конкурсній документації терміни вживаються в значеннях, наведених у Законі України «Про особливості здійснення права власності у багатоквартирному будинку» та рішенні виконавчого комітету Сумської міської ради від 20.03.2018 № 126 «Про </w:t>
            </w:r>
            <w:r w:rsidRPr="00282DB9">
              <w:rPr>
                <w:rFonts w:ascii="Times New Roman" w:hAnsi="Times New Roman" w:cs="Times New Roman"/>
                <w:bCs/>
                <w:sz w:val="20"/>
                <w:szCs w:val="20"/>
              </w:rPr>
              <w:t>організацію</w:t>
            </w:r>
            <w:r w:rsidRPr="00282DB9">
              <w:rPr>
                <w:rFonts w:ascii="Times New Roman" w:hAnsi="Times New Roman" w:cs="Times New Roman"/>
                <w:sz w:val="20"/>
                <w:szCs w:val="20"/>
              </w:rPr>
              <w:t xml:space="preserve"> проведення конкурсу з </w:t>
            </w:r>
            <w:r w:rsidRPr="00282DB9">
              <w:rPr>
                <w:rFonts w:ascii="Times New Roman" w:hAnsi="Times New Roman" w:cs="Times New Roman"/>
                <w:bCs/>
                <w:sz w:val="20"/>
                <w:szCs w:val="20"/>
              </w:rPr>
              <w:t>призначення управителя багатоквартирного будинку в місті Суми</w:t>
            </w:r>
            <w:r w:rsidRPr="00282DB9">
              <w:rPr>
                <w:rFonts w:ascii="Times New Roman" w:hAnsi="Times New Roman" w:cs="Times New Roman"/>
                <w:sz w:val="20"/>
                <w:szCs w:val="20"/>
              </w:rPr>
              <w:t>» (зі змінами).</w:t>
            </w:r>
          </w:p>
        </w:tc>
      </w:tr>
    </w:tbl>
    <w:p w:rsidR="00905724" w:rsidRPr="00282DB9" w:rsidRDefault="00905724" w:rsidP="003C21CC">
      <w:pPr>
        <w:spacing w:after="0" w:line="240" w:lineRule="auto"/>
        <w:rPr>
          <w:rFonts w:ascii="Times New Roman" w:eastAsia="Calibri" w:hAnsi="Times New Roman" w:cs="Times New Roman"/>
          <w:lang w:eastAsia="en-US"/>
        </w:rPr>
      </w:pPr>
    </w:p>
    <w:p w:rsidR="00905724" w:rsidRPr="00282DB9" w:rsidRDefault="00905724" w:rsidP="003C21CC">
      <w:pPr>
        <w:spacing w:after="0" w:line="240" w:lineRule="auto"/>
        <w:rPr>
          <w:rFonts w:ascii="Times New Roman" w:eastAsia="Calibri" w:hAnsi="Times New Roman" w:cs="Times New Roman"/>
          <w:lang w:eastAsia="en-US"/>
        </w:rPr>
      </w:pPr>
    </w:p>
    <w:p w:rsidR="00905724" w:rsidRPr="00282DB9" w:rsidRDefault="00905724" w:rsidP="003C21CC">
      <w:pPr>
        <w:spacing w:after="0" w:line="240" w:lineRule="auto"/>
        <w:rPr>
          <w:rFonts w:ascii="Times New Roman" w:eastAsia="Calibri" w:hAnsi="Times New Roman" w:cs="Times New Roman"/>
          <w:lang w:eastAsia="en-US"/>
        </w:rPr>
      </w:pPr>
    </w:p>
    <w:p w:rsidR="00905724" w:rsidRPr="00282DB9" w:rsidRDefault="00905724" w:rsidP="003C21CC">
      <w:pPr>
        <w:spacing w:after="0" w:line="240" w:lineRule="auto"/>
        <w:rPr>
          <w:rFonts w:ascii="Times New Roman" w:eastAsia="Calibri" w:hAnsi="Times New Roman" w:cs="Times New Roman"/>
          <w:lang w:eastAsia="en-US"/>
        </w:rPr>
      </w:pPr>
    </w:p>
    <w:p w:rsidR="00B85B29" w:rsidRPr="00282DB9" w:rsidRDefault="00905724" w:rsidP="003C21CC">
      <w:pPr>
        <w:spacing w:after="0" w:line="240" w:lineRule="auto"/>
        <w:rPr>
          <w:rFonts w:ascii="Times New Roman" w:eastAsia="Calibri" w:hAnsi="Times New Roman" w:cs="Times New Roman"/>
          <w:b/>
          <w:sz w:val="28"/>
          <w:szCs w:val="28"/>
          <w:lang w:eastAsia="en-US"/>
        </w:rPr>
      </w:pPr>
      <w:r w:rsidRPr="00282DB9">
        <w:rPr>
          <w:rFonts w:ascii="Times New Roman" w:eastAsia="Calibri" w:hAnsi="Times New Roman" w:cs="Times New Roman"/>
          <w:b/>
          <w:sz w:val="28"/>
          <w:szCs w:val="28"/>
          <w:lang w:eastAsia="en-US"/>
        </w:rPr>
        <w:t>Начальник правового управління</w:t>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t>О.В. Чайченко</w:t>
      </w:r>
      <w:r w:rsidR="00B85B29" w:rsidRPr="00282DB9">
        <w:rPr>
          <w:rFonts w:ascii="Times New Roman" w:eastAsia="Calibri" w:hAnsi="Times New Roman" w:cs="Times New Roman"/>
          <w:b/>
          <w:sz w:val="28"/>
          <w:szCs w:val="28"/>
          <w:lang w:eastAsia="en-US"/>
        </w:rPr>
        <w:br w:type="page"/>
      </w:r>
    </w:p>
    <w:p w:rsidR="00B85B29" w:rsidRPr="00282DB9" w:rsidRDefault="00B85B29" w:rsidP="00B85B29">
      <w:pPr>
        <w:framePr w:hSpace="180" w:wrap="around" w:vAnchor="text" w:hAnchor="page" w:x="2017" w:y="1"/>
        <w:tabs>
          <w:tab w:val="left" w:pos="375"/>
        </w:tabs>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lastRenderedPageBreak/>
        <w:t>Додаток 2</w:t>
      </w:r>
    </w:p>
    <w:p w:rsidR="00B85B29" w:rsidRPr="00282DB9" w:rsidRDefault="00B85B29" w:rsidP="00B85B29">
      <w:pPr>
        <w:framePr w:hSpace="180" w:wrap="around" w:vAnchor="text" w:hAnchor="page" w:x="2017" w:y="1"/>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t>до рішення виконавчого комітету</w:t>
      </w:r>
    </w:p>
    <w:p w:rsidR="00B85B29" w:rsidRPr="00282DB9" w:rsidRDefault="00B85B29" w:rsidP="00B85B29">
      <w:pPr>
        <w:framePr w:hSpace="180" w:wrap="around" w:vAnchor="text" w:hAnchor="page" w:x="2017" w:y="1"/>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t xml:space="preserve">від              №  </w:t>
      </w:r>
    </w:p>
    <w:p w:rsidR="00B85B29" w:rsidRPr="00282DB9" w:rsidRDefault="00B85B29" w:rsidP="00A55AE3">
      <w:pPr>
        <w:spacing w:after="0" w:line="240" w:lineRule="auto"/>
        <w:rPr>
          <w:rFonts w:ascii="Times New Roman" w:eastAsia="Calibri" w:hAnsi="Times New Roman" w:cs="Times New Roman"/>
          <w:lang w:eastAsia="en-US"/>
        </w:rPr>
      </w:pPr>
    </w:p>
    <w:p w:rsidR="00B85B29" w:rsidRPr="00282DB9" w:rsidRDefault="00B85B29" w:rsidP="00B85B29">
      <w:pPr>
        <w:tabs>
          <w:tab w:val="left" w:pos="900"/>
        </w:tabs>
        <w:jc w:val="center"/>
        <w:rPr>
          <w:rFonts w:ascii="Times New Roman" w:hAnsi="Times New Roman" w:cs="Times New Roman"/>
          <w:sz w:val="28"/>
          <w:szCs w:val="28"/>
        </w:rPr>
      </w:pPr>
      <w:r w:rsidRPr="00282DB9">
        <w:rPr>
          <w:rFonts w:ascii="Times New Roman" w:hAnsi="Times New Roman" w:cs="Times New Roman"/>
          <w:b/>
          <w:sz w:val="28"/>
          <w:szCs w:val="28"/>
        </w:rPr>
        <w:t>Перелік робіт та періодичність їх надання</w:t>
      </w:r>
    </w:p>
    <w:tbl>
      <w:tblPr>
        <w:tblW w:w="9700" w:type="dxa"/>
        <w:jc w:val="center"/>
        <w:tblLayout w:type="fixed"/>
        <w:tblLook w:val="0000" w:firstRow="0" w:lastRow="0" w:firstColumn="0" w:lastColumn="0" w:noHBand="0" w:noVBand="0"/>
      </w:tblPr>
      <w:tblGrid>
        <w:gridCol w:w="397"/>
        <w:gridCol w:w="165"/>
        <w:gridCol w:w="835"/>
        <w:gridCol w:w="885"/>
        <w:gridCol w:w="4376"/>
        <w:gridCol w:w="2820"/>
        <w:gridCol w:w="222"/>
      </w:tblGrid>
      <w:tr w:rsidR="00B85B29" w:rsidRPr="00282DB9" w:rsidTr="00A237CA">
        <w:trPr>
          <w:gridAfter w:val="1"/>
          <w:wAfter w:w="222" w:type="dxa"/>
          <w:trHeight w:val="375"/>
          <w:jc w:val="center"/>
        </w:trPr>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b/>
                <w:sz w:val="20"/>
                <w:szCs w:val="20"/>
              </w:rPr>
            </w:pPr>
            <w:r w:rsidRPr="00282DB9">
              <w:rPr>
                <w:rFonts w:ascii="Times New Roman" w:hAnsi="Times New Roman" w:cs="Times New Roman"/>
                <w:b/>
                <w:sz w:val="20"/>
                <w:szCs w:val="20"/>
              </w:rPr>
              <w:t>№ з/п</w:t>
            </w:r>
          </w:p>
        </w:tc>
        <w:tc>
          <w:tcPr>
            <w:tcW w:w="1720" w:type="dxa"/>
            <w:gridSpan w:val="2"/>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b/>
                <w:sz w:val="20"/>
                <w:szCs w:val="20"/>
              </w:rPr>
            </w:pPr>
            <w:r w:rsidRPr="00282DB9">
              <w:rPr>
                <w:rFonts w:ascii="Times New Roman" w:hAnsi="Times New Roman" w:cs="Times New Roman"/>
                <w:b/>
                <w:sz w:val="20"/>
                <w:szCs w:val="20"/>
              </w:rPr>
              <w:t>Послуга</w:t>
            </w: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b/>
                <w:sz w:val="20"/>
                <w:szCs w:val="20"/>
              </w:rPr>
            </w:pPr>
            <w:r w:rsidRPr="00282DB9">
              <w:rPr>
                <w:rFonts w:ascii="Times New Roman" w:hAnsi="Times New Roman" w:cs="Times New Roman"/>
                <w:b/>
                <w:sz w:val="20"/>
                <w:szCs w:val="20"/>
              </w:rPr>
              <w:t>Перелік робіт</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B85B29" w:rsidRPr="00282DB9" w:rsidRDefault="007E5FED" w:rsidP="00480324">
            <w:pPr>
              <w:jc w:val="center"/>
              <w:rPr>
                <w:rFonts w:ascii="Times New Roman" w:hAnsi="Times New Roman" w:cs="Times New Roman"/>
                <w:b/>
                <w:sz w:val="20"/>
                <w:szCs w:val="20"/>
              </w:rPr>
            </w:pPr>
            <w:r w:rsidRPr="00282DB9">
              <w:rPr>
                <w:rFonts w:ascii="Times New Roman" w:hAnsi="Times New Roman" w:cs="Times New Roman"/>
                <w:b/>
                <w:sz w:val="20"/>
                <w:szCs w:val="20"/>
              </w:rPr>
              <w:t>Періодичність/інші вимоги до якості</w:t>
            </w:r>
          </w:p>
        </w:tc>
      </w:tr>
      <w:tr w:rsidR="00B85B29" w:rsidRPr="00282DB9" w:rsidTr="00A237CA">
        <w:trPr>
          <w:gridAfter w:val="1"/>
          <w:wAfter w:w="222" w:type="dxa"/>
          <w:trHeight w:val="465"/>
          <w:jc w:val="center"/>
        </w:trPr>
        <w:tc>
          <w:tcPr>
            <w:tcW w:w="56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r w:rsidRPr="00282DB9">
              <w:rPr>
                <w:rFonts w:ascii="Times New Roman" w:hAnsi="Times New Roman" w:cs="Times New Roman"/>
                <w:sz w:val="20"/>
                <w:szCs w:val="20"/>
              </w:rPr>
              <w:t>1</w:t>
            </w:r>
          </w:p>
        </w:tc>
        <w:tc>
          <w:tcPr>
            <w:tcW w:w="1720"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Прибирання прибудинкової території</w:t>
            </w:r>
          </w:p>
        </w:tc>
        <w:tc>
          <w:tcPr>
            <w:tcW w:w="4376"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Підмітання/прибирання території (тротуарів, газонів), збирання сміття докупи та транспортування його в установлені місця</w:t>
            </w:r>
          </w:p>
        </w:tc>
        <w:tc>
          <w:tcPr>
            <w:tcW w:w="2820" w:type="dxa"/>
            <w:tcBorders>
              <w:top w:val="nil"/>
              <w:left w:val="nil"/>
              <w:bottom w:val="single" w:sz="4" w:space="0" w:color="auto"/>
              <w:right w:val="single" w:sz="4" w:space="0" w:color="auto"/>
            </w:tcBorders>
            <w:shd w:val="clear" w:color="auto" w:fill="auto"/>
            <w:noWrap/>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3 рази на тиждень</w:t>
            </w:r>
          </w:p>
        </w:tc>
      </w:tr>
      <w:tr w:rsidR="00B85B29" w:rsidRPr="00282DB9" w:rsidTr="00A237CA">
        <w:trPr>
          <w:gridAfter w:val="1"/>
          <w:wAfter w:w="222" w:type="dxa"/>
          <w:trHeight w:val="315"/>
          <w:jc w:val="center"/>
        </w:trPr>
        <w:tc>
          <w:tcPr>
            <w:tcW w:w="562" w:type="dxa"/>
            <w:gridSpan w:val="2"/>
            <w:vMerge/>
            <w:tcBorders>
              <w:top w:val="nil"/>
              <w:left w:val="single" w:sz="4" w:space="0" w:color="auto"/>
              <w:bottom w:val="single" w:sz="4" w:space="0" w:color="000000"/>
              <w:right w:val="single" w:sz="4" w:space="0" w:color="auto"/>
            </w:tcBorders>
            <w:vAlign w:val="center"/>
          </w:tcPr>
          <w:p w:rsidR="00B85B29" w:rsidRPr="00282DB9" w:rsidRDefault="00B85B29" w:rsidP="00480324">
            <w:pPr>
              <w:rPr>
                <w:rFonts w:ascii="Times New Roman" w:hAnsi="Times New Roman" w:cs="Times New Roman"/>
                <w:sz w:val="20"/>
                <w:szCs w:val="20"/>
              </w:rPr>
            </w:pPr>
          </w:p>
        </w:tc>
        <w:tc>
          <w:tcPr>
            <w:tcW w:w="1720" w:type="dxa"/>
            <w:gridSpan w:val="2"/>
            <w:vMerge/>
            <w:tcBorders>
              <w:top w:val="nil"/>
              <w:left w:val="single" w:sz="4" w:space="0" w:color="auto"/>
              <w:bottom w:val="single" w:sz="4" w:space="0" w:color="000000"/>
              <w:right w:val="single" w:sz="4" w:space="0" w:color="auto"/>
            </w:tcBorders>
            <w:vAlign w:val="center"/>
          </w:tcPr>
          <w:p w:rsidR="00B85B29" w:rsidRPr="00282DB9" w:rsidRDefault="00B85B29" w:rsidP="00480324">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820" w:type="dxa"/>
            <w:tcBorders>
              <w:top w:val="nil"/>
              <w:left w:val="nil"/>
              <w:bottom w:val="single" w:sz="4" w:space="0" w:color="auto"/>
              <w:right w:val="single" w:sz="4" w:space="0" w:color="auto"/>
            </w:tcBorders>
            <w:shd w:val="clear" w:color="auto" w:fill="auto"/>
            <w:noWrap/>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за необхідності у період з червня по вересень, але не менше 3 разів на рік</w:t>
            </w:r>
          </w:p>
        </w:tc>
      </w:tr>
      <w:tr w:rsidR="00B85B29" w:rsidRPr="00282DB9" w:rsidTr="00A237CA">
        <w:trPr>
          <w:gridAfter w:val="1"/>
          <w:wAfter w:w="222" w:type="dxa"/>
          <w:trHeight w:val="375"/>
          <w:jc w:val="center"/>
        </w:trPr>
        <w:tc>
          <w:tcPr>
            <w:tcW w:w="562" w:type="dxa"/>
            <w:gridSpan w:val="2"/>
            <w:vMerge/>
            <w:tcBorders>
              <w:top w:val="nil"/>
              <w:left w:val="single" w:sz="4" w:space="0" w:color="auto"/>
              <w:bottom w:val="single" w:sz="4" w:space="0" w:color="000000"/>
              <w:right w:val="single" w:sz="4" w:space="0" w:color="auto"/>
            </w:tcBorders>
            <w:vAlign w:val="center"/>
          </w:tcPr>
          <w:p w:rsidR="00B85B29" w:rsidRPr="00282DB9" w:rsidRDefault="00B85B29" w:rsidP="00480324">
            <w:pPr>
              <w:rPr>
                <w:rFonts w:ascii="Times New Roman" w:hAnsi="Times New Roman" w:cs="Times New Roman"/>
                <w:sz w:val="20"/>
                <w:szCs w:val="20"/>
              </w:rPr>
            </w:pPr>
          </w:p>
        </w:tc>
        <w:tc>
          <w:tcPr>
            <w:tcW w:w="1720" w:type="dxa"/>
            <w:gridSpan w:val="2"/>
            <w:vMerge/>
            <w:tcBorders>
              <w:top w:val="nil"/>
              <w:left w:val="single" w:sz="4" w:space="0" w:color="auto"/>
              <w:bottom w:val="single" w:sz="4" w:space="0" w:color="000000"/>
              <w:right w:val="single" w:sz="4" w:space="0" w:color="auto"/>
            </w:tcBorders>
            <w:vAlign w:val="center"/>
          </w:tcPr>
          <w:p w:rsidR="00B85B29" w:rsidRPr="00282DB9" w:rsidRDefault="00B85B29" w:rsidP="00480324">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Профілактичний огляд сміттєпроводів, сміттєзбірників</w:t>
            </w:r>
          </w:p>
        </w:tc>
        <w:tc>
          <w:tcPr>
            <w:tcW w:w="2820"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місяць</w:t>
            </w:r>
          </w:p>
        </w:tc>
      </w:tr>
      <w:tr w:rsidR="00B85B29" w:rsidRPr="00282DB9" w:rsidTr="00A237CA">
        <w:trPr>
          <w:gridAfter w:val="1"/>
          <w:wAfter w:w="222" w:type="dxa"/>
          <w:trHeight w:val="511"/>
          <w:jc w:val="center"/>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r w:rsidRPr="00282DB9">
              <w:rPr>
                <w:rFonts w:ascii="Times New Roman" w:hAnsi="Times New Roman" w:cs="Times New Roman"/>
                <w:sz w:val="20"/>
                <w:szCs w:val="20"/>
              </w:rPr>
              <w:t>2</w:t>
            </w: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5B29" w:rsidRPr="00282DB9" w:rsidRDefault="00B85B29" w:rsidP="006932F1">
            <w:pPr>
              <w:spacing w:after="0"/>
              <w:jc w:val="both"/>
              <w:rPr>
                <w:rFonts w:ascii="Times New Roman" w:hAnsi="Times New Roman" w:cs="Times New Roman"/>
                <w:sz w:val="20"/>
                <w:szCs w:val="20"/>
              </w:rPr>
            </w:pPr>
            <w:r w:rsidRPr="00282DB9">
              <w:rPr>
                <w:rFonts w:ascii="Times New Roman" w:hAnsi="Times New Roman" w:cs="Times New Roman"/>
                <w:sz w:val="20"/>
                <w:szCs w:val="20"/>
              </w:rPr>
              <w:t>Прибирання приміщень загального користування (у тому числі допоміжних)</w:t>
            </w: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 xml:space="preserve">Прибирання горищ, технічних поверхів, підвалів </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B85B29" w:rsidRPr="00282DB9" w:rsidTr="00A237CA">
        <w:trPr>
          <w:gridAfter w:val="1"/>
          <w:wAfter w:w="222" w:type="dxa"/>
          <w:trHeight w:val="781"/>
          <w:jc w:val="center"/>
        </w:trPr>
        <w:tc>
          <w:tcPr>
            <w:tcW w:w="562" w:type="dxa"/>
            <w:gridSpan w:val="2"/>
            <w:vMerge/>
            <w:tcBorders>
              <w:top w:val="nil"/>
              <w:left w:val="single" w:sz="4" w:space="0" w:color="auto"/>
              <w:bottom w:val="single" w:sz="4" w:space="0" w:color="auto"/>
              <w:right w:val="single" w:sz="4" w:space="0" w:color="auto"/>
            </w:tcBorders>
            <w:vAlign w:val="center"/>
          </w:tcPr>
          <w:p w:rsidR="00B85B29" w:rsidRPr="00282DB9" w:rsidRDefault="00B85B29" w:rsidP="00480324">
            <w:pPr>
              <w:rPr>
                <w:rFonts w:ascii="Times New Roman" w:hAnsi="Times New Roman" w:cs="Times New Roman"/>
                <w:sz w:val="20"/>
                <w:szCs w:val="20"/>
              </w:rPr>
            </w:pPr>
          </w:p>
        </w:tc>
        <w:tc>
          <w:tcPr>
            <w:tcW w:w="1720" w:type="dxa"/>
            <w:gridSpan w:val="2"/>
            <w:vMerge/>
            <w:tcBorders>
              <w:top w:val="nil"/>
              <w:left w:val="single" w:sz="4" w:space="0" w:color="auto"/>
              <w:bottom w:val="single" w:sz="4" w:space="0" w:color="auto"/>
              <w:right w:val="single" w:sz="4" w:space="0" w:color="auto"/>
            </w:tcBorders>
            <w:vAlign w:val="center"/>
          </w:tcPr>
          <w:p w:rsidR="00B85B29" w:rsidRPr="00282DB9" w:rsidRDefault="00B85B29" w:rsidP="00480324">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Очищення покрівлі від сміття та бруду</w:t>
            </w:r>
          </w:p>
        </w:tc>
        <w:tc>
          <w:tcPr>
            <w:tcW w:w="2820"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B85B29" w:rsidRPr="00282DB9" w:rsidTr="00A237CA">
        <w:trPr>
          <w:gridAfter w:val="1"/>
          <w:wAfter w:w="222" w:type="dxa"/>
          <w:trHeight w:val="1615"/>
          <w:jc w:val="center"/>
        </w:trPr>
        <w:tc>
          <w:tcPr>
            <w:tcW w:w="562" w:type="dxa"/>
            <w:gridSpan w:val="2"/>
            <w:vMerge w:val="restart"/>
            <w:tcBorders>
              <w:top w:val="nil"/>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r w:rsidRPr="00282DB9">
              <w:rPr>
                <w:rFonts w:ascii="Times New Roman" w:hAnsi="Times New Roman" w:cs="Times New Roman"/>
                <w:sz w:val="20"/>
                <w:szCs w:val="20"/>
              </w:rPr>
              <w:t>3</w:t>
            </w:r>
          </w:p>
        </w:tc>
        <w:tc>
          <w:tcPr>
            <w:tcW w:w="1720" w:type="dxa"/>
            <w:gridSpan w:val="2"/>
            <w:vMerge w:val="restart"/>
            <w:tcBorders>
              <w:top w:val="nil"/>
              <w:left w:val="nil"/>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Технічне обслуговування ліфтів (окрім квартир, нежитлових приміщень першого поверху)</w:t>
            </w:r>
          </w:p>
        </w:tc>
        <w:tc>
          <w:tcPr>
            <w:tcW w:w="4376"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 xml:space="preserve">Технічне обслуговування ліфтів </w:t>
            </w:r>
          </w:p>
        </w:tc>
        <w:tc>
          <w:tcPr>
            <w:tcW w:w="2820"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цілодобово (роботи виконуються згідно з Правилами будови і безпечної експлуатації ліфтів у відповідності з технологічним процесом)</w:t>
            </w:r>
          </w:p>
        </w:tc>
      </w:tr>
      <w:tr w:rsidR="00B85B29" w:rsidRPr="00282DB9" w:rsidTr="00A237CA">
        <w:trPr>
          <w:gridAfter w:val="1"/>
          <w:wAfter w:w="222" w:type="dxa"/>
          <w:trHeight w:val="535"/>
          <w:jc w:val="center"/>
        </w:trPr>
        <w:tc>
          <w:tcPr>
            <w:tcW w:w="562" w:type="dxa"/>
            <w:gridSpan w:val="2"/>
            <w:vMerge/>
            <w:tcBorders>
              <w:left w:val="single" w:sz="4" w:space="0" w:color="auto"/>
              <w:bottom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Технічний огляд ліфтів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2 роки</w:t>
            </w:r>
          </w:p>
        </w:tc>
      </w:tr>
      <w:tr w:rsidR="00B85B29" w:rsidRPr="00282DB9" w:rsidTr="00A237CA">
        <w:trPr>
          <w:gridAfter w:val="1"/>
          <w:wAfter w:w="222" w:type="dxa"/>
          <w:trHeight w:val="1470"/>
          <w:jc w:val="center"/>
        </w:trPr>
        <w:tc>
          <w:tcPr>
            <w:tcW w:w="562" w:type="dxa"/>
            <w:gridSpan w:val="2"/>
            <w:tcBorders>
              <w:top w:val="nil"/>
              <w:left w:val="single" w:sz="4" w:space="0" w:color="auto"/>
              <w:bottom w:val="single" w:sz="4" w:space="0" w:color="000000"/>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r w:rsidRPr="00282DB9">
              <w:rPr>
                <w:rFonts w:ascii="Times New Roman" w:hAnsi="Times New Roman" w:cs="Times New Roman"/>
                <w:sz w:val="20"/>
                <w:szCs w:val="20"/>
              </w:rPr>
              <w:t>4</w:t>
            </w:r>
          </w:p>
        </w:tc>
        <w:tc>
          <w:tcPr>
            <w:tcW w:w="1720" w:type="dxa"/>
            <w:gridSpan w:val="2"/>
            <w:tcBorders>
              <w:top w:val="nil"/>
              <w:left w:val="single" w:sz="4" w:space="0" w:color="auto"/>
              <w:bottom w:val="single" w:sz="4" w:space="0" w:color="000000"/>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Обслуговування систем диспетчеризації (окрім квартир, нежитлових приміщень першого поверху)</w:t>
            </w:r>
          </w:p>
        </w:tc>
        <w:tc>
          <w:tcPr>
            <w:tcW w:w="4376"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Обслуговування систем диспетчеризації ліфтів</w:t>
            </w:r>
          </w:p>
        </w:tc>
        <w:tc>
          <w:tcPr>
            <w:tcW w:w="2820"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цілодобово (роботи виконуються згідно з Правилами будови і безпечної експлуатації ліфтів у відповідності з технологічним процесом)</w:t>
            </w:r>
          </w:p>
        </w:tc>
      </w:tr>
      <w:tr w:rsidR="00B85B29" w:rsidRPr="00282DB9" w:rsidTr="00A237CA">
        <w:trPr>
          <w:gridAfter w:val="1"/>
          <w:wAfter w:w="222" w:type="dxa"/>
          <w:trHeight w:val="293"/>
          <w:jc w:val="center"/>
        </w:trPr>
        <w:tc>
          <w:tcPr>
            <w:tcW w:w="562" w:type="dxa"/>
            <w:gridSpan w:val="2"/>
            <w:vMerge w:val="restart"/>
            <w:tcBorders>
              <w:top w:val="nil"/>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r w:rsidRPr="00282DB9">
              <w:rPr>
                <w:rFonts w:ascii="Times New Roman" w:hAnsi="Times New Roman" w:cs="Times New Roman"/>
                <w:sz w:val="20"/>
                <w:szCs w:val="20"/>
              </w:rPr>
              <w:t>5</w:t>
            </w:r>
          </w:p>
        </w:tc>
        <w:tc>
          <w:tcPr>
            <w:tcW w:w="1720" w:type="dxa"/>
            <w:gridSpan w:val="2"/>
            <w:vMerge w:val="restart"/>
            <w:tcBorders>
              <w:top w:val="nil"/>
              <w:left w:val="single" w:sz="4" w:space="0" w:color="auto"/>
              <w:right w:val="single" w:sz="4" w:space="0" w:color="auto"/>
            </w:tcBorders>
            <w:shd w:val="clear" w:color="auto" w:fill="auto"/>
            <w:vAlign w:val="center"/>
          </w:tcPr>
          <w:p w:rsidR="00B85B29" w:rsidRPr="00282DB9" w:rsidRDefault="00B85B29" w:rsidP="00BF2331">
            <w:pPr>
              <w:pStyle w:val="rvps2"/>
              <w:shd w:val="clear" w:color="auto" w:fill="FFFFFF"/>
              <w:spacing w:after="0" w:afterAutospacing="0"/>
              <w:jc w:val="both"/>
              <w:rPr>
                <w:sz w:val="20"/>
                <w:szCs w:val="20"/>
                <w:lang w:val="uk-UA"/>
              </w:rPr>
            </w:pPr>
            <w:r w:rsidRPr="00282DB9">
              <w:rPr>
                <w:sz w:val="20"/>
                <w:szCs w:val="20"/>
                <w:lang w:val="uk-UA"/>
              </w:rPr>
              <w:t xml:space="preserve">Технічне обслуговування </w:t>
            </w:r>
            <w:proofErr w:type="spellStart"/>
            <w:r w:rsidRPr="00282DB9">
              <w:rPr>
                <w:sz w:val="20"/>
                <w:szCs w:val="20"/>
                <w:lang w:val="uk-UA"/>
              </w:rPr>
              <w:t>внутрішньобудинкових</w:t>
            </w:r>
            <w:proofErr w:type="spellEnd"/>
            <w:r w:rsidRPr="00282DB9">
              <w:rPr>
                <w:sz w:val="20"/>
                <w:szCs w:val="20"/>
                <w:lang w:val="uk-UA"/>
              </w:rPr>
              <w:t xml:space="preserve"> систем водопостачання, </w:t>
            </w:r>
            <w:r w:rsidR="006932F1" w:rsidRPr="00282DB9">
              <w:rPr>
                <w:sz w:val="20"/>
                <w:szCs w:val="20"/>
                <w:lang w:val="uk-UA"/>
              </w:rPr>
              <w:t>водовідведення, теплопостачання, гарячого</w:t>
            </w:r>
            <w:r w:rsidRPr="00282DB9">
              <w:rPr>
                <w:sz w:val="20"/>
                <w:szCs w:val="20"/>
                <w:lang w:val="uk-UA"/>
              </w:rPr>
              <w:t xml:space="preserve"> водопостачання, зливової каналізації</w:t>
            </w:r>
            <w:r w:rsidR="006932F1" w:rsidRPr="00282DB9">
              <w:rPr>
                <w:sz w:val="20"/>
                <w:szCs w:val="20"/>
                <w:lang w:val="uk-UA"/>
              </w:rPr>
              <w:t xml:space="preserve">, електропостачання, </w:t>
            </w:r>
            <w:r w:rsidR="006932F1" w:rsidRPr="00282DB9">
              <w:rPr>
                <w:sz w:val="20"/>
                <w:szCs w:val="20"/>
                <w:lang w:val="uk-UA"/>
              </w:rPr>
              <w:lastRenderedPageBreak/>
              <w:t>газопостачання</w:t>
            </w:r>
            <w:r w:rsidRPr="00282DB9">
              <w:rPr>
                <w:sz w:val="20"/>
                <w:szCs w:val="20"/>
                <w:lang w:val="uk-UA"/>
              </w:rPr>
              <w:t xml:space="preserve"> та ліквідація аварій у </w:t>
            </w:r>
            <w:proofErr w:type="spellStart"/>
            <w:r w:rsidRPr="00282DB9">
              <w:rPr>
                <w:sz w:val="20"/>
                <w:szCs w:val="20"/>
                <w:lang w:val="uk-UA"/>
              </w:rPr>
              <w:t>внутрішньобудинкових</w:t>
            </w:r>
            <w:proofErr w:type="spellEnd"/>
            <w:r w:rsidRPr="00282DB9">
              <w:rPr>
                <w:sz w:val="20"/>
                <w:szCs w:val="20"/>
                <w:lang w:val="uk-UA"/>
              </w:rPr>
              <w:t xml:space="preserve"> </w:t>
            </w:r>
            <w:r w:rsidR="007C5274" w:rsidRPr="00282DB9">
              <w:rPr>
                <w:sz w:val="20"/>
                <w:szCs w:val="20"/>
                <w:lang w:val="uk-UA"/>
              </w:rPr>
              <w:t>системах</w:t>
            </w:r>
          </w:p>
        </w:tc>
        <w:tc>
          <w:tcPr>
            <w:tcW w:w="4376"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i/>
                <w:sz w:val="20"/>
                <w:szCs w:val="20"/>
              </w:rPr>
            </w:pPr>
            <w:r w:rsidRPr="00282DB9">
              <w:rPr>
                <w:rFonts w:ascii="Times New Roman" w:hAnsi="Times New Roman" w:cs="Times New Roman"/>
                <w:i/>
                <w:sz w:val="20"/>
                <w:szCs w:val="20"/>
              </w:rPr>
              <w:lastRenderedPageBreak/>
              <w:t>Технічне обслуговування систем гарячого водопостачання:</w:t>
            </w:r>
          </w:p>
        </w:tc>
        <w:tc>
          <w:tcPr>
            <w:tcW w:w="2820" w:type="dxa"/>
            <w:tcBorders>
              <w:top w:val="nil"/>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цілодобово</w:t>
            </w:r>
          </w:p>
        </w:tc>
      </w:tr>
      <w:tr w:rsidR="00B85B29" w:rsidRPr="00282DB9" w:rsidTr="00A237CA">
        <w:trPr>
          <w:gridAfter w:val="1"/>
          <w:wAfter w:w="222" w:type="dxa"/>
          <w:trHeight w:val="200"/>
          <w:jc w:val="center"/>
        </w:trPr>
        <w:tc>
          <w:tcPr>
            <w:tcW w:w="562"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B85B29" w:rsidRPr="00282DB9" w:rsidTr="00A237CA">
        <w:trPr>
          <w:gridAfter w:val="1"/>
          <w:wAfter w:w="222" w:type="dxa"/>
          <w:trHeight w:val="200"/>
          <w:jc w:val="center"/>
        </w:trPr>
        <w:tc>
          <w:tcPr>
            <w:tcW w:w="562"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6932F1">
            <w:pPr>
              <w:rPr>
                <w:rFonts w:ascii="Times New Roman" w:hAnsi="Times New Roman" w:cs="Times New Roman"/>
                <w:sz w:val="20"/>
                <w:szCs w:val="20"/>
              </w:rPr>
            </w:pPr>
            <w:r w:rsidRPr="00282DB9">
              <w:rPr>
                <w:rFonts w:ascii="Times New Roman" w:hAnsi="Times New Roman" w:cs="Times New Roman"/>
                <w:sz w:val="20"/>
                <w:szCs w:val="20"/>
              </w:rPr>
              <w:t>Регулювання та гідравлічне випробування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6932F1">
            <w:pPr>
              <w:jc w:val="both"/>
              <w:rPr>
                <w:rFonts w:ascii="Times New Roman" w:hAnsi="Times New Roman" w:cs="Times New Roman"/>
                <w:strike/>
                <w:sz w:val="20"/>
                <w:szCs w:val="20"/>
              </w:rPr>
            </w:pPr>
            <w:r w:rsidRPr="00282DB9">
              <w:rPr>
                <w:rFonts w:ascii="Times New Roman" w:hAnsi="Times New Roman" w:cs="Times New Roman"/>
                <w:sz w:val="20"/>
                <w:szCs w:val="20"/>
              </w:rPr>
              <w:t>1 раз на рік до початку опалювального сезону</w:t>
            </w:r>
          </w:p>
        </w:tc>
      </w:tr>
      <w:tr w:rsidR="00B85B29" w:rsidRPr="00282DB9" w:rsidTr="00A237CA">
        <w:trPr>
          <w:gridAfter w:val="1"/>
          <w:wAfter w:w="222" w:type="dxa"/>
          <w:trHeight w:val="200"/>
          <w:jc w:val="center"/>
        </w:trPr>
        <w:tc>
          <w:tcPr>
            <w:tcW w:w="562"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Регулювання систем триходових кранів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200"/>
          <w:jc w:val="center"/>
        </w:trPr>
        <w:tc>
          <w:tcPr>
            <w:tcW w:w="562"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Поновлення сальникових ущільнень та ущільнення згонів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trike/>
                <w:sz w:val="20"/>
                <w:szCs w:val="20"/>
              </w:rPr>
            </w:pPr>
            <w:r w:rsidRPr="00282DB9">
              <w:rPr>
                <w:rFonts w:ascii="Times New Roman" w:hAnsi="Times New Roman" w:cs="Times New Roman"/>
                <w:sz w:val="20"/>
                <w:szCs w:val="20"/>
              </w:rPr>
              <w:t>у разі необхідності, але не менше 1 разу на рік</w:t>
            </w:r>
          </w:p>
        </w:tc>
      </w:tr>
      <w:tr w:rsidR="00B85B29" w:rsidRPr="00282DB9" w:rsidTr="00A237CA">
        <w:trPr>
          <w:gridAfter w:val="1"/>
          <w:wAfter w:w="222" w:type="dxa"/>
          <w:trHeight w:val="163"/>
          <w:jc w:val="center"/>
        </w:trPr>
        <w:tc>
          <w:tcPr>
            <w:tcW w:w="562"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Притирання пробкових кранів та змішувачів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163"/>
          <w:jc w:val="center"/>
        </w:trPr>
        <w:tc>
          <w:tcPr>
            <w:tcW w:w="562"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 xml:space="preserve">Укріплення ізоляції трубопроводів </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163"/>
          <w:jc w:val="center"/>
        </w:trPr>
        <w:tc>
          <w:tcPr>
            <w:tcW w:w="562"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top w:val="nil"/>
              <w:left w:val="single" w:sz="4" w:space="0" w:color="auto"/>
              <w:right w:val="single" w:sz="4" w:space="0" w:color="auto"/>
            </w:tcBorders>
            <w:shd w:val="clear" w:color="auto" w:fill="auto"/>
            <w:vAlign w:val="center"/>
          </w:tcPr>
          <w:p w:rsidR="00B85B29" w:rsidRPr="00282DB9" w:rsidRDefault="00B85B29" w:rsidP="00480324">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 xml:space="preserve">Огляд та очищення грязьовиків, </w:t>
            </w:r>
            <w:proofErr w:type="spellStart"/>
            <w:r w:rsidRPr="00282DB9">
              <w:rPr>
                <w:rFonts w:ascii="Times New Roman" w:hAnsi="Times New Roman" w:cs="Times New Roman"/>
                <w:sz w:val="20"/>
                <w:szCs w:val="20"/>
              </w:rPr>
              <w:t>повітрязбирачів</w:t>
            </w:r>
            <w:proofErr w:type="spellEnd"/>
            <w:r w:rsidRPr="00282DB9">
              <w:rPr>
                <w:rFonts w:ascii="Times New Roman" w:hAnsi="Times New Roman" w:cs="Times New Roman"/>
                <w:sz w:val="20"/>
                <w:szCs w:val="20"/>
              </w:rPr>
              <w:t>, вантузів, компенсаторів регулювання кранів, вентилів, засувок</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рік до початку опалювального сезону</w:t>
            </w:r>
          </w:p>
        </w:tc>
      </w:tr>
      <w:tr w:rsidR="00B85B29" w:rsidRPr="00282DB9" w:rsidTr="00A237CA">
        <w:trPr>
          <w:gridAfter w:val="1"/>
          <w:wAfter w:w="222" w:type="dxa"/>
          <w:trHeight w:val="162"/>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Очищення від накипу бойлерів, водопідігрівачів, змійовиків, запірної арматури</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1 разу на 2 роки</w:t>
            </w:r>
          </w:p>
        </w:tc>
      </w:tr>
      <w:tr w:rsidR="00B85B29" w:rsidRPr="00282DB9" w:rsidTr="00A237CA">
        <w:trPr>
          <w:gridAfter w:val="1"/>
          <w:wAfter w:w="222" w:type="dxa"/>
          <w:trHeight w:val="213"/>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Закріплення приладів і трубопроводів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213"/>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Усунення засмічень мереж</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44"/>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 xml:space="preserve">Тимчасове </w:t>
            </w:r>
            <w:proofErr w:type="spellStart"/>
            <w:r w:rsidRPr="00282DB9">
              <w:rPr>
                <w:rFonts w:ascii="Times New Roman" w:hAnsi="Times New Roman" w:cs="Times New Roman"/>
                <w:sz w:val="20"/>
                <w:szCs w:val="20"/>
              </w:rPr>
              <w:t>зашпарування</w:t>
            </w:r>
            <w:proofErr w:type="spellEnd"/>
            <w:r w:rsidRPr="00282DB9">
              <w:rPr>
                <w:rFonts w:ascii="Times New Roman" w:hAnsi="Times New Roman" w:cs="Times New Roman"/>
                <w:sz w:val="20"/>
                <w:szCs w:val="20"/>
              </w:rPr>
              <w:t xml:space="preserve"> свища (тріщини)</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163"/>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Очищення фільтра</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B85B29" w:rsidRPr="00282DB9" w:rsidTr="00A237CA">
        <w:trPr>
          <w:gridAfter w:val="1"/>
          <w:wAfter w:w="222" w:type="dxa"/>
          <w:trHeight w:val="1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BF2331">
            <w:pPr>
              <w:rPr>
                <w:rFonts w:ascii="Times New Roman" w:hAnsi="Times New Roman" w:cs="Times New Roman"/>
                <w:i/>
                <w:sz w:val="20"/>
                <w:szCs w:val="20"/>
              </w:rPr>
            </w:pPr>
            <w:r w:rsidRPr="00282DB9">
              <w:rPr>
                <w:rFonts w:ascii="Times New Roman" w:hAnsi="Times New Roman" w:cs="Times New Roman"/>
                <w:i/>
                <w:sz w:val="20"/>
                <w:szCs w:val="20"/>
              </w:rPr>
              <w:t>Технічне обслуговування систем водопостачання: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цілодобово</w:t>
            </w:r>
          </w:p>
        </w:tc>
      </w:tr>
      <w:tr w:rsidR="00B85B29" w:rsidRPr="00282DB9" w:rsidTr="00A237CA">
        <w:trPr>
          <w:gridAfter w:val="1"/>
          <w:wAfter w:w="222" w:type="dxa"/>
          <w:trHeight w:val="425"/>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B85B29" w:rsidRPr="00282DB9" w:rsidTr="00A237CA">
        <w:trPr>
          <w:gridAfter w:val="1"/>
          <w:wAfter w:w="222" w:type="dxa"/>
          <w:trHeight w:val="438"/>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Огляд та підтягування на трубах контргайок, муфт</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B85B29" w:rsidRPr="00282DB9" w:rsidTr="00A237CA">
        <w:trPr>
          <w:gridAfter w:val="1"/>
          <w:wAfter w:w="222" w:type="dxa"/>
          <w:trHeight w:val="239"/>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Ущільнення згонів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1 разу на рік</w:t>
            </w:r>
          </w:p>
        </w:tc>
      </w:tr>
      <w:tr w:rsidR="00B85B29" w:rsidRPr="00282DB9" w:rsidTr="00A237CA">
        <w:trPr>
          <w:gridAfter w:val="1"/>
          <w:wAfter w:w="222" w:type="dxa"/>
          <w:trHeight w:val="676"/>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Поновлення сальникових ущільнень на пробкових кранах, засувках, вентилях</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238"/>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Усунення засмічення систем холодного водопостачання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159"/>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 xml:space="preserve">Тимчасове </w:t>
            </w:r>
            <w:proofErr w:type="spellStart"/>
            <w:r w:rsidRPr="00282DB9">
              <w:rPr>
                <w:rFonts w:ascii="Times New Roman" w:hAnsi="Times New Roman" w:cs="Times New Roman"/>
                <w:sz w:val="20"/>
                <w:szCs w:val="20"/>
              </w:rPr>
              <w:t>зашпарування</w:t>
            </w:r>
            <w:proofErr w:type="spellEnd"/>
            <w:r w:rsidRPr="00282DB9">
              <w:rPr>
                <w:rFonts w:ascii="Times New Roman" w:hAnsi="Times New Roman" w:cs="Times New Roman"/>
                <w:sz w:val="20"/>
                <w:szCs w:val="20"/>
              </w:rPr>
              <w:t xml:space="preserve"> свища (тріщини)</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Закріплення трубопроводів та приладів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225"/>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i/>
                <w:sz w:val="20"/>
                <w:szCs w:val="20"/>
              </w:rPr>
            </w:pPr>
            <w:r w:rsidRPr="00282DB9">
              <w:rPr>
                <w:rFonts w:ascii="Times New Roman" w:hAnsi="Times New Roman" w:cs="Times New Roman"/>
                <w:i/>
                <w:sz w:val="20"/>
                <w:szCs w:val="20"/>
              </w:rPr>
              <w:t>Технічне обслуговування систем водовідведення: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цілодобово</w:t>
            </w:r>
          </w:p>
        </w:tc>
      </w:tr>
      <w:tr w:rsidR="00B85B29" w:rsidRPr="00282DB9" w:rsidTr="00A237CA">
        <w:trPr>
          <w:gridAfter w:val="1"/>
          <w:wAfter w:w="222" w:type="dxa"/>
          <w:trHeight w:val="162"/>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B85B29" w:rsidRPr="00282DB9" w:rsidTr="00A237CA">
        <w:trPr>
          <w:gridAfter w:val="1"/>
          <w:wAfter w:w="222" w:type="dxa"/>
          <w:trHeight w:val="151"/>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Усунення засмічення системи водовідведення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roofErr w:type="spellStart"/>
            <w:r w:rsidRPr="00282DB9">
              <w:rPr>
                <w:rFonts w:ascii="Times New Roman" w:hAnsi="Times New Roman" w:cs="Times New Roman"/>
                <w:sz w:val="20"/>
                <w:szCs w:val="20"/>
              </w:rPr>
              <w:t>Закарбування</w:t>
            </w:r>
            <w:proofErr w:type="spellEnd"/>
            <w:r w:rsidRPr="00282DB9">
              <w:rPr>
                <w:rFonts w:ascii="Times New Roman" w:hAnsi="Times New Roman" w:cs="Times New Roman"/>
                <w:sz w:val="20"/>
                <w:szCs w:val="20"/>
              </w:rPr>
              <w:t xml:space="preserve"> розтруба</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Закріплення трубопроводів та приладів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Очищення фільтра</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i/>
                <w:sz w:val="20"/>
                <w:szCs w:val="20"/>
              </w:rPr>
            </w:pPr>
            <w:r w:rsidRPr="00282DB9">
              <w:rPr>
                <w:rFonts w:ascii="Times New Roman" w:hAnsi="Times New Roman" w:cs="Times New Roman"/>
                <w:i/>
                <w:sz w:val="20"/>
                <w:szCs w:val="20"/>
              </w:rPr>
              <w:t>Технічне обслуговування систем теплопостачання: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цілодобово</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приладів системи централізованого опалення)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B85B29" w:rsidRPr="00282DB9" w:rsidTr="00A237CA">
        <w:trPr>
          <w:gridAfter w:val="1"/>
          <w:wAfter w:w="222" w:type="dxa"/>
          <w:trHeight w:val="944"/>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505E63">
            <w:pPr>
              <w:rPr>
                <w:rFonts w:ascii="Times New Roman" w:hAnsi="Times New Roman" w:cs="Times New Roman"/>
                <w:strike/>
                <w:sz w:val="20"/>
                <w:szCs w:val="20"/>
              </w:rPr>
            </w:pPr>
            <w:r w:rsidRPr="00282DB9">
              <w:rPr>
                <w:rFonts w:ascii="Times New Roman" w:hAnsi="Times New Roman" w:cs="Times New Roman"/>
                <w:sz w:val="20"/>
                <w:szCs w:val="20"/>
              </w:rPr>
              <w:t xml:space="preserve">Проведення загальних та профілактичних оглядів та профілактичного обслуговування теплових вводів, котлів, обладнання </w:t>
            </w:r>
            <w:proofErr w:type="spellStart"/>
            <w:r w:rsidRPr="00282DB9">
              <w:rPr>
                <w:rFonts w:ascii="Times New Roman" w:hAnsi="Times New Roman" w:cs="Times New Roman"/>
                <w:sz w:val="20"/>
                <w:szCs w:val="20"/>
              </w:rPr>
              <w:t>котелень</w:t>
            </w:r>
            <w:proofErr w:type="spellEnd"/>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505E63">
            <w:pPr>
              <w:jc w:val="both"/>
              <w:rPr>
                <w:rFonts w:ascii="Times New Roman" w:hAnsi="Times New Roman" w:cs="Times New Roman"/>
                <w:strike/>
                <w:sz w:val="20"/>
                <w:szCs w:val="20"/>
              </w:rPr>
            </w:pPr>
            <w:r w:rsidRPr="00282DB9">
              <w:rPr>
                <w:rFonts w:ascii="Times New Roman" w:hAnsi="Times New Roman" w:cs="Times New Roman"/>
                <w:sz w:val="20"/>
                <w:szCs w:val="20"/>
              </w:rPr>
              <w:t>1 раз на 2 місяці в опалювальний період, але не рідше указаних у паспорті (інструкції) термінів</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 xml:space="preserve">Регулювання та гідравлічне випробування </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рік до початку опалювального сезону</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Промивання трубопроводів та приладів централізованого опалення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після закінчення опалювального періоду</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Регулювання триходових кранів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Усунення течі</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Поновлення сальникових ущільнень</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1 разу на рік</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 xml:space="preserve">Укріплення ізоляції </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рік</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trike/>
                <w:sz w:val="20"/>
                <w:szCs w:val="20"/>
              </w:rPr>
            </w:pPr>
            <w:r w:rsidRPr="00282DB9">
              <w:rPr>
                <w:rFonts w:ascii="Times New Roman" w:hAnsi="Times New Roman" w:cs="Times New Roman"/>
                <w:sz w:val="20"/>
                <w:szCs w:val="20"/>
                <w:shd w:val="clear" w:color="auto" w:fill="FFFFFF"/>
              </w:rPr>
              <w:t xml:space="preserve">Огляд та очищення конденсаційних горщиків, інжекторів, елеваторів, змішувачів, редукційних клапанів, регулювальних кранів та вентилів, засувок, грязьових </w:t>
            </w:r>
            <w:proofErr w:type="spellStart"/>
            <w:r w:rsidRPr="00282DB9">
              <w:rPr>
                <w:rFonts w:ascii="Times New Roman" w:hAnsi="Times New Roman" w:cs="Times New Roman"/>
                <w:sz w:val="20"/>
                <w:szCs w:val="20"/>
                <w:shd w:val="clear" w:color="auto" w:fill="FFFFFF"/>
              </w:rPr>
              <w:t>відстойників</w:t>
            </w:r>
            <w:proofErr w:type="spellEnd"/>
            <w:r w:rsidRPr="00282DB9">
              <w:rPr>
                <w:rFonts w:ascii="Times New Roman" w:hAnsi="Times New Roman" w:cs="Times New Roman"/>
                <w:sz w:val="20"/>
                <w:szCs w:val="20"/>
                <w:shd w:val="clear" w:color="auto" w:fill="FFFFFF"/>
              </w:rPr>
              <w:t>, повітрозбірників, компенсаторів, вантузів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рік до початку опалювального сезону</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shd w:val="clear" w:color="auto" w:fill="FFFFFF"/>
              </w:rPr>
            </w:pPr>
            <w:r w:rsidRPr="00282DB9">
              <w:rPr>
                <w:rFonts w:ascii="Times New Roman" w:hAnsi="Times New Roman" w:cs="Times New Roman"/>
                <w:sz w:val="20"/>
                <w:szCs w:val="20"/>
                <w:shd w:val="clear" w:color="auto" w:fill="FFFFFF"/>
              </w:rPr>
              <w:t>Очищення від накипу запірної арматури</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рік до початку опалювального сезону</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shd w:val="clear" w:color="auto" w:fill="FFFFFF"/>
              </w:rPr>
            </w:pPr>
            <w:r w:rsidRPr="00282DB9">
              <w:rPr>
                <w:rFonts w:ascii="Times New Roman" w:hAnsi="Times New Roman" w:cs="Times New Roman"/>
                <w:sz w:val="20"/>
                <w:szCs w:val="20"/>
                <w:shd w:val="clear" w:color="auto" w:fill="FFFFFF"/>
              </w:rPr>
              <w:t>Закріплення приладів та трубопроводів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 xml:space="preserve">у разі </w:t>
            </w:r>
            <w:proofErr w:type="spellStart"/>
            <w:r w:rsidRPr="00282DB9">
              <w:rPr>
                <w:rFonts w:ascii="Times New Roman" w:hAnsi="Times New Roman" w:cs="Times New Roman"/>
                <w:sz w:val="20"/>
                <w:szCs w:val="20"/>
              </w:rPr>
              <w:t>необхідоності</w:t>
            </w:r>
            <w:proofErr w:type="spellEnd"/>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Розконсервація (заповнення системи водою з оглядом)</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рік</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Консервація (спуск води із системи)</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рік</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Оглядання та підтягування на трубах контргайок, муфт або їх заміна</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рік</w:t>
            </w:r>
          </w:p>
        </w:tc>
      </w:tr>
      <w:tr w:rsidR="00B85B29" w:rsidRPr="00282DB9" w:rsidTr="00A237CA">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Заміна прокладок у фланцевих з’єднаннях та усунення течі</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B85B29" w:rsidRPr="00282DB9" w:rsidTr="00A237CA">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Перевірка контрольно-вимірювальних приладів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відповідно до паспорта (інструкції)</w:t>
            </w:r>
          </w:p>
        </w:tc>
      </w:tr>
      <w:tr w:rsidR="00B85B29" w:rsidRPr="00282DB9" w:rsidTr="00A237CA">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shd w:val="clear" w:color="auto" w:fill="FFFFFF"/>
              </w:rPr>
              <w:t>Очищення від бруду та іржі розширювального бака, часткове відновлення його теплоізоляції</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рік до початку опалювального сезону</w:t>
            </w:r>
          </w:p>
        </w:tc>
      </w:tr>
      <w:tr w:rsidR="00B85B29" w:rsidRPr="00282DB9" w:rsidTr="00A237CA">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 xml:space="preserve">Перевірка на прогрівання опалювальних приладів з регулюванням та усунення повітряної пробки </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1 разу на рік</w:t>
            </w:r>
          </w:p>
        </w:tc>
      </w:tr>
      <w:tr w:rsidR="00B85B29" w:rsidRPr="00282DB9" w:rsidTr="00A237CA">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1 раз на рік</w:t>
            </w:r>
          </w:p>
        </w:tc>
      </w:tr>
      <w:tr w:rsidR="00B85B29" w:rsidRPr="00282DB9" w:rsidTr="00A237CA">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i/>
                <w:sz w:val="20"/>
                <w:szCs w:val="20"/>
              </w:rPr>
            </w:pPr>
            <w:r w:rsidRPr="00282DB9">
              <w:rPr>
                <w:rFonts w:ascii="Times New Roman" w:hAnsi="Times New Roman" w:cs="Times New Roman"/>
                <w:i/>
                <w:sz w:val="20"/>
                <w:szCs w:val="20"/>
              </w:rPr>
              <w:t>Технічне обслуговування систем зливової каналізації:</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p>
        </w:tc>
      </w:tr>
      <w:tr w:rsidR="00B85B29" w:rsidRPr="00282DB9" w:rsidTr="00A237CA">
        <w:trPr>
          <w:gridAfter w:val="1"/>
          <w:wAfter w:w="222" w:type="dxa"/>
          <w:trHeight w:val="212"/>
          <w:jc w:val="center"/>
        </w:trPr>
        <w:tc>
          <w:tcPr>
            <w:tcW w:w="562" w:type="dxa"/>
            <w:gridSpan w:val="2"/>
            <w:vMerge/>
            <w:tcBorders>
              <w:left w:val="single" w:sz="4" w:space="0" w:color="auto"/>
              <w:right w:val="single" w:sz="4" w:space="0" w:color="auto"/>
            </w:tcBorders>
            <w:shd w:val="clear" w:color="auto" w:fill="auto"/>
            <w:vAlign w:val="center"/>
          </w:tcPr>
          <w:p w:rsidR="00B85B29" w:rsidRPr="00282DB9" w:rsidRDefault="00B85B29" w:rsidP="00480324">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rPr>
                <w:rFonts w:ascii="Times New Roman" w:hAnsi="Times New Roman" w:cs="Times New Roman"/>
                <w:sz w:val="20"/>
                <w:szCs w:val="20"/>
              </w:rPr>
            </w:pPr>
            <w:r w:rsidRPr="00282DB9">
              <w:rPr>
                <w:rFonts w:ascii="Times New Roman" w:hAnsi="Times New Roman" w:cs="Times New Roman"/>
                <w:sz w:val="20"/>
                <w:szCs w:val="20"/>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820" w:type="dxa"/>
            <w:tcBorders>
              <w:top w:val="single" w:sz="4" w:space="0" w:color="auto"/>
              <w:left w:val="nil"/>
              <w:bottom w:val="single" w:sz="4" w:space="0" w:color="auto"/>
              <w:right w:val="single" w:sz="4" w:space="0" w:color="auto"/>
            </w:tcBorders>
            <w:shd w:val="clear" w:color="auto" w:fill="auto"/>
            <w:vAlign w:val="center"/>
          </w:tcPr>
          <w:p w:rsidR="00B85B29" w:rsidRPr="00282DB9" w:rsidRDefault="00B85B29" w:rsidP="00480324">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6932F1" w:rsidRPr="00282DB9" w:rsidTr="00A237CA">
        <w:trPr>
          <w:gridAfter w:val="1"/>
          <w:wAfter w:w="222" w:type="dxa"/>
          <w:trHeight w:val="224"/>
          <w:jc w:val="center"/>
        </w:trPr>
        <w:tc>
          <w:tcPr>
            <w:tcW w:w="562" w:type="dxa"/>
            <w:gridSpan w:val="2"/>
            <w:vMerge w:val="restart"/>
            <w:tcBorders>
              <w:left w:val="single" w:sz="4" w:space="0" w:color="auto"/>
              <w:right w:val="single" w:sz="4" w:space="0" w:color="auto"/>
            </w:tcBorders>
            <w:shd w:val="clear" w:color="auto" w:fill="auto"/>
            <w:vAlign w:val="center"/>
          </w:tcPr>
          <w:p w:rsidR="006932F1" w:rsidRPr="00282DB9" w:rsidRDefault="006932F1" w:rsidP="006932F1">
            <w:pPr>
              <w:jc w:val="center"/>
              <w:rPr>
                <w:rFonts w:ascii="Times New Roman" w:hAnsi="Times New Roman" w:cs="Times New Roman"/>
                <w:sz w:val="20"/>
                <w:szCs w:val="20"/>
              </w:rPr>
            </w:pPr>
          </w:p>
        </w:tc>
        <w:tc>
          <w:tcPr>
            <w:tcW w:w="1720" w:type="dxa"/>
            <w:gridSpan w:val="2"/>
            <w:vMerge w:val="restart"/>
            <w:tcBorders>
              <w:left w:val="single" w:sz="4" w:space="0" w:color="auto"/>
              <w:right w:val="single" w:sz="4" w:space="0" w:color="auto"/>
            </w:tcBorders>
            <w:shd w:val="clear" w:color="auto" w:fill="auto"/>
            <w:vAlign w:val="center"/>
          </w:tcPr>
          <w:p w:rsidR="006932F1" w:rsidRPr="00282DB9" w:rsidRDefault="006932F1" w:rsidP="006932F1">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6932F1" w:rsidRPr="00282DB9" w:rsidRDefault="006932F1" w:rsidP="006932F1">
            <w:pPr>
              <w:rPr>
                <w:rFonts w:ascii="Times New Roman" w:hAnsi="Times New Roman" w:cs="Times New Roman"/>
                <w:sz w:val="20"/>
                <w:szCs w:val="20"/>
              </w:rPr>
            </w:pPr>
            <w:r w:rsidRPr="00282DB9">
              <w:rPr>
                <w:rFonts w:ascii="Times New Roman" w:hAnsi="Times New Roman" w:cs="Times New Roman"/>
                <w:sz w:val="20"/>
                <w:szCs w:val="20"/>
              </w:rPr>
              <w:t>Усунення засмічення системи зливової каналізації</w:t>
            </w:r>
          </w:p>
        </w:tc>
        <w:tc>
          <w:tcPr>
            <w:tcW w:w="2820" w:type="dxa"/>
            <w:tcBorders>
              <w:top w:val="single" w:sz="4" w:space="0" w:color="auto"/>
              <w:left w:val="nil"/>
              <w:bottom w:val="single" w:sz="4" w:space="0" w:color="auto"/>
              <w:right w:val="single" w:sz="4" w:space="0" w:color="auto"/>
            </w:tcBorders>
            <w:shd w:val="clear" w:color="auto" w:fill="auto"/>
            <w:vAlign w:val="center"/>
          </w:tcPr>
          <w:p w:rsidR="006932F1" w:rsidRPr="00282DB9" w:rsidRDefault="006932F1" w:rsidP="006932F1">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6932F1" w:rsidRPr="00282DB9" w:rsidTr="00A237CA">
        <w:trPr>
          <w:gridAfter w:val="1"/>
          <w:wAfter w:w="222" w:type="dxa"/>
          <w:trHeight w:val="528"/>
          <w:jc w:val="center"/>
        </w:trPr>
        <w:tc>
          <w:tcPr>
            <w:tcW w:w="562" w:type="dxa"/>
            <w:gridSpan w:val="2"/>
            <w:vMerge/>
            <w:tcBorders>
              <w:left w:val="single" w:sz="4" w:space="0" w:color="auto"/>
              <w:right w:val="single" w:sz="4" w:space="0" w:color="auto"/>
            </w:tcBorders>
            <w:shd w:val="clear" w:color="auto" w:fill="auto"/>
            <w:vAlign w:val="center"/>
          </w:tcPr>
          <w:p w:rsidR="006932F1" w:rsidRPr="00282DB9" w:rsidRDefault="006932F1" w:rsidP="006932F1">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6932F1" w:rsidRPr="00282DB9" w:rsidRDefault="006932F1" w:rsidP="006932F1">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6932F1" w:rsidRPr="00282DB9" w:rsidRDefault="006932F1" w:rsidP="006932F1">
            <w:pPr>
              <w:rPr>
                <w:rFonts w:ascii="Times New Roman" w:hAnsi="Times New Roman" w:cs="Times New Roman"/>
                <w:sz w:val="20"/>
                <w:szCs w:val="20"/>
              </w:rPr>
            </w:pPr>
            <w:r w:rsidRPr="00282DB9">
              <w:rPr>
                <w:rFonts w:ascii="Times New Roman" w:hAnsi="Times New Roman" w:cs="Times New Roman"/>
                <w:i/>
                <w:sz w:val="20"/>
                <w:szCs w:val="20"/>
              </w:rPr>
              <w:t>Технічне обслуговування систем електропостачання: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6932F1" w:rsidRPr="00282DB9" w:rsidRDefault="006932F1" w:rsidP="006932F1">
            <w:pPr>
              <w:jc w:val="both"/>
              <w:rPr>
                <w:rFonts w:ascii="Times New Roman" w:hAnsi="Times New Roman" w:cs="Times New Roman"/>
                <w:sz w:val="20"/>
                <w:szCs w:val="20"/>
              </w:rPr>
            </w:pPr>
            <w:r w:rsidRPr="00282DB9">
              <w:rPr>
                <w:rFonts w:ascii="Times New Roman" w:hAnsi="Times New Roman" w:cs="Times New Roman"/>
                <w:sz w:val="20"/>
                <w:szCs w:val="20"/>
              </w:rPr>
              <w:t>цілодобово</w:t>
            </w:r>
          </w:p>
        </w:tc>
      </w:tr>
      <w:tr w:rsidR="00636CFC" w:rsidRPr="00282DB9" w:rsidTr="00A237CA">
        <w:trPr>
          <w:gridAfter w:val="1"/>
          <w:wAfter w:w="222" w:type="dxa"/>
          <w:trHeight w:val="216"/>
          <w:jc w:val="center"/>
        </w:trPr>
        <w:tc>
          <w:tcPr>
            <w:tcW w:w="562" w:type="dxa"/>
            <w:gridSpan w:val="2"/>
            <w:vMerge/>
            <w:tcBorders>
              <w:left w:val="single" w:sz="4" w:space="0" w:color="auto"/>
              <w:right w:val="single" w:sz="4" w:space="0" w:color="auto"/>
            </w:tcBorders>
            <w:shd w:val="clear" w:color="auto" w:fill="auto"/>
            <w:vAlign w:val="center"/>
          </w:tcPr>
          <w:p w:rsidR="00636CFC" w:rsidRPr="00282DB9" w:rsidRDefault="00636CFC" w:rsidP="00636CFC">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636CFC" w:rsidRPr="00282DB9" w:rsidRDefault="00636CFC" w:rsidP="00636CFC">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636CFC" w:rsidRPr="00282DB9" w:rsidRDefault="00636CFC" w:rsidP="00505E63">
            <w:pPr>
              <w:rPr>
                <w:rFonts w:ascii="Times New Roman" w:hAnsi="Times New Roman" w:cs="Times New Roman"/>
                <w:iCs/>
                <w:sz w:val="20"/>
                <w:szCs w:val="20"/>
              </w:rPr>
            </w:pPr>
            <w:r w:rsidRPr="00282DB9">
              <w:rPr>
                <w:rFonts w:ascii="Times New Roman" w:hAnsi="Times New Roman" w:cs="Times New Roman"/>
                <w:iCs/>
                <w:sz w:val="20"/>
                <w:szCs w:val="20"/>
              </w:rPr>
              <w:t>Технічний огляд системи електропостачання житлового будинку</w:t>
            </w:r>
          </w:p>
        </w:tc>
        <w:tc>
          <w:tcPr>
            <w:tcW w:w="2820" w:type="dxa"/>
            <w:tcBorders>
              <w:top w:val="single" w:sz="4" w:space="0" w:color="auto"/>
              <w:left w:val="nil"/>
              <w:bottom w:val="single" w:sz="4" w:space="0" w:color="auto"/>
              <w:right w:val="single" w:sz="4" w:space="0" w:color="auto"/>
            </w:tcBorders>
            <w:shd w:val="clear" w:color="auto" w:fill="auto"/>
            <w:vAlign w:val="center"/>
          </w:tcPr>
          <w:p w:rsidR="00636CFC" w:rsidRPr="00282DB9" w:rsidRDefault="00636CFC" w:rsidP="00636CFC">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636CFC" w:rsidRPr="00282DB9" w:rsidTr="00A237CA">
        <w:trPr>
          <w:gridAfter w:val="1"/>
          <w:wAfter w:w="222" w:type="dxa"/>
          <w:trHeight w:val="224"/>
          <w:jc w:val="center"/>
        </w:trPr>
        <w:tc>
          <w:tcPr>
            <w:tcW w:w="562" w:type="dxa"/>
            <w:gridSpan w:val="2"/>
            <w:vMerge/>
            <w:tcBorders>
              <w:left w:val="single" w:sz="4" w:space="0" w:color="auto"/>
              <w:right w:val="single" w:sz="4" w:space="0" w:color="auto"/>
            </w:tcBorders>
            <w:shd w:val="clear" w:color="auto" w:fill="auto"/>
            <w:vAlign w:val="center"/>
          </w:tcPr>
          <w:p w:rsidR="00636CFC" w:rsidRPr="00282DB9" w:rsidRDefault="00636CFC" w:rsidP="00636CFC">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636CFC" w:rsidRPr="00282DB9" w:rsidRDefault="00636CFC" w:rsidP="00636CFC">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636CFC" w:rsidRPr="00282DB9" w:rsidRDefault="00636CFC" w:rsidP="00636CFC">
            <w:pPr>
              <w:rPr>
                <w:rFonts w:ascii="Times New Roman" w:hAnsi="Times New Roman" w:cs="Times New Roman"/>
                <w:iCs/>
                <w:sz w:val="20"/>
                <w:szCs w:val="20"/>
              </w:rPr>
            </w:pPr>
            <w:r w:rsidRPr="00282DB9">
              <w:rPr>
                <w:rFonts w:ascii="Times New Roman" w:hAnsi="Times New Roman" w:cs="Times New Roman"/>
                <w:iCs/>
                <w:sz w:val="20"/>
                <w:szCs w:val="20"/>
              </w:rPr>
              <w:t>Перевірка відкритої електропроводки (огляд, перевірка стану і кріплень, додаткова ізоляція або заміна ізоляції окремих місць)</w:t>
            </w:r>
          </w:p>
        </w:tc>
        <w:tc>
          <w:tcPr>
            <w:tcW w:w="2820" w:type="dxa"/>
            <w:tcBorders>
              <w:top w:val="single" w:sz="4" w:space="0" w:color="auto"/>
              <w:left w:val="nil"/>
              <w:bottom w:val="single" w:sz="4" w:space="0" w:color="auto"/>
              <w:right w:val="single" w:sz="4" w:space="0" w:color="auto"/>
            </w:tcBorders>
            <w:shd w:val="clear" w:color="auto" w:fill="auto"/>
            <w:vAlign w:val="center"/>
          </w:tcPr>
          <w:p w:rsidR="00636CFC" w:rsidRPr="00282DB9" w:rsidRDefault="00636CFC" w:rsidP="00636CFC">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p w:rsidR="00636CFC" w:rsidRPr="00282DB9" w:rsidRDefault="00636CFC" w:rsidP="00636CFC">
            <w:pPr>
              <w:jc w:val="both"/>
              <w:rPr>
                <w:rFonts w:ascii="Times New Roman" w:hAnsi="Times New Roman" w:cs="Times New Roman"/>
                <w:sz w:val="20"/>
                <w:szCs w:val="20"/>
              </w:rPr>
            </w:pPr>
          </w:p>
        </w:tc>
      </w:tr>
      <w:tr w:rsidR="00636CFC" w:rsidRPr="00282DB9" w:rsidTr="00A237CA">
        <w:trPr>
          <w:gridAfter w:val="1"/>
          <w:wAfter w:w="222" w:type="dxa"/>
          <w:trHeight w:val="228"/>
          <w:jc w:val="center"/>
        </w:trPr>
        <w:tc>
          <w:tcPr>
            <w:tcW w:w="562" w:type="dxa"/>
            <w:gridSpan w:val="2"/>
            <w:vMerge/>
            <w:tcBorders>
              <w:left w:val="single" w:sz="4" w:space="0" w:color="auto"/>
              <w:right w:val="single" w:sz="4" w:space="0" w:color="auto"/>
            </w:tcBorders>
            <w:shd w:val="clear" w:color="auto" w:fill="auto"/>
            <w:vAlign w:val="center"/>
          </w:tcPr>
          <w:p w:rsidR="00636CFC" w:rsidRPr="00282DB9" w:rsidRDefault="00636CFC" w:rsidP="00636CFC">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636CFC" w:rsidRPr="00282DB9" w:rsidRDefault="00636CFC" w:rsidP="00636CFC">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636CFC" w:rsidRPr="00282DB9" w:rsidRDefault="00636CFC" w:rsidP="00636CFC">
            <w:pPr>
              <w:rPr>
                <w:rFonts w:ascii="Times New Roman" w:hAnsi="Times New Roman" w:cs="Times New Roman"/>
                <w:iCs/>
                <w:sz w:val="20"/>
                <w:szCs w:val="20"/>
              </w:rPr>
            </w:pPr>
            <w:r w:rsidRPr="00282DB9">
              <w:rPr>
                <w:rFonts w:ascii="Times New Roman" w:hAnsi="Times New Roman" w:cs="Times New Roman"/>
                <w:iCs/>
                <w:sz w:val="20"/>
                <w:szCs w:val="20"/>
              </w:rPr>
              <w:t xml:space="preserve">Вимірювання опору ізоляції </w:t>
            </w:r>
          </w:p>
        </w:tc>
        <w:tc>
          <w:tcPr>
            <w:tcW w:w="2820" w:type="dxa"/>
            <w:tcBorders>
              <w:top w:val="single" w:sz="4" w:space="0" w:color="auto"/>
              <w:left w:val="nil"/>
              <w:bottom w:val="single" w:sz="4" w:space="0" w:color="auto"/>
              <w:right w:val="single" w:sz="4" w:space="0" w:color="auto"/>
            </w:tcBorders>
            <w:shd w:val="clear" w:color="auto" w:fill="auto"/>
            <w:vAlign w:val="center"/>
          </w:tcPr>
          <w:p w:rsidR="00636CFC" w:rsidRPr="00282DB9" w:rsidRDefault="00636CFC" w:rsidP="003E293F">
            <w:pPr>
              <w:spacing w:after="0" w:line="240" w:lineRule="auto"/>
              <w:jc w:val="both"/>
              <w:rPr>
                <w:rFonts w:ascii="Times New Roman" w:hAnsi="Times New Roman" w:cs="Times New Roman"/>
                <w:sz w:val="20"/>
                <w:szCs w:val="20"/>
              </w:rPr>
            </w:pPr>
            <w:r w:rsidRPr="00282DB9">
              <w:rPr>
                <w:rFonts w:ascii="Times New Roman" w:hAnsi="Times New Roman" w:cs="Times New Roman"/>
                <w:sz w:val="20"/>
                <w:szCs w:val="20"/>
              </w:rPr>
              <w:t xml:space="preserve">1 раз на 2 роки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проводити електровимірювальні роботи та мати протоколи на: </w:t>
            </w:r>
          </w:p>
          <w:p w:rsidR="00636CFC" w:rsidRPr="00282DB9" w:rsidRDefault="00636CFC" w:rsidP="003E293F">
            <w:pPr>
              <w:spacing w:after="0" w:line="240" w:lineRule="auto"/>
              <w:jc w:val="both"/>
              <w:rPr>
                <w:rFonts w:ascii="Times New Roman" w:hAnsi="Times New Roman" w:cs="Times New Roman"/>
                <w:sz w:val="20"/>
                <w:szCs w:val="20"/>
              </w:rPr>
            </w:pPr>
            <w:r w:rsidRPr="00282DB9">
              <w:rPr>
                <w:rFonts w:ascii="Times New Roman" w:hAnsi="Times New Roman" w:cs="Times New Roman"/>
                <w:sz w:val="20"/>
                <w:szCs w:val="20"/>
              </w:rPr>
              <w:t>- вимірювання опору заземлювального пристрою;</w:t>
            </w:r>
          </w:p>
          <w:p w:rsidR="00636CFC" w:rsidRPr="00282DB9" w:rsidRDefault="00636CFC" w:rsidP="003E293F">
            <w:pPr>
              <w:spacing w:after="0" w:line="240" w:lineRule="auto"/>
              <w:jc w:val="both"/>
              <w:rPr>
                <w:rFonts w:ascii="Times New Roman" w:hAnsi="Times New Roman" w:cs="Times New Roman"/>
                <w:sz w:val="20"/>
                <w:szCs w:val="20"/>
              </w:rPr>
            </w:pPr>
            <w:r w:rsidRPr="00282DB9">
              <w:rPr>
                <w:rFonts w:ascii="Times New Roman" w:hAnsi="Times New Roman" w:cs="Times New Roman"/>
                <w:sz w:val="20"/>
                <w:szCs w:val="20"/>
              </w:rPr>
              <w:t xml:space="preserve">- вимірювання опору ланцюга між захисними РЕ провідниками і приєднаними до них струмопровідними частинами </w:t>
            </w:r>
            <w:proofErr w:type="spellStart"/>
            <w:r w:rsidRPr="00282DB9">
              <w:rPr>
                <w:rFonts w:ascii="Times New Roman" w:hAnsi="Times New Roman" w:cs="Times New Roman"/>
                <w:sz w:val="20"/>
                <w:szCs w:val="20"/>
              </w:rPr>
              <w:t>електроустановок,заземлювачами</w:t>
            </w:r>
            <w:proofErr w:type="spellEnd"/>
            <w:r w:rsidRPr="00282DB9">
              <w:rPr>
                <w:rFonts w:ascii="Times New Roman" w:hAnsi="Times New Roman" w:cs="Times New Roman"/>
                <w:sz w:val="20"/>
                <w:szCs w:val="20"/>
              </w:rPr>
              <w:t xml:space="preserve"> і головною заземлювальною шиною (ГЗШ);</w:t>
            </w:r>
          </w:p>
          <w:p w:rsidR="00636CFC" w:rsidRPr="00282DB9" w:rsidRDefault="00636CFC" w:rsidP="003E293F">
            <w:pPr>
              <w:spacing w:after="0" w:line="240" w:lineRule="auto"/>
              <w:jc w:val="both"/>
              <w:rPr>
                <w:rFonts w:ascii="Times New Roman" w:hAnsi="Times New Roman" w:cs="Times New Roman"/>
                <w:sz w:val="20"/>
                <w:szCs w:val="20"/>
              </w:rPr>
            </w:pPr>
            <w:r w:rsidRPr="00282DB9">
              <w:rPr>
                <w:rFonts w:ascii="Times New Roman" w:hAnsi="Times New Roman" w:cs="Times New Roman"/>
                <w:sz w:val="20"/>
                <w:szCs w:val="20"/>
              </w:rPr>
              <w:t>- вимірювання опору ізоляції електромережі та струмоприймачів;</w:t>
            </w:r>
          </w:p>
          <w:p w:rsidR="00636CFC" w:rsidRPr="00282DB9" w:rsidRDefault="00636CFC" w:rsidP="003E293F">
            <w:pPr>
              <w:spacing w:after="0" w:line="240" w:lineRule="auto"/>
              <w:jc w:val="both"/>
              <w:rPr>
                <w:rFonts w:ascii="Times New Roman" w:hAnsi="Times New Roman" w:cs="Times New Roman"/>
                <w:sz w:val="20"/>
                <w:szCs w:val="20"/>
              </w:rPr>
            </w:pPr>
            <w:r w:rsidRPr="00282DB9">
              <w:rPr>
                <w:rFonts w:ascii="Times New Roman" w:hAnsi="Times New Roman" w:cs="Times New Roman"/>
                <w:sz w:val="20"/>
                <w:szCs w:val="20"/>
              </w:rPr>
              <w:lastRenderedPageBreak/>
              <w:t xml:space="preserve">- визначення часу захисного автоматичного вимкнення живлення електроустановок при однофазному замиканні на струмопровідну частину або захисний РЕ провідник </w:t>
            </w:r>
          </w:p>
        </w:tc>
      </w:tr>
      <w:tr w:rsidR="006932F1"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6932F1" w:rsidRPr="00282DB9" w:rsidRDefault="006932F1" w:rsidP="006932F1">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6932F1" w:rsidRPr="00282DB9" w:rsidRDefault="006932F1" w:rsidP="006932F1">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6932F1" w:rsidRPr="00282DB9" w:rsidRDefault="006932F1" w:rsidP="006932F1">
            <w:pPr>
              <w:rPr>
                <w:rFonts w:ascii="Times New Roman" w:hAnsi="Times New Roman" w:cs="Times New Roman"/>
                <w:sz w:val="20"/>
                <w:szCs w:val="20"/>
              </w:rPr>
            </w:pPr>
            <w:r w:rsidRPr="00282DB9">
              <w:rPr>
                <w:rFonts w:ascii="Times New Roman" w:hAnsi="Times New Roman" w:cs="Times New Roman"/>
                <w:i/>
                <w:sz w:val="20"/>
                <w:szCs w:val="20"/>
              </w:rPr>
              <w:t>Технічне обслуговування систем газопостачання: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6932F1" w:rsidRPr="00282DB9" w:rsidRDefault="006932F1" w:rsidP="006932F1">
            <w:pPr>
              <w:jc w:val="both"/>
              <w:rPr>
                <w:rFonts w:ascii="Times New Roman" w:hAnsi="Times New Roman" w:cs="Times New Roman"/>
                <w:sz w:val="20"/>
                <w:szCs w:val="20"/>
              </w:rPr>
            </w:pPr>
          </w:p>
        </w:tc>
      </w:tr>
      <w:tr w:rsidR="00505E63"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505E63" w:rsidRPr="00282DB9" w:rsidRDefault="00505E63" w:rsidP="00505E63">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505E63" w:rsidRPr="00282DB9" w:rsidRDefault="00505E63" w:rsidP="00505E63">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505E63" w:rsidRPr="00282DB9" w:rsidRDefault="00505E63" w:rsidP="00505E63">
            <w:pPr>
              <w:rPr>
                <w:rFonts w:ascii="Times New Roman" w:hAnsi="Times New Roman" w:cs="Times New Roman"/>
                <w:iCs/>
                <w:sz w:val="20"/>
                <w:szCs w:val="20"/>
              </w:rPr>
            </w:pPr>
            <w:r w:rsidRPr="00282DB9">
              <w:rPr>
                <w:rFonts w:ascii="Times New Roman" w:hAnsi="Times New Roman" w:cs="Times New Roman"/>
                <w:iCs/>
                <w:sz w:val="20"/>
                <w:szCs w:val="20"/>
              </w:rPr>
              <w:t>Технічний огляд системи газопостачання житлового будинку</w:t>
            </w:r>
          </w:p>
        </w:tc>
        <w:tc>
          <w:tcPr>
            <w:tcW w:w="2820" w:type="dxa"/>
            <w:tcBorders>
              <w:top w:val="single" w:sz="4" w:space="0" w:color="auto"/>
              <w:left w:val="nil"/>
              <w:bottom w:val="single" w:sz="4" w:space="0" w:color="auto"/>
              <w:right w:val="single" w:sz="4" w:space="0" w:color="auto"/>
            </w:tcBorders>
            <w:shd w:val="clear" w:color="auto" w:fill="auto"/>
            <w:vAlign w:val="center"/>
          </w:tcPr>
          <w:p w:rsidR="00505E63" w:rsidRPr="00282DB9" w:rsidRDefault="00505E63" w:rsidP="00505E63">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505E63"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505E63" w:rsidRPr="00282DB9" w:rsidRDefault="00505E63" w:rsidP="006932F1">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505E63" w:rsidRPr="00282DB9" w:rsidRDefault="00505E63" w:rsidP="006932F1">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505E63" w:rsidRPr="00282DB9" w:rsidRDefault="009D5D6D" w:rsidP="006932F1">
            <w:pPr>
              <w:rPr>
                <w:rFonts w:ascii="Times New Roman" w:hAnsi="Times New Roman" w:cs="Times New Roman"/>
                <w:sz w:val="20"/>
                <w:szCs w:val="20"/>
              </w:rPr>
            </w:pPr>
            <w:r w:rsidRPr="00282DB9">
              <w:rPr>
                <w:rFonts w:ascii="Times New Roman" w:hAnsi="Times New Roman" w:cs="Times New Roman"/>
                <w:sz w:val="20"/>
                <w:szCs w:val="20"/>
              </w:rPr>
              <w:t xml:space="preserve">Усунення </w:t>
            </w:r>
            <w:proofErr w:type="spellStart"/>
            <w:r w:rsidRPr="00282DB9">
              <w:rPr>
                <w:rFonts w:ascii="Times New Roman" w:hAnsi="Times New Roman" w:cs="Times New Roman"/>
                <w:sz w:val="20"/>
                <w:szCs w:val="20"/>
              </w:rPr>
              <w:t>нещільностей</w:t>
            </w:r>
            <w:proofErr w:type="spellEnd"/>
            <w:r w:rsidRPr="00282DB9">
              <w:rPr>
                <w:rFonts w:ascii="Times New Roman" w:hAnsi="Times New Roman" w:cs="Times New Roman"/>
                <w:sz w:val="20"/>
                <w:szCs w:val="20"/>
              </w:rPr>
              <w:t xml:space="preserve"> у місцях з’єднань газових труб</w:t>
            </w:r>
          </w:p>
        </w:tc>
        <w:tc>
          <w:tcPr>
            <w:tcW w:w="2820" w:type="dxa"/>
            <w:tcBorders>
              <w:top w:val="single" w:sz="4" w:space="0" w:color="auto"/>
              <w:left w:val="nil"/>
              <w:bottom w:val="single" w:sz="4" w:space="0" w:color="auto"/>
              <w:right w:val="single" w:sz="4" w:space="0" w:color="auto"/>
            </w:tcBorders>
            <w:shd w:val="clear" w:color="auto" w:fill="auto"/>
            <w:vAlign w:val="center"/>
          </w:tcPr>
          <w:p w:rsidR="00505E63" w:rsidRPr="00282DB9" w:rsidRDefault="009D5D6D" w:rsidP="009D5D6D">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1 разу на рік</w:t>
            </w:r>
          </w:p>
        </w:tc>
      </w:tr>
      <w:tr w:rsidR="008401D7"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8401D7" w:rsidRPr="00282DB9" w:rsidRDefault="008401D7" w:rsidP="008401D7">
            <w:pPr>
              <w:pStyle w:val="rvps2"/>
              <w:shd w:val="clear" w:color="auto" w:fill="FFFFFF"/>
              <w:spacing w:after="150"/>
              <w:jc w:val="both"/>
              <w:rPr>
                <w:sz w:val="20"/>
                <w:szCs w:val="20"/>
                <w:lang w:val="uk-UA"/>
              </w:rPr>
            </w:pPr>
            <w:r w:rsidRPr="00282DB9">
              <w:rPr>
                <w:sz w:val="20"/>
                <w:szCs w:val="20"/>
                <w:lang w:val="uk-UA"/>
              </w:rPr>
              <w:t>Притирання та змащування пробкових кранів на трубопроводі, обладнанні</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p>
        </w:tc>
      </w:tr>
      <w:tr w:rsidR="008401D7"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8401D7" w:rsidRPr="00282DB9" w:rsidRDefault="008401D7" w:rsidP="008401D7">
            <w:pPr>
              <w:pStyle w:val="rvps2"/>
              <w:shd w:val="clear" w:color="auto" w:fill="FFFFFF"/>
              <w:spacing w:after="150"/>
              <w:jc w:val="both"/>
              <w:rPr>
                <w:sz w:val="20"/>
                <w:szCs w:val="20"/>
                <w:lang w:val="uk-UA"/>
              </w:rPr>
            </w:pPr>
            <w:r w:rsidRPr="00282DB9">
              <w:rPr>
                <w:sz w:val="20"/>
                <w:szCs w:val="20"/>
                <w:lang w:val="uk-UA"/>
              </w:rPr>
              <w:t>Встановлення недостатніх замінних ручок на пробкових кранах</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p>
        </w:tc>
      </w:tr>
      <w:tr w:rsidR="008401D7"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8401D7" w:rsidRPr="00282DB9" w:rsidRDefault="008401D7" w:rsidP="008401D7">
            <w:pPr>
              <w:pStyle w:val="rvps2"/>
              <w:shd w:val="clear" w:color="auto" w:fill="FFFFFF"/>
              <w:spacing w:after="150"/>
              <w:jc w:val="both"/>
              <w:rPr>
                <w:sz w:val="20"/>
                <w:szCs w:val="20"/>
                <w:lang w:val="uk-UA"/>
              </w:rPr>
            </w:pPr>
            <w:r w:rsidRPr="00282DB9">
              <w:rPr>
                <w:sz w:val="20"/>
                <w:szCs w:val="20"/>
                <w:lang w:val="uk-UA"/>
              </w:rPr>
              <w:t>Очищення сталевих манжетів на трубах у місцях проходження труб через перекриття, стіни</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p>
        </w:tc>
      </w:tr>
      <w:tr w:rsidR="008401D7"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8401D7" w:rsidRPr="00282DB9" w:rsidRDefault="008401D7" w:rsidP="008401D7">
            <w:pPr>
              <w:pStyle w:val="rvps2"/>
              <w:shd w:val="clear" w:color="auto" w:fill="FFFFFF"/>
              <w:spacing w:after="150"/>
              <w:jc w:val="both"/>
              <w:rPr>
                <w:sz w:val="20"/>
                <w:szCs w:val="20"/>
                <w:lang w:val="uk-UA"/>
              </w:rPr>
            </w:pPr>
            <w:r w:rsidRPr="00282DB9">
              <w:rPr>
                <w:sz w:val="20"/>
                <w:szCs w:val="20"/>
                <w:lang w:val="uk-UA"/>
              </w:rPr>
              <w:t>Прочищення пальників у газових водонагрівачах-колонках</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p>
        </w:tc>
      </w:tr>
      <w:tr w:rsidR="008401D7"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8401D7" w:rsidRPr="00282DB9" w:rsidRDefault="008401D7" w:rsidP="008401D7">
            <w:pPr>
              <w:pStyle w:val="rvps2"/>
              <w:shd w:val="clear" w:color="auto" w:fill="FFFFFF"/>
              <w:spacing w:after="150"/>
              <w:jc w:val="both"/>
              <w:rPr>
                <w:sz w:val="20"/>
                <w:szCs w:val="20"/>
                <w:lang w:val="uk-UA"/>
              </w:rPr>
            </w:pPr>
            <w:r w:rsidRPr="00282DB9">
              <w:rPr>
                <w:sz w:val="20"/>
                <w:szCs w:val="20"/>
                <w:lang w:val="uk-UA"/>
              </w:rPr>
              <w:t>Заміна гумової діафрагми в газових кранах-напівавтоматах та автоматах</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p>
        </w:tc>
      </w:tr>
      <w:tr w:rsidR="008401D7"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8401D7" w:rsidRPr="00282DB9" w:rsidRDefault="008401D7" w:rsidP="008401D7">
            <w:pPr>
              <w:pStyle w:val="rvps2"/>
              <w:shd w:val="clear" w:color="auto" w:fill="FFFFFF"/>
              <w:spacing w:after="150"/>
              <w:jc w:val="both"/>
              <w:rPr>
                <w:sz w:val="20"/>
                <w:szCs w:val="20"/>
                <w:lang w:val="uk-UA"/>
              </w:rPr>
            </w:pPr>
            <w:r w:rsidRPr="00282DB9">
              <w:rPr>
                <w:sz w:val="20"/>
                <w:szCs w:val="20"/>
                <w:lang w:val="uk-UA"/>
              </w:rPr>
              <w:t>Набивання ущільнень у газових кранах-напівавтоматах та автоматах</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p>
        </w:tc>
      </w:tr>
      <w:tr w:rsidR="008401D7"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8401D7" w:rsidRPr="00282DB9" w:rsidRDefault="008401D7" w:rsidP="008401D7">
            <w:pPr>
              <w:pStyle w:val="rvps2"/>
              <w:shd w:val="clear" w:color="auto" w:fill="FFFFFF"/>
              <w:spacing w:after="150"/>
              <w:jc w:val="both"/>
              <w:rPr>
                <w:sz w:val="20"/>
                <w:szCs w:val="20"/>
                <w:lang w:val="uk-UA"/>
              </w:rPr>
            </w:pPr>
            <w:r w:rsidRPr="00282DB9">
              <w:rPr>
                <w:sz w:val="20"/>
                <w:szCs w:val="20"/>
                <w:lang w:val="uk-UA"/>
              </w:rPr>
              <w:t>Забезпечення безперервної тяги газових колонок</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p>
        </w:tc>
      </w:tr>
      <w:tr w:rsidR="008401D7" w:rsidRPr="00282DB9" w:rsidTr="00A237CA">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8401D7" w:rsidRPr="00282DB9" w:rsidRDefault="008401D7" w:rsidP="008401D7">
            <w:pPr>
              <w:pStyle w:val="rvps2"/>
              <w:shd w:val="clear" w:color="auto" w:fill="FFFFFF"/>
              <w:spacing w:after="150"/>
              <w:jc w:val="both"/>
              <w:rPr>
                <w:sz w:val="20"/>
                <w:szCs w:val="20"/>
                <w:lang w:val="uk-UA"/>
              </w:rPr>
            </w:pPr>
            <w:r w:rsidRPr="00282DB9">
              <w:rPr>
                <w:sz w:val="20"/>
                <w:szCs w:val="20"/>
                <w:lang w:val="uk-UA"/>
              </w:rPr>
              <w:t>Регулювання подачі води та надходження газу в газових кранах</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p>
        </w:tc>
      </w:tr>
      <w:tr w:rsidR="008401D7" w:rsidRPr="00282DB9" w:rsidTr="00A237CA">
        <w:trPr>
          <w:gridAfter w:val="1"/>
          <w:wAfter w:w="222" w:type="dxa"/>
          <w:trHeight w:val="164"/>
          <w:jc w:val="center"/>
        </w:trPr>
        <w:tc>
          <w:tcPr>
            <w:tcW w:w="562" w:type="dxa"/>
            <w:gridSpan w:val="2"/>
            <w:vMerge/>
            <w:tcBorders>
              <w:left w:val="single" w:sz="4" w:space="0" w:color="auto"/>
              <w:bottom w:val="single" w:sz="4" w:space="0" w:color="000000"/>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bottom w:val="single" w:sz="4" w:space="0" w:color="000000"/>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Фарбування будинкового газопроводу</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1 раз на два роки</w:t>
            </w:r>
          </w:p>
        </w:tc>
      </w:tr>
      <w:tr w:rsidR="008401D7" w:rsidRPr="00282DB9" w:rsidTr="00A237CA">
        <w:trPr>
          <w:gridAfter w:val="1"/>
          <w:wAfter w:w="222" w:type="dxa"/>
          <w:trHeight w:val="419"/>
          <w:jc w:val="center"/>
        </w:trPr>
        <w:tc>
          <w:tcPr>
            <w:tcW w:w="562" w:type="dxa"/>
            <w:gridSpan w:val="2"/>
            <w:tcBorders>
              <w:top w:val="nil"/>
              <w:left w:val="single" w:sz="4" w:space="0" w:color="auto"/>
              <w:bottom w:val="single" w:sz="4" w:space="0" w:color="000000"/>
              <w:right w:val="single" w:sz="4" w:space="0" w:color="auto"/>
            </w:tcBorders>
            <w:vAlign w:val="center"/>
          </w:tcPr>
          <w:p w:rsidR="008401D7" w:rsidRPr="00282DB9" w:rsidRDefault="008401D7" w:rsidP="008401D7">
            <w:pPr>
              <w:jc w:val="center"/>
              <w:rPr>
                <w:rFonts w:ascii="Times New Roman" w:hAnsi="Times New Roman" w:cs="Times New Roman"/>
                <w:sz w:val="20"/>
                <w:szCs w:val="20"/>
              </w:rPr>
            </w:pPr>
            <w:r w:rsidRPr="00282DB9">
              <w:rPr>
                <w:rFonts w:ascii="Times New Roman" w:hAnsi="Times New Roman" w:cs="Times New Roman"/>
                <w:sz w:val="20"/>
                <w:szCs w:val="20"/>
              </w:rPr>
              <w:t>6</w:t>
            </w:r>
          </w:p>
        </w:tc>
        <w:tc>
          <w:tcPr>
            <w:tcW w:w="1720" w:type="dxa"/>
            <w:gridSpan w:val="2"/>
            <w:tcBorders>
              <w:top w:val="nil"/>
              <w:left w:val="single" w:sz="4" w:space="0" w:color="auto"/>
              <w:bottom w:val="single" w:sz="4" w:space="0" w:color="000000"/>
              <w:right w:val="single" w:sz="4" w:space="0" w:color="auto"/>
            </w:tcBorders>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Дератизація</w:t>
            </w:r>
          </w:p>
        </w:tc>
        <w:tc>
          <w:tcPr>
            <w:tcW w:w="4376" w:type="dxa"/>
            <w:tcBorders>
              <w:top w:val="nil"/>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Дератизація</w:t>
            </w:r>
          </w:p>
        </w:tc>
        <w:tc>
          <w:tcPr>
            <w:tcW w:w="2820" w:type="dxa"/>
            <w:tcBorders>
              <w:top w:val="nil"/>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8401D7" w:rsidRPr="00282DB9" w:rsidTr="00A237CA">
        <w:trPr>
          <w:gridAfter w:val="1"/>
          <w:wAfter w:w="222" w:type="dxa"/>
          <w:trHeight w:val="515"/>
          <w:jc w:val="center"/>
        </w:trPr>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r w:rsidRPr="00282DB9">
              <w:rPr>
                <w:rFonts w:ascii="Times New Roman" w:hAnsi="Times New Roman" w:cs="Times New Roman"/>
                <w:sz w:val="20"/>
                <w:szCs w:val="20"/>
              </w:rPr>
              <w:t>7</w:t>
            </w:r>
          </w:p>
        </w:tc>
        <w:tc>
          <w:tcPr>
            <w:tcW w:w="1720" w:type="dxa"/>
            <w:gridSpan w:val="2"/>
            <w:tcBorders>
              <w:top w:val="nil"/>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Дезінсекція</w:t>
            </w:r>
          </w:p>
        </w:tc>
        <w:tc>
          <w:tcPr>
            <w:tcW w:w="4376"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Дезінсекція</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8401D7" w:rsidRPr="00282DB9" w:rsidTr="00A237CA">
        <w:trPr>
          <w:gridAfter w:val="1"/>
          <w:wAfter w:w="222" w:type="dxa"/>
          <w:trHeight w:val="571"/>
          <w:jc w:val="center"/>
        </w:trPr>
        <w:tc>
          <w:tcPr>
            <w:tcW w:w="562" w:type="dxa"/>
            <w:gridSpan w:val="2"/>
            <w:vMerge w:val="restart"/>
            <w:tcBorders>
              <w:top w:val="nil"/>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r w:rsidRPr="00282DB9">
              <w:rPr>
                <w:rFonts w:ascii="Times New Roman" w:hAnsi="Times New Roman" w:cs="Times New Roman"/>
                <w:sz w:val="20"/>
                <w:szCs w:val="20"/>
              </w:rPr>
              <w:t>8</w:t>
            </w:r>
          </w:p>
        </w:tc>
        <w:tc>
          <w:tcPr>
            <w:tcW w:w="1720" w:type="dxa"/>
            <w:gridSpan w:val="2"/>
            <w:vMerge w:val="restart"/>
            <w:tcBorders>
              <w:top w:val="nil"/>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Обслуговування димових та вентиляційних каналів</w:t>
            </w:r>
          </w:p>
        </w:tc>
        <w:tc>
          <w:tcPr>
            <w:tcW w:w="4376" w:type="dxa"/>
            <w:tcBorders>
              <w:top w:val="nil"/>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Технічне обслуговування (огляд, перевірка стану і наявності тяги) димових та вентиляційних каналів</w:t>
            </w:r>
          </w:p>
        </w:tc>
        <w:tc>
          <w:tcPr>
            <w:tcW w:w="2820" w:type="dxa"/>
            <w:tcBorders>
              <w:top w:val="nil"/>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роботи виконуються згідно з графіками технічного огляду у відповідності до Правил безпеки систем газопостачання України</w:t>
            </w:r>
          </w:p>
        </w:tc>
      </w:tr>
      <w:tr w:rsidR="008401D7" w:rsidRPr="00282DB9" w:rsidTr="00A237CA">
        <w:trPr>
          <w:gridAfter w:val="1"/>
          <w:wAfter w:w="222" w:type="dxa"/>
          <w:trHeight w:val="258"/>
          <w:jc w:val="center"/>
        </w:trPr>
        <w:tc>
          <w:tcPr>
            <w:tcW w:w="562" w:type="dxa"/>
            <w:gridSpan w:val="2"/>
            <w:vMerge/>
            <w:tcBorders>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Прочищення засмічених димових і вентиляційних каналів</w:t>
            </w:r>
          </w:p>
        </w:tc>
        <w:tc>
          <w:tcPr>
            <w:tcW w:w="2820" w:type="dxa"/>
            <w:tcBorders>
              <w:top w:val="nil"/>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8401D7" w:rsidRPr="00282DB9" w:rsidTr="00A237CA">
        <w:trPr>
          <w:gridAfter w:val="1"/>
          <w:wAfter w:w="222" w:type="dxa"/>
          <w:trHeight w:val="258"/>
          <w:jc w:val="center"/>
        </w:trPr>
        <w:tc>
          <w:tcPr>
            <w:tcW w:w="562" w:type="dxa"/>
            <w:gridSpan w:val="2"/>
            <w:vMerge/>
            <w:tcBorders>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Очищення від сажі та пропалювання димових труб</w:t>
            </w:r>
          </w:p>
        </w:tc>
        <w:tc>
          <w:tcPr>
            <w:tcW w:w="2820" w:type="dxa"/>
            <w:tcBorders>
              <w:top w:val="nil"/>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8401D7" w:rsidRPr="00282DB9" w:rsidTr="00A237CA">
        <w:trPr>
          <w:gridAfter w:val="1"/>
          <w:wAfter w:w="222" w:type="dxa"/>
          <w:trHeight w:val="258"/>
          <w:jc w:val="center"/>
        </w:trPr>
        <w:tc>
          <w:tcPr>
            <w:tcW w:w="562" w:type="dxa"/>
            <w:gridSpan w:val="2"/>
            <w:vMerge/>
            <w:tcBorders>
              <w:left w:val="single" w:sz="4" w:space="0" w:color="auto"/>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Ремонт опалювальних печей і камінів, усунення завалів у них</w:t>
            </w:r>
          </w:p>
        </w:tc>
        <w:tc>
          <w:tcPr>
            <w:tcW w:w="2820" w:type="dxa"/>
            <w:tcBorders>
              <w:top w:val="nil"/>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8401D7" w:rsidRPr="00282DB9" w:rsidTr="00A237CA">
        <w:trPr>
          <w:gridAfter w:val="1"/>
          <w:wAfter w:w="222" w:type="dxa"/>
          <w:trHeight w:val="299"/>
          <w:jc w:val="center"/>
        </w:trPr>
        <w:tc>
          <w:tcPr>
            <w:tcW w:w="562" w:type="dxa"/>
            <w:gridSpan w:val="2"/>
            <w:vMerge/>
            <w:tcBorders>
              <w:left w:val="single" w:sz="4" w:space="0" w:color="auto"/>
              <w:bottom w:val="single" w:sz="4" w:space="0" w:color="000000"/>
              <w:right w:val="single" w:sz="4" w:space="0" w:color="auto"/>
            </w:tcBorders>
            <w:shd w:val="clear" w:color="auto" w:fill="auto"/>
            <w:vAlign w:val="center"/>
          </w:tcPr>
          <w:p w:rsidR="008401D7" w:rsidRPr="00282DB9" w:rsidRDefault="008401D7" w:rsidP="008401D7">
            <w:pPr>
              <w:jc w:val="center"/>
              <w:rPr>
                <w:rFonts w:ascii="Times New Roman" w:hAnsi="Times New Roman" w:cs="Times New Roman"/>
                <w:sz w:val="20"/>
                <w:szCs w:val="20"/>
              </w:rPr>
            </w:pPr>
          </w:p>
        </w:tc>
        <w:tc>
          <w:tcPr>
            <w:tcW w:w="1720" w:type="dxa"/>
            <w:gridSpan w:val="2"/>
            <w:vMerge/>
            <w:tcBorders>
              <w:left w:val="single" w:sz="4" w:space="0" w:color="auto"/>
              <w:bottom w:val="single" w:sz="4" w:space="0" w:color="000000"/>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 xml:space="preserve">Виправлення кладки, </w:t>
            </w:r>
            <w:proofErr w:type="spellStart"/>
            <w:r w:rsidRPr="00282DB9">
              <w:rPr>
                <w:rFonts w:ascii="Times New Roman" w:hAnsi="Times New Roman" w:cs="Times New Roman"/>
                <w:sz w:val="20"/>
                <w:szCs w:val="20"/>
              </w:rPr>
              <w:t>перемурування</w:t>
            </w:r>
            <w:proofErr w:type="spellEnd"/>
            <w:r w:rsidRPr="00282DB9">
              <w:rPr>
                <w:rFonts w:ascii="Times New Roman" w:hAnsi="Times New Roman" w:cs="Times New Roman"/>
                <w:sz w:val="20"/>
                <w:szCs w:val="20"/>
              </w:rPr>
              <w:t xml:space="preserve"> димаря</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8401D7" w:rsidRPr="00282DB9" w:rsidTr="00A237CA">
        <w:trPr>
          <w:gridAfter w:val="1"/>
          <w:wAfter w:w="222" w:type="dxa"/>
          <w:trHeight w:val="369"/>
          <w:jc w:val="center"/>
        </w:trPr>
        <w:tc>
          <w:tcPr>
            <w:tcW w:w="562" w:type="dxa"/>
            <w:gridSpan w:val="2"/>
            <w:vMerge w:val="restart"/>
            <w:tcBorders>
              <w:top w:val="single" w:sz="4" w:space="0" w:color="auto"/>
              <w:left w:val="single" w:sz="4" w:space="0" w:color="auto"/>
              <w:bottom w:val="single" w:sz="4" w:space="0" w:color="000000"/>
              <w:right w:val="single" w:sz="4" w:space="0" w:color="auto"/>
            </w:tcBorders>
            <w:vAlign w:val="center"/>
          </w:tcPr>
          <w:p w:rsidR="008401D7" w:rsidRPr="00282DB9" w:rsidRDefault="008401D7" w:rsidP="008401D7">
            <w:pPr>
              <w:jc w:val="center"/>
              <w:rPr>
                <w:rFonts w:ascii="Times New Roman" w:hAnsi="Times New Roman" w:cs="Times New Roman"/>
                <w:sz w:val="20"/>
                <w:szCs w:val="20"/>
              </w:rPr>
            </w:pPr>
            <w:r w:rsidRPr="00282DB9">
              <w:rPr>
                <w:rFonts w:ascii="Times New Roman" w:hAnsi="Times New Roman" w:cs="Times New Roman"/>
                <w:sz w:val="20"/>
                <w:szCs w:val="20"/>
              </w:rPr>
              <w:t>9</w:t>
            </w:r>
          </w:p>
        </w:tc>
        <w:tc>
          <w:tcPr>
            <w:tcW w:w="1720" w:type="dxa"/>
            <w:gridSpan w:val="2"/>
            <w:vMerge w:val="restart"/>
            <w:tcBorders>
              <w:top w:val="single" w:sz="4" w:space="0" w:color="auto"/>
              <w:left w:val="single" w:sz="4" w:space="0" w:color="auto"/>
              <w:bottom w:val="single" w:sz="4" w:space="0" w:color="000000"/>
              <w:right w:val="single" w:sz="4" w:space="0" w:color="auto"/>
            </w:tcBorders>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 xml:space="preserve">Прибирання і вивезення снігу, посипання частини прибудинкової </w:t>
            </w:r>
            <w:r w:rsidRPr="00282DB9">
              <w:rPr>
                <w:rFonts w:ascii="Times New Roman" w:hAnsi="Times New Roman" w:cs="Times New Roman"/>
                <w:sz w:val="20"/>
                <w:szCs w:val="20"/>
              </w:rPr>
              <w:lastRenderedPageBreak/>
              <w:t xml:space="preserve">території, призначеної для проходу та проїзду, </w:t>
            </w:r>
            <w:proofErr w:type="spellStart"/>
            <w:r w:rsidRPr="00282DB9">
              <w:rPr>
                <w:rFonts w:ascii="Times New Roman" w:hAnsi="Times New Roman" w:cs="Times New Roman"/>
                <w:sz w:val="20"/>
                <w:szCs w:val="20"/>
              </w:rPr>
              <w:t>протиожеледними</w:t>
            </w:r>
            <w:proofErr w:type="spellEnd"/>
            <w:r w:rsidRPr="00282DB9">
              <w:rPr>
                <w:rFonts w:ascii="Times New Roman" w:hAnsi="Times New Roman" w:cs="Times New Roman"/>
                <w:sz w:val="20"/>
                <w:szCs w:val="20"/>
              </w:rPr>
              <w:t xml:space="preserve"> сумішами</w:t>
            </w:r>
          </w:p>
        </w:tc>
        <w:tc>
          <w:tcPr>
            <w:tcW w:w="4376"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lastRenderedPageBreak/>
              <w:t>Прибирання снігу</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при снігопаді в той самий день</w:t>
            </w:r>
          </w:p>
        </w:tc>
      </w:tr>
      <w:tr w:rsidR="008401D7" w:rsidRPr="00282DB9" w:rsidTr="00A237CA">
        <w:trPr>
          <w:gridAfter w:val="1"/>
          <w:wAfter w:w="222" w:type="dxa"/>
          <w:trHeight w:val="315"/>
          <w:jc w:val="center"/>
        </w:trPr>
        <w:tc>
          <w:tcPr>
            <w:tcW w:w="562" w:type="dxa"/>
            <w:gridSpan w:val="2"/>
            <w:vMerge/>
            <w:tcBorders>
              <w:top w:val="nil"/>
              <w:left w:val="single" w:sz="4" w:space="0" w:color="auto"/>
              <w:bottom w:val="single" w:sz="4" w:space="0" w:color="auto"/>
              <w:right w:val="single" w:sz="4" w:space="0" w:color="auto"/>
            </w:tcBorders>
            <w:vAlign w:val="center"/>
          </w:tcPr>
          <w:p w:rsidR="008401D7" w:rsidRPr="00282DB9" w:rsidRDefault="008401D7" w:rsidP="008401D7">
            <w:pPr>
              <w:rPr>
                <w:rFonts w:ascii="Times New Roman" w:hAnsi="Times New Roman" w:cs="Times New Roman"/>
                <w:sz w:val="20"/>
                <w:szCs w:val="20"/>
              </w:rPr>
            </w:pPr>
          </w:p>
        </w:tc>
        <w:tc>
          <w:tcPr>
            <w:tcW w:w="1720" w:type="dxa"/>
            <w:gridSpan w:val="2"/>
            <w:vMerge/>
            <w:tcBorders>
              <w:top w:val="nil"/>
              <w:left w:val="single" w:sz="4" w:space="0" w:color="auto"/>
              <w:bottom w:val="single" w:sz="4" w:space="0" w:color="auto"/>
              <w:right w:val="single" w:sz="4" w:space="0" w:color="auto"/>
            </w:tcBorders>
            <w:vAlign w:val="center"/>
          </w:tcPr>
          <w:p w:rsidR="008401D7" w:rsidRPr="00282DB9" w:rsidRDefault="008401D7" w:rsidP="008401D7">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 xml:space="preserve">Посипання частини прибудинкової території, призначеної для проходу та проїзду, піском і </w:t>
            </w:r>
            <w:proofErr w:type="spellStart"/>
            <w:r w:rsidRPr="00282DB9">
              <w:rPr>
                <w:rFonts w:ascii="Times New Roman" w:hAnsi="Times New Roman" w:cs="Times New Roman"/>
                <w:sz w:val="20"/>
                <w:szCs w:val="20"/>
              </w:rPr>
              <w:t>протиожеледними</w:t>
            </w:r>
            <w:proofErr w:type="spellEnd"/>
            <w:r w:rsidRPr="00282DB9">
              <w:rPr>
                <w:rFonts w:ascii="Times New Roman" w:hAnsi="Times New Roman" w:cs="Times New Roman"/>
                <w:sz w:val="20"/>
                <w:szCs w:val="20"/>
              </w:rPr>
              <w:t xml:space="preserve"> сумішами</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за наявності ожеледиці</w:t>
            </w:r>
          </w:p>
        </w:tc>
      </w:tr>
      <w:tr w:rsidR="008401D7" w:rsidRPr="00282DB9" w:rsidTr="00A237CA">
        <w:trPr>
          <w:gridAfter w:val="1"/>
          <w:wAfter w:w="222" w:type="dxa"/>
          <w:trHeight w:val="500"/>
          <w:jc w:val="center"/>
        </w:trPr>
        <w:tc>
          <w:tcPr>
            <w:tcW w:w="562" w:type="dxa"/>
            <w:gridSpan w:val="2"/>
            <w:vMerge w:val="restart"/>
            <w:tcBorders>
              <w:top w:val="single" w:sz="4" w:space="0" w:color="auto"/>
              <w:left w:val="single" w:sz="4" w:space="0" w:color="auto"/>
              <w:right w:val="single" w:sz="4" w:space="0" w:color="auto"/>
            </w:tcBorders>
            <w:vAlign w:val="center"/>
          </w:tcPr>
          <w:p w:rsidR="008401D7" w:rsidRPr="00282DB9" w:rsidRDefault="008401D7" w:rsidP="008401D7">
            <w:pPr>
              <w:rPr>
                <w:rFonts w:ascii="Times New Roman" w:hAnsi="Times New Roman" w:cs="Times New Roman"/>
                <w:sz w:val="20"/>
                <w:szCs w:val="20"/>
              </w:rPr>
            </w:pPr>
            <w:r w:rsidRPr="00282DB9">
              <w:rPr>
                <w:rFonts w:ascii="Times New Roman" w:hAnsi="Times New Roman" w:cs="Times New Roman"/>
                <w:sz w:val="20"/>
                <w:szCs w:val="20"/>
              </w:rPr>
              <w:t xml:space="preserve">10 </w:t>
            </w:r>
          </w:p>
        </w:tc>
        <w:tc>
          <w:tcPr>
            <w:tcW w:w="1720" w:type="dxa"/>
            <w:gridSpan w:val="2"/>
            <w:vMerge w:val="restart"/>
            <w:tcBorders>
              <w:top w:val="single" w:sz="4" w:space="0" w:color="auto"/>
              <w:left w:val="single" w:sz="4" w:space="0" w:color="auto"/>
              <w:right w:val="single" w:sz="4" w:space="0" w:color="auto"/>
            </w:tcBorders>
            <w:vAlign w:val="center"/>
          </w:tcPr>
          <w:p w:rsidR="008401D7" w:rsidRPr="00282DB9" w:rsidRDefault="008401D7" w:rsidP="00BF2331">
            <w:pPr>
              <w:jc w:val="both"/>
              <w:rPr>
                <w:rFonts w:ascii="Times New Roman" w:hAnsi="Times New Roman" w:cs="Times New Roman"/>
                <w:sz w:val="20"/>
                <w:szCs w:val="20"/>
              </w:rPr>
            </w:pPr>
            <w:r w:rsidRPr="00282DB9">
              <w:rPr>
                <w:rFonts w:ascii="Times New Roman" w:hAnsi="Times New Roman" w:cs="Times New Roman"/>
                <w:sz w:val="20"/>
                <w:szCs w:val="20"/>
              </w:rPr>
              <w:t xml:space="preserve">Технічне обслуговування систем протипожежної автоматики та димовидалення, а також інших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інженерних систем (у разі їх наявності)</w:t>
            </w:r>
          </w:p>
        </w:tc>
        <w:tc>
          <w:tcPr>
            <w:tcW w:w="4376"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iCs/>
                <w:sz w:val="20"/>
                <w:szCs w:val="20"/>
              </w:rPr>
            </w:pPr>
            <w:r w:rsidRPr="00282DB9">
              <w:rPr>
                <w:rFonts w:ascii="Times New Roman" w:hAnsi="Times New Roman" w:cs="Times New Roman"/>
                <w:iCs/>
                <w:sz w:val="20"/>
                <w:szCs w:val="20"/>
              </w:rPr>
              <w:t>Обслуговування систем протипожежної автоматики та димовидалення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1 раз на місяць (роботи виконуються згідно з графіками технічного огляду відповідно до Правил пожежної безпеки в Україні)</w:t>
            </w:r>
          </w:p>
        </w:tc>
      </w:tr>
      <w:tr w:rsidR="008401D7" w:rsidRPr="00282DB9" w:rsidTr="00BF2331">
        <w:trPr>
          <w:gridAfter w:val="1"/>
          <w:wAfter w:w="222" w:type="dxa"/>
          <w:trHeight w:val="1146"/>
          <w:jc w:val="center"/>
        </w:trPr>
        <w:tc>
          <w:tcPr>
            <w:tcW w:w="562" w:type="dxa"/>
            <w:gridSpan w:val="2"/>
            <w:vMerge/>
            <w:tcBorders>
              <w:left w:val="single" w:sz="4" w:space="0" w:color="auto"/>
              <w:bottom w:val="single" w:sz="4" w:space="0" w:color="auto"/>
              <w:right w:val="single" w:sz="4" w:space="0" w:color="auto"/>
            </w:tcBorders>
            <w:vAlign w:val="center"/>
          </w:tcPr>
          <w:p w:rsidR="008401D7" w:rsidRPr="00282DB9" w:rsidRDefault="008401D7" w:rsidP="008401D7">
            <w:pPr>
              <w:rPr>
                <w:rFonts w:ascii="Times New Roman" w:hAnsi="Times New Roman" w:cs="Times New Roman"/>
                <w:sz w:val="20"/>
                <w:szCs w:val="20"/>
              </w:rPr>
            </w:pPr>
          </w:p>
        </w:tc>
        <w:tc>
          <w:tcPr>
            <w:tcW w:w="1720" w:type="dxa"/>
            <w:gridSpan w:val="2"/>
            <w:vMerge/>
            <w:tcBorders>
              <w:left w:val="single" w:sz="4" w:space="0" w:color="auto"/>
              <w:bottom w:val="single" w:sz="4" w:space="0" w:color="auto"/>
              <w:right w:val="single" w:sz="4" w:space="0" w:color="auto"/>
            </w:tcBorders>
            <w:vAlign w:val="center"/>
          </w:tcPr>
          <w:p w:rsidR="008401D7" w:rsidRPr="00282DB9" w:rsidRDefault="008401D7" w:rsidP="008401D7">
            <w:pPr>
              <w:jc w:val="both"/>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rPr>
                <w:rFonts w:ascii="Times New Roman" w:hAnsi="Times New Roman" w:cs="Times New Roman"/>
                <w:iCs/>
                <w:sz w:val="20"/>
                <w:szCs w:val="20"/>
              </w:rPr>
            </w:pPr>
            <w:r w:rsidRPr="00282DB9">
              <w:rPr>
                <w:rFonts w:ascii="Times New Roman" w:hAnsi="Times New Roman" w:cs="Times New Roman"/>
                <w:iCs/>
                <w:sz w:val="20"/>
                <w:szCs w:val="20"/>
              </w:rPr>
              <w:t xml:space="preserve">Обслуговування інших </w:t>
            </w:r>
            <w:proofErr w:type="spellStart"/>
            <w:r w:rsidRPr="00282DB9">
              <w:rPr>
                <w:rFonts w:ascii="Times New Roman" w:hAnsi="Times New Roman" w:cs="Times New Roman"/>
                <w:iCs/>
                <w:sz w:val="20"/>
                <w:szCs w:val="20"/>
              </w:rPr>
              <w:t>внутрішньобудинкових</w:t>
            </w:r>
            <w:proofErr w:type="spellEnd"/>
            <w:r w:rsidRPr="00282DB9">
              <w:rPr>
                <w:rFonts w:ascii="Times New Roman" w:hAnsi="Times New Roman" w:cs="Times New Roman"/>
                <w:iCs/>
                <w:sz w:val="20"/>
                <w:szCs w:val="20"/>
              </w:rPr>
              <w:t xml:space="preserve"> інженерних мереж (у разі наявності)</w:t>
            </w:r>
          </w:p>
        </w:tc>
        <w:tc>
          <w:tcPr>
            <w:tcW w:w="2820" w:type="dxa"/>
            <w:tcBorders>
              <w:top w:val="single" w:sz="4" w:space="0" w:color="auto"/>
              <w:left w:val="nil"/>
              <w:bottom w:val="single" w:sz="4" w:space="0" w:color="auto"/>
              <w:right w:val="single" w:sz="4" w:space="0" w:color="auto"/>
            </w:tcBorders>
            <w:shd w:val="clear" w:color="auto" w:fill="auto"/>
            <w:vAlign w:val="center"/>
          </w:tcPr>
          <w:p w:rsidR="008401D7" w:rsidRPr="00282DB9" w:rsidRDefault="008401D7" w:rsidP="008401D7">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960D1C" w:rsidRPr="00282DB9" w:rsidTr="00A237CA">
        <w:trPr>
          <w:gridAfter w:val="1"/>
          <w:wAfter w:w="222" w:type="dxa"/>
          <w:trHeight w:val="252"/>
          <w:jc w:val="center"/>
        </w:trPr>
        <w:tc>
          <w:tcPr>
            <w:tcW w:w="562" w:type="dxa"/>
            <w:gridSpan w:val="2"/>
            <w:tcBorders>
              <w:top w:val="single" w:sz="4" w:space="0" w:color="auto"/>
              <w:left w:val="single" w:sz="4" w:space="0" w:color="auto"/>
              <w:right w:val="single" w:sz="4" w:space="0" w:color="auto"/>
            </w:tcBorders>
            <w:vAlign w:val="center"/>
          </w:tcPr>
          <w:p w:rsidR="00960D1C" w:rsidRPr="00282DB9" w:rsidRDefault="00960D1C" w:rsidP="008401D7">
            <w:pPr>
              <w:rPr>
                <w:rFonts w:ascii="Times New Roman" w:hAnsi="Times New Roman" w:cs="Times New Roman"/>
                <w:sz w:val="20"/>
                <w:szCs w:val="20"/>
              </w:rPr>
            </w:pPr>
            <w:r w:rsidRPr="00282DB9">
              <w:rPr>
                <w:rFonts w:ascii="Times New Roman" w:hAnsi="Times New Roman" w:cs="Times New Roman"/>
                <w:sz w:val="20"/>
                <w:szCs w:val="20"/>
              </w:rPr>
              <w:t>11</w:t>
            </w:r>
          </w:p>
        </w:tc>
        <w:tc>
          <w:tcPr>
            <w:tcW w:w="1720" w:type="dxa"/>
            <w:gridSpan w:val="2"/>
            <w:tcBorders>
              <w:top w:val="single" w:sz="4" w:space="0" w:color="auto"/>
              <w:left w:val="single" w:sz="4" w:space="0" w:color="auto"/>
              <w:right w:val="single" w:sz="4" w:space="0" w:color="auto"/>
            </w:tcBorders>
            <w:vAlign w:val="center"/>
          </w:tcPr>
          <w:p w:rsidR="00960D1C" w:rsidRPr="00282DB9" w:rsidRDefault="00960D1C" w:rsidP="00960D1C">
            <w:pPr>
              <w:spacing w:after="0"/>
              <w:jc w:val="both"/>
              <w:rPr>
                <w:rFonts w:ascii="Times New Roman" w:hAnsi="Times New Roman" w:cs="Times New Roman"/>
                <w:sz w:val="20"/>
                <w:szCs w:val="20"/>
              </w:rPr>
            </w:pPr>
            <w:r w:rsidRPr="00282DB9">
              <w:rPr>
                <w:rFonts w:ascii="Times New Roman" w:hAnsi="Times New Roman" w:cs="Times New Roman"/>
                <w:sz w:val="20"/>
                <w:szCs w:val="20"/>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 та іншого спільного майна багатоквартирного будинку</w:t>
            </w:r>
          </w:p>
        </w:tc>
        <w:tc>
          <w:tcPr>
            <w:tcW w:w="4376" w:type="dxa"/>
            <w:tcBorders>
              <w:top w:val="single" w:sz="4" w:space="0" w:color="auto"/>
              <w:left w:val="nil"/>
              <w:bottom w:val="single" w:sz="4" w:space="0" w:color="auto"/>
              <w:right w:val="single" w:sz="4" w:space="0" w:color="auto"/>
            </w:tcBorders>
            <w:shd w:val="clear" w:color="auto" w:fill="auto"/>
            <w:vAlign w:val="center"/>
          </w:tcPr>
          <w:p w:rsidR="00960D1C" w:rsidRPr="00282DB9" w:rsidRDefault="00960D1C" w:rsidP="008401D7">
            <w:pPr>
              <w:rPr>
                <w:rFonts w:ascii="Times New Roman" w:hAnsi="Times New Roman" w:cs="Times New Roman"/>
                <w:iCs/>
                <w:sz w:val="20"/>
                <w:szCs w:val="20"/>
              </w:rPr>
            </w:pPr>
            <w:r w:rsidRPr="00282DB9">
              <w:rPr>
                <w:rFonts w:ascii="Times New Roman" w:hAnsi="Times New Roman" w:cs="Times New Roman"/>
                <w:sz w:val="20"/>
                <w:szCs w:val="20"/>
                <w:lang w:eastAsia="en-US"/>
              </w:rPr>
              <w:t>Поточний ремонт</w:t>
            </w:r>
            <w:r w:rsidRPr="00282DB9">
              <w:rPr>
                <w:rFonts w:ascii="Times New Roman" w:hAnsi="Times New Roman" w:cs="Times New Roman"/>
                <w:sz w:val="20"/>
                <w:szCs w:val="20"/>
              </w:rPr>
              <w:t xml:space="preserve">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 та іншого спільного майна багатоквартирного будинку</w:t>
            </w:r>
            <w:r w:rsidR="00741140" w:rsidRPr="00282DB9">
              <w:rPr>
                <w:rFonts w:ascii="Times New Roman" w:hAnsi="Times New Roman" w:cs="Times New Roman"/>
                <w:sz w:val="20"/>
                <w:szCs w:val="20"/>
              </w:rPr>
              <w:t xml:space="preserve"> з</w:t>
            </w:r>
            <w:r w:rsidR="00741140" w:rsidRPr="00282DB9">
              <w:rPr>
                <w:rFonts w:ascii="Times New Roman" w:hAnsi="Times New Roman" w:cs="Times New Roman"/>
                <w:iCs/>
                <w:sz w:val="20"/>
                <w:szCs w:val="20"/>
              </w:rPr>
              <w:t xml:space="preserve">гідно з переліком, визначеним наказом Державного комітету України з питань житлово-комунального господарства </w:t>
            </w:r>
            <w:r w:rsidR="00741140" w:rsidRPr="00282DB9">
              <w:rPr>
                <w:rFonts w:ascii="Times New Roman" w:hAnsi="Times New Roman" w:cs="Times New Roman"/>
                <w:sz w:val="20"/>
                <w:szCs w:val="20"/>
              </w:rPr>
              <w:t>від 10.08.2004 № 150</w:t>
            </w:r>
          </w:p>
        </w:tc>
        <w:tc>
          <w:tcPr>
            <w:tcW w:w="2820" w:type="dxa"/>
            <w:tcBorders>
              <w:top w:val="single" w:sz="4" w:space="0" w:color="auto"/>
              <w:left w:val="nil"/>
              <w:bottom w:val="single" w:sz="4" w:space="0" w:color="auto"/>
              <w:right w:val="single" w:sz="4" w:space="0" w:color="auto"/>
            </w:tcBorders>
            <w:shd w:val="clear" w:color="auto" w:fill="auto"/>
            <w:vAlign w:val="center"/>
          </w:tcPr>
          <w:p w:rsidR="00960D1C" w:rsidRPr="00282DB9" w:rsidRDefault="00960D1C" w:rsidP="008F2AFB">
            <w:pPr>
              <w:jc w:val="both"/>
              <w:rPr>
                <w:rFonts w:ascii="Times New Roman" w:hAnsi="Times New Roman" w:cs="Times New Roman"/>
                <w:sz w:val="20"/>
                <w:szCs w:val="20"/>
              </w:rPr>
            </w:pPr>
            <w:r w:rsidRPr="00282DB9">
              <w:rPr>
                <w:rFonts w:ascii="Times New Roman" w:hAnsi="Times New Roman" w:cs="Times New Roman"/>
                <w:sz w:val="20"/>
                <w:szCs w:val="20"/>
              </w:rPr>
              <w:t>у розмірі 40% ціни послуги згідно з затвердженими стандартами, нормативами, нормами та правилами</w:t>
            </w:r>
          </w:p>
        </w:tc>
      </w:tr>
      <w:tr w:rsidR="00A237CA" w:rsidRPr="00282DB9" w:rsidTr="009F6D68">
        <w:trPr>
          <w:gridAfter w:val="1"/>
          <w:wAfter w:w="222" w:type="dxa"/>
          <w:trHeight w:val="4419"/>
          <w:jc w:val="center"/>
        </w:trPr>
        <w:tc>
          <w:tcPr>
            <w:tcW w:w="562" w:type="dxa"/>
            <w:gridSpan w:val="2"/>
            <w:vMerge w:val="restart"/>
            <w:tcBorders>
              <w:top w:val="single" w:sz="4" w:space="0" w:color="auto"/>
              <w:left w:val="single" w:sz="4" w:space="0" w:color="auto"/>
              <w:right w:val="single" w:sz="4" w:space="0" w:color="auto"/>
            </w:tcBorders>
            <w:vAlign w:val="center"/>
          </w:tcPr>
          <w:p w:rsidR="00A237CA" w:rsidRPr="00282DB9" w:rsidRDefault="00A237CA" w:rsidP="008401D7">
            <w:pPr>
              <w:rPr>
                <w:rFonts w:ascii="Times New Roman" w:hAnsi="Times New Roman" w:cs="Times New Roman"/>
                <w:sz w:val="20"/>
                <w:szCs w:val="20"/>
              </w:rPr>
            </w:pPr>
            <w:r w:rsidRPr="00282DB9">
              <w:rPr>
                <w:rFonts w:ascii="Times New Roman" w:hAnsi="Times New Roman" w:cs="Times New Roman"/>
                <w:sz w:val="20"/>
                <w:szCs w:val="20"/>
              </w:rPr>
              <w:lastRenderedPageBreak/>
              <w:t>12</w:t>
            </w:r>
          </w:p>
        </w:tc>
        <w:tc>
          <w:tcPr>
            <w:tcW w:w="1720" w:type="dxa"/>
            <w:gridSpan w:val="2"/>
            <w:vMerge w:val="restart"/>
            <w:tcBorders>
              <w:top w:val="single" w:sz="4" w:space="0" w:color="auto"/>
              <w:left w:val="single" w:sz="4" w:space="0" w:color="auto"/>
              <w:right w:val="single" w:sz="4" w:space="0" w:color="auto"/>
            </w:tcBorders>
            <w:vAlign w:val="center"/>
          </w:tcPr>
          <w:p w:rsidR="00A237CA" w:rsidRPr="00282DB9" w:rsidRDefault="00A237CA" w:rsidP="00FA3EC2">
            <w:pPr>
              <w:spacing w:after="0"/>
              <w:jc w:val="both"/>
              <w:rPr>
                <w:rFonts w:ascii="Times New Roman" w:hAnsi="Times New Roman" w:cs="Times New Roman"/>
                <w:sz w:val="20"/>
                <w:szCs w:val="20"/>
              </w:rPr>
            </w:pPr>
            <w:r w:rsidRPr="00282DB9">
              <w:rPr>
                <w:rFonts w:ascii="Times New Roman" w:hAnsi="Times New Roman" w:cs="Times New Roman"/>
                <w:sz w:val="20"/>
                <w:szCs w:val="20"/>
              </w:rPr>
              <w:t xml:space="preserve">Поточний ремонт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систем </w:t>
            </w:r>
            <w:r w:rsidR="004F7F19" w:rsidRPr="00282DB9">
              <w:rPr>
                <w:rFonts w:ascii="Times New Roman" w:hAnsi="Times New Roman" w:cs="Times New Roman"/>
                <w:sz w:val="20"/>
                <w:szCs w:val="20"/>
              </w:rPr>
              <w:t xml:space="preserve">водопостачання, водовідведення, </w:t>
            </w:r>
            <w:r w:rsidRPr="00282DB9">
              <w:rPr>
                <w:rFonts w:ascii="Times New Roman" w:hAnsi="Times New Roman" w:cs="Times New Roman"/>
                <w:sz w:val="20"/>
                <w:szCs w:val="20"/>
              </w:rPr>
              <w:t>теплопостачання, гарячого водопостачання, зливової каналізації, електропостачання, газопостачання</w:t>
            </w:r>
          </w:p>
        </w:tc>
        <w:tc>
          <w:tcPr>
            <w:tcW w:w="4376" w:type="dxa"/>
            <w:tcBorders>
              <w:top w:val="single" w:sz="4" w:space="0" w:color="auto"/>
              <w:left w:val="nil"/>
              <w:bottom w:val="single" w:sz="4" w:space="0" w:color="auto"/>
              <w:right w:val="single" w:sz="4" w:space="0" w:color="auto"/>
            </w:tcBorders>
            <w:shd w:val="clear" w:color="auto" w:fill="auto"/>
            <w:vAlign w:val="center"/>
          </w:tcPr>
          <w:p w:rsidR="00A237CA" w:rsidRPr="00282DB9" w:rsidRDefault="00A237CA" w:rsidP="008F2AFB">
            <w:pPr>
              <w:shd w:val="clear" w:color="auto" w:fill="FFFFFF"/>
              <w:spacing w:after="150"/>
              <w:jc w:val="both"/>
              <w:textAlignment w:val="baseline"/>
              <w:rPr>
                <w:rFonts w:ascii="Times New Roman" w:hAnsi="Times New Roman" w:cs="Times New Roman"/>
                <w:sz w:val="20"/>
                <w:szCs w:val="20"/>
              </w:rPr>
            </w:pPr>
            <w:r w:rsidRPr="00282DB9">
              <w:rPr>
                <w:rFonts w:ascii="Times New Roman" w:hAnsi="Times New Roman" w:cs="Times New Roman"/>
                <w:sz w:val="20"/>
                <w:szCs w:val="20"/>
              </w:rPr>
              <w:t xml:space="preserve">Поточний ремонт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систем водопостачання, водовідведення, </w:t>
            </w:r>
            <w:r w:rsidRPr="00282DB9">
              <w:rPr>
                <w:rFonts w:ascii="Times New Roman" w:hAnsi="Times New Roman" w:cs="Times New Roman"/>
                <w:sz w:val="20"/>
                <w:szCs w:val="20"/>
                <w:lang w:eastAsia="en-US"/>
              </w:rPr>
              <w:t xml:space="preserve">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 </w:t>
            </w:r>
            <w:r w:rsidRPr="00282DB9">
              <w:rPr>
                <w:rFonts w:ascii="Times New Roman" w:hAnsi="Times New Roman" w:cs="Times New Roman"/>
                <w:sz w:val="20"/>
                <w:szCs w:val="20"/>
              </w:rPr>
              <w:t>гарячого водопостачання (у тому числі ремонт:</w:t>
            </w:r>
            <w:r w:rsidRPr="00282DB9">
              <w:rPr>
                <w:rFonts w:ascii="Times New Roman" w:hAnsi="Times New Roman" w:cs="Times New Roman"/>
                <w:sz w:val="20"/>
                <w:szCs w:val="20"/>
                <w:lang w:eastAsia="en-US"/>
              </w:rPr>
              <w:t xml:space="preserve"> насосів та двигунів</w:t>
            </w:r>
            <w:bookmarkStart w:id="5" w:name="n778"/>
            <w:bookmarkEnd w:id="5"/>
            <w:r w:rsidRPr="00282DB9">
              <w:rPr>
                <w:rFonts w:ascii="Times New Roman" w:hAnsi="Times New Roman" w:cs="Times New Roman"/>
                <w:sz w:val="20"/>
                <w:szCs w:val="20"/>
                <w:lang w:eastAsia="en-US"/>
              </w:rPr>
              <w:t xml:space="preserve">; водозабірних кранів або їх заміна; водонагрівачів, очищення від накипу; ізоляції на трубопроводах; регулювальних кранів, вентилів, засувок або їх заміна), </w:t>
            </w:r>
            <w:r w:rsidRPr="00282DB9">
              <w:rPr>
                <w:rFonts w:ascii="Times New Roman" w:hAnsi="Times New Roman" w:cs="Times New Roman"/>
                <w:sz w:val="20"/>
                <w:szCs w:val="20"/>
              </w:rPr>
              <w:t>зливової каналізації, газопостачання з</w:t>
            </w:r>
            <w:r w:rsidRPr="00282DB9">
              <w:rPr>
                <w:rFonts w:ascii="Times New Roman" w:hAnsi="Times New Roman" w:cs="Times New Roman"/>
                <w:iCs/>
                <w:sz w:val="20"/>
                <w:szCs w:val="20"/>
              </w:rPr>
              <w:t xml:space="preserve">гідно з переліком, визначеним наказом Державного комітету України з питань житлово-комунального господарства </w:t>
            </w:r>
            <w:r w:rsidRPr="00282DB9">
              <w:rPr>
                <w:rFonts w:ascii="Times New Roman" w:hAnsi="Times New Roman" w:cs="Times New Roman"/>
                <w:sz w:val="20"/>
                <w:szCs w:val="20"/>
              </w:rPr>
              <w:t>від 10.08.2004 №</w:t>
            </w:r>
            <w:r w:rsidR="0096145F">
              <w:rPr>
                <w:rFonts w:ascii="Times New Roman" w:hAnsi="Times New Roman" w:cs="Times New Roman"/>
                <w:sz w:val="20"/>
                <w:szCs w:val="20"/>
              </w:rPr>
              <w:t xml:space="preserve"> </w:t>
            </w:r>
            <w:bookmarkStart w:id="6" w:name="_GoBack"/>
            <w:bookmarkEnd w:id="6"/>
            <w:r w:rsidRPr="00282DB9">
              <w:rPr>
                <w:rFonts w:ascii="Times New Roman" w:hAnsi="Times New Roman" w:cs="Times New Roman"/>
                <w:sz w:val="20"/>
                <w:szCs w:val="20"/>
              </w:rPr>
              <w:t xml:space="preserve">150 </w:t>
            </w:r>
          </w:p>
        </w:tc>
        <w:tc>
          <w:tcPr>
            <w:tcW w:w="2820" w:type="dxa"/>
            <w:tcBorders>
              <w:top w:val="single" w:sz="4" w:space="0" w:color="auto"/>
              <w:left w:val="nil"/>
              <w:bottom w:val="single" w:sz="4" w:space="0" w:color="auto"/>
              <w:right w:val="single" w:sz="4" w:space="0" w:color="auto"/>
            </w:tcBorders>
            <w:shd w:val="clear" w:color="auto" w:fill="auto"/>
            <w:vAlign w:val="center"/>
          </w:tcPr>
          <w:p w:rsidR="00A237CA" w:rsidRPr="00282DB9" w:rsidRDefault="00A237CA" w:rsidP="008F2AFB">
            <w:pPr>
              <w:jc w:val="both"/>
              <w:rPr>
                <w:rFonts w:ascii="Times New Roman" w:hAnsi="Times New Roman" w:cs="Times New Roman"/>
                <w:sz w:val="20"/>
                <w:szCs w:val="20"/>
              </w:rPr>
            </w:pPr>
            <w:r w:rsidRPr="00282DB9">
              <w:rPr>
                <w:rFonts w:ascii="Times New Roman" w:hAnsi="Times New Roman" w:cs="Times New Roman"/>
                <w:sz w:val="20"/>
                <w:szCs w:val="20"/>
              </w:rPr>
              <w:t>у розмірі 40% ціни послуги згідно з затвердженими стандартами, нормативами, нормами та правилами</w:t>
            </w:r>
          </w:p>
        </w:tc>
      </w:tr>
      <w:tr w:rsidR="00A237CA" w:rsidRPr="00282DB9" w:rsidTr="00A237CA">
        <w:trPr>
          <w:gridAfter w:val="1"/>
          <w:wAfter w:w="222" w:type="dxa"/>
          <w:trHeight w:val="464"/>
          <w:jc w:val="center"/>
        </w:trPr>
        <w:tc>
          <w:tcPr>
            <w:tcW w:w="562" w:type="dxa"/>
            <w:gridSpan w:val="2"/>
            <w:vMerge/>
            <w:tcBorders>
              <w:left w:val="single" w:sz="4" w:space="0" w:color="auto"/>
              <w:right w:val="single" w:sz="4" w:space="0" w:color="auto"/>
            </w:tcBorders>
            <w:vAlign w:val="center"/>
          </w:tcPr>
          <w:p w:rsidR="00A237CA" w:rsidRPr="00282DB9" w:rsidRDefault="00A237CA" w:rsidP="00A237CA">
            <w:pPr>
              <w:rPr>
                <w:rFonts w:ascii="Times New Roman" w:hAnsi="Times New Roman" w:cs="Times New Roman"/>
                <w:sz w:val="20"/>
                <w:szCs w:val="20"/>
              </w:rPr>
            </w:pPr>
          </w:p>
        </w:tc>
        <w:tc>
          <w:tcPr>
            <w:tcW w:w="1720" w:type="dxa"/>
            <w:gridSpan w:val="2"/>
            <w:vMerge/>
            <w:tcBorders>
              <w:left w:val="single" w:sz="4" w:space="0" w:color="auto"/>
              <w:right w:val="single" w:sz="4" w:space="0" w:color="auto"/>
            </w:tcBorders>
            <w:vAlign w:val="center"/>
          </w:tcPr>
          <w:p w:rsidR="00A237CA" w:rsidRPr="00282DB9" w:rsidRDefault="00A237CA" w:rsidP="00A237CA">
            <w:pPr>
              <w:spacing w:after="0"/>
              <w:jc w:val="both"/>
              <w:rPr>
                <w:rFonts w:ascii="Times New Roman" w:hAnsi="Times New Roman" w:cs="Times New Roman"/>
                <w:sz w:val="28"/>
                <w:szCs w:val="28"/>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A237CA" w:rsidRPr="00282DB9" w:rsidRDefault="00A237CA" w:rsidP="004F7F19">
            <w:pPr>
              <w:shd w:val="clear" w:color="auto" w:fill="FFFFFF"/>
              <w:spacing w:after="150"/>
              <w:jc w:val="both"/>
              <w:textAlignment w:val="baseline"/>
              <w:rPr>
                <w:rFonts w:ascii="Times New Roman" w:hAnsi="Times New Roman" w:cs="Times New Roman"/>
                <w:sz w:val="28"/>
                <w:szCs w:val="28"/>
              </w:rPr>
            </w:pPr>
            <w:r w:rsidRPr="00282DB9">
              <w:rPr>
                <w:rFonts w:ascii="Times New Roman" w:hAnsi="Times New Roman" w:cs="Times New Roman"/>
                <w:sz w:val="20"/>
                <w:szCs w:val="20"/>
              </w:rPr>
              <w:t xml:space="preserve">Поточний ремонт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систем електро</w:t>
            </w:r>
            <w:r w:rsidR="004F7F19" w:rsidRPr="00282DB9">
              <w:rPr>
                <w:rFonts w:ascii="Times New Roman" w:hAnsi="Times New Roman" w:cs="Times New Roman"/>
                <w:sz w:val="20"/>
                <w:szCs w:val="20"/>
              </w:rPr>
              <w:t>постачання</w:t>
            </w:r>
            <w:r w:rsidRPr="00282DB9">
              <w:rPr>
                <w:rFonts w:ascii="Times New Roman" w:hAnsi="Times New Roman" w:cs="Times New Roman"/>
                <w:sz w:val="20"/>
                <w:szCs w:val="20"/>
              </w:rPr>
              <w:t xml:space="preserve"> (ремонт т</w:t>
            </w:r>
            <w:r w:rsidR="008F2AFB">
              <w:rPr>
                <w:rFonts w:ascii="Times New Roman" w:hAnsi="Times New Roman" w:cs="Times New Roman"/>
                <w:sz w:val="20"/>
                <w:szCs w:val="20"/>
              </w:rPr>
              <w:t>а заміна електричних пристроїв у</w:t>
            </w:r>
            <w:r w:rsidRPr="00282DB9">
              <w:rPr>
                <w:rFonts w:ascii="Times New Roman" w:hAnsi="Times New Roman" w:cs="Times New Roman"/>
                <w:sz w:val="20"/>
                <w:szCs w:val="20"/>
              </w:rPr>
              <w:t xml:space="preserve"> підвалах, сходових клітках, інших допоміжних приміщеннях тощо)</w:t>
            </w:r>
          </w:p>
        </w:tc>
        <w:tc>
          <w:tcPr>
            <w:tcW w:w="2820" w:type="dxa"/>
            <w:tcBorders>
              <w:top w:val="single" w:sz="4" w:space="0" w:color="auto"/>
              <w:left w:val="nil"/>
              <w:bottom w:val="single" w:sz="4" w:space="0" w:color="auto"/>
              <w:right w:val="single" w:sz="4" w:space="0" w:color="auto"/>
            </w:tcBorders>
            <w:shd w:val="clear" w:color="auto" w:fill="auto"/>
          </w:tcPr>
          <w:p w:rsidR="00A237CA" w:rsidRPr="00282DB9" w:rsidRDefault="00A237CA" w:rsidP="00A237CA">
            <w:pPr>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413231" w:rsidRPr="00282DB9" w:rsidTr="00A237CA">
        <w:trPr>
          <w:gridAfter w:val="1"/>
          <w:wAfter w:w="222" w:type="dxa"/>
          <w:trHeight w:val="870"/>
          <w:jc w:val="center"/>
        </w:trPr>
        <w:tc>
          <w:tcPr>
            <w:tcW w:w="562" w:type="dxa"/>
            <w:gridSpan w:val="2"/>
            <w:vMerge w:val="restart"/>
            <w:tcBorders>
              <w:top w:val="single" w:sz="4" w:space="0" w:color="auto"/>
              <w:left w:val="single" w:sz="4" w:space="0" w:color="auto"/>
              <w:right w:val="single" w:sz="4" w:space="0" w:color="auto"/>
            </w:tcBorders>
            <w:vAlign w:val="center"/>
          </w:tcPr>
          <w:p w:rsidR="00413231" w:rsidRPr="00282DB9" w:rsidRDefault="00413231" w:rsidP="00413231">
            <w:pPr>
              <w:rPr>
                <w:rFonts w:ascii="Times New Roman" w:hAnsi="Times New Roman" w:cs="Times New Roman"/>
                <w:sz w:val="20"/>
                <w:szCs w:val="20"/>
              </w:rPr>
            </w:pPr>
            <w:r w:rsidRPr="00282DB9">
              <w:rPr>
                <w:rFonts w:ascii="Times New Roman" w:hAnsi="Times New Roman" w:cs="Times New Roman"/>
                <w:sz w:val="20"/>
                <w:szCs w:val="20"/>
              </w:rPr>
              <w:t>13</w:t>
            </w:r>
          </w:p>
        </w:tc>
        <w:tc>
          <w:tcPr>
            <w:tcW w:w="1720" w:type="dxa"/>
            <w:gridSpan w:val="2"/>
            <w:vMerge w:val="restart"/>
            <w:tcBorders>
              <w:top w:val="single" w:sz="4" w:space="0" w:color="auto"/>
              <w:left w:val="single" w:sz="4" w:space="0" w:color="auto"/>
              <w:right w:val="single" w:sz="4" w:space="0" w:color="auto"/>
            </w:tcBorders>
            <w:vAlign w:val="center"/>
          </w:tcPr>
          <w:p w:rsidR="00413231" w:rsidRPr="00282DB9" w:rsidRDefault="00413231" w:rsidP="00D92824">
            <w:pPr>
              <w:rPr>
                <w:rFonts w:ascii="Times New Roman" w:hAnsi="Times New Roman" w:cs="Times New Roman"/>
                <w:sz w:val="20"/>
                <w:szCs w:val="20"/>
              </w:rPr>
            </w:pPr>
            <w:r w:rsidRPr="00282DB9">
              <w:rPr>
                <w:rFonts w:ascii="Times New Roman" w:hAnsi="Times New Roman" w:cs="Times New Roman"/>
                <w:sz w:val="20"/>
                <w:szCs w:val="20"/>
              </w:rPr>
              <w:t xml:space="preserve">Поточний ремонт систем протипожежної автоматики та димовидалення, а також інших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інженерних систем (у разі їх наявності)</w:t>
            </w:r>
          </w:p>
        </w:tc>
        <w:tc>
          <w:tcPr>
            <w:tcW w:w="4376" w:type="dxa"/>
            <w:tcBorders>
              <w:top w:val="single" w:sz="4" w:space="0" w:color="auto"/>
              <w:left w:val="nil"/>
              <w:bottom w:val="single" w:sz="4" w:space="0" w:color="auto"/>
              <w:right w:val="single" w:sz="4" w:space="0" w:color="auto"/>
            </w:tcBorders>
            <w:shd w:val="clear" w:color="auto" w:fill="FFFFFF"/>
          </w:tcPr>
          <w:p w:rsidR="00413231" w:rsidRPr="00282DB9" w:rsidRDefault="00413231" w:rsidP="00413231">
            <w:pPr>
              <w:rPr>
                <w:rFonts w:ascii="Times New Roman" w:hAnsi="Times New Roman" w:cs="Times New Roman"/>
                <w:sz w:val="20"/>
                <w:szCs w:val="20"/>
              </w:rPr>
            </w:pPr>
            <w:r w:rsidRPr="00282DB9">
              <w:rPr>
                <w:rFonts w:ascii="Times New Roman" w:hAnsi="Times New Roman" w:cs="Times New Roman"/>
                <w:sz w:val="20"/>
                <w:szCs w:val="20"/>
              </w:rPr>
              <w:t>Поточний ремонт систем протипожежної автоматики та димовидалення (у разі наявності)</w:t>
            </w:r>
          </w:p>
        </w:tc>
        <w:tc>
          <w:tcPr>
            <w:tcW w:w="2820" w:type="dxa"/>
            <w:tcBorders>
              <w:top w:val="single" w:sz="4" w:space="0" w:color="auto"/>
              <w:left w:val="nil"/>
              <w:bottom w:val="single" w:sz="4" w:space="0" w:color="auto"/>
              <w:right w:val="single" w:sz="4" w:space="0" w:color="auto"/>
            </w:tcBorders>
            <w:shd w:val="clear" w:color="auto" w:fill="auto"/>
            <w:noWrap/>
          </w:tcPr>
          <w:p w:rsidR="00413231" w:rsidRPr="00282DB9" w:rsidRDefault="00413231" w:rsidP="00413231">
            <w:pPr>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413231" w:rsidRPr="00282DB9" w:rsidTr="00A237CA">
        <w:trPr>
          <w:gridAfter w:val="1"/>
          <w:wAfter w:w="222" w:type="dxa"/>
          <w:trHeight w:val="2130"/>
          <w:jc w:val="center"/>
        </w:trPr>
        <w:tc>
          <w:tcPr>
            <w:tcW w:w="562" w:type="dxa"/>
            <w:gridSpan w:val="2"/>
            <w:vMerge/>
            <w:tcBorders>
              <w:left w:val="single" w:sz="4" w:space="0" w:color="auto"/>
              <w:bottom w:val="single" w:sz="4" w:space="0" w:color="auto"/>
              <w:right w:val="single" w:sz="4" w:space="0" w:color="auto"/>
            </w:tcBorders>
            <w:vAlign w:val="center"/>
          </w:tcPr>
          <w:p w:rsidR="00413231" w:rsidRPr="00282DB9" w:rsidRDefault="00413231" w:rsidP="00413231">
            <w:pPr>
              <w:rPr>
                <w:rFonts w:ascii="Times New Roman" w:hAnsi="Times New Roman" w:cs="Times New Roman"/>
                <w:sz w:val="20"/>
                <w:szCs w:val="20"/>
              </w:rPr>
            </w:pPr>
          </w:p>
        </w:tc>
        <w:tc>
          <w:tcPr>
            <w:tcW w:w="1720" w:type="dxa"/>
            <w:gridSpan w:val="2"/>
            <w:vMerge/>
            <w:tcBorders>
              <w:left w:val="single" w:sz="4" w:space="0" w:color="auto"/>
              <w:bottom w:val="single" w:sz="4" w:space="0" w:color="auto"/>
              <w:right w:val="single" w:sz="4" w:space="0" w:color="auto"/>
            </w:tcBorders>
            <w:vAlign w:val="center"/>
          </w:tcPr>
          <w:p w:rsidR="00413231" w:rsidRPr="00282DB9" w:rsidRDefault="00413231" w:rsidP="00413231">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FFFFFF"/>
          </w:tcPr>
          <w:p w:rsidR="00413231" w:rsidRPr="00282DB9" w:rsidRDefault="00413231" w:rsidP="00413231">
            <w:pPr>
              <w:rPr>
                <w:rFonts w:ascii="Times New Roman" w:hAnsi="Times New Roman" w:cs="Times New Roman"/>
                <w:sz w:val="20"/>
                <w:szCs w:val="20"/>
              </w:rPr>
            </w:pPr>
            <w:r w:rsidRPr="00282DB9">
              <w:rPr>
                <w:rFonts w:ascii="Times New Roman" w:hAnsi="Times New Roman" w:cs="Times New Roman"/>
                <w:sz w:val="20"/>
                <w:szCs w:val="20"/>
              </w:rPr>
              <w:t xml:space="preserve">Поточний ремонт інших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інженерних мереж (у разі наявності)</w:t>
            </w:r>
          </w:p>
        </w:tc>
        <w:tc>
          <w:tcPr>
            <w:tcW w:w="2820" w:type="dxa"/>
            <w:tcBorders>
              <w:top w:val="single" w:sz="4" w:space="0" w:color="auto"/>
              <w:left w:val="nil"/>
              <w:bottom w:val="single" w:sz="4" w:space="0" w:color="auto"/>
              <w:right w:val="single" w:sz="4" w:space="0" w:color="auto"/>
            </w:tcBorders>
            <w:shd w:val="clear" w:color="auto" w:fill="auto"/>
            <w:noWrap/>
          </w:tcPr>
          <w:p w:rsidR="00413231" w:rsidRPr="00282DB9" w:rsidRDefault="00413231" w:rsidP="00413231">
            <w:pPr>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413231" w:rsidRPr="00282DB9" w:rsidTr="00A237CA">
        <w:trPr>
          <w:gridAfter w:val="1"/>
          <w:wAfter w:w="222" w:type="dxa"/>
          <w:trHeight w:val="575"/>
          <w:jc w:val="center"/>
        </w:trPr>
        <w:tc>
          <w:tcPr>
            <w:tcW w:w="562" w:type="dxa"/>
            <w:gridSpan w:val="2"/>
            <w:tcBorders>
              <w:top w:val="nil"/>
              <w:left w:val="single" w:sz="4" w:space="0" w:color="auto"/>
              <w:bottom w:val="single" w:sz="4" w:space="0" w:color="auto"/>
              <w:right w:val="single" w:sz="4" w:space="0" w:color="auto"/>
            </w:tcBorders>
            <w:shd w:val="clear" w:color="auto" w:fill="FFFFFF"/>
            <w:vAlign w:val="center"/>
          </w:tcPr>
          <w:p w:rsidR="00413231" w:rsidRPr="00282DB9" w:rsidRDefault="00D92824" w:rsidP="00413231">
            <w:pPr>
              <w:jc w:val="center"/>
              <w:rPr>
                <w:rFonts w:ascii="Times New Roman" w:hAnsi="Times New Roman" w:cs="Times New Roman"/>
                <w:sz w:val="20"/>
                <w:szCs w:val="20"/>
              </w:rPr>
            </w:pPr>
            <w:r w:rsidRPr="00282DB9">
              <w:rPr>
                <w:rFonts w:ascii="Times New Roman" w:hAnsi="Times New Roman" w:cs="Times New Roman"/>
                <w:sz w:val="20"/>
                <w:szCs w:val="20"/>
              </w:rPr>
              <w:t>14</w:t>
            </w:r>
          </w:p>
        </w:tc>
        <w:tc>
          <w:tcPr>
            <w:tcW w:w="1720" w:type="dxa"/>
            <w:gridSpan w:val="2"/>
            <w:tcBorders>
              <w:top w:val="nil"/>
              <w:left w:val="nil"/>
              <w:bottom w:val="single" w:sz="4" w:space="0" w:color="auto"/>
              <w:right w:val="single" w:sz="4" w:space="0" w:color="auto"/>
            </w:tcBorders>
            <w:shd w:val="clear" w:color="auto" w:fill="FFFFFF"/>
            <w:vAlign w:val="center"/>
          </w:tcPr>
          <w:p w:rsidR="00413231" w:rsidRPr="00282DB9" w:rsidRDefault="00131865" w:rsidP="00413231">
            <w:pPr>
              <w:rPr>
                <w:rFonts w:ascii="Times New Roman" w:hAnsi="Times New Roman" w:cs="Times New Roman"/>
                <w:sz w:val="20"/>
                <w:szCs w:val="20"/>
              </w:rPr>
            </w:pPr>
            <w:r w:rsidRPr="00282DB9">
              <w:rPr>
                <w:rFonts w:ascii="Times New Roman" w:hAnsi="Times New Roman" w:cs="Times New Roman"/>
                <w:sz w:val="20"/>
                <w:szCs w:val="20"/>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c>
          <w:tcPr>
            <w:tcW w:w="4376" w:type="dxa"/>
            <w:tcBorders>
              <w:top w:val="nil"/>
              <w:left w:val="nil"/>
              <w:bottom w:val="single" w:sz="4" w:space="0" w:color="auto"/>
              <w:right w:val="single" w:sz="4" w:space="0" w:color="auto"/>
            </w:tcBorders>
            <w:shd w:val="clear" w:color="auto" w:fill="FFFFFF"/>
            <w:vAlign w:val="center"/>
          </w:tcPr>
          <w:p w:rsidR="00413231" w:rsidRPr="00282DB9" w:rsidRDefault="00413231" w:rsidP="00413231">
            <w:pPr>
              <w:rPr>
                <w:rFonts w:ascii="Times New Roman" w:hAnsi="Times New Roman" w:cs="Times New Roman"/>
                <w:i/>
                <w:iCs/>
                <w:sz w:val="20"/>
                <w:szCs w:val="20"/>
              </w:rPr>
            </w:pPr>
            <w:r w:rsidRPr="00282DB9">
              <w:rPr>
                <w:rFonts w:ascii="Times New Roman" w:hAnsi="Times New Roman" w:cs="Times New Roman"/>
                <w:sz w:val="20"/>
                <w:szCs w:val="20"/>
              </w:rPr>
              <w:t>Витрати електроенергії на освітлення місць загального користування, підвалів, насосів для підкачування води</w:t>
            </w:r>
            <w:r w:rsidR="00131865" w:rsidRPr="00282DB9">
              <w:rPr>
                <w:rFonts w:ascii="Times New Roman" w:hAnsi="Times New Roman" w:cs="Times New Roman"/>
                <w:sz w:val="20"/>
                <w:szCs w:val="20"/>
              </w:rPr>
              <w:t>, на електропостачання ліфтів</w:t>
            </w:r>
          </w:p>
        </w:tc>
        <w:tc>
          <w:tcPr>
            <w:tcW w:w="2820" w:type="dxa"/>
            <w:tcBorders>
              <w:top w:val="nil"/>
              <w:left w:val="nil"/>
              <w:bottom w:val="single" w:sz="4" w:space="0" w:color="auto"/>
              <w:right w:val="single" w:sz="4" w:space="0" w:color="auto"/>
            </w:tcBorders>
            <w:shd w:val="clear" w:color="auto" w:fill="auto"/>
            <w:noWrap/>
            <w:vAlign w:val="center"/>
          </w:tcPr>
          <w:p w:rsidR="00413231" w:rsidRPr="00282DB9" w:rsidRDefault="00413231" w:rsidP="00413231">
            <w:pPr>
              <w:jc w:val="both"/>
              <w:rPr>
                <w:rFonts w:ascii="Times New Roman" w:hAnsi="Times New Roman" w:cs="Times New Roman"/>
                <w:sz w:val="20"/>
                <w:szCs w:val="20"/>
              </w:rPr>
            </w:pPr>
            <w:r w:rsidRPr="00282DB9">
              <w:rPr>
                <w:rFonts w:ascii="Times New Roman" w:hAnsi="Times New Roman" w:cs="Times New Roman"/>
                <w:sz w:val="20"/>
                <w:szCs w:val="20"/>
              </w:rPr>
              <w:t>у межах середньорічного споживання за минулий рік</w:t>
            </w:r>
          </w:p>
        </w:tc>
      </w:tr>
      <w:tr w:rsidR="00413231" w:rsidRPr="00282DB9" w:rsidTr="00BD5B7C">
        <w:tblPrEx>
          <w:jc w:val="left"/>
          <w:tblCellSpacing w:w="0" w:type="dxa"/>
          <w:tblCellMar>
            <w:left w:w="0" w:type="dxa"/>
            <w:right w:w="0" w:type="dxa"/>
          </w:tblCellMar>
        </w:tblPrEx>
        <w:trPr>
          <w:gridBefore w:val="1"/>
          <w:wBefore w:w="397" w:type="dxa"/>
          <w:tblCellSpacing w:w="0" w:type="dxa"/>
        </w:trPr>
        <w:tc>
          <w:tcPr>
            <w:tcW w:w="1000" w:type="dxa"/>
            <w:gridSpan w:val="2"/>
          </w:tcPr>
          <w:p w:rsidR="00413231" w:rsidRPr="00282DB9" w:rsidRDefault="00413231" w:rsidP="00413231">
            <w:pPr>
              <w:spacing w:before="100" w:beforeAutospacing="1" w:after="100" w:afterAutospacing="1"/>
              <w:jc w:val="both"/>
              <w:rPr>
                <w:rFonts w:ascii="Times New Roman" w:hAnsi="Times New Roman" w:cs="Times New Roman"/>
                <w:sz w:val="20"/>
                <w:szCs w:val="20"/>
              </w:rPr>
            </w:pPr>
            <w:r w:rsidRPr="00282DB9">
              <w:rPr>
                <w:rFonts w:ascii="Times New Roman" w:hAnsi="Times New Roman" w:cs="Times New Roman"/>
                <w:sz w:val="20"/>
                <w:szCs w:val="20"/>
              </w:rPr>
              <w:t xml:space="preserve">__________ </w:t>
            </w:r>
            <w:r w:rsidRPr="00282DB9">
              <w:rPr>
                <w:rFonts w:ascii="Times New Roman" w:hAnsi="Times New Roman" w:cs="Times New Roman"/>
                <w:sz w:val="20"/>
                <w:szCs w:val="20"/>
              </w:rPr>
              <w:br/>
              <w:t xml:space="preserve">Примітки: </w:t>
            </w:r>
          </w:p>
        </w:tc>
        <w:tc>
          <w:tcPr>
            <w:tcW w:w="8303" w:type="dxa"/>
            <w:gridSpan w:val="4"/>
          </w:tcPr>
          <w:p w:rsidR="00413231" w:rsidRPr="00282DB9" w:rsidRDefault="00413231" w:rsidP="00131865">
            <w:pPr>
              <w:jc w:val="both"/>
              <w:rPr>
                <w:rFonts w:ascii="Times New Roman" w:hAnsi="Times New Roman" w:cs="Times New Roman"/>
                <w:sz w:val="20"/>
                <w:szCs w:val="20"/>
              </w:rPr>
            </w:pPr>
            <w:r w:rsidRPr="00282DB9">
              <w:rPr>
                <w:rFonts w:ascii="Times New Roman" w:hAnsi="Times New Roman" w:cs="Times New Roman"/>
                <w:sz w:val="20"/>
                <w:szCs w:val="20"/>
              </w:rPr>
              <w:br/>
              <w:t xml:space="preserve">* При одночасному огляді систем </w:t>
            </w:r>
            <w:r w:rsidR="00131865" w:rsidRPr="00282DB9">
              <w:rPr>
                <w:rFonts w:ascii="Times New Roman" w:hAnsi="Times New Roman" w:cs="Times New Roman"/>
                <w:sz w:val="20"/>
                <w:szCs w:val="20"/>
              </w:rPr>
              <w:t xml:space="preserve">водопостачання, </w:t>
            </w:r>
            <w:r w:rsidRPr="00282DB9">
              <w:rPr>
                <w:rFonts w:ascii="Times New Roman" w:hAnsi="Times New Roman" w:cs="Times New Roman"/>
                <w:sz w:val="20"/>
                <w:szCs w:val="20"/>
              </w:rPr>
              <w:t>гарячого водопостачання та теплопостачання одним сантехніком допускається використання 25% норм часу на виконання даних робіт.</w:t>
            </w:r>
          </w:p>
        </w:tc>
      </w:tr>
    </w:tbl>
    <w:p w:rsidR="00B85B29" w:rsidRPr="00282DB9" w:rsidRDefault="00B85B29" w:rsidP="00B85B29">
      <w:pPr>
        <w:autoSpaceDE w:val="0"/>
        <w:autoSpaceDN w:val="0"/>
        <w:adjustRightInd w:val="0"/>
        <w:spacing w:line="274" w:lineRule="exact"/>
        <w:jc w:val="both"/>
        <w:rPr>
          <w:sz w:val="26"/>
          <w:szCs w:val="26"/>
        </w:rPr>
      </w:pPr>
    </w:p>
    <w:p w:rsidR="002B229B" w:rsidRPr="00282DB9" w:rsidRDefault="00905724" w:rsidP="00905724">
      <w:pPr>
        <w:spacing w:after="0" w:line="240" w:lineRule="auto"/>
        <w:rPr>
          <w:rFonts w:ascii="Times New Roman" w:eastAsia="Calibri" w:hAnsi="Times New Roman" w:cs="Times New Roman"/>
          <w:b/>
          <w:sz w:val="28"/>
          <w:szCs w:val="28"/>
          <w:lang w:eastAsia="en-US"/>
        </w:rPr>
      </w:pPr>
      <w:r w:rsidRPr="00282DB9">
        <w:rPr>
          <w:rFonts w:ascii="Times New Roman" w:eastAsia="Calibri" w:hAnsi="Times New Roman" w:cs="Times New Roman"/>
          <w:b/>
          <w:sz w:val="28"/>
          <w:szCs w:val="28"/>
          <w:lang w:eastAsia="en-US"/>
        </w:rPr>
        <w:t>Начальник правового управління</w:t>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t>О.В. Чайченко</w:t>
      </w:r>
      <w:r w:rsidR="002B229B" w:rsidRPr="00282DB9">
        <w:rPr>
          <w:sz w:val="26"/>
          <w:szCs w:val="26"/>
        </w:rPr>
        <w:br w:type="page"/>
      </w:r>
    </w:p>
    <w:p w:rsidR="002B229B" w:rsidRPr="00282DB9" w:rsidRDefault="002B229B" w:rsidP="002B229B">
      <w:pPr>
        <w:framePr w:hSpace="180" w:wrap="around" w:vAnchor="text" w:hAnchor="page" w:x="2017" w:y="1"/>
        <w:tabs>
          <w:tab w:val="left" w:pos="375"/>
        </w:tabs>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lastRenderedPageBreak/>
        <w:t>Додаток 3</w:t>
      </w:r>
    </w:p>
    <w:p w:rsidR="002B229B" w:rsidRPr="00282DB9" w:rsidRDefault="002B229B" w:rsidP="002B229B">
      <w:pPr>
        <w:framePr w:hSpace="180" w:wrap="around" w:vAnchor="text" w:hAnchor="page" w:x="2017" w:y="1"/>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t>до рішення виконавчого комітету</w:t>
      </w:r>
    </w:p>
    <w:p w:rsidR="002B229B" w:rsidRPr="00282DB9" w:rsidRDefault="002B229B" w:rsidP="002B229B">
      <w:pPr>
        <w:framePr w:hSpace="180" w:wrap="around" w:vAnchor="text" w:hAnchor="page" w:x="2017" w:y="1"/>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t xml:space="preserve">від              №  </w:t>
      </w:r>
    </w:p>
    <w:p w:rsidR="00E87734" w:rsidRPr="00282DB9" w:rsidRDefault="00E87734" w:rsidP="007A3A46">
      <w:pPr>
        <w:jc w:val="center"/>
        <w:rPr>
          <w:rFonts w:ascii="Times New Roman" w:hAnsi="Times New Roman" w:cs="Times New Roman"/>
          <w:b/>
          <w:sz w:val="16"/>
          <w:szCs w:val="16"/>
        </w:rPr>
      </w:pPr>
    </w:p>
    <w:p w:rsidR="007A3A46" w:rsidRPr="00282DB9" w:rsidRDefault="007A3A46" w:rsidP="007A3A46">
      <w:pPr>
        <w:jc w:val="center"/>
        <w:rPr>
          <w:rFonts w:ascii="Times New Roman" w:hAnsi="Times New Roman" w:cs="Times New Roman"/>
          <w:b/>
          <w:sz w:val="28"/>
          <w:szCs w:val="28"/>
        </w:rPr>
      </w:pPr>
      <w:r w:rsidRPr="00282DB9">
        <w:rPr>
          <w:rFonts w:ascii="Times New Roman" w:hAnsi="Times New Roman" w:cs="Times New Roman"/>
          <w:b/>
          <w:sz w:val="28"/>
          <w:szCs w:val="28"/>
        </w:rPr>
        <w:t>Розрахунок ціни послуги з управління багатоквартирним будинком</w:t>
      </w:r>
    </w:p>
    <w:p w:rsidR="007A3A46" w:rsidRPr="00282DB9" w:rsidRDefault="007A3A46" w:rsidP="007A3A46">
      <w:pPr>
        <w:rPr>
          <w:rFonts w:ascii="Times New Roman" w:hAnsi="Times New Roman" w:cs="Times New Roman"/>
          <w:b/>
          <w:sz w:val="20"/>
          <w:szCs w:val="20"/>
        </w:rPr>
      </w:pPr>
      <w:r w:rsidRPr="00282DB9">
        <w:rPr>
          <w:rFonts w:ascii="Times New Roman" w:hAnsi="Times New Roman" w:cs="Times New Roman"/>
          <w:b/>
          <w:sz w:val="20"/>
          <w:szCs w:val="20"/>
        </w:rPr>
        <w:t>___________________________________________________________________________________________</w:t>
      </w:r>
    </w:p>
    <w:p w:rsidR="007A3A46" w:rsidRPr="00282DB9" w:rsidRDefault="007A3A46" w:rsidP="007A3A46">
      <w:pPr>
        <w:jc w:val="center"/>
        <w:rPr>
          <w:rFonts w:ascii="Times New Roman" w:eastAsia="MS Gothic" w:hAnsi="Times New Roman" w:cs="Times New Roman"/>
          <w:sz w:val="20"/>
          <w:szCs w:val="20"/>
        </w:rPr>
      </w:pPr>
      <w:r w:rsidRPr="00282DB9">
        <w:rPr>
          <w:rFonts w:ascii="Times New Roman" w:eastAsia="MS Gothic" w:hAnsi="Times New Roman" w:cs="Times New Roman"/>
          <w:sz w:val="20"/>
          <w:szCs w:val="20"/>
        </w:rPr>
        <w:t>Назва  вулиці (проспекту, проїзду тощо) та номер будинку</w:t>
      </w:r>
    </w:p>
    <w:p w:rsidR="007A3A46" w:rsidRPr="00282DB9" w:rsidRDefault="007A3A46" w:rsidP="007A3A46">
      <w:pPr>
        <w:jc w:val="center"/>
        <w:rPr>
          <w:rFonts w:ascii="Times New Roman" w:hAnsi="Times New Roman" w:cs="Times New Roman"/>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954"/>
        <w:gridCol w:w="2835"/>
      </w:tblGrid>
      <w:tr w:rsidR="007A3A46"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7A3A46" w:rsidRPr="00282DB9" w:rsidRDefault="007A3A46" w:rsidP="0065011B">
            <w:pPr>
              <w:jc w:val="center"/>
              <w:rPr>
                <w:rFonts w:ascii="Times New Roman" w:hAnsi="Times New Roman" w:cs="Times New Roman"/>
                <w:b/>
                <w:sz w:val="20"/>
                <w:szCs w:val="20"/>
              </w:rPr>
            </w:pPr>
            <w:r w:rsidRPr="00282DB9">
              <w:rPr>
                <w:rFonts w:ascii="Times New Roman" w:hAnsi="Times New Roman" w:cs="Times New Roman"/>
                <w:b/>
                <w:sz w:val="20"/>
                <w:szCs w:val="20"/>
              </w:rPr>
              <w:t>№ з/п</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7A3A46" w:rsidRPr="00282DB9" w:rsidRDefault="007A3A46" w:rsidP="0065011B">
            <w:pPr>
              <w:jc w:val="center"/>
              <w:rPr>
                <w:rFonts w:ascii="Times New Roman" w:hAnsi="Times New Roman" w:cs="Times New Roman"/>
                <w:b/>
                <w:sz w:val="20"/>
                <w:szCs w:val="20"/>
              </w:rPr>
            </w:pPr>
            <w:r w:rsidRPr="00282DB9">
              <w:rPr>
                <w:rFonts w:ascii="Times New Roman" w:hAnsi="Times New Roman" w:cs="Times New Roman"/>
                <w:b/>
                <w:sz w:val="20"/>
                <w:szCs w:val="20"/>
              </w:rPr>
              <w:t>Складова послуги</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7A3A46" w:rsidRPr="00282DB9" w:rsidRDefault="007A3A46" w:rsidP="0065011B">
            <w:pPr>
              <w:jc w:val="center"/>
              <w:rPr>
                <w:rFonts w:ascii="Times New Roman" w:hAnsi="Times New Roman" w:cs="Times New Roman"/>
                <w:b/>
                <w:sz w:val="20"/>
                <w:szCs w:val="20"/>
              </w:rPr>
            </w:pPr>
            <w:r w:rsidRPr="00282DB9">
              <w:rPr>
                <w:rFonts w:ascii="Times New Roman" w:hAnsi="Times New Roman" w:cs="Times New Roman"/>
                <w:b/>
                <w:sz w:val="20"/>
                <w:szCs w:val="20"/>
              </w:rPr>
              <w:t xml:space="preserve">Гривень за </w:t>
            </w:r>
            <w:proofErr w:type="spellStart"/>
            <w:r w:rsidRPr="00282DB9">
              <w:rPr>
                <w:rFonts w:ascii="Times New Roman" w:hAnsi="Times New Roman" w:cs="Times New Roman"/>
                <w:b/>
                <w:sz w:val="20"/>
                <w:szCs w:val="20"/>
              </w:rPr>
              <w:t>кв</w:t>
            </w:r>
            <w:proofErr w:type="spellEnd"/>
            <w:r w:rsidRPr="00282DB9">
              <w:rPr>
                <w:rFonts w:ascii="Times New Roman" w:hAnsi="Times New Roman" w:cs="Times New Roman"/>
                <w:b/>
                <w:sz w:val="20"/>
                <w:szCs w:val="20"/>
              </w:rPr>
              <w:t>. метр загальної площі житлового або нежитлового приміщення</w:t>
            </w:r>
          </w:p>
        </w:tc>
      </w:tr>
      <w:tr w:rsidR="008F6DB7" w:rsidRPr="00282DB9" w:rsidTr="0061597E">
        <w:trPr>
          <w:trHeight w:val="587"/>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8F6DB7" w:rsidRPr="00282DB9" w:rsidRDefault="008F6DB7" w:rsidP="008F6DB7">
            <w:pPr>
              <w:spacing w:after="0" w:line="240" w:lineRule="auto"/>
              <w:rPr>
                <w:rFonts w:ascii="Times New Roman" w:hAnsi="Times New Roman" w:cs="Times New Roman"/>
                <w:b/>
                <w:sz w:val="20"/>
                <w:szCs w:val="20"/>
              </w:rPr>
            </w:pPr>
            <w:r w:rsidRPr="00282DB9">
              <w:rPr>
                <w:rFonts w:ascii="Times New Roman" w:hAnsi="Times New Roman" w:cs="Times New Roman"/>
                <w:b/>
                <w:sz w:val="20"/>
                <w:szCs w:val="20"/>
              </w:rP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b/>
                <w:sz w:val="20"/>
                <w:szCs w:val="20"/>
              </w:rPr>
            </w:pPr>
            <w:r w:rsidRPr="00282DB9">
              <w:rPr>
                <w:rFonts w:ascii="Times New Roman" w:hAnsi="Times New Roman" w:cs="Times New Roman"/>
                <w:b/>
                <w:sz w:val="20"/>
                <w:szCs w:val="20"/>
              </w:rPr>
              <w:t>Утримання спільного майна багатоквартирного будинку та прибудинкової території, у тому числі:</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rPr>
                <w:rFonts w:ascii="Times New Roman" w:hAnsi="Times New Roman" w:cs="Times New Roman"/>
                <w:b/>
                <w:sz w:val="20"/>
                <w:szCs w:val="20"/>
              </w:rPr>
            </w:pPr>
          </w:p>
        </w:tc>
      </w:tr>
      <w:tr w:rsidR="008F6DB7"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8F6DB7" w:rsidRPr="00282DB9" w:rsidRDefault="008F6DB7" w:rsidP="008F6DB7">
            <w:pPr>
              <w:spacing w:after="0" w:line="240" w:lineRule="auto"/>
              <w:rPr>
                <w:rFonts w:ascii="Times New Roman" w:hAnsi="Times New Roman" w:cs="Times New Roman"/>
                <w:b/>
                <w:sz w:val="20"/>
                <w:szCs w:val="20"/>
              </w:rPr>
            </w:pPr>
            <w:r w:rsidRPr="00282DB9">
              <w:rPr>
                <w:rFonts w:ascii="Times New Roman" w:hAnsi="Times New Roman" w:cs="Times New Roman"/>
                <w:sz w:val="20"/>
                <w:szCs w:val="20"/>
              </w:rPr>
              <w:t>1.1.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F6DB7" w:rsidRPr="00282DB9" w:rsidRDefault="008F6DB7" w:rsidP="008F6DB7">
            <w:pPr>
              <w:spacing w:after="0" w:line="240" w:lineRule="auto"/>
              <w:rPr>
                <w:rFonts w:ascii="Times New Roman" w:hAnsi="Times New Roman" w:cs="Times New Roman"/>
                <w:b/>
                <w:sz w:val="20"/>
                <w:szCs w:val="20"/>
              </w:rPr>
            </w:pPr>
            <w:r w:rsidRPr="00282DB9">
              <w:rPr>
                <w:rFonts w:ascii="Times New Roman" w:hAnsi="Times New Roman" w:cs="Times New Roman"/>
                <w:sz w:val="20"/>
                <w:szCs w:val="20"/>
              </w:rPr>
              <w:t>Прибирання прибудинкової території</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rPr>
                <w:rFonts w:ascii="Times New Roman" w:hAnsi="Times New Roman" w:cs="Times New Roman"/>
                <w:b/>
                <w:sz w:val="20"/>
                <w:szCs w:val="20"/>
              </w:rPr>
            </w:pPr>
          </w:p>
        </w:tc>
      </w:tr>
      <w:tr w:rsidR="008F6DB7"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8F6DB7" w:rsidRPr="00282DB9" w:rsidRDefault="008F6DB7" w:rsidP="008F6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sz w:val="20"/>
                <w:szCs w:val="20"/>
              </w:rPr>
            </w:pPr>
            <w:r w:rsidRPr="00282DB9">
              <w:rPr>
                <w:rFonts w:ascii="Times New Roman" w:hAnsi="Times New Roman" w:cs="Times New Roman"/>
                <w:sz w:val="20"/>
                <w:szCs w:val="20"/>
              </w:rPr>
              <w:t>1.2.</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F6DB7" w:rsidRPr="00282DB9" w:rsidRDefault="008F6DB7" w:rsidP="008F6DB7">
            <w:pPr>
              <w:spacing w:after="0"/>
              <w:jc w:val="both"/>
              <w:rPr>
                <w:rFonts w:ascii="Times New Roman" w:hAnsi="Times New Roman" w:cs="Times New Roman"/>
                <w:sz w:val="20"/>
                <w:szCs w:val="20"/>
              </w:rPr>
            </w:pPr>
            <w:r w:rsidRPr="00282DB9">
              <w:rPr>
                <w:rFonts w:ascii="Times New Roman" w:hAnsi="Times New Roman" w:cs="Times New Roman"/>
                <w:sz w:val="20"/>
                <w:szCs w:val="20"/>
              </w:rPr>
              <w:t>Прибирання приміщень загального користування (у тому числі допоміжних)</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rPr>
                <w:rFonts w:ascii="Times New Roman" w:hAnsi="Times New Roman" w:cs="Times New Roman"/>
                <w:b/>
                <w:sz w:val="20"/>
                <w:szCs w:val="20"/>
              </w:rPr>
            </w:pPr>
          </w:p>
        </w:tc>
      </w:tr>
      <w:tr w:rsidR="008F6DB7"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27065D" w:rsidP="008F6DB7">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1.3.</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F6DB7" w:rsidRPr="00282DB9" w:rsidRDefault="008F6DB7" w:rsidP="008F6DB7">
            <w:pPr>
              <w:spacing w:after="0" w:line="240" w:lineRule="auto"/>
              <w:rPr>
                <w:rFonts w:ascii="Times New Roman" w:hAnsi="Times New Roman" w:cs="Times New Roman"/>
                <w:b/>
                <w:sz w:val="20"/>
                <w:szCs w:val="20"/>
              </w:rPr>
            </w:pPr>
            <w:r w:rsidRPr="00282DB9">
              <w:rPr>
                <w:rFonts w:ascii="Times New Roman" w:hAnsi="Times New Roman" w:cs="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rPr>
                <w:rFonts w:ascii="Times New Roman" w:hAnsi="Times New Roman" w:cs="Times New Roman"/>
                <w:b/>
                <w:sz w:val="20"/>
                <w:szCs w:val="20"/>
              </w:rPr>
            </w:pPr>
          </w:p>
        </w:tc>
      </w:tr>
      <w:tr w:rsidR="008F6DB7" w:rsidRPr="00282DB9" w:rsidTr="0061597E">
        <w:trPr>
          <w:trHeight w:val="504"/>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8F6DB7" w:rsidRPr="00282DB9" w:rsidRDefault="008F6DB7" w:rsidP="008F6DB7">
            <w:pPr>
              <w:spacing w:after="0" w:line="240" w:lineRule="auto"/>
              <w:rPr>
                <w:rFonts w:ascii="Times New Roman" w:hAnsi="Times New Roman" w:cs="Times New Roman"/>
                <w:b/>
                <w:sz w:val="20"/>
                <w:szCs w:val="20"/>
              </w:rPr>
            </w:pPr>
            <w:r w:rsidRPr="00282DB9">
              <w:rPr>
                <w:rFonts w:ascii="Times New Roman" w:hAnsi="Times New Roman" w:cs="Times New Roman"/>
                <w:b/>
                <w:sz w:val="20"/>
                <w:szCs w:val="20"/>
              </w:rPr>
              <w:t>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b/>
                <w:sz w:val="20"/>
                <w:szCs w:val="20"/>
              </w:rPr>
            </w:pPr>
            <w:r w:rsidRPr="00282DB9">
              <w:rPr>
                <w:rFonts w:ascii="Times New Roman" w:hAnsi="Times New Roman" w:cs="Times New Roman"/>
                <w:b/>
                <w:sz w:val="20"/>
                <w:szCs w:val="20"/>
              </w:rPr>
              <w:t>Поточний ремонт спільного майна багатоквартирного будинку, у тому числі:</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rPr>
                <w:rFonts w:ascii="Times New Roman" w:hAnsi="Times New Roman" w:cs="Times New Roman"/>
                <w:b/>
                <w:sz w:val="20"/>
                <w:szCs w:val="20"/>
              </w:rPr>
            </w:pPr>
          </w:p>
        </w:tc>
      </w:tr>
      <w:tr w:rsidR="008F6DB7"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27065D" w:rsidP="008F6DB7">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2.1.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F6DB7" w:rsidRPr="00282DB9" w:rsidRDefault="0027065D" w:rsidP="008F6DB7">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 та іншого спільного майна багатоквартирного будинку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rPr>
                <w:rFonts w:ascii="Times New Roman" w:hAnsi="Times New Roman" w:cs="Times New Roman"/>
                <w:b/>
                <w:sz w:val="20"/>
                <w:szCs w:val="20"/>
              </w:rPr>
            </w:pPr>
          </w:p>
        </w:tc>
      </w:tr>
      <w:tr w:rsidR="0027065D"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tcPr>
          <w:p w:rsidR="0027065D" w:rsidRPr="00282DB9" w:rsidRDefault="0027065D" w:rsidP="0027065D">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2.2.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7065D" w:rsidRPr="00282DB9" w:rsidRDefault="0027065D" w:rsidP="0027065D">
            <w:pPr>
              <w:spacing w:after="0"/>
              <w:jc w:val="both"/>
              <w:rPr>
                <w:rFonts w:ascii="Times New Roman" w:hAnsi="Times New Roman" w:cs="Times New Roman"/>
                <w:sz w:val="20"/>
                <w:szCs w:val="20"/>
              </w:rPr>
            </w:pPr>
            <w:r w:rsidRPr="00282DB9">
              <w:rPr>
                <w:rFonts w:ascii="Times New Roman" w:hAnsi="Times New Roman" w:cs="Times New Roman"/>
                <w:sz w:val="20"/>
                <w:szCs w:val="20"/>
              </w:rPr>
              <w:t xml:space="preserve">Поточний ремонт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систем водопостачання, водовідведення, теплопостачання, гарячого водопостачання, зливової каналізації, електропостачання, газопостачання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065D" w:rsidRPr="00282DB9" w:rsidRDefault="0027065D" w:rsidP="0027065D">
            <w:pPr>
              <w:rPr>
                <w:rFonts w:ascii="Times New Roman" w:hAnsi="Times New Roman" w:cs="Times New Roman"/>
                <w:b/>
                <w:sz w:val="20"/>
                <w:szCs w:val="20"/>
              </w:rPr>
            </w:pPr>
          </w:p>
        </w:tc>
      </w:tr>
      <w:tr w:rsidR="0027065D"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tcPr>
          <w:p w:rsidR="0027065D" w:rsidRPr="00282DB9" w:rsidRDefault="0027065D" w:rsidP="0027065D">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2.3.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27065D" w:rsidRPr="00282DB9" w:rsidRDefault="0027065D" w:rsidP="0027065D">
            <w:pPr>
              <w:spacing w:after="0"/>
              <w:jc w:val="both"/>
              <w:rPr>
                <w:rFonts w:ascii="Times New Roman" w:hAnsi="Times New Roman" w:cs="Times New Roman"/>
                <w:sz w:val="20"/>
                <w:szCs w:val="20"/>
              </w:rPr>
            </w:pPr>
            <w:r w:rsidRPr="00282DB9">
              <w:rPr>
                <w:rFonts w:ascii="Times New Roman" w:hAnsi="Times New Roman" w:cs="Times New Roman"/>
                <w:sz w:val="20"/>
                <w:szCs w:val="20"/>
              </w:rPr>
              <w:t xml:space="preserve">Поточний ремонт систем протипожежної автоматики та димовидалення, а також інших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інженерних систем (у разі їх наявності).</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7065D" w:rsidRPr="00282DB9" w:rsidRDefault="0027065D" w:rsidP="0027065D">
            <w:pPr>
              <w:rPr>
                <w:rFonts w:ascii="Times New Roman" w:hAnsi="Times New Roman" w:cs="Times New Roman"/>
                <w:b/>
                <w:sz w:val="20"/>
                <w:szCs w:val="20"/>
              </w:rPr>
            </w:pPr>
          </w:p>
        </w:tc>
      </w:tr>
      <w:tr w:rsidR="008F6DB7"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8F6DB7" w:rsidRPr="00282DB9" w:rsidRDefault="008F6DB7" w:rsidP="008F6DB7">
            <w:pPr>
              <w:spacing w:after="0" w:line="240" w:lineRule="auto"/>
              <w:rPr>
                <w:rFonts w:ascii="Times New Roman" w:hAnsi="Times New Roman" w:cs="Times New Roman"/>
                <w:b/>
                <w:sz w:val="20"/>
                <w:szCs w:val="20"/>
              </w:rPr>
            </w:pPr>
            <w:r w:rsidRPr="00282DB9">
              <w:rPr>
                <w:rFonts w:ascii="Times New Roman" w:hAnsi="Times New Roman" w:cs="Times New Roman"/>
                <w:b/>
                <w:sz w:val="20"/>
                <w:szCs w:val="20"/>
              </w:rPr>
              <w:t>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b/>
                <w:sz w:val="20"/>
                <w:szCs w:val="20"/>
              </w:rPr>
            </w:pPr>
            <w:r w:rsidRPr="00282DB9">
              <w:rPr>
                <w:rFonts w:ascii="Times New Roman" w:hAnsi="Times New Roman" w:cs="Times New Roman"/>
                <w:b/>
                <w:sz w:val="20"/>
                <w:szCs w:val="20"/>
              </w:rPr>
              <w:t xml:space="preserve">Придбання електричної енергії для освітлення місць загального користування, </w:t>
            </w:r>
            <w:r w:rsidR="008E5A6C" w:rsidRPr="00282DB9">
              <w:rPr>
                <w:rFonts w:ascii="Times New Roman" w:hAnsi="Times New Roman" w:cs="Times New Roman"/>
                <w:b/>
                <w:sz w:val="20"/>
                <w:szCs w:val="20"/>
              </w:rPr>
              <w:t xml:space="preserve">для живлення ліфтів </w:t>
            </w:r>
            <w:r w:rsidRPr="00282DB9">
              <w:rPr>
                <w:rFonts w:ascii="Times New Roman" w:hAnsi="Times New Roman" w:cs="Times New Roman"/>
                <w:b/>
                <w:sz w:val="20"/>
                <w:szCs w:val="20"/>
              </w:rPr>
              <w:t>та забезпечення функціонування іншого спільного майна багатоквартирного будинку</w:t>
            </w:r>
            <w:r w:rsidR="0027065D" w:rsidRPr="00282DB9">
              <w:rPr>
                <w:rFonts w:ascii="Times New Roman" w:hAnsi="Times New Roman" w:cs="Times New Roman"/>
                <w:b/>
                <w:sz w:val="20"/>
                <w:szCs w:val="20"/>
              </w:rPr>
              <w:t>, у тому числі</w:t>
            </w:r>
            <w:r w:rsidRPr="00282DB9">
              <w:rPr>
                <w:rFonts w:ascii="Times New Roman" w:hAnsi="Times New Roman" w:cs="Times New Roman"/>
                <w:b/>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rPr>
                <w:rFonts w:ascii="Times New Roman" w:hAnsi="Times New Roman" w:cs="Times New Roman"/>
                <w:b/>
                <w:sz w:val="20"/>
                <w:szCs w:val="20"/>
              </w:rPr>
            </w:pPr>
          </w:p>
        </w:tc>
      </w:tr>
      <w:tr w:rsidR="008F6DB7"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3.1.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rsidR="008F6DB7" w:rsidRPr="00282DB9" w:rsidRDefault="008F6DB7" w:rsidP="008F6D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0"/>
                <w:szCs w:val="20"/>
              </w:rPr>
            </w:pPr>
            <w:r w:rsidRPr="00282DB9">
              <w:rPr>
                <w:rFonts w:ascii="Times New Roman" w:hAnsi="Times New Roman" w:cs="Times New Roman"/>
                <w:sz w:val="20"/>
                <w:szCs w:val="20"/>
              </w:rPr>
              <w:t>Придбання електричної енергії для освітлення місць загального користування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rPr>
                <w:rFonts w:ascii="Times New Roman" w:hAnsi="Times New Roman" w:cs="Times New Roman"/>
                <w:b/>
                <w:sz w:val="20"/>
                <w:szCs w:val="20"/>
              </w:rPr>
            </w:pPr>
          </w:p>
        </w:tc>
      </w:tr>
      <w:tr w:rsidR="008F6DB7"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3.2.</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spacing w:after="0" w:line="240" w:lineRule="auto"/>
              <w:rPr>
                <w:rFonts w:ascii="Times New Roman" w:hAnsi="Times New Roman" w:cs="Times New Roman"/>
                <w:b/>
                <w:sz w:val="20"/>
                <w:szCs w:val="20"/>
              </w:rPr>
            </w:pPr>
            <w:r w:rsidRPr="00282DB9">
              <w:rPr>
                <w:rFonts w:ascii="Times New Roman" w:hAnsi="Times New Roman" w:cs="Times New Roman"/>
                <w:sz w:val="20"/>
                <w:szCs w:val="20"/>
              </w:rPr>
              <w:t>Придбання електричної енергії для живлення ліфтів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F6DB7" w:rsidRPr="00282DB9" w:rsidRDefault="008F6DB7" w:rsidP="008F6DB7">
            <w:pPr>
              <w:rPr>
                <w:rFonts w:ascii="Times New Roman" w:hAnsi="Times New Roman" w:cs="Times New Roman"/>
                <w:b/>
                <w:sz w:val="20"/>
                <w:szCs w:val="20"/>
              </w:rPr>
            </w:pPr>
          </w:p>
        </w:tc>
      </w:tr>
      <w:tr w:rsidR="008E5A6C"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tcPr>
          <w:p w:rsidR="008E5A6C" w:rsidRPr="00282DB9" w:rsidRDefault="008E5A6C" w:rsidP="008F6DB7">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3.3.</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E5A6C" w:rsidRPr="00282DB9" w:rsidRDefault="008E5A6C" w:rsidP="008F6DB7">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Придбання електричної енергії</w:t>
            </w:r>
            <w:r w:rsidR="0061597E">
              <w:rPr>
                <w:rFonts w:ascii="Times New Roman" w:hAnsi="Times New Roman" w:cs="Times New Roman"/>
                <w:sz w:val="20"/>
                <w:szCs w:val="20"/>
              </w:rPr>
              <w:t xml:space="preserve"> для</w:t>
            </w:r>
            <w:r w:rsidRPr="00282DB9">
              <w:rPr>
                <w:rFonts w:ascii="Times New Roman" w:hAnsi="Times New Roman" w:cs="Times New Roman"/>
                <w:sz w:val="20"/>
                <w:szCs w:val="20"/>
              </w:rPr>
              <w:t xml:space="preserve"> забезпечення функціонування іншого спільного майна багатоквартирного будинку</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E5A6C" w:rsidRPr="00282DB9" w:rsidRDefault="008E5A6C" w:rsidP="008F6DB7">
            <w:pPr>
              <w:rPr>
                <w:rFonts w:ascii="Times New Roman" w:hAnsi="Times New Roman" w:cs="Times New Roman"/>
                <w:b/>
                <w:sz w:val="20"/>
                <w:szCs w:val="20"/>
              </w:rPr>
            </w:pPr>
          </w:p>
        </w:tc>
      </w:tr>
      <w:tr w:rsidR="007A3A46" w:rsidRPr="00282DB9" w:rsidTr="0061597E">
        <w:trPr>
          <w:trHeight w:val="321"/>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7A3A46" w:rsidRPr="00282DB9" w:rsidRDefault="007A3A46" w:rsidP="0065011B">
            <w:pPr>
              <w:rPr>
                <w:rFonts w:ascii="Times New Roman" w:hAnsi="Times New Roman" w:cs="Times New Roman"/>
                <w:b/>
                <w:sz w:val="20"/>
                <w:szCs w:val="20"/>
              </w:rPr>
            </w:pPr>
            <w:r w:rsidRPr="00282DB9">
              <w:rPr>
                <w:rFonts w:ascii="Times New Roman" w:hAnsi="Times New Roman" w:cs="Times New Roman"/>
                <w:b/>
                <w:sz w:val="20"/>
                <w:szCs w:val="20"/>
              </w:rPr>
              <w:t>4.</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A3A46" w:rsidRPr="00282DB9" w:rsidRDefault="007A3A46" w:rsidP="00780A1B">
            <w:pPr>
              <w:rPr>
                <w:rFonts w:ascii="Times New Roman" w:hAnsi="Times New Roman" w:cs="Times New Roman"/>
                <w:b/>
                <w:sz w:val="20"/>
                <w:szCs w:val="20"/>
              </w:rPr>
            </w:pPr>
            <w:r w:rsidRPr="00282DB9">
              <w:rPr>
                <w:rFonts w:ascii="Times New Roman" w:hAnsi="Times New Roman" w:cs="Times New Roman"/>
                <w:b/>
                <w:sz w:val="20"/>
                <w:szCs w:val="20"/>
              </w:rPr>
              <w:t>Винагорода управителю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A3A46" w:rsidRPr="00282DB9" w:rsidRDefault="007A3A46" w:rsidP="0065011B">
            <w:pPr>
              <w:rPr>
                <w:rFonts w:ascii="Times New Roman" w:hAnsi="Times New Roman" w:cs="Times New Roman"/>
                <w:b/>
                <w:sz w:val="20"/>
                <w:szCs w:val="20"/>
              </w:rPr>
            </w:pPr>
          </w:p>
        </w:tc>
      </w:tr>
      <w:tr w:rsidR="007A3A46" w:rsidRPr="00282DB9" w:rsidTr="0061597E">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7A3A46" w:rsidRPr="00282DB9" w:rsidRDefault="007A3A46" w:rsidP="0065011B">
            <w:pPr>
              <w:rPr>
                <w:rFonts w:ascii="Times New Roman" w:hAnsi="Times New Roman" w:cs="Times New Roman"/>
                <w:b/>
                <w:sz w:val="20"/>
                <w:szCs w:val="20"/>
              </w:rPr>
            </w:pPr>
            <w:r w:rsidRPr="00282DB9">
              <w:rPr>
                <w:rFonts w:ascii="Times New Roman" w:hAnsi="Times New Roman" w:cs="Times New Roman"/>
                <w:b/>
                <w:sz w:val="20"/>
                <w:szCs w:val="20"/>
              </w:rPr>
              <w:t>5.</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A3A46" w:rsidRPr="00282DB9" w:rsidRDefault="007A3A46" w:rsidP="00780A1B">
            <w:pPr>
              <w:rPr>
                <w:rFonts w:ascii="Times New Roman" w:hAnsi="Times New Roman" w:cs="Times New Roman"/>
                <w:b/>
                <w:sz w:val="20"/>
                <w:szCs w:val="20"/>
              </w:rPr>
            </w:pPr>
            <w:r w:rsidRPr="00282DB9">
              <w:rPr>
                <w:rFonts w:ascii="Times New Roman" w:hAnsi="Times New Roman" w:cs="Times New Roman"/>
                <w:b/>
                <w:sz w:val="20"/>
                <w:szCs w:val="20"/>
              </w:rPr>
              <w:t>ПДВ (або єдиний податок)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A3A46" w:rsidRPr="00282DB9" w:rsidRDefault="007A3A46" w:rsidP="0065011B">
            <w:pPr>
              <w:rPr>
                <w:rFonts w:ascii="Times New Roman" w:hAnsi="Times New Roman" w:cs="Times New Roman"/>
                <w:b/>
                <w:sz w:val="20"/>
                <w:szCs w:val="20"/>
              </w:rPr>
            </w:pPr>
          </w:p>
        </w:tc>
      </w:tr>
      <w:tr w:rsidR="007A3A46" w:rsidRPr="00282DB9" w:rsidTr="0061597E">
        <w:trPr>
          <w:trHeight w:val="479"/>
        </w:trPr>
        <w:tc>
          <w:tcPr>
            <w:tcW w:w="562" w:type="dxa"/>
            <w:tcBorders>
              <w:top w:val="single" w:sz="4" w:space="0" w:color="auto"/>
              <w:left w:val="single" w:sz="4" w:space="0" w:color="auto"/>
              <w:bottom w:val="single" w:sz="4" w:space="0" w:color="auto"/>
              <w:right w:val="single" w:sz="4" w:space="0" w:color="auto"/>
            </w:tcBorders>
            <w:shd w:val="pct15" w:color="auto" w:fill="auto"/>
            <w:vAlign w:val="center"/>
          </w:tcPr>
          <w:p w:rsidR="007A3A46" w:rsidRPr="00282DB9" w:rsidRDefault="007A3A46" w:rsidP="0065011B">
            <w:pPr>
              <w:rPr>
                <w:rFonts w:ascii="Times New Roman" w:hAnsi="Times New Roman" w:cs="Times New Roman"/>
                <w:b/>
                <w:sz w:val="20"/>
                <w:szCs w:val="20"/>
              </w:rPr>
            </w:pPr>
            <w:r w:rsidRPr="00282DB9">
              <w:rPr>
                <w:rFonts w:ascii="Times New Roman" w:hAnsi="Times New Roman" w:cs="Times New Roman"/>
                <w:b/>
                <w:sz w:val="20"/>
                <w:szCs w:val="20"/>
              </w:rPr>
              <w:t>6.</w:t>
            </w:r>
          </w:p>
        </w:tc>
        <w:tc>
          <w:tcPr>
            <w:tcW w:w="5954" w:type="dxa"/>
            <w:tcBorders>
              <w:top w:val="single" w:sz="4" w:space="0" w:color="auto"/>
              <w:left w:val="single" w:sz="4" w:space="0" w:color="auto"/>
              <w:bottom w:val="single" w:sz="4" w:space="0" w:color="auto"/>
              <w:right w:val="single" w:sz="4" w:space="0" w:color="auto"/>
            </w:tcBorders>
            <w:shd w:val="pct15" w:color="auto" w:fill="auto"/>
            <w:vAlign w:val="center"/>
          </w:tcPr>
          <w:p w:rsidR="007A3A46" w:rsidRPr="00282DB9" w:rsidRDefault="007A3A46" w:rsidP="00780A1B">
            <w:pPr>
              <w:jc w:val="center"/>
              <w:rPr>
                <w:rFonts w:ascii="Times New Roman" w:hAnsi="Times New Roman" w:cs="Times New Roman"/>
                <w:b/>
                <w:sz w:val="20"/>
                <w:szCs w:val="20"/>
              </w:rPr>
            </w:pPr>
            <w:r w:rsidRPr="00282DB9">
              <w:rPr>
                <w:rFonts w:ascii="Times New Roman" w:hAnsi="Times New Roman" w:cs="Times New Roman"/>
                <w:b/>
                <w:sz w:val="20"/>
                <w:szCs w:val="20"/>
              </w:rPr>
              <w:t>РАЗОМ</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tcPr>
          <w:p w:rsidR="007A3A46" w:rsidRPr="00282DB9" w:rsidRDefault="007A3A46" w:rsidP="0065011B">
            <w:pPr>
              <w:rPr>
                <w:rFonts w:ascii="Times New Roman" w:hAnsi="Times New Roman" w:cs="Times New Roman"/>
                <w:b/>
                <w:sz w:val="20"/>
                <w:szCs w:val="20"/>
              </w:rPr>
            </w:pPr>
          </w:p>
        </w:tc>
      </w:tr>
    </w:tbl>
    <w:p w:rsidR="0027065D" w:rsidRPr="00282DB9" w:rsidRDefault="0027065D" w:rsidP="0027065D">
      <w:pPr>
        <w:spacing w:after="0" w:line="240" w:lineRule="auto"/>
        <w:rPr>
          <w:rFonts w:ascii="Times New Roman" w:hAnsi="Times New Roman" w:cs="Times New Roman"/>
          <w:sz w:val="20"/>
          <w:szCs w:val="20"/>
        </w:rPr>
      </w:pPr>
    </w:p>
    <w:p w:rsidR="007A3A46" w:rsidRPr="00282DB9" w:rsidRDefault="007A3A46" w:rsidP="0027065D">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Додатки: ___________________________________________________________________________________</w:t>
      </w:r>
    </w:p>
    <w:p w:rsidR="007A3A46" w:rsidRPr="00282DB9" w:rsidRDefault="007A3A46" w:rsidP="0027065D">
      <w:pPr>
        <w:spacing w:after="0" w:line="240" w:lineRule="auto"/>
        <w:jc w:val="center"/>
        <w:rPr>
          <w:rFonts w:ascii="Times New Roman" w:hAnsi="Times New Roman" w:cs="Times New Roman"/>
          <w:b/>
          <w:sz w:val="20"/>
          <w:szCs w:val="20"/>
        </w:rPr>
      </w:pPr>
      <w:r w:rsidRPr="00282DB9">
        <w:rPr>
          <w:rFonts w:ascii="Times New Roman" w:hAnsi="Times New Roman" w:cs="Times New Roman"/>
          <w:sz w:val="20"/>
          <w:szCs w:val="20"/>
        </w:rPr>
        <w:t xml:space="preserve">(розрахунок </w:t>
      </w:r>
      <w:r w:rsidRPr="00282DB9">
        <w:rPr>
          <w:rFonts w:ascii="Times New Roman" w:hAnsi="Times New Roman" w:cs="Times New Roman"/>
          <w:sz w:val="20"/>
          <w:szCs w:val="20"/>
          <w:lang w:eastAsia="zh-CN"/>
        </w:rPr>
        <w:t xml:space="preserve">заробітної плати технічного персоналу, що бере участь у наданні послуг (двірників, слюсарів-сантехників, </w:t>
      </w:r>
      <w:proofErr w:type="spellStart"/>
      <w:r w:rsidRPr="00282DB9">
        <w:rPr>
          <w:rFonts w:ascii="Times New Roman" w:hAnsi="Times New Roman" w:cs="Times New Roman"/>
          <w:sz w:val="20"/>
          <w:szCs w:val="20"/>
          <w:lang w:eastAsia="zh-CN"/>
        </w:rPr>
        <w:t>електрогазозварювальників</w:t>
      </w:r>
      <w:proofErr w:type="spellEnd"/>
      <w:r w:rsidRPr="00282DB9">
        <w:rPr>
          <w:rFonts w:ascii="Times New Roman" w:hAnsi="Times New Roman" w:cs="Times New Roman"/>
          <w:sz w:val="20"/>
          <w:szCs w:val="20"/>
          <w:lang w:eastAsia="zh-CN"/>
        </w:rPr>
        <w:t xml:space="preserve"> тощо, з врахуванням рівня мінімальної заробітної плати); </w:t>
      </w:r>
      <w:proofErr w:type="spellStart"/>
      <w:r w:rsidRPr="00282DB9">
        <w:rPr>
          <w:rFonts w:ascii="Times New Roman" w:hAnsi="Times New Roman" w:cs="Times New Roman"/>
          <w:sz w:val="20"/>
          <w:szCs w:val="20"/>
          <w:lang w:eastAsia="zh-CN"/>
        </w:rPr>
        <w:t>розшифровка</w:t>
      </w:r>
      <w:proofErr w:type="spellEnd"/>
      <w:r w:rsidRPr="00282DB9">
        <w:rPr>
          <w:rFonts w:ascii="Times New Roman" w:hAnsi="Times New Roman" w:cs="Times New Roman"/>
          <w:sz w:val="20"/>
          <w:szCs w:val="20"/>
          <w:lang w:eastAsia="zh-CN"/>
        </w:rPr>
        <w:t xml:space="preserve"> вартості матеріальних витрат на одного робітника; плановий розрахунок витрат на оплату послуг </w:t>
      </w:r>
      <w:r w:rsidRPr="00282DB9">
        <w:rPr>
          <w:rFonts w:ascii="Times New Roman" w:hAnsi="Times New Roman" w:cs="Times New Roman"/>
          <w:sz w:val="20"/>
          <w:szCs w:val="20"/>
          <w:lang w:eastAsia="zh-CN"/>
        </w:rPr>
        <w:lastRenderedPageBreak/>
        <w:t>щодо енергопостачання спільного майна багатоквартирного будинку (що має базуватися на діючих тарифах на електроенергію); податку на додану вартість (або єдиного податку) та</w:t>
      </w:r>
      <w:r w:rsidRPr="00282DB9">
        <w:rPr>
          <w:rFonts w:ascii="Times New Roman" w:hAnsi="Times New Roman" w:cs="Times New Roman"/>
          <w:sz w:val="20"/>
          <w:szCs w:val="20"/>
        </w:rPr>
        <w:t xml:space="preserve"> документальне підтвердження вартості інших витрат).</w:t>
      </w:r>
    </w:p>
    <w:p w:rsidR="007A3A46" w:rsidRDefault="007A3A46" w:rsidP="007A3A46">
      <w:pPr>
        <w:rPr>
          <w:b/>
        </w:rPr>
      </w:pPr>
    </w:p>
    <w:p w:rsidR="00A60267" w:rsidRPr="00282DB9" w:rsidRDefault="00A60267" w:rsidP="007A3A46">
      <w:pPr>
        <w:rPr>
          <w:b/>
        </w:rPr>
      </w:pPr>
    </w:p>
    <w:p w:rsidR="00905724" w:rsidRPr="00282DB9" w:rsidRDefault="00905724" w:rsidP="007A3A46">
      <w:pPr>
        <w:rPr>
          <w:b/>
        </w:rPr>
      </w:pPr>
    </w:p>
    <w:p w:rsidR="00905724" w:rsidRPr="00282DB9" w:rsidRDefault="00905724" w:rsidP="00905724">
      <w:pPr>
        <w:spacing w:after="0" w:line="240" w:lineRule="auto"/>
        <w:rPr>
          <w:rFonts w:ascii="Times New Roman" w:eastAsia="Calibri" w:hAnsi="Times New Roman" w:cs="Times New Roman"/>
          <w:b/>
          <w:sz w:val="28"/>
          <w:szCs w:val="28"/>
          <w:lang w:eastAsia="en-US"/>
        </w:rPr>
      </w:pPr>
      <w:r w:rsidRPr="00282DB9">
        <w:rPr>
          <w:rFonts w:ascii="Times New Roman" w:eastAsia="Calibri" w:hAnsi="Times New Roman" w:cs="Times New Roman"/>
          <w:b/>
          <w:sz w:val="28"/>
          <w:szCs w:val="28"/>
          <w:lang w:eastAsia="en-US"/>
        </w:rPr>
        <w:t>Начальник правового управління</w:t>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t>О.В. Чайченко</w:t>
      </w:r>
      <w:r w:rsidRPr="00282DB9">
        <w:rPr>
          <w:rFonts w:ascii="Times New Roman" w:eastAsia="Calibri" w:hAnsi="Times New Roman" w:cs="Times New Roman"/>
          <w:b/>
          <w:sz w:val="28"/>
          <w:szCs w:val="28"/>
          <w:lang w:eastAsia="en-US"/>
        </w:rPr>
        <w:br w:type="page"/>
      </w:r>
    </w:p>
    <w:p w:rsidR="007B09A8" w:rsidRPr="00282DB9" w:rsidRDefault="007B09A8" w:rsidP="007B09A8">
      <w:pPr>
        <w:framePr w:hSpace="180" w:wrap="around" w:vAnchor="text" w:hAnchor="page" w:x="2017" w:y="1"/>
        <w:tabs>
          <w:tab w:val="left" w:pos="375"/>
        </w:tabs>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lastRenderedPageBreak/>
        <w:t xml:space="preserve">Додаток </w:t>
      </w:r>
      <w:r w:rsidR="00905724" w:rsidRPr="00282DB9">
        <w:rPr>
          <w:rFonts w:ascii="Times New Roman" w:hAnsi="Times New Roman" w:cs="Times New Roman"/>
          <w:sz w:val="28"/>
          <w:szCs w:val="28"/>
        </w:rPr>
        <w:t>4</w:t>
      </w:r>
    </w:p>
    <w:p w:rsidR="007B09A8" w:rsidRPr="00282DB9" w:rsidRDefault="007B09A8" w:rsidP="007B09A8">
      <w:pPr>
        <w:framePr w:hSpace="180" w:wrap="around" w:vAnchor="text" w:hAnchor="page" w:x="2017" w:y="1"/>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t>до рішення виконавчого комітету</w:t>
      </w:r>
    </w:p>
    <w:p w:rsidR="007B09A8" w:rsidRPr="00282DB9" w:rsidRDefault="007B09A8" w:rsidP="007B09A8">
      <w:pPr>
        <w:framePr w:hSpace="180" w:wrap="around" w:vAnchor="text" w:hAnchor="page" w:x="2017" w:y="1"/>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t xml:space="preserve">від              №  </w:t>
      </w:r>
    </w:p>
    <w:p w:rsidR="007B09A8" w:rsidRPr="00282DB9" w:rsidRDefault="007B09A8" w:rsidP="007B09A8">
      <w:pPr>
        <w:pStyle w:val="Default"/>
        <w:ind w:firstLine="709"/>
        <w:jc w:val="both"/>
        <w:rPr>
          <w:color w:val="auto"/>
        </w:rPr>
      </w:pPr>
    </w:p>
    <w:p w:rsidR="007B09A8" w:rsidRPr="00282DB9" w:rsidRDefault="00D32FC6" w:rsidP="0065011B">
      <w:pPr>
        <w:pStyle w:val="Default"/>
        <w:jc w:val="center"/>
        <w:rPr>
          <w:b/>
          <w:bCs/>
          <w:color w:val="auto"/>
          <w:sz w:val="28"/>
          <w:szCs w:val="28"/>
        </w:rPr>
      </w:pPr>
      <w:r w:rsidRPr="00282DB9">
        <w:rPr>
          <w:b/>
          <w:bCs/>
          <w:color w:val="auto"/>
          <w:sz w:val="28"/>
          <w:szCs w:val="28"/>
        </w:rPr>
        <w:t>Проект договору</w:t>
      </w:r>
    </w:p>
    <w:p w:rsidR="007B09A8" w:rsidRPr="00282DB9" w:rsidRDefault="007B09A8" w:rsidP="0065011B">
      <w:pPr>
        <w:pStyle w:val="Default"/>
        <w:jc w:val="center"/>
        <w:rPr>
          <w:color w:val="auto"/>
          <w:sz w:val="28"/>
          <w:szCs w:val="28"/>
        </w:rPr>
      </w:pPr>
      <w:r w:rsidRPr="00282DB9">
        <w:rPr>
          <w:b/>
          <w:bCs/>
          <w:color w:val="auto"/>
          <w:sz w:val="28"/>
          <w:szCs w:val="28"/>
        </w:rPr>
        <w:t>про надання послуги з управління багатоквартирним будинком</w:t>
      </w:r>
    </w:p>
    <w:p w:rsidR="007B09A8" w:rsidRPr="00282DB9" w:rsidRDefault="007B09A8" w:rsidP="0065011B">
      <w:pPr>
        <w:pStyle w:val="Default"/>
        <w:ind w:firstLine="709"/>
        <w:jc w:val="both"/>
        <w:rPr>
          <w:color w:val="auto"/>
          <w:sz w:val="28"/>
          <w:szCs w:val="28"/>
        </w:rPr>
      </w:pPr>
    </w:p>
    <w:p w:rsidR="007B09A8" w:rsidRPr="00282DB9" w:rsidRDefault="007B09A8" w:rsidP="0065011B">
      <w:pPr>
        <w:pStyle w:val="Default"/>
        <w:ind w:firstLine="709"/>
        <w:jc w:val="both"/>
        <w:rPr>
          <w:color w:val="auto"/>
        </w:rPr>
      </w:pPr>
      <w:proofErr w:type="spellStart"/>
      <w:r w:rsidRPr="00282DB9">
        <w:rPr>
          <w:color w:val="auto"/>
        </w:rPr>
        <w:t>м.Суми</w:t>
      </w:r>
      <w:proofErr w:type="spellEnd"/>
      <w:r w:rsidRPr="00282DB9">
        <w:rPr>
          <w:color w:val="auto"/>
        </w:rPr>
        <w:t xml:space="preserve">                                                                                                         ____ ______ 2018р. </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color w:val="auto"/>
        </w:rPr>
      </w:pPr>
      <w:r w:rsidRPr="00282DB9">
        <w:rPr>
          <w:color w:val="auto"/>
        </w:rPr>
        <w:t>__________________________________________________________________________ ________________________________________</w:t>
      </w:r>
      <w:r w:rsidR="0065011B" w:rsidRPr="00282DB9">
        <w:rPr>
          <w:color w:val="auto"/>
        </w:rPr>
        <w:t>___</w:t>
      </w:r>
      <w:r w:rsidRPr="00282DB9">
        <w:rPr>
          <w:color w:val="auto"/>
        </w:rPr>
        <w:t>____________________________________, далі - «Управитель», в особі керівника _______________________________________</w:t>
      </w:r>
      <w:r w:rsidR="0065011B" w:rsidRPr="00282DB9">
        <w:rPr>
          <w:color w:val="auto"/>
        </w:rPr>
        <w:t>_______</w:t>
      </w:r>
      <w:r w:rsidRPr="00282DB9">
        <w:rPr>
          <w:color w:val="auto"/>
        </w:rPr>
        <w:t>_</w:t>
      </w:r>
      <w:r w:rsidR="0065011B" w:rsidRPr="00282DB9">
        <w:rPr>
          <w:color w:val="auto"/>
        </w:rPr>
        <w:t xml:space="preserve"> </w:t>
      </w:r>
      <w:r w:rsidRPr="00282DB9">
        <w:rPr>
          <w:color w:val="auto"/>
        </w:rPr>
        <w:t>__________</w:t>
      </w:r>
      <w:r w:rsidR="0065011B" w:rsidRPr="00282DB9">
        <w:rPr>
          <w:color w:val="auto"/>
        </w:rPr>
        <w:t>_____________________________________________________________</w:t>
      </w:r>
      <w:r w:rsidRPr="00282DB9">
        <w:rPr>
          <w:color w:val="auto"/>
        </w:rPr>
        <w:t xml:space="preserve">________, що діє на підставі </w:t>
      </w:r>
      <w:r w:rsidR="0065011B" w:rsidRPr="00282DB9">
        <w:rPr>
          <w:color w:val="auto"/>
        </w:rPr>
        <w:t>_____</w:t>
      </w:r>
      <w:r w:rsidRPr="00282DB9">
        <w:rPr>
          <w:color w:val="auto"/>
        </w:rPr>
        <w:t>___________________________________</w:t>
      </w:r>
      <w:r w:rsidR="0065011B" w:rsidRPr="00282DB9">
        <w:rPr>
          <w:color w:val="auto"/>
        </w:rPr>
        <w:t>____</w:t>
      </w:r>
      <w:r w:rsidRPr="00282DB9">
        <w:rPr>
          <w:color w:val="auto"/>
        </w:rPr>
        <w:t xml:space="preserve">_____, з однієї сторони, та Співвласники багатоквартирного будинку за </w:t>
      </w:r>
      <w:proofErr w:type="spellStart"/>
      <w:r w:rsidRPr="00282DB9">
        <w:rPr>
          <w:color w:val="auto"/>
        </w:rPr>
        <w:t>адресою</w:t>
      </w:r>
      <w:proofErr w:type="spellEnd"/>
      <w:r w:rsidRPr="00282DB9">
        <w:rPr>
          <w:color w:val="auto"/>
        </w:rPr>
        <w:t>: м. Суми, ____________________________________________________________</w:t>
      </w:r>
      <w:r w:rsidR="0065011B" w:rsidRPr="00282DB9">
        <w:rPr>
          <w:color w:val="auto"/>
        </w:rPr>
        <w:t>____</w:t>
      </w:r>
      <w:r w:rsidRPr="00282DB9">
        <w:rPr>
          <w:color w:val="auto"/>
        </w:rPr>
        <w:t>_______________, будинок № _____________, далі - «Співвласники», від імені яких діє виконавчий комітет Сумської міської ради, в особі Сумського міського голови Лисенка Олександра Миколайовича, або уповноважена особа __________________________________</w:t>
      </w:r>
      <w:r w:rsidR="0065011B" w:rsidRPr="00282DB9">
        <w:rPr>
          <w:color w:val="auto"/>
        </w:rPr>
        <w:t>___________ _________________________________________________________________</w:t>
      </w:r>
      <w:r w:rsidRPr="00282DB9">
        <w:rPr>
          <w:color w:val="auto"/>
        </w:rPr>
        <w:t>______________, що діє на підставі підпункту 14.11 пункту 14 додатку 1 до рішення виконавчого комітету Сумської міської ради від 27 червня 2018 року № 343 «</w:t>
      </w:r>
      <w:r w:rsidRPr="00282DB9">
        <w:rPr>
          <w:bCs/>
          <w:color w:val="auto"/>
        </w:rPr>
        <w:t xml:space="preserve">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рішення виконавчого комітету Сумської міської ради від «___» _______ 2018 року «Про </w:t>
      </w:r>
      <w:r w:rsidRPr="00282DB9">
        <w:rPr>
          <w:bCs/>
          <w:color w:val="auto"/>
          <w:lang w:eastAsia="uk-UA"/>
        </w:rPr>
        <w:t xml:space="preserve">призначення управителів багатоквартирних будинків у місті Суми», з </w:t>
      </w:r>
      <w:r w:rsidRPr="00282DB9">
        <w:rPr>
          <w:color w:val="auto"/>
        </w:rPr>
        <w:t xml:space="preserve">іншої Сторони, (далі — Сторони), </w:t>
      </w:r>
      <w:r w:rsidRPr="00282DB9">
        <w:rPr>
          <w:bCs/>
          <w:color w:val="auto"/>
        </w:rPr>
        <w:t>керуючись законами України «</w:t>
      </w:r>
      <w:r w:rsidRPr="00282DB9">
        <w:rPr>
          <w:rStyle w:val="rvts23"/>
          <w:bCs/>
          <w:color w:val="auto"/>
        </w:rPr>
        <w:t xml:space="preserve">Про особливості здійснення права власності у багатоквартирному будинку», «Про житлово-комунальні послуги», «Про захист прав споживачів», Цивільним кодексом України, іншим законодавчими актами України, </w:t>
      </w:r>
      <w:r w:rsidRPr="00282DB9">
        <w:rPr>
          <w:color w:val="auto"/>
        </w:rPr>
        <w:t xml:space="preserve">уклали цей Договір про таке. </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b/>
          <w:color w:val="auto"/>
        </w:rPr>
      </w:pPr>
      <w:r w:rsidRPr="00282DB9">
        <w:rPr>
          <w:b/>
          <w:color w:val="auto"/>
        </w:rPr>
        <w:t xml:space="preserve">Розділ І. Предмет Договору </w:t>
      </w:r>
    </w:p>
    <w:p w:rsidR="007B09A8" w:rsidRPr="00282DB9" w:rsidRDefault="007B09A8" w:rsidP="0065011B">
      <w:pPr>
        <w:pStyle w:val="Default"/>
        <w:ind w:firstLine="709"/>
        <w:jc w:val="both"/>
        <w:rPr>
          <w:b/>
          <w:color w:val="auto"/>
        </w:rPr>
      </w:pPr>
    </w:p>
    <w:p w:rsidR="007B09A8" w:rsidRPr="00282DB9" w:rsidRDefault="007B09A8" w:rsidP="0065011B">
      <w:pPr>
        <w:pStyle w:val="Default"/>
        <w:tabs>
          <w:tab w:val="left" w:pos="851"/>
        </w:tabs>
        <w:ind w:firstLine="709"/>
        <w:jc w:val="both"/>
        <w:rPr>
          <w:color w:val="auto"/>
        </w:rPr>
      </w:pPr>
      <w:r w:rsidRPr="00282DB9">
        <w:rPr>
          <w:b/>
          <w:color w:val="auto"/>
        </w:rPr>
        <w:t>1.</w:t>
      </w:r>
      <w:r w:rsidRPr="00282DB9">
        <w:rPr>
          <w:color w:val="auto"/>
        </w:rPr>
        <w:t xml:space="preserve"> Управитель зобов’язується надавати Співвласникам та споживачам будинку, які не є його співвласниками, послугу з управління багатоквартирним будинком (далі — Послуга з управління), що розташований за </w:t>
      </w:r>
      <w:proofErr w:type="spellStart"/>
      <w:r w:rsidRPr="00282DB9">
        <w:rPr>
          <w:color w:val="auto"/>
        </w:rPr>
        <w:t>адресою</w:t>
      </w:r>
      <w:proofErr w:type="spellEnd"/>
      <w:r w:rsidRPr="00282DB9">
        <w:rPr>
          <w:color w:val="auto"/>
        </w:rPr>
        <w:t>: м. С</w:t>
      </w:r>
      <w:r w:rsidR="0065011B" w:rsidRPr="00282DB9">
        <w:rPr>
          <w:color w:val="auto"/>
        </w:rPr>
        <w:t>уми, _________________________ _____________________</w:t>
      </w:r>
      <w:r w:rsidRPr="00282DB9">
        <w:rPr>
          <w:color w:val="auto"/>
        </w:rPr>
        <w:t>__________________________ будинок № ____________________ (далі — будинок), а Співвласники та споживачі, які не є співвласниками будинку, зобов’язуються оплачувати Управителю Послугу з управління згідно з вимогами законодавства України та умовами Договору.</w:t>
      </w:r>
    </w:p>
    <w:p w:rsidR="007B09A8" w:rsidRPr="00282DB9" w:rsidRDefault="00B41475" w:rsidP="0065011B">
      <w:pPr>
        <w:pStyle w:val="Default"/>
        <w:tabs>
          <w:tab w:val="left" w:pos="851"/>
        </w:tabs>
        <w:ind w:firstLine="709"/>
        <w:jc w:val="both"/>
        <w:rPr>
          <w:rStyle w:val="rvts23"/>
          <w:bCs/>
          <w:color w:val="auto"/>
        </w:rPr>
      </w:pPr>
      <w:r w:rsidRPr="00282DB9">
        <w:rPr>
          <w:color w:val="auto"/>
        </w:rPr>
        <w:t>С</w:t>
      </w:r>
      <w:r w:rsidR="007B09A8" w:rsidRPr="00282DB9">
        <w:rPr>
          <w:color w:val="auto"/>
        </w:rPr>
        <w:t>поживачі</w:t>
      </w:r>
      <w:r w:rsidRPr="00282DB9">
        <w:rPr>
          <w:color w:val="auto"/>
        </w:rPr>
        <w:t xml:space="preserve"> (мешканці</w:t>
      </w:r>
      <w:r w:rsidR="00905724" w:rsidRPr="00282DB9">
        <w:rPr>
          <w:color w:val="auto"/>
        </w:rPr>
        <w:t>, юридичні особи</w:t>
      </w:r>
      <w:r w:rsidRPr="00282DB9">
        <w:rPr>
          <w:color w:val="auto"/>
        </w:rPr>
        <w:t>)</w:t>
      </w:r>
      <w:r w:rsidR="007B09A8" w:rsidRPr="00282DB9">
        <w:rPr>
          <w:color w:val="auto"/>
        </w:rPr>
        <w:t xml:space="preserve">, які не є співвласниками будинку, але мають підтверджене право проживати (знаходитись) у житлі (нежитловому приміщення), мають ті ж самі права та обов’язки за Договором, які має Співвласник, окрім тих, </w:t>
      </w:r>
      <w:proofErr w:type="spellStart"/>
      <w:r w:rsidR="003332BA">
        <w:rPr>
          <w:color w:val="auto"/>
        </w:rPr>
        <w:t>що</w:t>
      </w:r>
      <w:r w:rsidR="007B09A8" w:rsidRPr="00282DB9">
        <w:rPr>
          <w:color w:val="auto"/>
        </w:rPr>
        <w:t>і</w:t>
      </w:r>
      <w:proofErr w:type="spellEnd"/>
      <w:r w:rsidR="007B09A8" w:rsidRPr="00282DB9">
        <w:rPr>
          <w:color w:val="auto"/>
        </w:rPr>
        <w:t xml:space="preserve"> Законом </w:t>
      </w:r>
      <w:r w:rsidR="007B09A8" w:rsidRPr="00282DB9">
        <w:rPr>
          <w:bCs/>
          <w:color w:val="auto"/>
        </w:rPr>
        <w:t>України «</w:t>
      </w:r>
      <w:r w:rsidR="007B09A8" w:rsidRPr="00282DB9">
        <w:rPr>
          <w:rStyle w:val="rvts23"/>
          <w:bCs/>
          <w:color w:val="auto"/>
        </w:rPr>
        <w:t xml:space="preserve">Про особливості здійснення права власності у багатоквартирному будинку» та іншими законами </w:t>
      </w:r>
      <w:r w:rsidR="007B09A8" w:rsidRPr="00282DB9">
        <w:rPr>
          <w:color w:val="auto"/>
        </w:rPr>
        <w:t>віднесені</w:t>
      </w:r>
      <w:r w:rsidR="007B09A8" w:rsidRPr="00282DB9">
        <w:rPr>
          <w:rStyle w:val="rvts23"/>
          <w:bCs/>
          <w:color w:val="auto"/>
        </w:rPr>
        <w:t xml:space="preserve"> до виключених повноважень Співвласника або зборів Співвласників.</w:t>
      </w:r>
    </w:p>
    <w:p w:rsidR="007B09A8" w:rsidRPr="00282DB9" w:rsidRDefault="007B09A8" w:rsidP="0065011B">
      <w:pPr>
        <w:pStyle w:val="Default"/>
        <w:ind w:firstLine="709"/>
        <w:jc w:val="both"/>
        <w:rPr>
          <w:color w:val="auto"/>
        </w:rPr>
      </w:pPr>
      <w:r w:rsidRPr="00282DB9">
        <w:rPr>
          <w:b/>
          <w:color w:val="auto"/>
        </w:rPr>
        <w:t>2</w:t>
      </w:r>
      <w:r w:rsidRPr="00282DB9">
        <w:rPr>
          <w:color w:val="auto"/>
        </w:rPr>
        <w:t xml:space="preserve">. Послуга з управління полягає у забезпеченні Управителем належних умов проживання і задоволення господарсько-побутових потреб Співвласників та споживачів, які не є власниками будинку, шляхом утримання і ремонту спільного майна будинку </w:t>
      </w:r>
      <w:r w:rsidR="003332BA">
        <w:rPr>
          <w:color w:val="auto"/>
        </w:rPr>
        <w:t>та його прибудинкової території</w:t>
      </w:r>
      <w:r w:rsidRPr="00282DB9">
        <w:rPr>
          <w:color w:val="auto"/>
        </w:rPr>
        <w:t xml:space="preserve"> відповідно до законодавства України та умов Договору.</w:t>
      </w:r>
    </w:p>
    <w:p w:rsidR="007B09A8" w:rsidRPr="00282DB9" w:rsidRDefault="007B09A8" w:rsidP="0065011B">
      <w:pPr>
        <w:pStyle w:val="Default"/>
        <w:ind w:firstLine="709"/>
        <w:jc w:val="both"/>
        <w:rPr>
          <w:b/>
          <w:bCs/>
          <w:color w:val="auto"/>
        </w:rPr>
      </w:pPr>
      <w:r w:rsidRPr="00282DB9">
        <w:rPr>
          <w:b/>
          <w:bCs/>
          <w:color w:val="auto"/>
        </w:rPr>
        <w:t xml:space="preserve">3. </w:t>
      </w:r>
    </w:p>
    <w:p w:rsidR="007B09A8" w:rsidRPr="00282DB9" w:rsidRDefault="007B09A8" w:rsidP="0065011B">
      <w:pPr>
        <w:pStyle w:val="Default"/>
        <w:ind w:firstLine="709"/>
        <w:jc w:val="both"/>
        <w:rPr>
          <w:color w:val="auto"/>
        </w:rPr>
      </w:pPr>
      <w:r w:rsidRPr="00282DB9">
        <w:rPr>
          <w:b/>
          <w:bCs/>
          <w:color w:val="auto"/>
        </w:rPr>
        <w:t xml:space="preserve">3.1. </w:t>
      </w:r>
      <w:r w:rsidRPr="00282DB9">
        <w:rPr>
          <w:color w:val="auto"/>
        </w:rPr>
        <w:t xml:space="preserve">Послуга з управління включає: </w:t>
      </w:r>
    </w:p>
    <w:p w:rsidR="007B09A8" w:rsidRPr="00282DB9" w:rsidRDefault="007B09A8" w:rsidP="0065011B">
      <w:pPr>
        <w:pStyle w:val="Default"/>
        <w:ind w:firstLine="709"/>
        <w:jc w:val="both"/>
        <w:rPr>
          <w:color w:val="auto"/>
        </w:rPr>
      </w:pPr>
      <w:r w:rsidRPr="00282DB9">
        <w:rPr>
          <w:color w:val="auto"/>
        </w:rPr>
        <w:t xml:space="preserve">1) утримання спільного майна будинку, зокрема прибирання прибудинкової території, виконання санітарно-технічних робіт, обслуговування </w:t>
      </w:r>
      <w:proofErr w:type="spellStart"/>
      <w:r w:rsidRPr="00282DB9">
        <w:rPr>
          <w:color w:val="auto"/>
        </w:rPr>
        <w:t>внутрішньобудинкових</w:t>
      </w:r>
      <w:proofErr w:type="spellEnd"/>
      <w:r w:rsidRPr="00282DB9">
        <w:rPr>
          <w:color w:val="auto"/>
        </w:rPr>
        <w:t xml:space="preserve"> систем (крім обслуговування </w:t>
      </w:r>
      <w:proofErr w:type="spellStart"/>
      <w:r w:rsidRPr="00282DB9">
        <w:rPr>
          <w:color w:val="auto"/>
        </w:rPr>
        <w:t>внутрішньобудинкових</w:t>
      </w:r>
      <w:proofErr w:type="spellEnd"/>
      <w:r w:rsidRPr="00282DB9">
        <w:rPr>
          <w:color w:val="auto"/>
        </w:rPr>
        <w:t xml:space="preserve"> систем, що використовуються для надання </w:t>
      </w:r>
      <w:r w:rsidRPr="00282DB9">
        <w:rPr>
          <w:color w:val="auto"/>
        </w:rPr>
        <w:lastRenderedPageBreak/>
        <w:t xml:space="preserve">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 </w:t>
      </w:r>
    </w:p>
    <w:p w:rsidR="007B09A8" w:rsidRPr="00282DB9" w:rsidRDefault="007B09A8" w:rsidP="0065011B">
      <w:pPr>
        <w:pStyle w:val="Default"/>
        <w:ind w:firstLine="709"/>
        <w:jc w:val="both"/>
        <w:rPr>
          <w:color w:val="auto"/>
        </w:rPr>
      </w:pPr>
      <w:r w:rsidRPr="00282DB9">
        <w:rPr>
          <w:color w:val="auto"/>
        </w:rPr>
        <w:t xml:space="preserve">2) купівлю електричної енергії для забезпечення функціонування спільного майна будинку; </w:t>
      </w:r>
    </w:p>
    <w:p w:rsidR="007B09A8" w:rsidRPr="00282DB9" w:rsidRDefault="007B09A8" w:rsidP="0065011B">
      <w:pPr>
        <w:pStyle w:val="Default"/>
        <w:ind w:firstLine="709"/>
        <w:jc w:val="both"/>
        <w:rPr>
          <w:color w:val="auto"/>
        </w:rPr>
      </w:pPr>
      <w:r w:rsidRPr="00282DB9">
        <w:rPr>
          <w:color w:val="auto"/>
        </w:rPr>
        <w:t>3) поточний ремонт спільного майна будинку.</w:t>
      </w:r>
    </w:p>
    <w:p w:rsidR="007B09A8" w:rsidRPr="00282DB9" w:rsidRDefault="007B09A8" w:rsidP="0065011B">
      <w:pPr>
        <w:widowControl w:val="0"/>
        <w:tabs>
          <w:tab w:val="left" w:pos="1728"/>
        </w:tabs>
        <w:autoSpaceDE w:val="0"/>
        <w:autoSpaceDN w:val="0"/>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 xml:space="preserve">3.2. </w:t>
      </w:r>
      <w:r w:rsidRPr="00282DB9">
        <w:rPr>
          <w:rFonts w:ascii="Times New Roman" w:hAnsi="Times New Roman" w:cs="Times New Roman"/>
          <w:sz w:val="24"/>
          <w:szCs w:val="24"/>
        </w:rPr>
        <w:t>Перелік складових Послуги з управління:</w:t>
      </w:r>
    </w:p>
    <w:p w:rsidR="007B09A8" w:rsidRPr="00282DB9" w:rsidRDefault="007B09A8" w:rsidP="0065011B">
      <w:pPr>
        <w:widowControl w:val="0"/>
        <w:tabs>
          <w:tab w:val="left" w:pos="1728"/>
        </w:tabs>
        <w:autoSpaceDE w:val="0"/>
        <w:autoSpaceDN w:val="0"/>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sz w:val="24"/>
          <w:szCs w:val="24"/>
        </w:rPr>
        <w:t>3.2.1.</w:t>
      </w:r>
      <w:r w:rsidRPr="00282DB9">
        <w:rPr>
          <w:rFonts w:ascii="Times New Roman" w:hAnsi="Times New Roman" w:cs="Times New Roman"/>
          <w:sz w:val="24"/>
          <w:szCs w:val="24"/>
        </w:rPr>
        <w:t xml:space="preserve"> Утримання спільного майна будинку та прибудинкової території, у тому числі:</w:t>
      </w:r>
    </w:p>
    <w:p w:rsidR="007B09A8" w:rsidRPr="00282DB9" w:rsidRDefault="007B09A8" w:rsidP="0065011B">
      <w:pPr>
        <w:spacing w:after="0" w:line="240" w:lineRule="auto"/>
        <w:ind w:firstLine="709"/>
        <w:jc w:val="both"/>
        <w:rPr>
          <w:rFonts w:ascii="Times New Roman" w:hAnsi="Times New Roman" w:cs="Times New Roman"/>
          <w:sz w:val="24"/>
          <w:szCs w:val="24"/>
        </w:rPr>
      </w:pPr>
      <w:bookmarkStart w:id="7" w:name="n110"/>
      <w:bookmarkEnd w:id="7"/>
      <w:r w:rsidRPr="00282DB9">
        <w:rPr>
          <w:rFonts w:ascii="Times New Roman" w:hAnsi="Times New Roman" w:cs="Times New Roman"/>
          <w:sz w:val="24"/>
          <w:szCs w:val="24"/>
        </w:rPr>
        <w:t>1) прибирання прибудинкової території;</w:t>
      </w:r>
    </w:p>
    <w:p w:rsidR="00C7428F" w:rsidRPr="00282DB9" w:rsidRDefault="00C7428F"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2) прибирання приміщень загального користування (у тому числі допоміжних);</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3) технічне обслуговування ліфтів;</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4) обслуговування систем диспетчеризації;</w:t>
      </w:r>
    </w:p>
    <w:p w:rsidR="00C7428F" w:rsidRPr="00282DB9" w:rsidRDefault="00C7428F"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5) технічне обслуговування </w:t>
      </w:r>
      <w:proofErr w:type="spellStart"/>
      <w:r w:rsidRPr="00282DB9">
        <w:rPr>
          <w:rFonts w:ascii="Times New Roman" w:hAnsi="Times New Roman" w:cs="Times New Roman"/>
          <w:sz w:val="24"/>
          <w:szCs w:val="24"/>
        </w:rPr>
        <w:t>внутрішньобудинкових</w:t>
      </w:r>
      <w:proofErr w:type="spellEnd"/>
      <w:r w:rsidRPr="00282DB9">
        <w:rPr>
          <w:rFonts w:ascii="Times New Roman" w:hAnsi="Times New Roman" w:cs="Times New Roman"/>
          <w:sz w:val="24"/>
          <w:szCs w:val="24"/>
        </w:rPr>
        <w:t xml:space="preserve"> систем водопостачання, водовідведення, теплопостачання, гарячого водопостачання, зливової каналізації, електропостачання, газопостачання та ліквідація аварій у </w:t>
      </w:r>
      <w:proofErr w:type="spellStart"/>
      <w:r w:rsidRPr="00282DB9">
        <w:rPr>
          <w:rFonts w:ascii="Times New Roman" w:hAnsi="Times New Roman" w:cs="Times New Roman"/>
          <w:sz w:val="24"/>
          <w:szCs w:val="24"/>
        </w:rPr>
        <w:t>внутрішньобудинкових</w:t>
      </w:r>
      <w:proofErr w:type="spellEnd"/>
      <w:r w:rsidRPr="00282DB9">
        <w:rPr>
          <w:rFonts w:ascii="Times New Roman" w:hAnsi="Times New Roman" w:cs="Times New Roman"/>
          <w:sz w:val="24"/>
          <w:szCs w:val="24"/>
        </w:rPr>
        <w:t xml:space="preserve"> системах;</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6) дератизація;</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7) дезінсекція;</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8) обслуговування димових та вентиляційних каналів;</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9) прибирання і вивезення снігу, посипання частини прибудинкової території, призначеної для проходу та проїзду, </w:t>
      </w:r>
      <w:proofErr w:type="spellStart"/>
      <w:r w:rsidRPr="00282DB9">
        <w:rPr>
          <w:rFonts w:ascii="Times New Roman" w:hAnsi="Times New Roman" w:cs="Times New Roman"/>
          <w:sz w:val="24"/>
          <w:szCs w:val="24"/>
        </w:rPr>
        <w:t>протиожеледними</w:t>
      </w:r>
      <w:proofErr w:type="spellEnd"/>
      <w:r w:rsidRPr="00282DB9">
        <w:rPr>
          <w:rFonts w:ascii="Times New Roman" w:hAnsi="Times New Roman" w:cs="Times New Roman"/>
          <w:sz w:val="24"/>
          <w:szCs w:val="24"/>
        </w:rPr>
        <w:t xml:space="preserve"> сумішами;</w:t>
      </w:r>
    </w:p>
    <w:p w:rsidR="00C7428F" w:rsidRPr="00282DB9" w:rsidRDefault="00C7428F"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10) технічне обслуговування систем протипожежної автоматики та димовидалення, а також інших </w:t>
      </w:r>
      <w:proofErr w:type="spellStart"/>
      <w:r w:rsidRPr="00282DB9">
        <w:rPr>
          <w:rFonts w:ascii="Times New Roman" w:hAnsi="Times New Roman" w:cs="Times New Roman"/>
          <w:sz w:val="24"/>
          <w:szCs w:val="24"/>
        </w:rPr>
        <w:t>внутрішньобудинкових</w:t>
      </w:r>
      <w:proofErr w:type="spellEnd"/>
      <w:r w:rsidRPr="00282DB9">
        <w:rPr>
          <w:rFonts w:ascii="Times New Roman" w:hAnsi="Times New Roman" w:cs="Times New Roman"/>
          <w:sz w:val="24"/>
          <w:szCs w:val="24"/>
        </w:rPr>
        <w:t xml:space="preserve"> інженерних систем (у разі їх наявності).</w:t>
      </w:r>
    </w:p>
    <w:p w:rsidR="00C7428F"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3.2.2.</w:t>
      </w:r>
      <w:bookmarkStart w:id="8" w:name="n132"/>
      <w:bookmarkEnd w:id="8"/>
      <w:r w:rsidR="00C7428F" w:rsidRPr="00282DB9">
        <w:rPr>
          <w:rFonts w:ascii="Times New Roman" w:hAnsi="Times New Roman" w:cs="Times New Roman"/>
          <w:b/>
          <w:bCs/>
          <w:sz w:val="24"/>
          <w:szCs w:val="24"/>
        </w:rPr>
        <w:t xml:space="preserve"> </w:t>
      </w:r>
      <w:r w:rsidR="00C7428F" w:rsidRPr="00282DB9">
        <w:rPr>
          <w:rFonts w:ascii="Times New Roman" w:hAnsi="Times New Roman" w:cs="Times New Roman"/>
          <w:sz w:val="24"/>
          <w:szCs w:val="24"/>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3.</w:t>
      </w:r>
      <w:r w:rsidR="00C7428F" w:rsidRPr="00282DB9">
        <w:rPr>
          <w:rFonts w:ascii="Times New Roman" w:hAnsi="Times New Roman" w:cs="Times New Roman"/>
          <w:b/>
          <w:bCs/>
          <w:sz w:val="24"/>
          <w:szCs w:val="24"/>
        </w:rPr>
        <w:t>2</w:t>
      </w:r>
      <w:r w:rsidRPr="00282DB9">
        <w:rPr>
          <w:rFonts w:ascii="Times New Roman" w:hAnsi="Times New Roman" w:cs="Times New Roman"/>
          <w:b/>
          <w:bCs/>
          <w:sz w:val="24"/>
          <w:szCs w:val="24"/>
        </w:rPr>
        <w:t>.3.</w:t>
      </w:r>
      <w:r w:rsidRPr="00282DB9">
        <w:rPr>
          <w:rFonts w:ascii="Times New Roman" w:hAnsi="Times New Roman" w:cs="Times New Roman"/>
          <w:sz w:val="24"/>
          <w:szCs w:val="24"/>
        </w:rPr>
        <w:t xml:space="preserve"> Поточний ремонт спільного майна будинку, у тому числі:</w:t>
      </w:r>
    </w:p>
    <w:p w:rsidR="00C7428F" w:rsidRPr="00282DB9" w:rsidRDefault="00C7428F"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1) 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 та іншого спільного майна будинку;</w:t>
      </w:r>
    </w:p>
    <w:p w:rsidR="00C7428F" w:rsidRPr="00282DB9" w:rsidRDefault="00C7428F"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2) поточний ремонт </w:t>
      </w:r>
      <w:proofErr w:type="spellStart"/>
      <w:r w:rsidRPr="00282DB9">
        <w:rPr>
          <w:rFonts w:ascii="Times New Roman" w:hAnsi="Times New Roman" w:cs="Times New Roman"/>
          <w:sz w:val="24"/>
          <w:szCs w:val="24"/>
        </w:rPr>
        <w:t>внутрішньобудинкових</w:t>
      </w:r>
      <w:proofErr w:type="spellEnd"/>
      <w:r w:rsidRPr="00282DB9">
        <w:rPr>
          <w:rFonts w:ascii="Times New Roman" w:hAnsi="Times New Roman" w:cs="Times New Roman"/>
          <w:sz w:val="24"/>
          <w:szCs w:val="24"/>
        </w:rPr>
        <w:t xml:space="preserve"> систем водопостачання, водовідведення, теплопостачання, гарячого водопостачання, зливової каналізації, електропостачання, газопостачання;</w:t>
      </w:r>
    </w:p>
    <w:p w:rsidR="00C7428F" w:rsidRPr="00282DB9" w:rsidRDefault="00C7428F"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3) поточний ремонт систем протипожежної автоматики та димовидалення, а також інших </w:t>
      </w:r>
      <w:proofErr w:type="spellStart"/>
      <w:r w:rsidRPr="00282DB9">
        <w:rPr>
          <w:rFonts w:ascii="Times New Roman" w:hAnsi="Times New Roman" w:cs="Times New Roman"/>
          <w:sz w:val="24"/>
          <w:szCs w:val="24"/>
        </w:rPr>
        <w:t>внутрішньобудинкових</w:t>
      </w:r>
      <w:proofErr w:type="spellEnd"/>
      <w:r w:rsidRPr="00282DB9">
        <w:rPr>
          <w:rFonts w:ascii="Times New Roman" w:hAnsi="Times New Roman" w:cs="Times New Roman"/>
          <w:sz w:val="24"/>
          <w:szCs w:val="24"/>
        </w:rPr>
        <w:t xml:space="preserve"> інженерних систем (у разі їх наявності).</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sz w:val="24"/>
          <w:szCs w:val="24"/>
        </w:rPr>
        <w:t>3.2.4.</w:t>
      </w:r>
      <w:r w:rsidRPr="00282DB9">
        <w:rPr>
          <w:rFonts w:ascii="Times New Roman" w:hAnsi="Times New Roman" w:cs="Times New Roman"/>
          <w:sz w:val="24"/>
          <w:szCs w:val="24"/>
        </w:rPr>
        <w:t xml:space="preserve"> Винагорода Управителю.</w:t>
      </w:r>
    </w:p>
    <w:p w:rsidR="007B09A8" w:rsidRPr="00282DB9" w:rsidRDefault="007B09A8" w:rsidP="0065011B">
      <w:pPr>
        <w:pStyle w:val="Default"/>
        <w:ind w:firstLine="709"/>
        <w:jc w:val="both"/>
        <w:rPr>
          <w:color w:val="auto"/>
        </w:rPr>
      </w:pPr>
      <w:r w:rsidRPr="00282DB9">
        <w:rPr>
          <w:b/>
          <w:color w:val="auto"/>
        </w:rPr>
        <w:t>3.3.</w:t>
      </w:r>
      <w:r w:rsidRPr="00282DB9">
        <w:rPr>
          <w:color w:val="auto"/>
        </w:rPr>
        <w:t xml:space="preserve"> Послуга з управління надається відповідно до періодичності виконання (надання) робіт (послуг) з утримання будинку та прибудинкової території згідно з додатком 1 до Договору, що є його невід’ємною частиною.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 xml:space="preserve">3.4. </w:t>
      </w:r>
      <w:r w:rsidRPr="00282DB9">
        <w:rPr>
          <w:rFonts w:ascii="Times New Roman" w:hAnsi="Times New Roman" w:cs="Times New Roman"/>
          <w:bCs/>
          <w:sz w:val="24"/>
          <w:szCs w:val="24"/>
        </w:rPr>
        <w:t>Н</w:t>
      </w:r>
      <w:r w:rsidRPr="00282DB9">
        <w:rPr>
          <w:rFonts w:ascii="Times New Roman" w:hAnsi="Times New Roman" w:cs="Times New Roman"/>
          <w:sz w:val="24"/>
          <w:szCs w:val="24"/>
        </w:rPr>
        <w:t>адання Послуги з управління підтверджується Актом наданої послуги (далі – Акт), звітом про фактичне виконання послуги з управління по будинку за формою згідно з додатком 2 до Договору та звітом про фактичне виконання робіт з поточного ремонту за формою згідно з додатком 3 до Договору (далі – Звіти), підписаних Управителем та Уповноваженою особою співвласників або, при не обранні Уповноваженої особи співвласників – головою будинкового комітету або не менш як трьома Співвласниками різних квартир та нежитлових приміщень.</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З метою визначеності далі в цьому пункті Договору термін «Уповноважена особа співвласників» охоплює й інших осіб, зазначених в абзаці першому цього пункту.</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Акт та Звіти складаються Управителем та до п’ятого числа наступного за звітним місяця під розпис надаються Уповноваженій особі співвласників. Уповноважена особа співвласників протягом п’яти календарних днів з моменту отримання Акту та Звітів зобов’язана ознайомиться з ними, підписати Акт та Звіти, зазначити якісні та кількісні недоліки (при їх наявності) Послуги з управління, та повернути Акт та Звіти Управителю. Якщо протягом встановленого строку Уповноважена особа не підписала та/або не повернула </w:t>
      </w:r>
      <w:r w:rsidRPr="00282DB9">
        <w:rPr>
          <w:rFonts w:ascii="Times New Roman" w:hAnsi="Times New Roman" w:cs="Times New Roman"/>
          <w:sz w:val="24"/>
          <w:szCs w:val="24"/>
        </w:rPr>
        <w:lastRenderedPageBreak/>
        <w:t>Акт та Звіти Управителю, дана обставина є юридичним фактом, який свідчить, що Акт та Звіти підписані Уповноваженою особою співвласників без зауважень та вказані документи свідчать про надання Послуги з управління належним чином.</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Кошти будинку зараховуються в рахунок оплати тільки після підписання Уповноваженою особою співвласників Акту та Звітів.</w:t>
      </w:r>
    </w:p>
    <w:p w:rsidR="007B09A8" w:rsidRPr="00282DB9" w:rsidRDefault="007B09A8" w:rsidP="0065011B">
      <w:pPr>
        <w:pStyle w:val="Default"/>
        <w:tabs>
          <w:tab w:val="left" w:pos="851"/>
        </w:tabs>
        <w:ind w:firstLine="709"/>
        <w:jc w:val="both"/>
        <w:rPr>
          <w:color w:val="auto"/>
        </w:rPr>
      </w:pPr>
      <w:r w:rsidRPr="00282DB9">
        <w:rPr>
          <w:b/>
          <w:color w:val="auto"/>
        </w:rPr>
        <w:t>4.</w:t>
      </w:r>
      <w:r w:rsidRPr="00282DB9">
        <w:rPr>
          <w:color w:val="auto"/>
        </w:rPr>
        <w:t xml:space="preserve"> Список Співвласників і площа квартир та приміщень, що перебувають у їх власності, станом на дату укладення Договору, зазначаються у додатку 4 до Договору, що є невід’ємною його частиною. У разі проживання (знаходження) у будинку споживачів, які не є співвласниками будинку, у примітці зазначаються ПІБ (найменування) таких осіб.</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У примітці до вказ</w:t>
      </w:r>
      <w:r w:rsidR="003332BA">
        <w:rPr>
          <w:rFonts w:ascii="Times New Roman" w:hAnsi="Times New Roman" w:cs="Times New Roman"/>
          <w:sz w:val="24"/>
          <w:szCs w:val="24"/>
        </w:rPr>
        <w:t>аного списку зазначаються номери</w:t>
      </w:r>
      <w:r w:rsidRPr="00282DB9">
        <w:rPr>
          <w:rFonts w:ascii="Times New Roman" w:hAnsi="Times New Roman" w:cs="Times New Roman"/>
          <w:sz w:val="24"/>
          <w:szCs w:val="24"/>
        </w:rPr>
        <w:t xml:space="preserve"> телефонів та інші контактні дані Уповноваженої особи співвласників, інших осіб, які діють в інтересах Співвласників (будь-хто із Співвласників, старших будинку, голова будинкового комітету (у випадку його створення) тощо) для здійснення контролю за кількістю та якістю житлово-комунальних послуг.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 xml:space="preserve">5. </w:t>
      </w:r>
      <w:r w:rsidRPr="00282DB9">
        <w:rPr>
          <w:rFonts w:ascii="Times New Roman" w:hAnsi="Times New Roman" w:cs="Times New Roman"/>
          <w:sz w:val="24"/>
          <w:szCs w:val="24"/>
        </w:rPr>
        <w:t xml:space="preserve">Загальні відомості про будинок зазначаються у додатку 5 до Договору, який є невід’ємною його частиною.  У разі відсутності у Сторін якихось відомостей про будинок, Сторони мають право провести комісійний огляд будинку з відповідними обмірами. Копію </w:t>
      </w:r>
      <w:proofErr w:type="spellStart"/>
      <w:r w:rsidRPr="00282DB9">
        <w:rPr>
          <w:rFonts w:ascii="Times New Roman" w:hAnsi="Times New Roman" w:cs="Times New Roman"/>
          <w:sz w:val="24"/>
          <w:szCs w:val="24"/>
        </w:rPr>
        <w:t>акта</w:t>
      </w:r>
      <w:proofErr w:type="spellEnd"/>
      <w:r w:rsidRPr="00282DB9">
        <w:rPr>
          <w:rFonts w:ascii="Times New Roman" w:hAnsi="Times New Roman" w:cs="Times New Roman"/>
          <w:sz w:val="24"/>
          <w:szCs w:val="24"/>
        </w:rPr>
        <w:t>, складеного за результатами проведеного огляду будинку, Управитель протягом десяти робочих днів з дня його проведення передає на зберігання до виконавчого органу Сумської міської ради у сфері житлово-комунального господарства.</w:t>
      </w:r>
    </w:p>
    <w:p w:rsidR="00EC7824" w:rsidRPr="00282DB9" w:rsidRDefault="007B09A8" w:rsidP="0065011B">
      <w:pPr>
        <w:spacing w:after="0" w:line="240" w:lineRule="auto"/>
        <w:ind w:firstLine="567"/>
        <w:jc w:val="both"/>
        <w:rPr>
          <w:rFonts w:ascii="Times New Roman" w:hAnsi="Times New Roman"/>
          <w:sz w:val="24"/>
          <w:szCs w:val="24"/>
        </w:rPr>
      </w:pPr>
      <w:r w:rsidRPr="00282DB9">
        <w:rPr>
          <w:rFonts w:ascii="Times New Roman" w:hAnsi="Times New Roman" w:cs="Times New Roman"/>
          <w:sz w:val="24"/>
          <w:szCs w:val="24"/>
        </w:rPr>
        <w:t xml:space="preserve">Наявна технічна документація на будинок передається </w:t>
      </w:r>
      <w:r w:rsidR="00EC7824" w:rsidRPr="00282DB9">
        <w:rPr>
          <w:rFonts w:ascii="Times New Roman" w:hAnsi="Times New Roman" w:cs="Times New Roman"/>
          <w:sz w:val="24"/>
          <w:szCs w:val="24"/>
        </w:rPr>
        <w:t xml:space="preserve">Управителю </w:t>
      </w:r>
      <w:r w:rsidRPr="00282DB9">
        <w:rPr>
          <w:rFonts w:ascii="Times New Roman" w:hAnsi="Times New Roman" w:cs="Times New Roman"/>
          <w:sz w:val="24"/>
          <w:szCs w:val="24"/>
        </w:rPr>
        <w:t xml:space="preserve">згідно з актом приймання-передачі </w:t>
      </w:r>
      <w:r w:rsidR="00EC7824" w:rsidRPr="00282DB9">
        <w:rPr>
          <w:rFonts w:ascii="Times New Roman" w:hAnsi="Times New Roman"/>
          <w:sz w:val="24"/>
          <w:szCs w:val="24"/>
        </w:rPr>
        <w:t xml:space="preserve">відповідно до додатка 6 до Договору </w:t>
      </w:r>
      <w:r w:rsidRPr="00282DB9">
        <w:rPr>
          <w:rFonts w:ascii="Times New Roman" w:hAnsi="Times New Roman" w:cs="Times New Roman"/>
          <w:sz w:val="24"/>
          <w:szCs w:val="24"/>
        </w:rPr>
        <w:t>особою, у віданні якої знаходиться технічна документація.</w:t>
      </w:r>
      <w:r w:rsidR="00EC7824" w:rsidRPr="00282DB9">
        <w:rPr>
          <w:rFonts w:ascii="Times New Roman" w:hAnsi="Times New Roman"/>
          <w:sz w:val="24"/>
          <w:szCs w:val="24"/>
        </w:rPr>
        <w:t xml:space="preserve">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В акті приймання-передачі зазначається також перелік технічної документації на будинок, що потребує виготовлення (розробки) чи відновлення, а також порядок відшкодування вартості цих робіт (послуг) згідно з чинними нормативними актами.</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Наявні паспорти дитячих ігрових та спортивних майданчиків та інші документи на елементи зовнішнього упорядження, що розміщені на закріпленій в установленому порядку прибудинковій території будинку, передаються Управителю згідно з актом приймання-передачі протягом трьох місяців з моменту укладення Договору.</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Копію відповідних актів приймання-передачі документації будинку Управитель протягом десяти робочих днів з дня його складання передає на зберігання до виконавчого органу Сумської міської ради у сфері житлово-комунального господарства (окрім випадків, коли останній передавав за цими актами документацію Управителю).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У разі неможливості складення актів приймання-передачі документації будинку в день укладення Договору, вони оформлюються окремо протягом трьох місяців з дати укладання Договору.</w:t>
      </w:r>
    </w:p>
    <w:p w:rsidR="007B09A8" w:rsidRPr="00282DB9" w:rsidRDefault="007B09A8" w:rsidP="0065011B">
      <w:pPr>
        <w:spacing w:after="0" w:line="240" w:lineRule="auto"/>
        <w:ind w:firstLine="709"/>
        <w:jc w:val="both"/>
        <w:rPr>
          <w:rFonts w:ascii="Times New Roman" w:hAnsi="Times New Roman" w:cs="Times New Roman"/>
          <w:sz w:val="24"/>
          <w:szCs w:val="24"/>
        </w:rPr>
      </w:pPr>
    </w:p>
    <w:p w:rsidR="007B09A8" w:rsidRPr="00282DB9" w:rsidRDefault="007B09A8" w:rsidP="0065011B">
      <w:pPr>
        <w:spacing w:after="0" w:line="240" w:lineRule="auto"/>
        <w:ind w:firstLine="709"/>
        <w:jc w:val="both"/>
        <w:rPr>
          <w:rFonts w:ascii="Times New Roman" w:hAnsi="Times New Roman" w:cs="Times New Roman"/>
          <w:b/>
          <w:sz w:val="24"/>
          <w:szCs w:val="24"/>
        </w:rPr>
      </w:pPr>
      <w:r w:rsidRPr="00282DB9">
        <w:rPr>
          <w:rFonts w:ascii="Times New Roman" w:hAnsi="Times New Roman" w:cs="Times New Roman"/>
          <w:b/>
          <w:sz w:val="24"/>
          <w:szCs w:val="24"/>
        </w:rPr>
        <w:t>Розділ ІІ. Вимоги до якості Послуги з управління</w:t>
      </w:r>
    </w:p>
    <w:p w:rsidR="007B09A8" w:rsidRPr="00282DB9" w:rsidRDefault="007B09A8" w:rsidP="0065011B">
      <w:pPr>
        <w:spacing w:after="0" w:line="240" w:lineRule="auto"/>
        <w:ind w:firstLine="709"/>
        <w:jc w:val="both"/>
        <w:rPr>
          <w:rFonts w:ascii="Times New Roman" w:hAnsi="Times New Roman" w:cs="Times New Roman"/>
          <w:b/>
          <w:sz w:val="24"/>
          <w:szCs w:val="24"/>
        </w:rPr>
      </w:pPr>
    </w:p>
    <w:p w:rsidR="0069550E" w:rsidRPr="00282DB9" w:rsidRDefault="007B09A8" w:rsidP="0065011B">
      <w:pPr>
        <w:spacing w:after="0" w:line="240" w:lineRule="auto"/>
        <w:ind w:firstLine="567"/>
        <w:jc w:val="both"/>
        <w:rPr>
          <w:rFonts w:ascii="Times New Roman" w:hAnsi="Times New Roman" w:cs="Times New Roman"/>
          <w:sz w:val="24"/>
          <w:szCs w:val="24"/>
        </w:rPr>
      </w:pPr>
      <w:r w:rsidRPr="00282DB9">
        <w:rPr>
          <w:rFonts w:ascii="Times New Roman" w:hAnsi="Times New Roman" w:cs="Times New Roman"/>
          <w:b/>
          <w:sz w:val="24"/>
          <w:szCs w:val="24"/>
        </w:rPr>
        <w:t xml:space="preserve">6. </w:t>
      </w:r>
      <w:r w:rsidRPr="00282DB9">
        <w:rPr>
          <w:rFonts w:ascii="Times New Roman" w:hAnsi="Times New Roman" w:cs="Times New Roman"/>
          <w:sz w:val="24"/>
          <w:szCs w:val="24"/>
        </w:rPr>
        <w:t xml:space="preserve">Якість надання Послуги з управління повинна </w:t>
      </w:r>
      <w:r w:rsidR="0069550E" w:rsidRPr="00282DB9">
        <w:rPr>
          <w:rFonts w:ascii="Times New Roman" w:hAnsi="Times New Roman" w:cs="Times New Roman"/>
          <w:sz w:val="24"/>
          <w:szCs w:val="24"/>
        </w:rPr>
        <w:t xml:space="preserve">відповідати вимогам законів України «Про житлово-комунальні послуги», «Про особливості здійснення права власності у багатоквартирному будинку», постанови Кабінету Міністрів України від 05.09.2018 № 712 «Про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 </w:t>
      </w:r>
      <w:r w:rsidR="0069550E" w:rsidRPr="00282DB9">
        <w:rPr>
          <w:rFonts w:ascii="Times New Roman" w:eastAsia="Times New Roman" w:hAnsi="Times New Roman" w:cs="Times New Roman"/>
          <w:sz w:val="24"/>
          <w:szCs w:val="24"/>
          <w:lang w:eastAsia="ru-RU"/>
        </w:rPr>
        <w:t xml:space="preserve">наказу Міністерства регіонального розвитку, будівництва та житлово-комунального господарства України від 27.07.2018 № 190 «Про затвердження Обов’язкового переліку робіт (послуг), витрати на які включаються до складу витрат на утримання багатоквартирного будинку та прибудинкової території», </w:t>
      </w:r>
      <w:r w:rsidR="0069550E" w:rsidRPr="00282DB9">
        <w:rPr>
          <w:rFonts w:ascii="Times New Roman" w:hAnsi="Times New Roman" w:cs="Times New Roman"/>
          <w:bCs/>
          <w:sz w:val="24"/>
          <w:szCs w:val="24"/>
          <w:bdr w:val="none" w:sz="0" w:space="0" w:color="auto" w:frame="1"/>
        </w:rPr>
        <w:t>наказу Державного комітету України з питань житлово-комунального господарства від 10.08.2004 № 150 «</w:t>
      </w:r>
      <w:r w:rsidR="0069550E" w:rsidRPr="00282DB9">
        <w:rPr>
          <w:rFonts w:ascii="Times New Roman" w:hAnsi="Times New Roman" w:cs="Times New Roman"/>
          <w:bCs/>
          <w:sz w:val="24"/>
          <w:szCs w:val="24"/>
          <w:shd w:val="clear" w:color="auto" w:fill="FFFFFF"/>
        </w:rPr>
        <w:t xml:space="preserve">Про затвердження Примірного переліку послуг з утримання будинків і споруд та прибудинкових територій та послуг з ремонту приміщень, будинків, споруд», </w:t>
      </w:r>
      <w:r w:rsidR="0069550E" w:rsidRPr="00282DB9">
        <w:rPr>
          <w:rFonts w:ascii="Times New Roman" w:hAnsi="Times New Roman" w:cs="Times New Roman"/>
          <w:sz w:val="24"/>
          <w:szCs w:val="24"/>
        </w:rPr>
        <w:t xml:space="preserve">наказу Державного комітету України з промислової безпеки, охорони праці та гірничого нагляду від 01.09.2008 № 190 «Про затвердження Правил будови і безпечної експлуатації ліфтів», </w:t>
      </w:r>
      <w:r w:rsidR="0069550E" w:rsidRPr="00282DB9">
        <w:rPr>
          <w:rFonts w:ascii="Times New Roman" w:hAnsi="Times New Roman" w:cs="Times New Roman"/>
          <w:bCs/>
          <w:sz w:val="24"/>
          <w:szCs w:val="24"/>
          <w:shd w:val="clear" w:color="auto" w:fill="FFFFFF"/>
        </w:rPr>
        <w:t>н</w:t>
      </w:r>
      <w:r w:rsidR="0069550E" w:rsidRPr="00282DB9">
        <w:rPr>
          <w:rFonts w:ascii="Times New Roman" w:hAnsi="Times New Roman" w:cs="Times New Roman"/>
          <w:sz w:val="24"/>
          <w:szCs w:val="24"/>
        </w:rPr>
        <w:t xml:space="preserve">аказу Державного комітету будівництва, архітектури та </w:t>
      </w:r>
      <w:r w:rsidR="0069550E" w:rsidRPr="00282DB9">
        <w:rPr>
          <w:rFonts w:ascii="Times New Roman" w:hAnsi="Times New Roman" w:cs="Times New Roman"/>
          <w:sz w:val="24"/>
          <w:szCs w:val="24"/>
        </w:rPr>
        <w:lastRenderedPageBreak/>
        <w:t xml:space="preserve">житлової політики України від 10.04.2000 № 73 «Про затвердження державних нормативних документів», наказу Міністерства енергетики та вугільної промисловості України від 15.05.2015 № 285 «Про затвердження Правил безпеки систем газопостачання», наказу Міністерства палива та енергетики України, Міністерства з питань житлово-комунального господарства України від 10.12.2008 № 620/378 «Про затвердження Правил підготовки теплових господарств до опалювального періоду», </w:t>
      </w:r>
      <w:r w:rsidR="0069550E" w:rsidRPr="00282DB9">
        <w:rPr>
          <w:rFonts w:ascii="Times New Roman" w:hAnsi="Times New Roman" w:cs="Times New Roman"/>
          <w:sz w:val="24"/>
          <w:szCs w:val="24"/>
          <w:lang w:eastAsia="zh-CN"/>
        </w:rPr>
        <w:t xml:space="preserve">наказу Міністерства регіонального розвитку, будівництва та житлово-комунального господарства України від 25.12.2013 № 603 «Про затвердження норм часу та матеріально-технічних ресурсів, норм обслуговування для робітників при утриманні будинків, споруд і прибудинкових територій», </w:t>
      </w:r>
      <w:r w:rsidR="0069550E" w:rsidRPr="00282DB9">
        <w:rPr>
          <w:rFonts w:ascii="Times New Roman" w:hAnsi="Times New Roman" w:cs="Times New Roman"/>
          <w:sz w:val="24"/>
          <w:szCs w:val="24"/>
        </w:rPr>
        <w:t>інших чинних нормативних актів у сфері житлово-комунального господарства.</w:t>
      </w:r>
    </w:p>
    <w:p w:rsidR="007B09A8" w:rsidRPr="00282DB9" w:rsidRDefault="007B09A8" w:rsidP="0065011B">
      <w:pPr>
        <w:spacing w:after="0" w:line="240" w:lineRule="auto"/>
        <w:ind w:firstLine="709"/>
        <w:jc w:val="both"/>
        <w:rPr>
          <w:rFonts w:ascii="Times New Roman" w:hAnsi="Times New Roman" w:cs="Times New Roman"/>
          <w:sz w:val="24"/>
          <w:szCs w:val="24"/>
        </w:rPr>
      </w:pPr>
    </w:p>
    <w:p w:rsidR="007B09A8" w:rsidRPr="00282DB9" w:rsidRDefault="007B09A8" w:rsidP="0065011B">
      <w:pPr>
        <w:spacing w:after="0" w:line="240" w:lineRule="auto"/>
        <w:ind w:firstLine="709"/>
        <w:jc w:val="both"/>
        <w:rPr>
          <w:rFonts w:ascii="Times New Roman" w:hAnsi="Times New Roman" w:cs="Times New Roman"/>
          <w:b/>
          <w:sz w:val="24"/>
          <w:szCs w:val="24"/>
        </w:rPr>
      </w:pPr>
      <w:r w:rsidRPr="00282DB9">
        <w:rPr>
          <w:rFonts w:ascii="Times New Roman" w:hAnsi="Times New Roman" w:cs="Times New Roman"/>
          <w:b/>
          <w:sz w:val="24"/>
          <w:szCs w:val="24"/>
        </w:rPr>
        <w:t xml:space="preserve">Розділ ІІІ. Права та обов’язки Сторін </w:t>
      </w:r>
    </w:p>
    <w:p w:rsidR="007B09A8" w:rsidRPr="00282DB9" w:rsidRDefault="007B09A8" w:rsidP="0065011B">
      <w:pPr>
        <w:spacing w:after="0" w:line="240" w:lineRule="auto"/>
        <w:ind w:firstLine="709"/>
        <w:jc w:val="both"/>
        <w:rPr>
          <w:rFonts w:ascii="Times New Roman" w:hAnsi="Times New Roman" w:cs="Times New Roman"/>
          <w:b/>
          <w:sz w:val="24"/>
          <w:szCs w:val="24"/>
        </w:rPr>
      </w:pPr>
    </w:p>
    <w:p w:rsidR="007B09A8" w:rsidRPr="00282DB9" w:rsidRDefault="007B09A8" w:rsidP="0065011B">
      <w:pPr>
        <w:tabs>
          <w:tab w:val="left" w:pos="851"/>
        </w:tabs>
        <w:spacing w:after="0" w:line="240" w:lineRule="auto"/>
        <w:ind w:firstLine="709"/>
        <w:jc w:val="both"/>
        <w:rPr>
          <w:rFonts w:ascii="Times New Roman" w:hAnsi="Times New Roman" w:cs="Times New Roman"/>
          <w:b/>
          <w:sz w:val="24"/>
          <w:szCs w:val="24"/>
        </w:rPr>
      </w:pPr>
      <w:r w:rsidRPr="00282DB9">
        <w:rPr>
          <w:rFonts w:ascii="Times New Roman" w:hAnsi="Times New Roman" w:cs="Times New Roman"/>
          <w:b/>
          <w:sz w:val="24"/>
          <w:szCs w:val="24"/>
        </w:rPr>
        <w:t xml:space="preserve">7. Кожен із Співвласників, споживачів, які не є співвласниками будинку, має право: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1) одержувати від Управителя своєчасно та належної якості Послугу з управління згідно із законодавством та умовами  Договору;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2) 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 </w:t>
      </w:r>
    </w:p>
    <w:p w:rsidR="007B09A8" w:rsidRPr="00282DB9" w:rsidRDefault="007B09A8" w:rsidP="0065011B">
      <w:pPr>
        <w:pStyle w:val="Default"/>
        <w:tabs>
          <w:tab w:val="left" w:pos="851"/>
        </w:tabs>
        <w:ind w:firstLine="709"/>
        <w:jc w:val="both"/>
        <w:rPr>
          <w:color w:val="auto"/>
        </w:rPr>
      </w:pPr>
      <w:r w:rsidRPr="00282DB9">
        <w:rPr>
          <w:color w:val="auto"/>
        </w:rPr>
        <w:t xml:space="preserve">3) без додаткової оплати отримувати інформацію про проведені Управителем нарахування Співвласнику, </w:t>
      </w:r>
      <w:r w:rsidR="00EE42B4" w:rsidRPr="00282DB9">
        <w:rPr>
          <w:color w:val="auto"/>
        </w:rPr>
        <w:t>споживачу, який</w:t>
      </w:r>
      <w:r w:rsidRPr="00282DB9">
        <w:rPr>
          <w:color w:val="auto"/>
        </w:rPr>
        <w:t xml:space="preserve"> не є співвласник</w:t>
      </w:r>
      <w:r w:rsidR="00EE42B4" w:rsidRPr="00282DB9">
        <w:rPr>
          <w:color w:val="auto"/>
        </w:rPr>
        <w:t>ом</w:t>
      </w:r>
      <w:r w:rsidRPr="00282DB9">
        <w:rPr>
          <w:color w:val="auto"/>
        </w:rPr>
        <w:t xml:space="preserve"> будинку, плати за Послугу з управління (з розподілом за періодами та видами нарахувань) та отримані від Співвласника, </w:t>
      </w:r>
      <w:r w:rsidR="00EE42B4" w:rsidRPr="00282DB9">
        <w:rPr>
          <w:color w:val="auto"/>
        </w:rPr>
        <w:t>споживача, який</w:t>
      </w:r>
      <w:r w:rsidRPr="00282DB9">
        <w:rPr>
          <w:color w:val="auto"/>
        </w:rPr>
        <w:t xml:space="preserve"> не є співвласник</w:t>
      </w:r>
      <w:r w:rsidR="00EE42B4" w:rsidRPr="00282DB9">
        <w:rPr>
          <w:color w:val="auto"/>
        </w:rPr>
        <w:t>ом</w:t>
      </w:r>
      <w:r w:rsidRPr="00282DB9">
        <w:rPr>
          <w:color w:val="auto"/>
        </w:rPr>
        <w:t xml:space="preserve"> будинку, платежі;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4) 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незаконного проникнення Управителем до його житла (іншого об’єкта нерухомого майна);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5) на усунення Управителем протягом строку, встановленого актом-претензією, виявлених недоліків у наданні Послуги з управління; </w:t>
      </w:r>
    </w:p>
    <w:p w:rsidR="007B09A8" w:rsidRPr="00282DB9" w:rsidRDefault="007B09A8" w:rsidP="0065011B">
      <w:pPr>
        <w:pStyle w:val="Default"/>
        <w:ind w:firstLine="709"/>
        <w:jc w:val="both"/>
        <w:rPr>
          <w:color w:val="auto"/>
        </w:rPr>
      </w:pPr>
      <w:r w:rsidRPr="00282DB9">
        <w:rPr>
          <w:color w:val="auto"/>
        </w:rPr>
        <w:t xml:space="preserve">6) на зменшення у встановленому законодавством порядку розміру плати за Послугу з управління у разі їх ненадання, надання не в повному обсязі або зниження її якості; </w:t>
      </w:r>
    </w:p>
    <w:p w:rsidR="007B09A8" w:rsidRPr="00282DB9" w:rsidRDefault="007B09A8" w:rsidP="0065011B">
      <w:pPr>
        <w:pStyle w:val="Default"/>
        <w:ind w:firstLine="709"/>
        <w:jc w:val="both"/>
        <w:rPr>
          <w:color w:val="auto"/>
        </w:rPr>
      </w:pPr>
      <w:r w:rsidRPr="00282DB9">
        <w:rPr>
          <w:color w:val="auto"/>
        </w:rPr>
        <w:t>7) отримувати від Управителя штраф у розмірі, визначеному законодавством, за перевищення нормативних строків проведення аварійно-відновних робіт;</w:t>
      </w:r>
    </w:p>
    <w:p w:rsidR="007B09A8" w:rsidRPr="00282DB9" w:rsidRDefault="007B09A8" w:rsidP="0065011B">
      <w:pPr>
        <w:pStyle w:val="Default"/>
        <w:ind w:firstLine="709"/>
        <w:jc w:val="both"/>
        <w:rPr>
          <w:color w:val="auto"/>
        </w:rPr>
      </w:pPr>
      <w:r w:rsidRPr="00282DB9">
        <w:rPr>
          <w:color w:val="auto"/>
        </w:rPr>
        <w:t xml:space="preserve">8) на перевірку кількості та якості житлово-комунальних послуг у встановленому законодавством та/або Договором порядку; </w:t>
      </w:r>
    </w:p>
    <w:p w:rsidR="007B09A8" w:rsidRPr="00282DB9" w:rsidRDefault="007B09A8" w:rsidP="0065011B">
      <w:pPr>
        <w:pStyle w:val="Default"/>
        <w:ind w:firstLine="709"/>
        <w:jc w:val="both"/>
        <w:rPr>
          <w:color w:val="auto"/>
        </w:rPr>
      </w:pPr>
      <w:r w:rsidRPr="00282DB9">
        <w:rPr>
          <w:color w:val="auto"/>
        </w:rPr>
        <w:t xml:space="preserve">9) складати та підписувати акти-претензії у зв’язку з порушенням умов Договору, порядку надання Послуги з управління, зміною її споживчих властивостей та перевищенням строків проведення аварійно-відновних робіт; </w:t>
      </w:r>
    </w:p>
    <w:p w:rsidR="007B09A8" w:rsidRPr="00282DB9" w:rsidRDefault="007B09A8" w:rsidP="0065011B">
      <w:pPr>
        <w:pStyle w:val="Default"/>
        <w:ind w:firstLine="709"/>
        <w:jc w:val="both"/>
        <w:rPr>
          <w:color w:val="auto"/>
        </w:rPr>
      </w:pPr>
      <w:r w:rsidRPr="00282DB9">
        <w:rPr>
          <w:color w:val="auto"/>
        </w:rPr>
        <w:t xml:space="preserve">10) одержувати відповідно до законодавства пільги та субсидії на оплату Послуги з управління; </w:t>
      </w:r>
    </w:p>
    <w:p w:rsidR="007B09A8" w:rsidRPr="00282DB9" w:rsidRDefault="007B09A8" w:rsidP="0065011B">
      <w:pPr>
        <w:pStyle w:val="Default"/>
        <w:ind w:firstLine="709"/>
        <w:jc w:val="both"/>
        <w:rPr>
          <w:color w:val="auto"/>
        </w:rPr>
      </w:pPr>
      <w:r w:rsidRPr="00282DB9">
        <w:rPr>
          <w:color w:val="auto"/>
        </w:rPr>
        <w:t xml:space="preserve">11) інші права, що передбачені законодавством або прямо випливають із Договору. </w:t>
      </w:r>
    </w:p>
    <w:p w:rsidR="007B09A8" w:rsidRPr="00282DB9" w:rsidRDefault="007B09A8" w:rsidP="0065011B">
      <w:pPr>
        <w:pStyle w:val="Default"/>
        <w:ind w:firstLine="709"/>
        <w:jc w:val="both"/>
        <w:rPr>
          <w:b/>
          <w:color w:val="auto"/>
        </w:rPr>
      </w:pPr>
      <w:r w:rsidRPr="00282DB9">
        <w:rPr>
          <w:b/>
          <w:color w:val="auto"/>
        </w:rPr>
        <w:t xml:space="preserve">8. Кожен із Співвласників, споживачів, які не є співвласниками будинку, зобов’язаний: </w:t>
      </w:r>
    </w:p>
    <w:p w:rsidR="007B09A8" w:rsidRPr="00282DB9" w:rsidRDefault="007B09A8" w:rsidP="0065011B">
      <w:pPr>
        <w:pStyle w:val="Default"/>
        <w:ind w:firstLine="709"/>
        <w:jc w:val="both"/>
        <w:rPr>
          <w:color w:val="auto"/>
        </w:rPr>
      </w:pPr>
      <w:r w:rsidRPr="00282DB9">
        <w:rPr>
          <w:color w:val="auto"/>
        </w:rPr>
        <w:t xml:space="preserve">1) своєчасно вживати заходів до усунення виявлених неполадок, пов’язаних з отриманням Послуги з управління, що виникли з його вини; </w:t>
      </w:r>
    </w:p>
    <w:p w:rsidR="007B09A8" w:rsidRPr="00282DB9" w:rsidRDefault="007B09A8" w:rsidP="0065011B">
      <w:pPr>
        <w:pStyle w:val="Default"/>
        <w:ind w:firstLine="709"/>
        <w:jc w:val="both"/>
        <w:rPr>
          <w:color w:val="auto"/>
        </w:rPr>
      </w:pPr>
      <w:r w:rsidRPr="00282DB9">
        <w:rPr>
          <w:color w:val="auto"/>
        </w:rPr>
        <w:t xml:space="preserve">2)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 </w:t>
      </w:r>
    </w:p>
    <w:p w:rsidR="007B09A8" w:rsidRPr="00282DB9" w:rsidRDefault="007B09A8" w:rsidP="0065011B">
      <w:pPr>
        <w:pStyle w:val="Default"/>
        <w:ind w:firstLine="709"/>
        <w:jc w:val="both"/>
        <w:rPr>
          <w:color w:val="auto"/>
        </w:rPr>
      </w:pPr>
      <w:r w:rsidRPr="00282DB9">
        <w:rPr>
          <w:color w:val="auto"/>
        </w:rPr>
        <w:t xml:space="preserve">3) оплачувати Управителеві надані Послуги з управління в порядку, за ціною та у строки, встановлені Договором; </w:t>
      </w:r>
    </w:p>
    <w:p w:rsidR="007B09A8" w:rsidRPr="00282DB9" w:rsidRDefault="007B09A8" w:rsidP="0065011B">
      <w:pPr>
        <w:pStyle w:val="Default"/>
        <w:ind w:firstLine="709"/>
        <w:jc w:val="both"/>
        <w:rPr>
          <w:color w:val="auto"/>
        </w:rPr>
      </w:pPr>
      <w:r w:rsidRPr="00282DB9">
        <w:rPr>
          <w:color w:val="auto"/>
        </w:rPr>
        <w:t xml:space="preserve">4) дотримуватися правил безпеки, зокрема пожежної та газової, санітарних норм; </w:t>
      </w:r>
    </w:p>
    <w:p w:rsidR="007B09A8" w:rsidRPr="00282DB9" w:rsidRDefault="007B09A8" w:rsidP="0065011B">
      <w:pPr>
        <w:pStyle w:val="Default"/>
        <w:ind w:firstLine="709"/>
        <w:jc w:val="both"/>
        <w:rPr>
          <w:color w:val="auto"/>
        </w:rPr>
      </w:pPr>
      <w:r w:rsidRPr="00282DB9">
        <w:rPr>
          <w:color w:val="auto"/>
        </w:rPr>
        <w:t xml:space="preserve">5) допускати у належне на праві власності (праві користування чи іншому речовому праві) житло (нежитлове приміщення) Управителя, або його представників у порядку, </w:t>
      </w:r>
      <w:r w:rsidRPr="00282DB9">
        <w:rPr>
          <w:color w:val="auto"/>
        </w:rPr>
        <w:lastRenderedPageBreak/>
        <w:t xml:space="preserve">визначеному законом і Договором, для ліквідації аварій, усунення неполадок санітарно-технічного та інженерного обладнання, його встановлення і заміни тощо; </w:t>
      </w:r>
    </w:p>
    <w:p w:rsidR="007B09A8" w:rsidRPr="00282DB9" w:rsidRDefault="007B09A8" w:rsidP="0065011B">
      <w:pPr>
        <w:pStyle w:val="Default"/>
        <w:ind w:firstLine="709"/>
        <w:jc w:val="both"/>
        <w:rPr>
          <w:color w:val="auto"/>
        </w:rPr>
      </w:pPr>
      <w:r w:rsidRPr="00282DB9">
        <w:rPr>
          <w:color w:val="auto"/>
        </w:rPr>
        <w:t xml:space="preserve">6) дотримуватися вимог житлового та містобудівного законодавства під час проведення ремонту чи реконструкції житла (нежитлового приміщення), не допускати порушення законних прав та інтересів інших Співвласників, споживачів, які не є співвласниками будинку, інших учасників відносин у сфері житлово-комунальних послуг; </w:t>
      </w:r>
    </w:p>
    <w:p w:rsidR="007B09A8" w:rsidRPr="00282DB9" w:rsidRDefault="007B09A8" w:rsidP="0065011B">
      <w:pPr>
        <w:pStyle w:val="Default"/>
        <w:ind w:firstLine="709"/>
        <w:jc w:val="both"/>
        <w:rPr>
          <w:color w:val="auto"/>
        </w:rPr>
      </w:pPr>
      <w:r w:rsidRPr="00282DB9">
        <w:rPr>
          <w:color w:val="auto"/>
        </w:rPr>
        <w:t xml:space="preserve">7) забезпечити своєчасну підготовку об’єктів, що перебувають у його власності (на підставі права користування чи іншого речового права), до експлуатації в осінньо-зимовий період; </w:t>
      </w:r>
    </w:p>
    <w:p w:rsidR="007B09A8" w:rsidRPr="00282DB9" w:rsidRDefault="007B09A8" w:rsidP="0065011B">
      <w:pPr>
        <w:pStyle w:val="Default"/>
        <w:ind w:firstLine="709"/>
        <w:jc w:val="both"/>
        <w:rPr>
          <w:color w:val="auto"/>
        </w:rPr>
      </w:pPr>
      <w:r w:rsidRPr="00282DB9">
        <w:rPr>
          <w:color w:val="auto"/>
        </w:rPr>
        <w:t xml:space="preserve">8) у разі несвоєчасного здійснення платежів за Послугу з управління сплачувати пеню в розмірі, встановленому Договором або законодавством; </w:t>
      </w:r>
    </w:p>
    <w:p w:rsidR="007B09A8" w:rsidRPr="00282DB9" w:rsidRDefault="007B09A8" w:rsidP="0065011B">
      <w:pPr>
        <w:pStyle w:val="Default"/>
        <w:ind w:firstLine="709"/>
        <w:jc w:val="both"/>
        <w:rPr>
          <w:color w:val="auto"/>
        </w:rPr>
      </w:pPr>
      <w:r w:rsidRPr="00282DB9">
        <w:rPr>
          <w:color w:val="auto"/>
        </w:rPr>
        <w:t xml:space="preserve">9) інформувати Управителя про зміну власника (зміну титульного володільця за іншим речовим правом (оренда тощо) або користувача) житла (нежитлового приміщення) та про фактичну кількість споживачів, які не є співвласниками будинку та постійно проживають (знаходяться) у житлі (нежитловому приміщенні); </w:t>
      </w:r>
    </w:p>
    <w:p w:rsidR="007B09A8" w:rsidRPr="00282DB9" w:rsidRDefault="007B09A8" w:rsidP="0065011B">
      <w:pPr>
        <w:pStyle w:val="Default"/>
        <w:ind w:firstLine="709"/>
        <w:jc w:val="both"/>
        <w:rPr>
          <w:color w:val="auto"/>
        </w:rPr>
      </w:pPr>
      <w:r w:rsidRPr="00282DB9">
        <w:rPr>
          <w:color w:val="auto"/>
        </w:rPr>
        <w:t>10) інформувати Управителя про переведення житлового приміщення у нежитлове та про переведення нежитлового приміщення у житлове;</w:t>
      </w:r>
    </w:p>
    <w:p w:rsidR="007B09A8" w:rsidRPr="00282DB9" w:rsidRDefault="007B09A8" w:rsidP="0065011B">
      <w:pPr>
        <w:pStyle w:val="Default"/>
        <w:tabs>
          <w:tab w:val="left" w:pos="851"/>
        </w:tabs>
        <w:ind w:firstLine="709"/>
        <w:jc w:val="both"/>
        <w:rPr>
          <w:color w:val="auto"/>
        </w:rPr>
      </w:pPr>
      <w:r w:rsidRPr="00282DB9">
        <w:rPr>
          <w:color w:val="auto"/>
        </w:rPr>
        <w:t>11) протягом семи днів повідомляти Управителя про використання квартири (нежитлового приміщення) в якості місцезнаходження юридичної особи, яка не є Співвласником;</w:t>
      </w:r>
    </w:p>
    <w:p w:rsidR="007B09A8" w:rsidRPr="00282DB9" w:rsidRDefault="007B09A8" w:rsidP="0065011B">
      <w:pPr>
        <w:pStyle w:val="Default"/>
        <w:ind w:firstLine="709"/>
        <w:jc w:val="both"/>
        <w:rPr>
          <w:color w:val="auto"/>
        </w:rPr>
      </w:pPr>
      <w:r w:rsidRPr="00282DB9">
        <w:rPr>
          <w:color w:val="auto"/>
        </w:rPr>
        <w:t xml:space="preserve">12) негайно повідомляти Управителя про виявлені несправності спільного майна будинку; </w:t>
      </w:r>
    </w:p>
    <w:p w:rsidR="007B09A8" w:rsidRPr="00282DB9" w:rsidRDefault="007B09A8" w:rsidP="0065011B">
      <w:pPr>
        <w:pStyle w:val="Default"/>
        <w:ind w:firstLine="709"/>
        <w:jc w:val="both"/>
        <w:rPr>
          <w:color w:val="auto"/>
        </w:rPr>
      </w:pPr>
      <w:r w:rsidRPr="00282DB9">
        <w:rPr>
          <w:color w:val="auto"/>
        </w:rPr>
        <w:t xml:space="preserve">13) протягом місяця з дня припинення дії  Договору здійснити остаточні розрахунки за отриману Послугу з управління. </w:t>
      </w:r>
    </w:p>
    <w:p w:rsidR="007B09A8" w:rsidRPr="00282DB9" w:rsidRDefault="007B09A8" w:rsidP="0065011B">
      <w:pPr>
        <w:pStyle w:val="Default"/>
        <w:ind w:firstLine="709"/>
        <w:jc w:val="both"/>
        <w:rPr>
          <w:b/>
          <w:color w:val="auto"/>
        </w:rPr>
      </w:pPr>
      <w:r w:rsidRPr="00282DB9">
        <w:rPr>
          <w:b/>
          <w:color w:val="auto"/>
        </w:rPr>
        <w:t xml:space="preserve">9. Управитель має право: </w:t>
      </w:r>
    </w:p>
    <w:p w:rsidR="007B09A8" w:rsidRPr="00282DB9" w:rsidRDefault="007B09A8" w:rsidP="0065011B">
      <w:pPr>
        <w:pStyle w:val="Default"/>
        <w:ind w:firstLine="709"/>
        <w:jc w:val="both"/>
        <w:rPr>
          <w:color w:val="auto"/>
        </w:rPr>
      </w:pPr>
      <w:r w:rsidRPr="00282DB9">
        <w:rPr>
          <w:color w:val="auto"/>
        </w:rPr>
        <w:t xml:space="preserve">1) вимагати від Співвласників, споживачів, які не є співвласниками будинку, оплату наданої Послуги з управління в порядку, за ціною та у строки, встановлені Договором; </w:t>
      </w:r>
    </w:p>
    <w:p w:rsidR="007B09A8" w:rsidRPr="00282DB9" w:rsidRDefault="007B09A8" w:rsidP="0065011B">
      <w:pPr>
        <w:pStyle w:val="Default"/>
        <w:ind w:firstLine="709"/>
        <w:jc w:val="both"/>
        <w:rPr>
          <w:color w:val="auto"/>
        </w:rPr>
      </w:pPr>
      <w:r w:rsidRPr="00282DB9">
        <w:rPr>
          <w:color w:val="auto"/>
        </w:rPr>
        <w:t xml:space="preserve">2) вимагати від Співвласників, споживачів, які не є співвласниками будинку,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 </w:t>
      </w:r>
    </w:p>
    <w:p w:rsidR="007B09A8" w:rsidRPr="00282DB9" w:rsidRDefault="007B09A8" w:rsidP="0065011B">
      <w:pPr>
        <w:pStyle w:val="Default"/>
        <w:ind w:firstLine="709"/>
        <w:jc w:val="both"/>
        <w:rPr>
          <w:color w:val="auto"/>
        </w:rPr>
      </w:pPr>
      <w:r w:rsidRPr="00282DB9">
        <w:rPr>
          <w:color w:val="auto"/>
        </w:rPr>
        <w:t xml:space="preserve">3) вимагати від Співвласників, споживачів, які не є співвласниками будинку, своєчасного проведення робіт з усунення виявлених неполадок, пов’язаних з експлуатацією спільного майна, що виникли з вини Співвласника, </w:t>
      </w:r>
      <w:r w:rsidR="00EE42B4" w:rsidRPr="00282DB9">
        <w:rPr>
          <w:color w:val="auto"/>
        </w:rPr>
        <w:t>споживача, який</w:t>
      </w:r>
      <w:r w:rsidRPr="00282DB9">
        <w:rPr>
          <w:color w:val="auto"/>
        </w:rPr>
        <w:t xml:space="preserve"> не є співв</w:t>
      </w:r>
      <w:r w:rsidR="00EE42B4" w:rsidRPr="00282DB9">
        <w:rPr>
          <w:color w:val="auto"/>
        </w:rPr>
        <w:t>ласником</w:t>
      </w:r>
      <w:r w:rsidRPr="00282DB9">
        <w:rPr>
          <w:color w:val="auto"/>
        </w:rPr>
        <w:t xml:space="preserve"> будинку, або відшкодування вартості таких робіт; </w:t>
      </w:r>
    </w:p>
    <w:p w:rsidR="007B09A8" w:rsidRPr="00282DB9" w:rsidRDefault="007B09A8" w:rsidP="0065011B">
      <w:pPr>
        <w:pStyle w:val="Default"/>
        <w:ind w:firstLine="709"/>
        <w:jc w:val="both"/>
        <w:rPr>
          <w:color w:val="auto"/>
        </w:rPr>
      </w:pPr>
      <w:r w:rsidRPr="00282DB9">
        <w:rPr>
          <w:color w:val="auto"/>
        </w:rPr>
        <w:t xml:space="preserve">4) отримувати компенсацію за надані відповідно до закону окремим категоріям громадян пільги та нараховані субсидії з оплати Послуг з управління; </w:t>
      </w:r>
    </w:p>
    <w:p w:rsidR="007B09A8" w:rsidRPr="00282DB9" w:rsidRDefault="007B09A8" w:rsidP="0065011B">
      <w:pPr>
        <w:pStyle w:val="Default"/>
        <w:tabs>
          <w:tab w:val="left" w:pos="851"/>
        </w:tabs>
        <w:ind w:firstLine="709"/>
        <w:jc w:val="both"/>
        <w:rPr>
          <w:color w:val="auto"/>
        </w:rPr>
      </w:pPr>
      <w:r w:rsidRPr="00282DB9">
        <w:rPr>
          <w:color w:val="auto"/>
        </w:rPr>
        <w:t xml:space="preserve">5) отримувати інформацію від Співвласників про зміну власника (володільця за іншим речовим правом (оренда тощо) або користувача) житла (нежитлового приміщення) та фактичну кількість споживачів, які не є співвласниками будинку, які постійно або тимчасово проживають (знаходяться) у житлі (нежитловому приміщенні); </w:t>
      </w:r>
    </w:p>
    <w:p w:rsidR="007B09A8" w:rsidRPr="00282DB9" w:rsidRDefault="007B09A8" w:rsidP="0065011B">
      <w:pPr>
        <w:pStyle w:val="Default"/>
        <w:ind w:firstLine="709"/>
        <w:jc w:val="both"/>
        <w:rPr>
          <w:color w:val="auto"/>
        </w:rPr>
      </w:pPr>
      <w:r w:rsidRPr="00282DB9">
        <w:rPr>
          <w:color w:val="auto"/>
        </w:rPr>
        <w:t xml:space="preserve">6) за попереднім рішенням Співвласників використовувати спільне майно будинку (оренда, користування, сервітут тощо) для власних потреб або для потреб третіх осіб; </w:t>
      </w:r>
    </w:p>
    <w:p w:rsidR="007B09A8" w:rsidRPr="00282DB9" w:rsidRDefault="007B09A8" w:rsidP="0065011B">
      <w:pPr>
        <w:pStyle w:val="Default"/>
        <w:ind w:firstLine="709"/>
        <w:jc w:val="both"/>
        <w:rPr>
          <w:color w:val="auto"/>
        </w:rPr>
      </w:pPr>
      <w:r w:rsidRPr="00282DB9">
        <w:rPr>
          <w:color w:val="auto"/>
        </w:rPr>
        <w:t xml:space="preserve">7)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та Договором; </w:t>
      </w:r>
    </w:p>
    <w:p w:rsidR="007B09A8" w:rsidRPr="00282DB9" w:rsidRDefault="007B09A8" w:rsidP="0065011B">
      <w:pPr>
        <w:pStyle w:val="Default"/>
        <w:ind w:firstLine="709"/>
        <w:jc w:val="both"/>
        <w:rPr>
          <w:color w:val="auto"/>
        </w:rPr>
      </w:pPr>
      <w:r w:rsidRPr="00282DB9">
        <w:rPr>
          <w:color w:val="auto"/>
        </w:rPr>
        <w:t xml:space="preserve">8) 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 </w:t>
      </w:r>
    </w:p>
    <w:p w:rsidR="007B09A8" w:rsidRPr="00282DB9" w:rsidRDefault="007B09A8" w:rsidP="0065011B">
      <w:pPr>
        <w:pStyle w:val="Default"/>
        <w:ind w:firstLine="709"/>
        <w:jc w:val="both"/>
        <w:rPr>
          <w:color w:val="auto"/>
        </w:rPr>
      </w:pPr>
      <w:r w:rsidRPr="00282DB9">
        <w:rPr>
          <w:color w:val="auto"/>
        </w:rPr>
        <w:t xml:space="preserve">9) обмежувати або забороняти третім особам доступ до спільного майна будинку, якщо дії або наміри третіх осіб можуть спричинити шкоду спільному майну або з будь-яких причин можуть заважати Співвласникам, споживачам, які не є співвласниками будинку; </w:t>
      </w:r>
    </w:p>
    <w:p w:rsidR="007B09A8" w:rsidRPr="00282DB9" w:rsidRDefault="007B09A8" w:rsidP="0065011B">
      <w:pPr>
        <w:pStyle w:val="Default"/>
        <w:ind w:firstLine="709"/>
        <w:jc w:val="both"/>
        <w:rPr>
          <w:color w:val="auto"/>
        </w:rPr>
      </w:pPr>
      <w:r w:rsidRPr="00282DB9">
        <w:rPr>
          <w:color w:val="auto"/>
        </w:rPr>
        <w:t>10) вимагати від Співвласників, споживачів, які не є співвласниками будинку, дотримання правил благоустрою населених пунктів;</w:t>
      </w:r>
    </w:p>
    <w:p w:rsidR="007B09A8" w:rsidRPr="00282DB9" w:rsidRDefault="007B09A8" w:rsidP="0065011B">
      <w:pPr>
        <w:pStyle w:val="Default"/>
        <w:ind w:firstLine="709"/>
        <w:jc w:val="both"/>
        <w:rPr>
          <w:color w:val="auto"/>
        </w:rPr>
      </w:pPr>
      <w:r w:rsidRPr="00282DB9">
        <w:rPr>
          <w:color w:val="auto"/>
        </w:rPr>
        <w:lastRenderedPageBreak/>
        <w:t xml:space="preserve">11) у випадках та порядку, передбачених Договором та законодавством, припинити/ призупинити надання Послуги з управління. </w:t>
      </w:r>
    </w:p>
    <w:p w:rsidR="007B09A8" w:rsidRPr="00282DB9" w:rsidRDefault="007B09A8" w:rsidP="0065011B">
      <w:pPr>
        <w:pStyle w:val="Default"/>
        <w:ind w:firstLine="709"/>
        <w:jc w:val="both"/>
        <w:rPr>
          <w:b/>
          <w:color w:val="auto"/>
        </w:rPr>
      </w:pPr>
      <w:r w:rsidRPr="00282DB9">
        <w:rPr>
          <w:b/>
          <w:color w:val="auto"/>
        </w:rPr>
        <w:t xml:space="preserve">10. Управитель зобов’язаний: </w:t>
      </w:r>
    </w:p>
    <w:p w:rsidR="007B09A8" w:rsidRPr="00282DB9" w:rsidRDefault="007B09A8" w:rsidP="0065011B">
      <w:pPr>
        <w:pStyle w:val="Default"/>
        <w:ind w:firstLine="709"/>
        <w:jc w:val="both"/>
        <w:rPr>
          <w:color w:val="auto"/>
        </w:rPr>
      </w:pPr>
      <w:r w:rsidRPr="00282DB9">
        <w:rPr>
          <w:color w:val="auto"/>
        </w:rPr>
        <w:t xml:space="preserve">1) забезпечувати належне утримання спільного майна будинку та прибудинкової території відповідно до нормативних вимог та Договору, від власного імені укладати з підрядниками необхідні договори про виконання окремих робіт та послуг; </w:t>
      </w:r>
    </w:p>
    <w:p w:rsidR="007B09A8" w:rsidRPr="00282DB9" w:rsidRDefault="007B09A8" w:rsidP="0065011B">
      <w:pPr>
        <w:pStyle w:val="Default"/>
        <w:ind w:firstLine="709"/>
        <w:jc w:val="both"/>
        <w:rPr>
          <w:color w:val="auto"/>
        </w:rPr>
      </w:pPr>
      <w:r w:rsidRPr="00282DB9">
        <w:rPr>
          <w:color w:val="auto"/>
        </w:rPr>
        <w:t>2) надавати Співвласник</w:t>
      </w:r>
      <w:r w:rsidR="00F63E10" w:rsidRPr="00282DB9">
        <w:rPr>
          <w:color w:val="auto"/>
        </w:rPr>
        <w:t>ам</w:t>
      </w:r>
      <w:r w:rsidRPr="00282DB9">
        <w:rPr>
          <w:color w:val="auto"/>
        </w:rPr>
        <w:t xml:space="preserve">, споживачам, які не є співвласниками будинку,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 </w:t>
      </w:r>
    </w:p>
    <w:p w:rsidR="007B09A8" w:rsidRPr="00282DB9" w:rsidRDefault="007B09A8" w:rsidP="0065011B">
      <w:pPr>
        <w:pStyle w:val="Default"/>
        <w:ind w:firstLine="709"/>
        <w:jc w:val="both"/>
        <w:rPr>
          <w:color w:val="auto"/>
        </w:rPr>
      </w:pPr>
      <w:r w:rsidRPr="00282DB9">
        <w:rPr>
          <w:color w:val="auto"/>
        </w:rPr>
        <w:t>3) у місячний строк з дати укладення Договору відкрити в мережі Інтернет, на весь час дії Договору, цільовий інформаційний інтерактивний сайт та повідомити про це Співвласників;</w:t>
      </w:r>
    </w:p>
    <w:p w:rsidR="007B09A8" w:rsidRPr="00282DB9" w:rsidRDefault="007B09A8" w:rsidP="0065011B">
      <w:pPr>
        <w:pStyle w:val="Default"/>
        <w:ind w:firstLine="709"/>
        <w:jc w:val="both"/>
        <w:rPr>
          <w:color w:val="auto"/>
        </w:rPr>
      </w:pPr>
      <w:r w:rsidRPr="00282DB9">
        <w:rPr>
          <w:color w:val="auto"/>
        </w:rPr>
        <w:t xml:space="preserve">4) від імені та за рахунок Співвласників, споживачів, які не є співвласниками будинку, вживати заходів для забезпечення захисту спільного майна будинку від протиправних посягань та стягнення з осіб, винних у знищенні, пошкодженні або викраденні спільного майна, відшкодування завданих збитків; </w:t>
      </w:r>
    </w:p>
    <w:p w:rsidR="007B09A8" w:rsidRPr="00282DB9" w:rsidRDefault="007B09A8" w:rsidP="0065011B">
      <w:pPr>
        <w:pStyle w:val="Default"/>
        <w:ind w:firstLine="709"/>
        <w:jc w:val="both"/>
        <w:rPr>
          <w:color w:val="auto"/>
        </w:rPr>
      </w:pPr>
      <w:r w:rsidRPr="00282DB9">
        <w:rPr>
          <w:color w:val="auto"/>
        </w:rPr>
        <w:t xml:space="preserve">5) своєчасно проводити підготовку будинку до експлуатації в осінньо-зимовий період; </w:t>
      </w:r>
    </w:p>
    <w:p w:rsidR="007B09A8" w:rsidRPr="00282DB9" w:rsidRDefault="007B09A8" w:rsidP="0065011B">
      <w:pPr>
        <w:pStyle w:val="Default"/>
        <w:ind w:firstLine="709"/>
        <w:jc w:val="both"/>
        <w:rPr>
          <w:color w:val="auto"/>
        </w:rPr>
      </w:pPr>
      <w:r w:rsidRPr="00282DB9">
        <w:rPr>
          <w:color w:val="auto"/>
        </w:rPr>
        <w:t xml:space="preserve">6) </w:t>
      </w:r>
      <w:r w:rsidRPr="00282DB9">
        <w:rPr>
          <w:color w:val="auto"/>
          <w:lang w:eastAsia="ru-RU"/>
        </w:rPr>
        <w:t>розглядати в порядку та строки, визначені законом та Договором, претензії та скарги Співвласників,</w:t>
      </w:r>
      <w:r w:rsidRPr="00282DB9">
        <w:rPr>
          <w:color w:val="auto"/>
        </w:rPr>
        <w:t xml:space="preserve"> споживачів, які не є співвласниками будинку, </w:t>
      </w:r>
      <w:r w:rsidRPr="00282DB9">
        <w:rPr>
          <w:color w:val="auto"/>
          <w:lang w:eastAsia="ru-RU"/>
        </w:rPr>
        <w:t>своєчасно реагувати на виклики, підписувати акти-претензії, вести облік вимог, претензій, скарг Співвласників, споживачів, які не є співвласниками будинку, у зв’язку з порушенням порядку та строків надання Послуги з управління</w:t>
      </w:r>
      <w:r w:rsidRPr="00282DB9">
        <w:rPr>
          <w:color w:val="auto"/>
        </w:rPr>
        <w:t xml:space="preserve">; </w:t>
      </w:r>
    </w:p>
    <w:p w:rsidR="007B09A8" w:rsidRPr="00282DB9" w:rsidRDefault="007B09A8" w:rsidP="0065011B">
      <w:pPr>
        <w:pStyle w:val="Default"/>
        <w:ind w:firstLine="709"/>
        <w:jc w:val="both"/>
        <w:rPr>
          <w:color w:val="auto"/>
        </w:rPr>
      </w:pPr>
      <w:r w:rsidRPr="00282DB9">
        <w:rPr>
          <w:color w:val="auto"/>
        </w:rPr>
        <w:t xml:space="preserve">7) своєчасно та власним коштом проводити роботи з усунення виявлених неполадок, пов’язаних з отриманням Співвласниками, споживачами, які не є співвласниками будинку, Послуги з управління, що виникли з його вини; </w:t>
      </w:r>
    </w:p>
    <w:p w:rsidR="007B09A8" w:rsidRPr="00282DB9" w:rsidRDefault="007B09A8" w:rsidP="0065011B">
      <w:pPr>
        <w:pStyle w:val="Default"/>
        <w:ind w:firstLine="709"/>
        <w:jc w:val="both"/>
        <w:rPr>
          <w:color w:val="auto"/>
        </w:rPr>
      </w:pPr>
      <w:r w:rsidRPr="00282DB9">
        <w:rPr>
          <w:color w:val="auto"/>
        </w:rPr>
        <w:t>8) негайно вживати заходів щодо уникнення та ліквідації аварій, у тому числі в неробочий час, вихідні та святкові дні;</w:t>
      </w:r>
    </w:p>
    <w:p w:rsidR="007B09A8" w:rsidRPr="00282DB9" w:rsidRDefault="007B09A8" w:rsidP="0065011B">
      <w:pPr>
        <w:pStyle w:val="Default"/>
        <w:ind w:firstLine="709"/>
        <w:jc w:val="both"/>
        <w:rPr>
          <w:color w:val="auto"/>
        </w:rPr>
      </w:pPr>
      <w:r w:rsidRPr="00282DB9">
        <w:rPr>
          <w:color w:val="auto"/>
        </w:rPr>
        <w:t xml:space="preserve">9) </w:t>
      </w:r>
      <w:r w:rsidRPr="00282DB9">
        <w:rPr>
          <w:color w:val="auto"/>
          <w:lang w:eastAsia="ru-RU"/>
        </w:rPr>
        <w:t xml:space="preserve">вести і зберігати технічну та іншу встановлену законодавством та Договором документацію будинку, забезпечувати своєчасне внесення змін до неї </w:t>
      </w:r>
      <w:r w:rsidRPr="00282DB9">
        <w:rPr>
          <w:color w:val="auto"/>
        </w:rPr>
        <w:t xml:space="preserve">в разі зміни технічного стану будинку, переоцінки основних фондів, проведення його капітального ремонту або реконструкції, переобладнання, перепланування та зміни цільового призначення будинку, житлового чи нежитлового приміщення будинку тощо; </w:t>
      </w:r>
    </w:p>
    <w:p w:rsidR="007B09A8" w:rsidRPr="00282DB9" w:rsidRDefault="007B09A8" w:rsidP="0065011B">
      <w:pPr>
        <w:pStyle w:val="Default"/>
        <w:ind w:firstLine="709"/>
        <w:jc w:val="both"/>
        <w:rPr>
          <w:color w:val="auto"/>
        </w:rPr>
      </w:pPr>
      <w:r w:rsidRPr="00282DB9">
        <w:rPr>
          <w:color w:val="auto"/>
        </w:rPr>
        <w:t xml:space="preserve">10) інформувати Співвласників, споживачів, які не є співвласниками будинку,  про необхідність капітального ремонту (заміни) спільного майна будинку; </w:t>
      </w:r>
    </w:p>
    <w:p w:rsidR="007B09A8" w:rsidRPr="00282DB9" w:rsidRDefault="007B09A8" w:rsidP="0065011B">
      <w:pPr>
        <w:pStyle w:val="Default"/>
        <w:ind w:firstLine="709"/>
        <w:jc w:val="both"/>
        <w:rPr>
          <w:color w:val="auto"/>
        </w:rPr>
      </w:pPr>
      <w:r w:rsidRPr="00282DB9">
        <w:rPr>
          <w:color w:val="auto"/>
        </w:rPr>
        <w:t xml:space="preserve">11) за рішенням Співвласників та в межах виділених ними коштів організовувати виконання та виступати замовником робіт з капітального ремонту (заміни) спільного майна будинку; </w:t>
      </w:r>
    </w:p>
    <w:p w:rsidR="007B09A8" w:rsidRPr="00282DB9" w:rsidRDefault="007B09A8" w:rsidP="0065011B">
      <w:pPr>
        <w:pStyle w:val="Default"/>
        <w:ind w:firstLine="709"/>
        <w:jc w:val="both"/>
        <w:rPr>
          <w:color w:val="auto"/>
        </w:rPr>
      </w:pPr>
      <w:r w:rsidRPr="00282DB9">
        <w:rPr>
          <w:color w:val="auto"/>
        </w:rPr>
        <w:t xml:space="preserve">12) </w:t>
      </w:r>
      <w:r w:rsidRPr="00282DB9">
        <w:rPr>
          <w:color w:val="auto"/>
          <w:lang w:eastAsia="ru-RU"/>
        </w:rPr>
        <w:t xml:space="preserve">у разі прийняття Співвласниками відповідного рішення від імені, в інтересах та за рахунок Співвласників, </w:t>
      </w:r>
      <w:r w:rsidRPr="00282DB9">
        <w:rPr>
          <w:color w:val="auto"/>
        </w:rPr>
        <w:t xml:space="preserve">споживачів, які не є співвласниками будинку, </w:t>
      </w:r>
      <w:r w:rsidRPr="00282DB9">
        <w:rPr>
          <w:color w:val="auto"/>
          <w:lang w:eastAsia="ru-RU"/>
        </w:rPr>
        <w:t>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7B09A8" w:rsidRPr="00282DB9" w:rsidRDefault="007B09A8" w:rsidP="0065011B">
      <w:pPr>
        <w:pStyle w:val="Default"/>
        <w:ind w:firstLine="709"/>
        <w:jc w:val="both"/>
        <w:rPr>
          <w:color w:val="auto"/>
        </w:rPr>
      </w:pPr>
      <w:r w:rsidRPr="00282DB9">
        <w:rPr>
          <w:color w:val="auto"/>
        </w:rPr>
        <w:t xml:space="preserve">13)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будинку, забезпечувати виконання умов  договору та контроль якості цих послуг; </w:t>
      </w:r>
    </w:p>
    <w:p w:rsidR="007B09A8" w:rsidRPr="00282DB9" w:rsidRDefault="007B09A8" w:rsidP="0065011B">
      <w:pPr>
        <w:pStyle w:val="Default"/>
        <w:ind w:firstLine="709"/>
        <w:jc w:val="both"/>
        <w:rPr>
          <w:color w:val="auto"/>
        </w:rPr>
      </w:pPr>
      <w:r w:rsidRPr="00282DB9">
        <w:rPr>
          <w:color w:val="auto"/>
          <w:lang w:eastAsia="ru-RU"/>
        </w:rPr>
        <w:t xml:space="preserve">14) </w:t>
      </w:r>
      <w:r w:rsidRPr="00282DB9">
        <w:rPr>
          <w:color w:val="auto"/>
        </w:rPr>
        <w:t xml:space="preserve">приймати на окремий банківський рахунок, відкритий для розрахунків за будинком для цієї мети, внески на проведення реконструкції, реставрації, проведення капітального ремонту, технічного переоснащення спільного майна будинку, орендну плату і плату за сервітути, а також платежі за укладеним Управителем від імені та за рахунок Співвласників, споживачів, які не є співвласниками будинку, договору з виконавцями комунальних послуг (окрім випадку укладення колективного договору про надання комунальних послуг), забезпечувати проведення відповідних розрахунків та на запит будь-якого Співвласника, </w:t>
      </w:r>
      <w:r w:rsidRPr="00282DB9">
        <w:rPr>
          <w:color w:val="auto"/>
        </w:rPr>
        <w:lastRenderedPageBreak/>
        <w:t>споживача, я</w:t>
      </w:r>
      <w:r w:rsidR="00F63E10" w:rsidRPr="00282DB9">
        <w:rPr>
          <w:color w:val="auto"/>
        </w:rPr>
        <w:t>кий</w:t>
      </w:r>
      <w:r w:rsidRPr="00282DB9">
        <w:rPr>
          <w:color w:val="auto"/>
        </w:rPr>
        <w:t xml:space="preserve"> не є співвласник</w:t>
      </w:r>
      <w:r w:rsidR="00F63E10" w:rsidRPr="00282DB9">
        <w:rPr>
          <w:color w:val="auto"/>
        </w:rPr>
        <w:t>ом</w:t>
      </w:r>
      <w:r w:rsidRPr="00282DB9">
        <w:rPr>
          <w:color w:val="auto"/>
        </w:rPr>
        <w:t xml:space="preserve"> будинку, надавати інформацію про рух коштів на відповідному рахунку;</w:t>
      </w:r>
    </w:p>
    <w:p w:rsidR="007B09A8" w:rsidRPr="00282DB9" w:rsidRDefault="007B09A8" w:rsidP="0065011B">
      <w:pPr>
        <w:pStyle w:val="Default"/>
        <w:ind w:firstLine="709"/>
        <w:jc w:val="both"/>
        <w:rPr>
          <w:color w:val="auto"/>
          <w:lang w:eastAsia="ru-RU"/>
        </w:rPr>
      </w:pPr>
      <w:r w:rsidRPr="00282DB9">
        <w:rPr>
          <w:color w:val="auto"/>
          <w:lang w:eastAsia="ru-RU"/>
        </w:rPr>
        <w:t>15) відкрити в установленому законодавством порядку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укладеним за рішенням Співвласників з виконавцями комунальних послуг, та використовувати кошти, що перебувають на такому рахунку, виключно для здійснення оплати таких комунальних послуг;</w:t>
      </w:r>
    </w:p>
    <w:p w:rsidR="007B09A8" w:rsidRPr="00282DB9" w:rsidRDefault="007B09A8" w:rsidP="0065011B">
      <w:pPr>
        <w:pStyle w:val="Default"/>
        <w:ind w:firstLine="709"/>
        <w:jc w:val="both"/>
        <w:rPr>
          <w:color w:val="auto"/>
        </w:rPr>
      </w:pPr>
      <w:r w:rsidRPr="00282DB9">
        <w:rPr>
          <w:color w:val="auto"/>
          <w:lang w:eastAsia="ru-RU"/>
        </w:rPr>
        <w:t xml:space="preserve">16) вести окремий облік доходів і витрат та забезпечувати Співвласникам, </w:t>
      </w:r>
      <w:r w:rsidRPr="00282DB9">
        <w:rPr>
          <w:color w:val="auto"/>
        </w:rPr>
        <w:t xml:space="preserve">споживачам, які не є співвласниками будинку, </w:t>
      </w:r>
      <w:r w:rsidRPr="00282DB9">
        <w:rPr>
          <w:color w:val="auto"/>
          <w:lang w:eastAsia="ru-RU"/>
        </w:rPr>
        <w:t>вільний доступ до такої інформації щодо будинку;</w:t>
      </w:r>
    </w:p>
    <w:p w:rsidR="007B09A8" w:rsidRPr="00282DB9" w:rsidRDefault="007B09A8" w:rsidP="0065011B">
      <w:pPr>
        <w:pStyle w:val="Default"/>
        <w:ind w:firstLine="709"/>
        <w:jc w:val="both"/>
        <w:rPr>
          <w:color w:val="auto"/>
        </w:rPr>
      </w:pPr>
      <w:r w:rsidRPr="00282DB9">
        <w:rPr>
          <w:color w:val="auto"/>
        </w:rPr>
        <w:t xml:space="preserve">17) протягом одного місяця після укладення Договору (змін, доповнень до нього) подати під розписку або надіслати рекомендованим листом кожному Співвласникові, </w:t>
      </w:r>
      <w:r w:rsidR="006C178B" w:rsidRPr="00282DB9">
        <w:rPr>
          <w:color w:val="auto"/>
        </w:rPr>
        <w:t>споживачу, який</w:t>
      </w:r>
      <w:r w:rsidRPr="00282DB9">
        <w:rPr>
          <w:color w:val="auto"/>
        </w:rPr>
        <w:t xml:space="preserve"> не є співвласник</w:t>
      </w:r>
      <w:r w:rsidR="006C178B" w:rsidRPr="00282DB9">
        <w:rPr>
          <w:color w:val="auto"/>
        </w:rPr>
        <w:t>ом</w:t>
      </w:r>
      <w:r w:rsidRPr="00282DB9">
        <w:rPr>
          <w:color w:val="auto"/>
        </w:rPr>
        <w:t xml:space="preserve"> будинку, завірену підписом Управителя і печаткою (за наявності) копію  Договору (змін, доповнень до нього); </w:t>
      </w:r>
    </w:p>
    <w:p w:rsidR="007B09A8" w:rsidRPr="00282DB9" w:rsidRDefault="007B09A8" w:rsidP="0065011B">
      <w:pPr>
        <w:pStyle w:val="Default"/>
        <w:ind w:firstLine="709"/>
        <w:jc w:val="both"/>
        <w:rPr>
          <w:color w:val="auto"/>
        </w:rPr>
      </w:pPr>
      <w:r w:rsidRPr="00282DB9">
        <w:rPr>
          <w:color w:val="auto"/>
        </w:rPr>
        <w:t xml:space="preserve">18) щороку звітувати перед Співвласниками, споживачами, які не є співвласниками будинку, про виконання кошторису витрат на зборах Співвласників, скликання яких управитель ініціює в установленому законом порядку, та подавати кошторис витрат на поточний рік Співвласникам, споживачам, які не є співвласниками будинку, на погодження; </w:t>
      </w:r>
    </w:p>
    <w:p w:rsidR="007B09A8" w:rsidRPr="00282DB9" w:rsidRDefault="007B09A8" w:rsidP="0065011B">
      <w:pPr>
        <w:pStyle w:val="Default"/>
        <w:ind w:firstLine="709"/>
        <w:jc w:val="both"/>
        <w:rPr>
          <w:color w:val="auto"/>
        </w:rPr>
      </w:pPr>
      <w:r w:rsidRPr="00282DB9">
        <w:rPr>
          <w:color w:val="auto"/>
          <w:lang w:eastAsia="ru-RU"/>
        </w:rPr>
        <w:t xml:space="preserve">19) </w:t>
      </w:r>
      <w:r w:rsidRPr="00282DB9">
        <w:rPr>
          <w:color w:val="auto"/>
        </w:rPr>
        <w:t>здійснювати перерахунок плати за Послугу з управління:</w:t>
      </w:r>
    </w:p>
    <w:p w:rsidR="007B09A8" w:rsidRPr="00282DB9" w:rsidRDefault="007B09A8" w:rsidP="0065011B">
      <w:pPr>
        <w:pStyle w:val="Default"/>
        <w:ind w:firstLine="709"/>
        <w:jc w:val="both"/>
        <w:rPr>
          <w:color w:val="auto"/>
        </w:rPr>
      </w:pPr>
      <w:r w:rsidRPr="00282DB9">
        <w:rPr>
          <w:color w:val="auto"/>
        </w:rPr>
        <w:t>- по складовим Послуги з управління, які надаються щомісячно, – не пізніше останнього дня місяця наступного за звітним;</w:t>
      </w:r>
    </w:p>
    <w:p w:rsidR="007B09A8" w:rsidRPr="00282DB9" w:rsidRDefault="007B09A8" w:rsidP="0065011B">
      <w:pPr>
        <w:pStyle w:val="Default"/>
        <w:ind w:firstLine="709"/>
        <w:jc w:val="both"/>
        <w:rPr>
          <w:strike/>
          <w:color w:val="auto"/>
        </w:rPr>
      </w:pPr>
      <w:r w:rsidRPr="00282DB9">
        <w:rPr>
          <w:color w:val="auto"/>
        </w:rPr>
        <w:t>- по складовим Послуги з управління, які передбачають накопичення коштів, – по закінченню календарного року в місячний строк;</w:t>
      </w:r>
    </w:p>
    <w:p w:rsidR="007B09A8" w:rsidRPr="00282DB9" w:rsidRDefault="007B09A8" w:rsidP="0065011B">
      <w:pPr>
        <w:pStyle w:val="Default"/>
        <w:ind w:firstLine="709"/>
        <w:jc w:val="both"/>
        <w:rPr>
          <w:color w:val="auto"/>
        </w:rPr>
      </w:pPr>
      <w:r w:rsidRPr="00282DB9">
        <w:rPr>
          <w:color w:val="auto"/>
        </w:rPr>
        <w:t xml:space="preserve">20) письмово повідомляти протягом десяти днів Співвласників, </w:t>
      </w:r>
      <w:r w:rsidR="006C178B" w:rsidRPr="00282DB9">
        <w:rPr>
          <w:color w:val="auto"/>
        </w:rPr>
        <w:t xml:space="preserve">споживачів, </w:t>
      </w:r>
      <w:r w:rsidRPr="00282DB9">
        <w:rPr>
          <w:color w:val="auto"/>
        </w:rPr>
        <w:t xml:space="preserve">які не є співвласниками будинку, про зміну власної адреси, реквізитів для сплати коштів за Послугу з управління; </w:t>
      </w:r>
    </w:p>
    <w:p w:rsidR="007B09A8" w:rsidRPr="00282DB9" w:rsidRDefault="007B09A8" w:rsidP="0065011B">
      <w:pPr>
        <w:pStyle w:val="Default"/>
        <w:ind w:firstLine="709"/>
        <w:jc w:val="both"/>
        <w:rPr>
          <w:color w:val="auto"/>
        </w:rPr>
      </w:pPr>
      <w:r w:rsidRPr="00282DB9">
        <w:rPr>
          <w:color w:val="auto"/>
          <w:lang w:eastAsia="ru-RU"/>
        </w:rPr>
        <w:t>21) з</w:t>
      </w:r>
      <w:r w:rsidRPr="00282DB9">
        <w:rPr>
          <w:color w:val="auto"/>
        </w:rPr>
        <w:t xml:space="preserve">дійснювати коригування сум нарахованих пільг з урахуванням проведеного перерахунку щодо кожного Співвласника, </w:t>
      </w:r>
      <w:r w:rsidR="006C178B" w:rsidRPr="00282DB9">
        <w:rPr>
          <w:color w:val="auto"/>
        </w:rPr>
        <w:t xml:space="preserve">споживача, який не є співвласником </w:t>
      </w:r>
      <w:r w:rsidRPr="00282DB9">
        <w:rPr>
          <w:color w:val="auto"/>
        </w:rPr>
        <w:t>будинку, і подавати відповідним органам місцевого самоврядування з питань соціального захисту населення інформацію за результатами такого коригування, а також інформацію про суму та період перерахунку щодо кожної особи – отримувача субсидії для перерахунку розмірів наданих субсидій;</w:t>
      </w:r>
    </w:p>
    <w:p w:rsidR="007B09A8" w:rsidRPr="00282DB9" w:rsidRDefault="007B09A8" w:rsidP="0065011B">
      <w:pPr>
        <w:pStyle w:val="Default"/>
        <w:ind w:firstLine="709"/>
        <w:jc w:val="both"/>
        <w:rPr>
          <w:color w:val="auto"/>
        </w:rPr>
      </w:pPr>
      <w:r w:rsidRPr="00282DB9">
        <w:rPr>
          <w:color w:val="auto"/>
        </w:rPr>
        <w:t xml:space="preserve">22) не пізніше дня припинення дії Договору здійснити остаточні нарахування плати за Послугу з управління, перерахунок плати в разі її ненадання, надання не в повному обсязі або зниження якості, якщо такий перерахунок не було здійснено раніше відповідно до вимог, визначених законодавством; </w:t>
      </w:r>
    </w:p>
    <w:p w:rsidR="007B09A8" w:rsidRPr="00282DB9" w:rsidRDefault="007B09A8" w:rsidP="0065011B">
      <w:pPr>
        <w:pStyle w:val="Default"/>
        <w:ind w:firstLine="709"/>
        <w:jc w:val="both"/>
        <w:rPr>
          <w:color w:val="auto"/>
          <w:lang w:eastAsia="ru-RU"/>
        </w:rPr>
      </w:pPr>
      <w:r w:rsidRPr="00282DB9">
        <w:rPr>
          <w:color w:val="auto"/>
          <w:lang w:eastAsia="ru-RU"/>
        </w:rPr>
        <w:t xml:space="preserve">23) протягом місяця з дня припинення дії  Договору </w:t>
      </w:r>
      <w:r w:rsidRPr="00282DB9">
        <w:rPr>
          <w:color w:val="auto"/>
        </w:rPr>
        <w:t xml:space="preserve">залишок коштів по складовій Послуги з управління «поточний ремонт» та іншим складовим Послуги з управління, які передбачають накопичення коштів, </w:t>
      </w:r>
      <w:r w:rsidRPr="00282DB9">
        <w:rPr>
          <w:color w:val="auto"/>
          <w:lang w:eastAsia="ru-RU"/>
        </w:rPr>
        <w:t>залишок коштів, що обліковуються на день припинення Договору на банківському рахунку, відкритому Управителем згідно з підпунктом 14 цього пункту</w:t>
      </w:r>
      <w:r w:rsidRPr="00282DB9">
        <w:rPr>
          <w:b/>
          <w:bCs/>
          <w:color w:val="auto"/>
          <w:lang w:eastAsia="ru-RU"/>
        </w:rPr>
        <w:t xml:space="preserve"> </w:t>
      </w:r>
      <w:r w:rsidRPr="00282DB9">
        <w:rPr>
          <w:color w:val="auto"/>
          <w:lang w:eastAsia="ru-RU"/>
        </w:rPr>
        <w:t>Договору, а також на поточному рахунку із спеціальним режимом використання, відкритому згідно з підпунктом 15 цього пункту Договору, повернути кожному із Співвласників,</w:t>
      </w:r>
      <w:r w:rsidRPr="00282DB9">
        <w:rPr>
          <w:color w:val="auto"/>
        </w:rPr>
        <w:t xml:space="preserve"> </w:t>
      </w:r>
      <w:r w:rsidR="006C178B" w:rsidRPr="00282DB9">
        <w:rPr>
          <w:color w:val="auto"/>
        </w:rPr>
        <w:t xml:space="preserve">споживачів, </w:t>
      </w:r>
      <w:r w:rsidRPr="00282DB9">
        <w:rPr>
          <w:color w:val="auto"/>
        </w:rPr>
        <w:t>які не є співвласниками будинку,</w:t>
      </w:r>
      <w:r w:rsidRPr="00282DB9">
        <w:rPr>
          <w:color w:val="auto"/>
          <w:lang w:eastAsia="ru-RU"/>
        </w:rPr>
        <w:t xml:space="preserve"> що вносили відповідну плату, якщо інше не передбачено рішенням Співвласників, а в частині залишків коштів, що утворилися за рахунок доходів від використання спільного майна будинку, – повернути Співвласникам кошти </w:t>
      </w:r>
      <w:proofErr w:type="spellStart"/>
      <w:r w:rsidRPr="00282DB9">
        <w:rPr>
          <w:color w:val="auto"/>
          <w:lang w:eastAsia="ru-RU"/>
        </w:rPr>
        <w:t>пропорційно</w:t>
      </w:r>
      <w:proofErr w:type="spellEnd"/>
      <w:r w:rsidRPr="00282DB9">
        <w:rPr>
          <w:color w:val="auto"/>
          <w:lang w:eastAsia="ru-RU"/>
        </w:rPr>
        <w:t xml:space="preserve"> до їх часток;</w:t>
      </w:r>
    </w:p>
    <w:p w:rsidR="007B09A8" w:rsidRPr="00282DB9" w:rsidRDefault="007B09A8" w:rsidP="0065011B">
      <w:pPr>
        <w:pStyle w:val="Default"/>
        <w:ind w:firstLine="709"/>
        <w:jc w:val="both"/>
        <w:rPr>
          <w:color w:val="auto"/>
          <w:lang w:eastAsia="ru-RU"/>
        </w:rPr>
      </w:pPr>
      <w:r w:rsidRPr="00282DB9">
        <w:rPr>
          <w:color w:val="auto"/>
          <w:lang w:eastAsia="ru-RU"/>
        </w:rPr>
        <w:t>24) на вимогу виконавчого органу Сумської міської ради у сфері житлово-комунального господарства надавати інформацію про кількісні та якісні показники наданих послуг, їхню вартість, інші дані (документи), визначені Договором, чинними нормативними актами, а також галузеву звітність.</w:t>
      </w:r>
    </w:p>
    <w:p w:rsidR="007B09A8" w:rsidRPr="00282DB9" w:rsidRDefault="007B09A8" w:rsidP="0065011B">
      <w:pPr>
        <w:pStyle w:val="a5"/>
        <w:tabs>
          <w:tab w:val="left" w:pos="851"/>
        </w:tabs>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25) брати участь у державних та комунальних бюджетних програмах щодо фінансування реконструкції, модернізації, капітального ремонту будинку, застосування енергозберігаючих технологій, підвищення якості та ефективності надання комунальних послуг та Послуги з управління, застосування міжнародного досвіду в організації </w:t>
      </w:r>
      <w:r w:rsidRPr="00282DB9">
        <w:rPr>
          <w:rFonts w:ascii="Times New Roman" w:hAnsi="Times New Roman" w:cs="Times New Roman"/>
          <w:sz w:val="24"/>
          <w:szCs w:val="24"/>
        </w:rPr>
        <w:lastRenderedPageBreak/>
        <w:t>взаємовідносин між Управителем, Співвласниками та іншими учасниками правовідносин у сфері надання житлово-комунальних послуг;</w:t>
      </w:r>
    </w:p>
    <w:p w:rsidR="007B09A8" w:rsidRPr="00282DB9" w:rsidRDefault="007B09A8" w:rsidP="0065011B">
      <w:pPr>
        <w:pStyle w:val="Default"/>
        <w:tabs>
          <w:tab w:val="left" w:pos="851"/>
        </w:tabs>
        <w:ind w:firstLine="709"/>
        <w:jc w:val="both"/>
        <w:rPr>
          <w:color w:val="auto"/>
        </w:rPr>
      </w:pPr>
      <w:r w:rsidRPr="00282DB9">
        <w:rPr>
          <w:color w:val="auto"/>
          <w:lang w:eastAsia="ru-RU"/>
        </w:rPr>
        <w:t>26</w:t>
      </w:r>
      <w:r w:rsidRPr="00282DB9">
        <w:rPr>
          <w:color w:val="auto"/>
        </w:rPr>
        <w:t>) у рамках відповідних програм Сумської міської ради надавати виконавчому органу Сумської міської ради у сфері житлово-комунального господарства пропозиції щодо потреби коштів на реконструкцію, модернізацію, капітальний ремонт багатоквартирного будинку, складати пропозиції та кошториси та надавати вказаному органу.</w:t>
      </w:r>
    </w:p>
    <w:p w:rsidR="007B09A8" w:rsidRPr="00282DB9" w:rsidRDefault="007B09A8" w:rsidP="0065011B">
      <w:pPr>
        <w:pStyle w:val="Default"/>
        <w:ind w:firstLine="709"/>
        <w:jc w:val="both"/>
        <w:rPr>
          <w:color w:val="auto"/>
        </w:rPr>
      </w:pPr>
      <w:r w:rsidRPr="00282DB9">
        <w:rPr>
          <w:b/>
          <w:color w:val="auto"/>
        </w:rPr>
        <w:t>11</w:t>
      </w:r>
      <w:r w:rsidRPr="00282DB9">
        <w:rPr>
          <w:color w:val="auto"/>
        </w:rPr>
        <w:t xml:space="preserve">. Управитель має інші права та обов’язки, що передбачені законодавством та/або Договором. </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b/>
          <w:color w:val="auto"/>
        </w:rPr>
      </w:pPr>
      <w:r w:rsidRPr="00282DB9">
        <w:rPr>
          <w:b/>
          <w:color w:val="auto"/>
        </w:rPr>
        <w:t xml:space="preserve">Розділ ІV. Ціна та порядок оплати Послуги з управління </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color w:val="auto"/>
        </w:rPr>
      </w:pPr>
      <w:r w:rsidRPr="00282DB9">
        <w:rPr>
          <w:b/>
          <w:color w:val="auto"/>
        </w:rPr>
        <w:t>12</w:t>
      </w:r>
      <w:r w:rsidRPr="00282DB9">
        <w:rPr>
          <w:color w:val="auto"/>
        </w:rPr>
        <w:t xml:space="preserve">. Ціна Послуги з управління становить ______ гривень (в тому числі ПДВ, якщо Управитель є його платником) на місяць за 1 </w:t>
      </w:r>
      <w:proofErr w:type="spellStart"/>
      <w:r w:rsidRPr="00282DB9">
        <w:rPr>
          <w:color w:val="auto"/>
        </w:rPr>
        <w:t>кв</w:t>
      </w:r>
      <w:proofErr w:type="spellEnd"/>
      <w:r w:rsidRPr="00282DB9">
        <w:rPr>
          <w:color w:val="auto"/>
        </w:rPr>
        <w:t xml:space="preserve">. метр загальної площі житлового або нежитлового приміщення у будинку, якщо інша розрахункова одиниця послуги не погоджена Сторонами, та включає: </w:t>
      </w:r>
    </w:p>
    <w:p w:rsidR="007B09A8" w:rsidRPr="00282DB9" w:rsidRDefault="007B09A8" w:rsidP="0065011B">
      <w:pPr>
        <w:pStyle w:val="Default"/>
        <w:ind w:firstLine="709"/>
        <w:jc w:val="both"/>
        <w:rPr>
          <w:color w:val="auto"/>
        </w:rPr>
      </w:pPr>
      <w:r w:rsidRPr="00282DB9">
        <w:rPr>
          <w:color w:val="auto"/>
        </w:rPr>
        <w:t xml:space="preserve">1) витрати на утримання будинку та прибудинкової території і поточний ремонт спільного майна будинку в розмірі ____ грн. Кошторис витрат на утримання будинку та прибудинкової території (далі – кошторис витрат) міститься в додатку 5 до Договору. </w:t>
      </w:r>
    </w:p>
    <w:p w:rsidR="007B09A8" w:rsidRPr="00282DB9" w:rsidRDefault="007B09A8" w:rsidP="0065011B">
      <w:pPr>
        <w:pStyle w:val="Default"/>
        <w:ind w:firstLine="709"/>
        <w:jc w:val="both"/>
        <w:rPr>
          <w:color w:val="auto"/>
        </w:rPr>
      </w:pPr>
      <w:r w:rsidRPr="00282DB9">
        <w:rPr>
          <w:color w:val="auto"/>
        </w:rPr>
        <w:t xml:space="preserve">2) винагороду Управителю в розмірі ____ грн на місяць. </w:t>
      </w:r>
    </w:p>
    <w:p w:rsidR="007B09A8" w:rsidRPr="00282DB9" w:rsidRDefault="007B09A8" w:rsidP="0065011B">
      <w:pPr>
        <w:pStyle w:val="Default"/>
        <w:ind w:firstLine="709"/>
        <w:jc w:val="both"/>
        <w:rPr>
          <w:color w:val="auto"/>
        </w:rPr>
      </w:pPr>
      <w:r w:rsidRPr="00282DB9">
        <w:rPr>
          <w:b/>
          <w:color w:val="auto"/>
        </w:rPr>
        <w:t>13</w:t>
      </w:r>
      <w:r w:rsidRPr="00282DB9">
        <w:rPr>
          <w:color w:val="auto"/>
        </w:rPr>
        <w:t>. Плата за Послугу з управління нараховується щомісяця Управителем та вноситься кожним Співвласником,</w:t>
      </w:r>
      <w:r w:rsidRPr="00282DB9">
        <w:rPr>
          <w:color w:val="auto"/>
          <w:lang w:eastAsia="ru-RU"/>
        </w:rPr>
        <w:t xml:space="preserve"> споживачем, як</w:t>
      </w:r>
      <w:r w:rsidR="00AF5B3A" w:rsidRPr="00282DB9">
        <w:rPr>
          <w:color w:val="auto"/>
          <w:lang w:eastAsia="ru-RU"/>
        </w:rPr>
        <w:t>ий</w:t>
      </w:r>
      <w:r w:rsidRPr="00282DB9">
        <w:rPr>
          <w:color w:val="auto"/>
          <w:lang w:eastAsia="ru-RU"/>
        </w:rPr>
        <w:t xml:space="preserve"> не є співвласник</w:t>
      </w:r>
      <w:r w:rsidR="00AF5B3A" w:rsidRPr="00282DB9">
        <w:rPr>
          <w:color w:val="auto"/>
          <w:lang w:eastAsia="ru-RU"/>
        </w:rPr>
        <w:t>ом</w:t>
      </w:r>
      <w:r w:rsidRPr="00282DB9">
        <w:rPr>
          <w:color w:val="auto"/>
          <w:lang w:eastAsia="ru-RU"/>
        </w:rPr>
        <w:t xml:space="preserve"> будинку,</w:t>
      </w:r>
      <w:r w:rsidRPr="00282DB9">
        <w:rPr>
          <w:color w:val="auto"/>
        </w:rPr>
        <w:t xml:space="preserve"> не пізніше двадцятого числа місяця, наступного за розрахунковим. </w:t>
      </w:r>
    </w:p>
    <w:p w:rsidR="007B09A8" w:rsidRPr="00282DB9" w:rsidRDefault="007B09A8" w:rsidP="0065011B">
      <w:pPr>
        <w:pStyle w:val="Default"/>
        <w:ind w:firstLine="709"/>
        <w:jc w:val="both"/>
        <w:rPr>
          <w:color w:val="auto"/>
        </w:rPr>
      </w:pPr>
      <w:r w:rsidRPr="00282DB9">
        <w:rPr>
          <w:color w:val="auto"/>
        </w:rPr>
        <w:t>За бажанням Співвласника,</w:t>
      </w:r>
      <w:r w:rsidRPr="00282DB9">
        <w:rPr>
          <w:color w:val="auto"/>
          <w:lang w:eastAsia="ru-RU"/>
        </w:rPr>
        <w:t xml:space="preserve"> </w:t>
      </w:r>
      <w:r w:rsidR="006C178B" w:rsidRPr="00282DB9">
        <w:rPr>
          <w:color w:val="auto"/>
          <w:lang w:eastAsia="ru-RU"/>
        </w:rPr>
        <w:t xml:space="preserve">споживача, який не є співвласником </w:t>
      </w:r>
      <w:r w:rsidRPr="00282DB9">
        <w:rPr>
          <w:color w:val="auto"/>
          <w:lang w:eastAsia="ru-RU"/>
        </w:rPr>
        <w:t>будинку,</w:t>
      </w:r>
      <w:r w:rsidRPr="00282DB9">
        <w:rPr>
          <w:color w:val="auto"/>
        </w:rPr>
        <w:t xml:space="preserve"> оплата Послуги з управління може здійснюватися шляхом внесення авансових платежів. </w:t>
      </w:r>
    </w:p>
    <w:p w:rsidR="007B09A8" w:rsidRPr="00282DB9" w:rsidRDefault="007B09A8" w:rsidP="0065011B">
      <w:pPr>
        <w:pStyle w:val="Default"/>
        <w:ind w:firstLine="709"/>
        <w:jc w:val="both"/>
        <w:rPr>
          <w:color w:val="auto"/>
        </w:rPr>
      </w:pPr>
      <w:r w:rsidRPr="00282DB9">
        <w:rPr>
          <w:b/>
          <w:color w:val="auto"/>
        </w:rPr>
        <w:t>14.</w:t>
      </w:r>
      <w:r w:rsidRPr="00282DB9">
        <w:rPr>
          <w:color w:val="auto"/>
        </w:rPr>
        <w:t xml:space="preserve"> У разі зміни протягом строку дії Договору вартості витрат на утримання спільного майна будинку, на купівлю електричної енергії для забезпечення функціонування спільного майна будинку, на поточний ремонт спільного майна будинку тощо, що не залежать від Управителя (збільшення розмірів податків і зборів, підвищення цін і тарифів на електричну енергію для забезпечення функціонування спільного майна будинку Управитель, підвищення мінімальної заробітної плати та інше), Управитель звертається до Співвласників,</w:t>
      </w:r>
      <w:r w:rsidRPr="00282DB9">
        <w:rPr>
          <w:color w:val="auto"/>
          <w:lang w:eastAsia="ru-RU"/>
        </w:rPr>
        <w:t xml:space="preserve"> </w:t>
      </w:r>
      <w:r w:rsidR="006C178B" w:rsidRPr="00282DB9">
        <w:rPr>
          <w:color w:val="auto"/>
          <w:lang w:eastAsia="ru-RU"/>
        </w:rPr>
        <w:t xml:space="preserve">споживачів, </w:t>
      </w:r>
      <w:r w:rsidRPr="00282DB9">
        <w:rPr>
          <w:color w:val="auto"/>
          <w:lang w:eastAsia="ru-RU"/>
        </w:rPr>
        <w:t>які не є співвласниками будинку,</w:t>
      </w:r>
      <w:r w:rsidRPr="00282DB9">
        <w:rPr>
          <w:color w:val="auto"/>
        </w:rPr>
        <w:t xml:space="preserve"> з пропозицією щодо перерозподілу фактичних витрат у структурі кошторису витрат або про внесення змін до Договору стосовно збільшення ціни Послуги з управління.</w:t>
      </w:r>
    </w:p>
    <w:p w:rsidR="007B09A8" w:rsidRPr="00282DB9" w:rsidRDefault="007B09A8" w:rsidP="0065011B">
      <w:pPr>
        <w:pStyle w:val="Default"/>
        <w:ind w:firstLine="709"/>
        <w:jc w:val="both"/>
        <w:rPr>
          <w:color w:val="auto"/>
        </w:rPr>
      </w:pPr>
      <w:r w:rsidRPr="00282DB9">
        <w:rPr>
          <w:b/>
          <w:color w:val="auto"/>
        </w:rPr>
        <w:t>15.</w:t>
      </w:r>
      <w:r w:rsidRPr="00282DB9">
        <w:rPr>
          <w:color w:val="auto"/>
        </w:rPr>
        <w:t xml:space="preserve"> Управитель щороку, не пізніше ніж за два місяці до закінчення строку дії Договору, відповідно до пункту 18 Договору звітує перед Співвласниками,</w:t>
      </w:r>
      <w:r w:rsidRPr="00282DB9">
        <w:rPr>
          <w:color w:val="auto"/>
          <w:lang w:eastAsia="ru-RU"/>
        </w:rPr>
        <w:t xml:space="preserve"> споживачами, які не є співвласниками будинку,</w:t>
      </w:r>
      <w:r w:rsidRPr="00282DB9">
        <w:rPr>
          <w:color w:val="auto"/>
        </w:rPr>
        <w:t xml:space="preserve"> про виконання кошторису витрат на зборах Співвласників, скликання яких управитель ініціює в установленому законом порядку, та подає Співвласникам,</w:t>
      </w:r>
      <w:r w:rsidRPr="00282DB9">
        <w:rPr>
          <w:color w:val="auto"/>
          <w:lang w:eastAsia="ru-RU"/>
        </w:rPr>
        <w:t xml:space="preserve"> споживачам, які не є співвласниками будинку,</w:t>
      </w:r>
      <w:r w:rsidRPr="00282DB9">
        <w:rPr>
          <w:color w:val="auto"/>
        </w:rPr>
        <w:t xml:space="preserve"> на погодження кошторис витрат на наступний рік.</w:t>
      </w:r>
    </w:p>
    <w:p w:rsidR="007B09A8" w:rsidRPr="00282DB9" w:rsidRDefault="007B09A8" w:rsidP="0065011B">
      <w:pPr>
        <w:shd w:val="clear" w:color="auto" w:fill="FFFFFF"/>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Новий кошторис витрат підлягає погодженню Співвласниками, </w:t>
      </w:r>
      <w:r w:rsidR="00AF5B3A" w:rsidRPr="00282DB9">
        <w:rPr>
          <w:rFonts w:ascii="Times New Roman" w:hAnsi="Times New Roman" w:cs="Times New Roman"/>
          <w:sz w:val="24"/>
          <w:szCs w:val="24"/>
        </w:rPr>
        <w:t xml:space="preserve">споживачами, які не є співвласниками будинку, </w:t>
      </w:r>
      <w:r w:rsidRPr="00282DB9">
        <w:rPr>
          <w:rFonts w:ascii="Times New Roman" w:hAnsi="Times New Roman" w:cs="Times New Roman"/>
          <w:sz w:val="24"/>
          <w:szCs w:val="24"/>
        </w:rPr>
        <w:t>шляхом прийняття відповідного рішення в порядку, встановленому законом, з подальшим внесенням змін до Договору. За результатами проведення зборів Співвласників з даного приводу Співвласники можуть прийняти рішення про припинення Договору.</w:t>
      </w:r>
    </w:p>
    <w:p w:rsidR="007B09A8" w:rsidRPr="00282DB9" w:rsidRDefault="007B09A8" w:rsidP="0065011B">
      <w:pPr>
        <w:shd w:val="clear" w:color="auto" w:fill="FFFFFF"/>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У випадку, якщо новий кошторис Співвласниками, </w:t>
      </w:r>
      <w:r w:rsidR="00AF5B3A" w:rsidRPr="00282DB9">
        <w:rPr>
          <w:rFonts w:ascii="Times New Roman" w:hAnsi="Times New Roman" w:cs="Times New Roman"/>
          <w:sz w:val="24"/>
          <w:szCs w:val="24"/>
        </w:rPr>
        <w:t xml:space="preserve">споживачами, які не є співвласниками будинку, </w:t>
      </w:r>
      <w:r w:rsidRPr="00282DB9">
        <w:rPr>
          <w:rFonts w:ascii="Times New Roman" w:hAnsi="Times New Roman" w:cs="Times New Roman"/>
          <w:sz w:val="24"/>
          <w:szCs w:val="24"/>
        </w:rPr>
        <w:t>не погоджено, продовжує діяти раніше погоджений кошторис витрат. У цьому випадку, якщо Управитель не згоден надавати Послугу з управління за кошторисом минулого року, він має право ініціювати розірвання Договору.</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b/>
          <w:color w:val="auto"/>
        </w:rPr>
      </w:pPr>
      <w:r w:rsidRPr="00282DB9">
        <w:rPr>
          <w:b/>
          <w:color w:val="auto"/>
        </w:rPr>
        <w:t xml:space="preserve">Розділ V. Порядок доступу Управителя до приміщень будинку </w:t>
      </w:r>
    </w:p>
    <w:p w:rsidR="007B09A8" w:rsidRPr="00282DB9" w:rsidRDefault="007B09A8" w:rsidP="0065011B">
      <w:pPr>
        <w:pStyle w:val="Default"/>
        <w:ind w:firstLine="709"/>
        <w:jc w:val="both"/>
        <w:rPr>
          <w:b/>
          <w:color w:val="auto"/>
        </w:rPr>
      </w:pPr>
    </w:p>
    <w:p w:rsidR="007B09A8" w:rsidRPr="00282DB9" w:rsidRDefault="007B09A8" w:rsidP="0065011B">
      <w:pPr>
        <w:pStyle w:val="Default"/>
        <w:ind w:firstLine="709"/>
        <w:jc w:val="both"/>
        <w:rPr>
          <w:color w:val="auto"/>
        </w:rPr>
      </w:pPr>
      <w:r w:rsidRPr="00282DB9">
        <w:rPr>
          <w:b/>
          <w:color w:val="auto"/>
        </w:rPr>
        <w:t>16</w:t>
      </w:r>
      <w:r w:rsidRPr="00282DB9">
        <w:rPr>
          <w:color w:val="auto"/>
        </w:rPr>
        <w:t xml:space="preserve">. Управитель має право доступу до всіх приміщень загального користування, конструктивних елементів будинку, а також належних до нього будівель і споруд, крім тих, </w:t>
      </w:r>
      <w:r w:rsidRPr="00282DB9">
        <w:rPr>
          <w:color w:val="auto"/>
        </w:rPr>
        <w:lastRenderedPageBreak/>
        <w:t xml:space="preserve">що перебувають у власності окремих Співвласників або у віданні, користуванні </w:t>
      </w:r>
      <w:r w:rsidR="006C178B" w:rsidRPr="00282DB9">
        <w:rPr>
          <w:color w:val="auto"/>
          <w:lang w:eastAsia="ru-RU"/>
        </w:rPr>
        <w:t xml:space="preserve">споживачів, </w:t>
      </w:r>
      <w:r w:rsidRPr="00282DB9">
        <w:rPr>
          <w:color w:val="auto"/>
          <w:lang w:eastAsia="ru-RU"/>
        </w:rPr>
        <w:t>які не є співвласниками будинку,</w:t>
      </w:r>
    </w:p>
    <w:p w:rsidR="007B09A8" w:rsidRPr="00282DB9" w:rsidRDefault="007B09A8" w:rsidP="0065011B">
      <w:pPr>
        <w:pStyle w:val="Default"/>
        <w:tabs>
          <w:tab w:val="left" w:pos="851"/>
        </w:tabs>
        <w:ind w:firstLine="709"/>
        <w:jc w:val="both"/>
        <w:rPr>
          <w:color w:val="auto"/>
        </w:rPr>
      </w:pPr>
      <w:r w:rsidRPr="00282DB9">
        <w:rPr>
          <w:b/>
          <w:color w:val="auto"/>
        </w:rPr>
        <w:t>17</w:t>
      </w:r>
      <w:r w:rsidRPr="00282DB9">
        <w:rPr>
          <w:color w:val="auto"/>
        </w:rPr>
        <w:t>. Кожен Співвласник,</w:t>
      </w:r>
      <w:r w:rsidRPr="00282DB9">
        <w:rPr>
          <w:color w:val="auto"/>
          <w:lang w:eastAsia="ru-RU"/>
        </w:rPr>
        <w:t xml:space="preserve"> </w:t>
      </w:r>
      <w:r w:rsidR="00E23A7C">
        <w:rPr>
          <w:color w:val="auto"/>
          <w:lang w:eastAsia="ru-RU"/>
        </w:rPr>
        <w:t>споживач, який</w:t>
      </w:r>
      <w:r w:rsidRPr="00282DB9">
        <w:rPr>
          <w:color w:val="auto"/>
          <w:lang w:eastAsia="ru-RU"/>
        </w:rPr>
        <w:t xml:space="preserve"> не є співвласник</w:t>
      </w:r>
      <w:r w:rsidR="00E23A7C">
        <w:rPr>
          <w:color w:val="auto"/>
          <w:lang w:eastAsia="ru-RU"/>
        </w:rPr>
        <w:t>ом</w:t>
      </w:r>
      <w:r w:rsidRPr="00282DB9">
        <w:rPr>
          <w:color w:val="auto"/>
          <w:lang w:eastAsia="ru-RU"/>
        </w:rPr>
        <w:t xml:space="preserve"> будинку,</w:t>
      </w:r>
      <w:r w:rsidRPr="00282DB9">
        <w:rPr>
          <w:color w:val="auto"/>
        </w:rPr>
        <w:t xml:space="preserve"> зобов’язаний у встановленому законом порядку забезпечити доступ Управителя або його представника до квартири, нежитлового приміщення для: </w:t>
      </w:r>
    </w:p>
    <w:p w:rsidR="007B09A8" w:rsidRPr="00282DB9" w:rsidRDefault="007B09A8" w:rsidP="0065011B">
      <w:pPr>
        <w:pStyle w:val="Default"/>
        <w:ind w:firstLine="709"/>
        <w:jc w:val="both"/>
        <w:rPr>
          <w:color w:val="auto"/>
        </w:rPr>
      </w:pPr>
      <w:r w:rsidRPr="00282DB9">
        <w:rPr>
          <w:color w:val="auto"/>
        </w:rPr>
        <w:t xml:space="preserve">1) ліквідації та відвернення аварій – цілодобово; </w:t>
      </w:r>
    </w:p>
    <w:p w:rsidR="007B09A8" w:rsidRPr="00282DB9" w:rsidRDefault="007B09A8" w:rsidP="0065011B">
      <w:pPr>
        <w:pStyle w:val="Default"/>
        <w:ind w:firstLine="709"/>
        <w:jc w:val="both"/>
        <w:rPr>
          <w:color w:val="auto"/>
        </w:rPr>
      </w:pPr>
      <w:r w:rsidRPr="00282DB9">
        <w:rPr>
          <w:color w:val="auto"/>
        </w:rPr>
        <w:t>2) встановлення або заміни санітарно-технічного та інженерного обладнання, проведення технічних чи профілактичних оглядів - в будні дні з 8 години до 20  години.</w:t>
      </w:r>
    </w:p>
    <w:p w:rsidR="007B09A8" w:rsidRPr="00282DB9" w:rsidRDefault="007B09A8" w:rsidP="0065011B">
      <w:pPr>
        <w:pStyle w:val="Default"/>
        <w:ind w:firstLine="709"/>
        <w:jc w:val="both"/>
        <w:rPr>
          <w:color w:val="auto"/>
        </w:rPr>
      </w:pPr>
      <w:r w:rsidRPr="00282DB9">
        <w:rPr>
          <w:color w:val="auto"/>
        </w:rPr>
        <w:t xml:space="preserve">Управитель або його представник може перебувати тільки в тих приміщеннях, в яких розташоване обладнання, перевірка, ремонт або огляд якого проводиться. </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b/>
          <w:color w:val="auto"/>
        </w:rPr>
      </w:pPr>
      <w:r w:rsidRPr="00282DB9">
        <w:rPr>
          <w:b/>
          <w:color w:val="auto"/>
        </w:rPr>
        <w:t xml:space="preserve">Розділ VІ. Порядок взаємного інформування Сторін </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color w:val="auto"/>
        </w:rPr>
      </w:pPr>
      <w:r w:rsidRPr="00282DB9">
        <w:rPr>
          <w:b/>
          <w:color w:val="auto"/>
        </w:rPr>
        <w:t xml:space="preserve">18. </w:t>
      </w:r>
      <w:r w:rsidRPr="00282DB9">
        <w:rPr>
          <w:color w:val="auto"/>
        </w:rPr>
        <w:t xml:space="preserve">Під час розміщення інформаційних матеріалів Управитель враховує вимоги законодавства про захист персональних даних.  </w:t>
      </w:r>
    </w:p>
    <w:p w:rsidR="007B09A8" w:rsidRPr="00282DB9" w:rsidRDefault="007B09A8" w:rsidP="0065011B">
      <w:pPr>
        <w:pStyle w:val="Default"/>
        <w:ind w:firstLine="709"/>
        <w:jc w:val="both"/>
        <w:rPr>
          <w:color w:val="auto"/>
        </w:rPr>
      </w:pPr>
      <w:r w:rsidRPr="00282DB9">
        <w:rPr>
          <w:color w:val="auto"/>
        </w:rPr>
        <w:t>Інформацію, пов’язану з виконанням Договору, Управитель доводить до відома Співвласників,</w:t>
      </w:r>
      <w:r w:rsidRPr="00282DB9">
        <w:rPr>
          <w:color w:val="auto"/>
          <w:lang w:eastAsia="ru-RU"/>
        </w:rPr>
        <w:t xml:space="preserve"> </w:t>
      </w:r>
      <w:r w:rsidR="006C178B" w:rsidRPr="00282DB9">
        <w:rPr>
          <w:color w:val="auto"/>
          <w:lang w:eastAsia="ru-RU"/>
        </w:rPr>
        <w:t xml:space="preserve">споживачів, </w:t>
      </w:r>
      <w:r w:rsidRPr="00282DB9">
        <w:rPr>
          <w:color w:val="auto"/>
          <w:lang w:eastAsia="ru-RU"/>
        </w:rPr>
        <w:t>які не є співвласниками будинку,</w:t>
      </w:r>
      <w:r w:rsidRPr="00282DB9">
        <w:rPr>
          <w:color w:val="auto"/>
        </w:rPr>
        <w:t xml:space="preserve"> шляхом:</w:t>
      </w:r>
    </w:p>
    <w:p w:rsidR="007B09A8" w:rsidRPr="00282DB9" w:rsidRDefault="007B09A8" w:rsidP="0065011B">
      <w:pPr>
        <w:pStyle w:val="Default"/>
        <w:tabs>
          <w:tab w:val="left" w:pos="851"/>
        </w:tabs>
        <w:ind w:firstLine="709"/>
        <w:jc w:val="both"/>
        <w:rPr>
          <w:color w:val="auto"/>
        </w:rPr>
      </w:pPr>
      <w:r w:rsidRPr="00282DB9">
        <w:rPr>
          <w:color w:val="auto"/>
        </w:rPr>
        <w:t>1) щорічного звітування про виконання кошторису витрат на зборах Співвласників, скликання яких управитель ініціює в установленому законом порядку;</w:t>
      </w:r>
    </w:p>
    <w:p w:rsidR="007B09A8" w:rsidRPr="00282DB9" w:rsidRDefault="007B09A8" w:rsidP="0065011B">
      <w:pPr>
        <w:pStyle w:val="Default"/>
        <w:tabs>
          <w:tab w:val="left" w:pos="851"/>
        </w:tabs>
        <w:ind w:firstLine="709"/>
        <w:jc w:val="both"/>
        <w:rPr>
          <w:color w:val="auto"/>
        </w:rPr>
      </w:pPr>
      <w:r w:rsidRPr="00282DB9">
        <w:rPr>
          <w:color w:val="auto"/>
        </w:rPr>
        <w:t>2) надання безпосередньо Співвласнику,</w:t>
      </w:r>
      <w:r w:rsidRPr="00282DB9">
        <w:rPr>
          <w:color w:val="auto"/>
          <w:lang w:eastAsia="ru-RU"/>
        </w:rPr>
        <w:t xml:space="preserve"> споживачу, як</w:t>
      </w:r>
      <w:r w:rsidR="00AF5B3A" w:rsidRPr="00282DB9">
        <w:rPr>
          <w:color w:val="auto"/>
          <w:lang w:eastAsia="ru-RU"/>
        </w:rPr>
        <w:t>ий</w:t>
      </w:r>
      <w:r w:rsidRPr="00282DB9">
        <w:rPr>
          <w:color w:val="auto"/>
          <w:lang w:eastAsia="ru-RU"/>
        </w:rPr>
        <w:t xml:space="preserve"> не є співвласник</w:t>
      </w:r>
      <w:r w:rsidR="00AF5B3A" w:rsidRPr="00282DB9">
        <w:rPr>
          <w:color w:val="auto"/>
          <w:lang w:eastAsia="ru-RU"/>
        </w:rPr>
        <w:t>ом</w:t>
      </w:r>
      <w:r w:rsidRPr="00282DB9">
        <w:rPr>
          <w:color w:val="auto"/>
          <w:lang w:eastAsia="ru-RU"/>
        </w:rPr>
        <w:t xml:space="preserve"> будинку,</w:t>
      </w:r>
      <w:r w:rsidRPr="00282DB9">
        <w:rPr>
          <w:color w:val="auto"/>
        </w:rPr>
        <w:t xml:space="preserve"> або у листах, інших видах поштових відправлень через їх поштову або електронну скриньку;</w:t>
      </w:r>
    </w:p>
    <w:p w:rsidR="007B09A8" w:rsidRPr="00282DB9" w:rsidRDefault="007B09A8" w:rsidP="0065011B">
      <w:pPr>
        <w:pStyle w:val="Default"/>
        <w:tabs>
          <w:tab w:val="left" w:pos="851"/>
        </w:tabs>
        <w:ind w:firstLine="709"/>
        <w:jc w:val="both"/>
        <w:rPr>
          <w:color w:val="auto"/>
        </w:rPr>
      </w:pPr>
      <w:r w:rsidRPr="00282DB9">
        <w:rPr>
          <w:color w:val="auto"/>
        </w:rPr>
        <w:t>3) розміщення на інформаційних стендах будинку;</w:t>
      </w:r>
    </w:p>
    <w:p w:rsidR="007B09A8" w:rsidRPr="00282DB9" w:rsidRDefault="007B09A8" w:rsidP="0065011B">
      <w:pPr>
        <w:pStyle w:val="Default"/>
        <w:tabs>
          <w:tab w:val="left" w:pos="851"/>
        </w:tabs>
        <w:ind w:firstLine="709"/>
        <w:jc w:val="both"/>
        <w:rPr>
          <w:color w:val="auto"/>
        </w:rPr>
      </w:pPr>
      <w:r w:rsidRPr="00282DB9">
        <w:rPr>
          <w:color w:val="auto"/>
        </w:rPr>
        <w:t>4) розміщення на офіційному сайті Управителя;</w:t>
      </w:r>
    </w:p>
    <w:p w:rsidR="007B09A8" w:rsidRPr="00282DB9" w:rsidRDefault="007B09A8" w:rsidP="0065011B">
      <w:pPr>
        <w:pStyle w:val="Default"/>
        <w:tabs>
          <w:tab w:val="left" w:pos="851"/>
        </w:tabs>
        <w:ind w:firstLine="709"/>
        <w:jc w:val="both"/>
        <w:rPr>
          <w:color w:val="auto"/>
        </w:rPr>
      </w:pPr>
      <w:r w:rsidRPr="00282DB9">
        <w:rPr>
          <w:color w:val="auto"/>
        </w:rPr>
        <w:t>5) за можливості розміщення на офіційному сайті Сумської міської ради;</w:t>
      </w:r>
    </w:p>
    <w:p w:rsidR="007B09A8" w:rsidRPr="00282DB9" w:rsidRDefault="007B09A8" w:rsidP="0065011B">
      <w:pPr>
        <w:pStyle w:val="Default"/>
        <w:tabs>
          <w:tab w:val="left" w:pos="851"/>
        </w:tabs>
        <w:ind w:firstLine="709"/>
        <w:jc w:val="both"/>
        <w:rPr>
          <w:color w:val="auto"/>
        </w:rPr>
      </w:pPr>
      <w:r w:rsidRPr="00282DB9">
        <w:rPr>
          <w:color w:val="auto"/>
        </w:rPr>
        <w:t>6) на звороті платіжних документів, що надаються Управителем Співвласникам, споживачам</w:t>
      </w:r>
      <w:r w:rsidRPr="00282DB9">
        <w:rPr>
          <w:color w:val="auto"/>
          <w:lang w:eastAsia="ru-RU"/>
        </w:rPr>
        <w:t>, які не є співвласниками будинку;</w:t>
      </w:r>
    </w:p>
    <w:p w:rsidR="007B09A8" w:rsidRPr="00282DB9" w:rsidRDefault="007B09A8" w:rsidP="0065011B">
      <w:pPr>
        <w:pStyle w:val="Default"/>
        <w:tabs>
          <w:tab w:val="left" w:pos="851"/>
        </w:tabs>
        <w:ind w:firstLine="709"/>
        <w:jc w:val="both"/>
        <w:rPr>
          <w:color w:val="auto"/>
        </w:rPr>
      </w:pPr>
      <w:r w:rsidRPr="00282DB9">
        <w:rPr>
          <w:color w:val="auto"/>
        </w:rPr>
        <w:t>7) шляхом усного повідомлення телефоном.</w:t>
      </w:r>
    </w:p>
    <w:p w:rsidR="007B09A8" w:rsidRPr="00282DB9" w:rsidRDefault="007B09A8" w:rsidP="0065011B">
      <w:pPr>
        <w:pStyle w:val="Default"/>
        <w:tabs>
          <w:tab w:val="left" w:pos="851"/>
        </w:tabs>
        <w:ind w:firstLine="709"/>
        <w:jc w:val="both"/>
        <w:rPr>
          <w:b/>
          <w:color w:val="auto"/>
        </w:rPr>
      </w:pPr>
      <w:r w:rsidRPr="00282DB9">
        <w:rPr>
          <w:b/>
          <w:color w:val="auto"/>
        </w:rPr>
        <w:t>19</w:t>
      </w:r>
      <w:r w:rsidRPr="00282DB9">
        <w:rPr>
          <w:color w:val="auto"/>
        </w:rPr>
        <w:t>. Офіційний сайт Управителя повинен містити таку інформацію: текст Договору, конкурсну пропозицію Управителя; нормативно – правові акти, якими керується Управитель; опис матеріально – технічної бази Управителя, засоби зв’язку, ш</w:t>
      </w:r>
      <w:r w:rsidR="00330D11">
        <w:rPr>
          <w:color w:val="auto"/>
        </w:rPr>
        <w:t>т</w:t>
      </w:r>
      <w:r w:rsidRPr="00282DB9">
        <w:rPr>
          <w:color w:val="auto"/>
        </w:rPr>
        <w:t>атний розклад, графік роботи та чергувань персоналу; відповідальні особи та робітники, закріплені за багатоквартирним будинком, їх контакті мобільні телефони; наявність надзвичайних та аварійних ситуації та заходи щодо їх ліквідації; кошторис витрат Послуги з управління за попередні роки (при наявності) та на поточний рік; плани робіт та стан їх виконання; стан розрахунків споживачів із зазначенням суми заборгованості; вартість виконаних Управителем робіт (послуг) наростаючим підсумком з початку дії Договору до 31 грудня, а у подальшому з 01 січня по 31 грудня кожного року; звітна документація щодо надання послуг та виконання робіт, інша інформація, яка стосується відносин між Управителем та Співвласниками,</w:t>
      </w:r>
      <w:r w:rsidRPr="00282DB9">
        <w:rPr>
          <w:color w:val="auto"/>
          <w:lang w:eastAsia="ru-RU"/>
        </w:rPr>
        <w:t xml:space="preserve"> споживачами, які не є співвласниками будинку</w:t>
      </w:r>
      <w:r w:rsidRPr="00282DB9">
        <w:rPr>
          <w:color w:val="auto"/>
        </w:rPr>
        <w:t>. Оперативна інформація оновлюється кожного дня. Сайт повинен мати можливість приймати від Співвласників,</w:t>
      </w:r>
      <w:r w:rsidRPr="00282DB9">
        <w:rPr>
          <w:color w:val="auto"/>
          <w:lang w:eastAsia="ru-RU"/>
        </w:rPr>
        <w:t xml:space="preserve"> </w:t>
      </w:r>
      <w:r w:rsidR="006C178B" w:rsidRPr="00282DB9">
        <w:rPr>
          <w:color w:val="auto"/>
          <w:lang w:eastAsia="ru-RU"/>
        </w:rPr>
        <w:t xml:space="preserve">споживачів, </w:t>
      </w:r>
      <w:r w:rsidRPr="00282DB9">
        <w:rPr>
          <w:color w:val="auto"/>
          <w:lang w:eastAsia="ru-RU"/>
        </w:rPr>
        <w:t xml:space="preserve">які не є співвласниками будинку, </w:t>
      </w:r>
      <w:r w:rsidRPr="00282DB9">
        <w:rPr>
          <w:color w:val="auto"/>
        </w:rPr>
        <w:t>через мережу Інтернет он-лайн звернення та відправляти заявникам відповіді.</w:t>
      </w:r>
    </w:p>
    <w:p w:rsidR="007B09A8" w:rsidRPr="00282DB9" w:rsidRDefault="007B09A8" w:rsidP="0065011B">
      <w:pPr>
        <w:pStyle w:val="Default"/>
        <w:ind w:firstLine="709"/>
        <w:jc w:val="both"/>
        <w:rPr>
          <w:color w:val="auto"/>
        </w:rPr>
      </w:pPr>
      <w:r w:rsidRPr="00282DB9">
        <w:rPr>
          <w:b/>
          <w:color w:val="auto"/>
        </w:rPr>
        <w:t>20</w:t>
      </w:r>
      <w:r w:rsidRPr="00282DB9">
        <w:rPr>
          <w:color w:val="auto"/>
        </w:rPr>
        <w:t>. Кожен із Співвласників,</w:t>
      </w:r>
      <w:r w:rsidRPr="00282DB9">
        <w:rPr>
          <w:color w:val="auto"/>
          <w:lang w:eastAsia="ru-RU"/>
        </w:rPr>
        <w:t xml:space="preserve"> </w:t>
      </w:r>
      <w:r w:rsidR="006C178B" w:rsidRPr="00282DB9">
        <w:rPr>
          <w:color w:val="auto"/>
          <w:lang w:eastAsia="ru-RU"/>
        </w:rPr>
        <w:t xml:space="preserve">споживачів, </w:t>
      </w:r>
      <w:r w:rsidRPr="00282DB9">
        <w:rPr>
          <w:color w:val="auto"/>
          <w:lang w:eastAsia="ru-RU"/>
        </w:rPr>
        <w:t>які не є співвласниками будинку,</w:t>
      </w:r>
      <w:r w:rsidRPr="00282DB9">
        <w:rPr>
          <w:color w:val="auto"/>
        </w:rPr>
        <w:t xml:space="preserve"> надає Управителю інформацію, пов’язану з виконанням Договору, одним із таких способів на власний вибір, якщо інше не передбачено окремими положеннями Договору або законодавством, а саме шляхом: </w:t>
      </w:r>
    </w:p>
    <w:p w:rsidR="007B09A8" w:rsidRPr="00282DB9" w:rsidRDefault="007B09A8" w:rsidP="0065011B">
      <w:pPr>
        <w:pStyle w:val="Default"/>
        <w:ind w:firstLine="709"/>
        <w:jc w:val="both"/>
        <w:rPr>
          <w:color w:val="auto"/>
        </w:rPr>
      </w:pPr>
      <w:r w:rsidRPr="00282DB9">
        <w:rPr>
          <w:color w:val="auto"/>
        </w:rPr>
        <w:t xml:space="preserve">1) усного звернення до Управителя або його представника на особистому прийомі чи по телефону; </w:t>
      </w:r>
    </w:p>
    <w:p w:rsidR="007B09A8" w:rsidRPr="00282DB9" w:rsidRDefault="007B09A8" w:rsidP="0065011B">
      <w:pPr>
        <w:pStyle w:val="Default"/>
        <w:tabs>
          <w:tab w:val="left" w:pos="851"/>
        </w:tabs>
        <w:ind w:firstLine="709"/>
        <w:jc w:val="both"/>
        <w:rPr>
          <w:color w:val="auto"/>
        </w:rPr>
      </w:pPr>
      <w:r w:rsidRPr="00282DB9">
        <w:rPr>
          <w:color w:val="auto"/>
        </w:rPr>
        <w:t xml:space="preserve">2)  письмового індивідуального або колективного звернення (особисто або поштою); </w:t>
      </w:r>
    </w:p>
    <w:p w:rsidR="007B09A8" w:rsidRPr="00282DB9" w:rsidRDefault="007B09A8" w:rsidP="0065011B">
      <w:pPr>
        <w:pStyle w:val="Default"/>
        <w:tabs>
          <w:tab w:val="left" w:pos="851"/>
        </w:tabs>
        <w:ind w:firstLine="709"/>
        <w:jc w:val="both"/>
        <w:rPr>
          <w:color w:val="auto"/>
        </w:rPr>
      </w:pPr>
      <w:r w:rsidRPr="00282DB9">
        <w:rPr>
          <w:color w:val="auto"/>
        </w:rPr>
        <w:t xml:space="preserve">3) електронного звернення на офіційний сайт Управителя або його електронну адресу.  </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xml:space="preserve">Усі звернення Співвласників, </w:t>
      </w:r>
      <w:r w:rsidR="006C178B" w:rsidRPr="00282DB9">
        <w:rPr>
          <w:lang w:val="uk-UA"/>
        </w:rPr>
        <w:t xml:space="preserve">споживачів, </w:t>
      </w:r>
      <w:r w:rsidRPr="00282DB9">
        <w:rPr>
          <w:lang w:val="uk-UA"/>
        </w:rPr>
        <w:t>які не є співвласниками будинку (у тому числі усні), реєструються у встановленому законодавством порядку Управителем у відповідному журналі. На запит заявника Управитель підтверджує надходження його звернення із зазначенням вхідного номера і дати.</w:t>
      </w:r>
    </w:p>
    <w:p w:rsidR="007B09A8" w:rsidRPr="00282DB9" w:rsidRDefault="007B09A8" w:rsidP="0065011B">
      <w:pPr>
        <w:pStyle w:val="Default"/>
        <w:ind w:firstLine="709"/>
        <w:jc w:val="both"/>
        <w:rPr>
          <w:color w:val="auto"/>
        </w:rPr>
      </w:pPr>
      <w:r w:rsidRPr="00282DB9">
        <w:rPr>
          <w:b/>
          <w:color w:val="auto"/>
        </w:rPr>
        <w:lastRenderedPageBreak/>
        <w:t>21.</w:t>
      </w:r>
      <w:r w:rsidRPr="00282DB9">
        <w:rPr>
          <w:color w:val="auto"/>
        </w:rPr>
        <w:t xml:space="preserve"> Повідомлення щодо рішень, які згідно з умовами  Договору або вимогами законодавства повинні прийматися зборами Співвласників, подаються (надсилаються рекомендованим листом) Управителю Уповноваженою особою співвласників або іншою особою, яка діє в інтересах Співвласників.</w:t>
      </w:r>
    </w:p>
    <w:p w:rsidR="007B09A8" w:rsidRPr="00282DB9" w:rsidRDefault="007B09A8" w:rsidP="0065011B">
      <w:pPr>
        <w:pStyle w:val="rvps2"/>
        <w:shd w:val="clear" w:color="auto" w:fill="FFFFFF"/>
        <w:spacing w:after="0" w:afterAutospacing="0"/>
        <w:ind w:firstLine="709"/>
        <w:jc w:val="both"/>
        <w:rPr>
          <w:lang w:val="uk-UA"/>
        </w:rPr>
      </w:pPr>
      <w:r w:rsidRPr="00282DB9">
        <w:rPr>
          <w:b/>
          <w:lang w:val="uk-UA"/>
        </w:rPr>
        <w:t>22.</w:t>
      </w:r>
      <w:r w:rsidRPr="00282DB9">
        <w:rPr>
          <w:lang w:val="uk-UA"/>
        </w:rPr>
        <w:t xml:space="preserve"> Управитель щомісяця проводить звірку фактично наданих (виконаних) послуг (робіт) у встановленому Договором та чинними нормативними актами порядку, зі складанням Звітів і подає щомісячні, щоквартальні та річні Звіти до виконавчого органу Сумської міської ради у сфері житлово-комунального господарства не пізніше двадцятого числа місяця, наступного за звітним періодом.</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b/>
          <w:lang w:val="uk-UA"/>
        </w:rPr>
        <w:t>23</w:t>
      </w:r>
      <w:r w:rsidRPr="00282DB9">
        <w:rPr>
          <w:lang w:val="uk-UA"/>
        </w:rPr>
        <w:t xml:space="preserve">. Інформація про фактичні витрати Послуги з управління надається окремо на вимогу Співвласника, </w:t>
      </w:r>
      <w:r w:rsidR="006C178B" w:rsidRPr="00282DB9">
        <w:rPr>
          <w:lang w:val="uk-UA"/>
        </w:rPr>
        <w:t xml:space="preserve">споживача, який не є співвласником </w:t>
      </w:r>
      <w:r w:rsidRPr="00282DB9">
        <w:rPr>
          <w:lang w:val="uk-UA"/>
        </w:rPr>
        <w:t>будинку, виконавчого органу Сумської міської ради у сфері житлово-комунального господарства та інших осіб, які згідно з Договором та чинними нормативними актами залучаються до контролю за якістю наданої послуги.</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b/>
          <w:lang w:val="uk-UA"/>
        </w:rPr>
        <w:t>24.</w:t>
      </w:r>
      <w:r w:rsidRPr="00282DB9">
        <w:rPr>
          <w:lang w:val="uk-UA"/>
        </w:rPr>
        <w:t xml:space="preserve"> Незалежно від звернень Співвласників, </w:t>
      </w:r>
      <w:r w:rsidR="006C178B" w:rsidRPr="00282DB9">
        <w:rPr>
          <w:lang w:val="uk-UA"/>
        </w:rPr>
        <w:t xml:space="preserve">споживачів, </w:t>
      </w:r>
      <w:r w:rsidRPr="00282DB9">
        <w:rPr>
          <w:lang w:val="uk-UA"/>
        </w:rPr>
        <w:t>які не є співвласниками будинку, та інших осіб інформацію про фактичні витрати відповідно до кошторису витрат, а також про кількісні та якісні показники надання Послуги з управління за підсумками кварталу Управитель доводить до відома Співвласників згідно з пунктом 18 Договору не пізніше двадцятого числа місяця, наступного за звітним кварталом.</w:t>
      </w:r>
    </w:p>
    <w:p w:rsidR="007B09A8" w:rsidRPr="00282DB9" w:rsidRDefault="007B09A8" w:rsidP="0065011B">
      <w:pPr>
        <w:pStyle w:val="rvps2"/>
        <w:shd w:val="clear" w:color="auto" w:fill="FFFFFF"/>
        <w:spacing w:after="0" w:afterAutospacing="0"/>
        <w:ind w:firstLine="709"/>
        <w:jc w:val="both"/>
        <w:rPr>
          <w:lang w:val="uk-UA"/>
        </w:rPr>
      </w:pPr>
      <w:r w:rsidRPr="00282DB9">
        <w:rPr>
          <w:b/>
          <w:lang w:val="uk-UA"/>
        </w:rPr>
        <w:t xml:space="preserve">25. </w:t>
      </w:r>
      <w:r w:rsidRPr="00282DB9">
        <w:rPr>
          <w:lang w:val="uk-UA"/>
        </w:rPr>
        <w:t xml:space="preserve">Управитель на вимогу Співвласника, </w:t>
      </w:r>
      <w:r w:rsidR="006C178B" w:rsidRPr="00282DB9">
        <w:rPr>
          <w:lang w:val="uk-UA"/>
        </w:rPr>
        <w:t xml:space="preserve">споживача, який не є співвласником </w:t>
      </w:r>
      <w:r w:rsidRPr="00282DB9">
        <w:rPr>
          <w:lang w:val="uk-UA"/>
        </w:rPr>
        <w:t>будинку, зобов’язаний потягом п’яти робочих днів з дати отримання письмового (електронного) звернення надавати Співвласнику будь-яку інформацію, яка стосується Послуги з управління.</w:t>
      </w:r>
    </w:p>
    <w:p w:rsidR="007B09A8" w:rsidRPr="00282DB9" w:rsidRDefault="007B09A8" w:rsidP="0065011B">
      <w:pPr>
        <w:pStyle w:val="Default"/>
        <w:ind w:firstLine="709"/>
        <w:jc w:val="both"/>
        <w:rPr>
          <w:color w:val="auto"/>
        </w:rPr>
      </w:pPr>
    </w:p>
    <w:p w:rsidR="007B09A8" w:rsidRPr="00282DB9" w:rsidRDefault="007B09A8" w:rsidP="0065011B">
      <w:pPr>
        <w:pStyle w:val="rvps2"/>
        <w:shd w:val="clear" w:color="auto" w:fill="FFFFFF"/>
        <w:spacing w:after="0" w:afterAutospacing="0"/>
        <w:ind w:firstLine="709"/>
        <w:jc w:val="both"/>
        <w:rPr>
          <w:b/>
          <w:lang w:val="uk-UA"/>
        </w:rPr>
      </w:pPr>
      <w:r w:rsidRPr="00282DB9">
        <w:rPr>
          <w:b/>
          <w:lang w:val="uk-UA"/>
        </w:rPr>
        <w:t>Розділ VІІ. Порядок здійснення контролю за якістю наданої Послуги з управління</w:t>
      </w:r>
    </w:p>
    <w:p w:rsidR="007B09A8" w:rsidRPr="00282DB9" w:rsidRDefault="007B09A8" w:rsidP="0065011B">
      <w:pPr>
        <w:pStyle w:val="rvps2"/>
        <w:shd w:val="clear" w:color="auto" w:fill="FFFFFF"/>
        <w:spacing w:after="0" w:afterAutospacing="0"/>
        <w:ind w:firstLine="709"/>
        <w:jc w:val="center"/>
        <w:rPr>
          <w:b/>
          <w:lang w:val="uk-UA"/>
        </w:rPr>
      </w:pP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sz w:val="24"/>
          <w:szCs w:val="24"/>
        </w:rPr>
        <w:t>26</w:t>
      </w:r>
      <w:r w:rsidRPr="00282DB9">
        <w:rPr>
          <w:rFonts w:ascii="Times New Roman" w:hAnsi="Times New Roman" w:cs="Times New Roman"/>
          <w:sz w:val="24"/>
          <w:szCs w:val="24"/>
        </w:rPr>
        <w:t>. Обов’язок забезпечення відповідності обсягу та якості Послуги з управління встановленим вимогам законодавства та Договору покладається на Управителя.</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sz w:val="24"/>
          <w:szCs w:val="24"/>
        </w:rPr>
        <w:t>27</w:t>
      </w:r>
      <w:r w:rsidRPr="00282DB9">
        <w:rPr>
          <w:rFonts w:ascii="Times New Roman" w:hAnsi="Times New Roman" w:cs="Times New Roman"/>
          <w:sz w:val="24"/>
          <w:szCs w:val="24"/>
        </w:rPr>
        <w:t xml:space="preserve">. Під час контролю за якістю та обсягом наданої Послуги з управління Співвласники, споживачі, які не є співвласниками будинку, мають право залучати виконавчий орган Сумської міської ради у сфері житлово-комунального господарства, будинкові комітети та інші органи самоорганізації населення, які представляють інтереси Співвласників, </w:t>
      </w:r>
      <w:r w:rsidR="006C178B" w:rsidRPr="00282DB9">
        <w:rPr>
          <w:rFonts w:ascii="Times New Roman" w:hAnsi="Times New Roman" w:cs="Times New Roman"/>
          <w:sz w:val="24"/>
          <w:szCs w:val="24"/>
        </w:rPr>
        <w:t xml:space="preserve">споживачів, </w:t>
      </w:r>
      <w:r w:rsidRPr="00282DB9">
        <w:rPr>
          <w:rFonts w:ascii="Times New Roman" w:hAnsi="Times New Roman" w:cs="Times New Roman"/>
          <w:sz w:val="24"/>
          <w:szCs w:val="24"/>
        </w:rPr>
        <w:t>які не є співвласниками будинку, представників громадських об’єднань та активістів у сфері житлово-комунального господарства, осіб, які мають досвід роботи та/або відповідну освіту у сфері житлово-комунального господарства.</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sz w:val="24"/>
          <w:szCs w:val="24"/>
        </w:rPr>
        <w:t>28</w:t>
      </w:r>
      <w:r w:rsidRPr="00282DB9">
        <w:rPr>
          <w:rFonts w:ascii="Times New Roman" w:hAnsi="Times New Roman" w:cs="Times New Roman"/>
          <w:sz w:val="24"/>
          <w:szCs w:val="24"/>
        </w:rPr>
        <w:t xml:space="preserve">. З метою забезпечення належного утримання та ефективної експлуатації об’єктів житлово-комунального господарства міста, необхідного рівня та якості Послуги з управління, здійснення контролю за дотриманням законодавства про захист прав Співвласників та </w:t>
      </w:r>
      <w:r w:rsidR="006C178B" w:rsidRPr="00282DB9">
        <w:rPr>
          <w:rFonts w:ascii="Times New Roman" w:hAnsi="Times New Roman" w:cs="Times New Roman"/>
          <w:sz w:val="24"/>
          <w:szCs w:val="24"/>
        </w:rPr>
        <w:t xml:space="preserve">споживачів, </w:t>
      </w:r>
      <w:r w:rsidRPr="00282DB9">
        <w:rPr>
          <w:rFonts w:ascii="Times New Roman" w:hAnsi="Times New Roman" w:cs="Times New Roman"/>
          <w:sz w:val="24"/>
          <w:szCs w:val="24"/>
        </w:rPr>
        <w:t xml:space="preserve">які не є співвласниками будинку, обліку відповідно до закону об’єктів нерухомого майна незалежно від форм власності (у тому числі обліку житлового фонду, здійснення контролю за його використанням, внесення пропозицій власникам нежитлових приміщень у багатоквартирних будинках щодо використання таких приміщень для задоволення потреб територіальної громади) на вимогу виконавчого органу Сумської міської ради у сфері житлово-комунального господарства Управитель у десятиденний строк надає виконавчому органу інформацію про кількісні та якісні показники наданих послуг, їхню вартість, відомості про технічний стан та інші характеристики будинку згідно з документацією на будинок, копії цієї документації, дані обліку Співвласників та </w:t>
      </w:r>
      <w:r w:rsidR="006C178B" w:rsidRPr="00282DB9">
        <w:rPr>
          <w:rFonts w:ascii="Times New Roman" w:hAnsi="Times New Roman" w:cs="Times New Roman"/>
          <w:sz w:val="24"/>
          <w:szCs w:val="24"/>
        </w:rPr>
        <w:t xml:space="preserve">споживачів, </w:t>
      </w:r>
      <w:r w:rsidRPr="00282DB9">
        <w:rPr>
          <w:rFonts w:ascii="Times New Roman" w:hAnsi="Times New Roman" w:cs="Times New Roman"/>
          <w:sz w:val="24"/>
          <w:szCs w:val="24"/>
        </w:rPr>
        <w:t>які не є співвласниками будинку, іншу передбачену Договором та чинними нормативними актами інформацію, необхідну для виконання покладених на органи місцевого самоврядування повноважень.</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sz w:val="24"/>
          <w:szCs w:val="24"/>
        </w:rPr>
        <w:t>29</w:t>
      </w:r>
      <w:r w:rsidRPr="00282DB9">
        <w:rPr>
          <w:rFonts w:ascii="Times New Roman" w:hAnsi="Times New Roman" w:cs="Times New Roman"/>
          <w:sz w:val="24"/>
          <w:szCs w:val="24"/>
        </w:rPr>
        <w:t>. Управитель надає до виконавчого органу Сумської міської ради у сфері житлово-комунального господарства:</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1) план робіт поточного ремонту будинку на поточний рік за формою згідно з додатком 8 у строк до 01 березня поточного року; </w:t>
      </w:r>
    </w:p>
    <w:p w:rsidR="007B09A8" w:rsidRPr="00282DB9" w:rsidRDefault="007B09A8" w:rsidP="0065011B">
      <w:pPr>
        <w:spacing w:after="0" w:line="240" w:lineRule="auto"/>
        <w:ind w:firstLine="709"/>
        <w:jc w:val="both"/>
        <w:rPr>
          <w:rFonts w:ascii="Times New Roman" w:hAnsi="Times New Roman" w:cs="Times New Roman"/>
          <w:sz w:val="24"/>
          <w:szCs w:val="24"/>
          <w:lang w:eastAsia="zh-CN"/>
        </w:rPr>
      </w:pPr>
      <w:r w:rsidRPr="00282DB9">
        <w:rPr>
          <w:rFonts w:ascii="Times New Roman" w:hAnsi="Times New Roman" w:cs="Times New Roman"/>
          <w:sz w:val="24"/>
          <w:szCs w:val="24"/>
        </w:rPr>
        <w:t xml:space="preserve">2) щомісячний, щоквартальний та річний </w:t>
      </w:r>
      <w:r w:rsidRPr="00282DB9">
        <w:rPr>
          <w:rFonts w:ascii="Times New Roman" w:hAnsi="Times New Roman" w:cs="Times New Roman"/>
          <w:sz w:val="24"/>
          <w:szCs w:val="24"/>
          <w:lang w:eastAsia="zh-CN"/>
        </w:rPr>
        <w:t xml:space="preserve">звіт про фактичне виконання послуги з управління по будинку та про фактичне виконання робіт з поточного ремонту, </w:t>
      </w:r>
      <w:r w:rsidRPr="00282DB9">
        <w:rPr>
          <w:rFonts w:ascii="Times New Roman" w:hAnsi="Times New Roman" w:cs="Times New Roman"/>
          <w:sz w:val="24"/>
          <w:szCs w:val="24"/>
        </w:rPr>
        <w:t>іншу галузеву звітність – не пізніше двадцятого числа місяця, наступного за звітним періодом.</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sz w:val="24"/>
          <w:szCs w:val="24"/>
        </w:rPr>
        <w:lastRenderedPageBreak/>
        <w:t>30</w:t>
      </w:r>
      <w:r w:rsidRPr="00282DB9">
        <w:rPr>
          <w:rFonts w:ascii="Times New Roman" w:hAnsi="Times New Roman" w:cs="Times New Roman"/>
          <w:sz w:val="24"/>
          <w:szCs w:val="24"/>
        </w:rPr>
        <w:t xml:space="preserve">. З метою здійснення контролю за обсягом та якістю наданої послуги та ефективністю управління будинком Співвласник(и), Уповноважена особа співвласників, </w:t>
      </w:r>
      <w:r w:rsidR="00C15549">
        <w:rPr>
          <w:rFonts w:ascii="Times New Roman" w:hAnsi="Times New Roman" w:cs="Times New Roman"/>
          <w:sz w:val="24"/>
          <w:szCs w:val="24"/>
        </w:rPr>
        <w:t>споживач, який</w:t>
      </w:r>
      <w:r w:rsidRPr="00282DB9">
        <w:rPr>
          <w:rFonts w:ascii="Times New Roman" w:hAnsi="Times New Roman" w:cs="Times New Roman"/>
          <w:sz w:val="24"/>
          <w:szCs w:val="24"/>
        </w:rPr>
        <w:t xml:space="preserve"> не є співвласник</w:t>
      </w:r>
      <w:r w:rsidR="00C15549">
        <w:rPr>
          <w:rFonts w:ascii="Times New Roman" w:hAnsi="Times New Roman" w:cs="Times New Roman"/>
          <w:sz w:val="24"/>
          <w:szCs w:val="24"/>
        </w:rPr>
        <w:t>ом</w:t>
      </w:r>
      <w:r w:rsidRPr="00282DB9">
        <w:rPr>
          <w:rFonts w:ascii="Times New Roman" w:hAnsi="Times New Roman" w:cs="Times New Roman"/>
          <w:sz w:val="24"/>
          <w:szCs w:val="24"/>
        </w:rPr>
        <w:t xml:space="preserve"> будинку, інша особа, яка діє в інтересах співвласників, </w:t>
      </w:r>
      <w:r w:rsidR="006C178B" w:rsidRPr="00282DB9">
        <w:rPr>
          <w:rFonts w:ascii="Times New Roman" w:hAnsi="Times New Roman" w:cs="Times New Roman"/>
          <w:sz w:val="24"/>
          <w:szCs w:val="24"/>
        </w:rPr>
        <w:t xml:space="preserve">споживачів, </w:t>
      </w:r>
      <w:r w:rsidRPr="00282DB9">
        <w:rPr>
          <w:rFonts w:ascii="Times New Roman" w:hAnsi="Times New Roman" w:cs="Times New Roman"/>
          <w:sz w:val="24"/>
          <w:szCs w:val="24"/>
        </w:rPr>
        <w:t>які не є співвласниками будинку, або виконавчий орган Сумської міської ради у сфері житлово-комунального господарства мають право:</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1) проводити обстеження технічного стану будинку та опитування (анкетування) Співвласників, </w:t>
      </w:r>
      <w:r w:rsidR="006C178B" w:rsidRPr="00282DB9">
        <w:rPr>
          <w:rFonts w:ascii="Times New Roman" w:hAnsi="Times New Roman" w:cs="Times New Roman"/>
          <w:sz w:val="24"/>
          <w:szCs w:val="24"/>
        </w:rPr>
        <w:t xml:space="preserve">споживачів, </w:t>
      </w:r>
      <w:r w:rsidRPr="00282DB9">
        <w:rPr>
          <w:rFonts w:ascii="Times New Roman" w:hAnsi="Times New Roman" w:cs="Times New Roman"/>
          <w:sz w:val="24"/>
          <w:szCs w:val="24"/>
        </w:rPr>
        <w:t xml:space="preserve">які не є співвласниками будинку, щодо обсягу та якості надання Послуги з управління;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2) висунути Управителю претензії щодо неналежного обсягу та якості Послуги з управління.</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У разі виявлення неналежного обсягу та якості надання П</w:t>
      </w:r>
      <w:r w:rsidR="00C15549">
        <w:rPr>
          <w:rFonts w:ascii="Times New Roman" w:hAnsi="Times New Roman" w:cs="Times New Roman"/>
          <w:sz w:val="24"/>
          <w:szCs w:val="24"/>
        </w:rPr>
        <w:t>ослуги з управління Співвласник</w:t>
      </w:r>
      <w:r w:rsidRPr="00282DB9">
        <w:rPr>
          <w:rFonts w:ascii="Times New Roman" w:hAnsi="Times New Roman" w:cs="Times New Roman"/>
          <w:sz w:val="24"/>
          <w:szCs w:val="24"/>
        </w:rPr>
        <w:t>(и), Уповноважена особа співвласників, споживач, як</w:t>
      </w:r>
      <w:r w:rsidR="00C15549">
        <w:rPr>
          <w:rFonts w:ascii="Times New Roman" w:hAnsi="Times New Roman" w:cs="Times New Roman"/>
          <w:sz w:val="24"/>
          <w:szCs w:val="24"/>
        </w:rPr>
        <w:t>ий</w:t>
      </w:r>
      <w:r w:rsidRPr="00282DB9">
        <w:rPr>
          <w:rFonts w:ascii="Times New Roman" w:hAnsi="Times New Roman" w:cs="Times New Roman"/>
          <w:sz w:val="24"/>
          <w:szCs w:val="24"/>
        </w:rPr>
        <w:t xml:space="preserve"> не є співвласник</w:t>
      </w:r>
      <w:r w:rsidR="00C15549">
        <w:rPr>
          <w:rFonts w:ascii="Times New Roman" w:hAnsi="Times New Roman" w:cs="Times New Roman"/>
          <w:sz w:val="24"/>
          <w:szCs w:val="24"/>
        </w:rPr>
        <w:t>ом</w:t>
      </w:r>
      <w:r w:rsidRPr="00282DB9">
        <w:rPr>
          <w:rFonts w:ascii="Times New Roman" w:hAnsi="Times New Roman" w:cs="Times New Roman"/>
          <w:sz w:val="24"/>
          <w:szCs w:val="24"/>
        </w:rPr>
        <w:t xml:space="preserve"> будинку, інша особа, яка діє в інтересах співвласників, або виконавчий орган Сумської міської ради у сфері житлово-комунального господарства мають право ініціювати створення контрольної комісії, до складу якої запрошуються: заявник (за наявності), не менше трьох Співвласників, </w:t>
      </w:r>
      <w:r w:rsidR="006C178B" w:rsidRPr="00282DB9">
        <w:rPr>
          <w:rFonts w:ascii="Times New Roman" w:hAnsi="Times New Roman" w:cs="Times New Roman"/>
          <w:sz w:val="24"/>
          <w:szCs w:val="24"/>
        </w:rPr>
        <w:t xml:space="preserve">споживачів, </w:t>
      </w:r>
      <w:r w:rsidRPr="00282DB9">
        <w:rPr>
          <w:rFonts w:ascii="Times New Roman" w:hAnsi="Times New Roman" w:cs="Times New Roman"/>
          <w:sz w:val="24"/>
          <w:szCs w:val="24"/>
        </w:rPr>
        <w:t>які не є співвласниками будинку, представник Управителя, посадова особа виконавчого органу Сумської міської ради у сфері житлово-комунального господарства; можливо запрошення особи, яка має досвід роботи або освіту у відповідному питанні. Контрольна комісія є сформованою з моменту надання згоди більшості запрошених осіб взяти участь у її роботі.</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Результати проведеного контрольною комісією обстеження технічного стану будинку та опитування (анкетування) оформлюються письмово і надаються комісією Управителю для ознайомлення. </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У разі встановлення контрольною комісією факту погіршення технічного стану будинку внаслідок надання Послуги з управління неналежного обсягу та якості, систематичного (три та більше разів протягом тридцяти календарних днів) невиконання або неналежного виконання Управителем умов Договору, Управитель сплачує Співвласникам, споживачам, які не є співвласниками будинку, штраф у розмірі семи відсотків річної вартості Послуги з управління. </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У разі встановлення контрольною комісією передбачених пунктом 58 даного Договору обставин, Співвласник(и), споживач</w:t>
      </w:r>
      <w:r w:rsidR="00C9110B">
        <w:rPr>
          <w:rFonts w:ascii="Times New Roman" w:hAnsi="Times New Roman" w:cs="Times New Roman"/>
          <w:sz w:val="24"/>
          <w:szCs w:val="24"/>
        </w:rPr>
        <w:t>(і), який(і)</w:t>
      </w:r>
      <w:r w:rsidRPr="00282DB9">
        <w:rPr>
          <w:rFonts w:ascii="Times New Roman" w:hAnsi="Times New Roman" w:cs="Times New Roman"/>
          <w:sz w:val="24"/>
          <w:szCs w:val="24"/>
        </w:rPr>
        <w:t xml:space="preserve"> не є співвласник</w:t>
      </w:r>
      <w:r w:rsidR="00C9110B">
        <w:rPr>
          <w:rFonts w:ascii="Times New Roman" w:hAnsi="Times New Roman" w:cs="Times New Roman"/>
          <w:sz w:val="24"/>
          <w:szCs w:val="24"/>
        </w:rPr>
        <w:t>ом(</w:t>
      </w:r>
      <w:proofErr w:type="spellStart"/>
      <w:r w:rsidR="00C9110B">
        <w:rPr>
          <w:rFonts w:ascii="Times New Roman" w:hAnsi="Times New Roman" w:cs="Times New Roman"/>
          <w:sz w:val="24"/>
          <w:szCs w:val="24"/>
        </w:rPr>
        <w:t>ами</w:t>
      </w:r>
      <w:proofErr w:type="spellEnd"/>
      <w:r w:rsidR="00C9110B">
        <w:rPr>
          <w:rFonts w:ascii="Times New Roman" w:hAnsi="Times New Roman" w:cs="Times New Roman"/>
          <w:sz w:val="24"/>
          <w:szCs w:val="24"/>
        </w:rPr>
        <w:t>)</w:t>
      </w:r>
      <w:r w:rsidRPr="00282DB9">
        <w:rPr>
          <w:rFonts w:ascii="Times New Roman" w:hAnsi="Times New Roman" w:cs="Times New Roman"/>
          <w:sz w:val="24"/>
          <w:szCs w:val="24"/>
        </w:rPr>
        <w:t xml:space="preserve"> будинку, інша особа, яка діє в інтересах Співвласників або виконавчий орган Сумської міської ради у сфері житлово-комунального господарства, через ініціювання направлення такого повідомлення Співвласником, </w:t>
      </w:r>
      <w:r w:rsidR="00AF5B3A" w:rsidRPr="00282DB9">
        <w:rPr>
          <w:rFonts w:ascii="Times New Roman" w:hAnsi="Times New Roman" w:cs="Times New Roman"/>
          <w:sz w:val="24"/>
          <w:szCs w:val="24"/>
        </w:rPr>
        <w:t>споживачем, який не є співвласником</w:t>
      </w:r>
      <w:r w:rsidRPr="00282DB9">
        <w:rPr>
          <w:rFonts w:ascii="Times New Roman" w:hAnsi="Times New Roman" w:cs="Times New Roman"/>
          <w:sz w:val="24"/>
          <w:szCs w:val="24"/>
        </w:rPr>
        <w:t xml:space="preserve">, має право направити Управителю письмове повідомлення (заяву) про дострокове припинення Договору, при умові підписання повідомлення (заяви) Співвласниками, площа належних приміщень яких разом перевищує 50 відсотків загальної площі квартир та нежитлових приміщень будинку. Уповноважена особа співвласників має право направити таке повідомлення (заяву) лише за власним підписом.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sz w:val="24"/>
          <w:szCs w:val="24"/>
        </w:rPr>
        <w:t>31.</w:t>
      </w:r>
      <w:r w:rsidRPr="00282DB9">
        <w:rPr>
          <w:rFonts w:ascii="Times New Roman" w:hAnsi="Times New Roman" w:cs="Times New Roman"/>
          <w:sz w:val="24"/>
          <w:szCs w:val="24"/>
        </w:rPr>
        <w:t xml:space="preserve"> Захист прав споживачів здійснюється уповноваженими органами місцевого самоврядування в межах повноважень, визначених чинним законодавством України.</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sz w:val="24"/>
          <w:szCs w:val="24"/>
        </w:rPr>
        <w:t>32</w:t>
      </w:r>
      <w:r w:rsidRPr="00282DB9">
        <w:rPr>
          <w:rFonts w:ascii="Times New Roman" w:hAnsi="Times New Roman" w:cs="Times New Roman"/>
          <w:sz w:val="24"/>
          <w:szCs w:val="24"/>
        </w:rPr>
        <w:t xml:space="preserve">. Для забезпечення здійснення контролю за обсягом та якістю наданої Послуги з управління та належним виконанням Управителем своїх обов’язків за Договором Управитель зобов’язаний: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1) призначити відповідальних осіб по роботі з Співвласником (</w:t>
      </w:r>
      <w:proofErr w:type="spellStart"/>
      <w:r w:rsidRPr="00282DB9">
        <w:rPr>
          <w:rFonts w:ascii="Times New Roman" w:hAnsi="Times New Roman" w:cs="Times New Roman"/>
          <w:sz w:val="24"/>
          <w:szCs w:val="24"/>
        </w:rPr>
        <w:t>ами</w:t>
      </w:r>
      <w:proofErr w:type="spellEnd"/>
      <w:r w:rsidRPr="00282DB9">
        <w:rPr>
          <w:rFonts w:ascii="Times New Roman" w:hAnsi="Times New Roman" w:cs="Times New Roman"/>
          <w:sz w:val="24"/>
          <w:szCs w:val="24"/>
        </w:rPr>
        <w:t>), споживачами, які не є співвласниками будинку;</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2) залучати Уповноважену особу співвласників або, у випадку необрання останньої, одного або кількох Співвласників та, за бажанням, </w:t>
      </w:r>
      <w:r w:rsidR="006C178B" w:rsidRPr="00282DB9">
        <w:rPr>
          <w:rFonts w:ascii="Times New Roman" w:hAnsi="Times New Roman" w:cs="Times New Roman"/>
          <w:sz w:val="24"/>
          <w:szCs w:val="24"/>
        </w:rPr>
        <w:t xml:space="preserve">споживача, який не є співвласником </w:t>
      </w:r>
      <w:r w:rsidRPr="00282DB9">
        <w:rPr>
          <w:rFonts w:ascii="Times New Roman" w:hAnsi="Times New Roman" w:cs="Times New Roman"/>
          <w:sz w:val="24"/>
          <w:szCs w:val="24"/>
        </w:rPr>
        <w:t>будинку, до проведення весняних та осінніх оглядів будинку з наступним складанням дефектних актів та погоджувати з Уповноваженою особою співвласників або, у випадку необрання останньої, із зборами Співвласників плану робіт поточного ремонту будинку за формою згідно з додатком 8;</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3) щомісяця, відповідно до підпункту 3.4. пункту 3 Договору, надавати Акт та Звіти для вивчення та підписання. У разі надходження пропозицій, зауважень, заперечень до вказаних документів – вони обов’язкові до розгляду Управителем та прийняття відповідного рішення;</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lastRenderedPageBreak/>
        <w:t xml:space="preserve">4) надавати Уповноваженій особі співвласників, Співвласнику, </w:t>
      </w:r>
      <w:r w:rsidR="003170E7" w:rsidRPr="00282DB9">
        <w:rPr>
          <w:rFonts w:ascii="Times New Roman" w:hAnsi="Times New Roman" w:cs="Times New Roman"/>
          <w:sz w:val="24"/>
          <w:szCs w:val="24"/>
        </w:rPr>
        <w:t>споживачу, який</w:t>
      </w:r>
      <w:r w:rsidRPr="00282DB9">
        <w:rPr>
          <w:rFonts w:ascii="Times New Roman" w:hAnsi="Times New Roman" w:cs="Times New Roman"/>
          <w:sz w:val="24"/>
          <w:szCs w:val="24"/>
        </w:rPr>
        <w:t xml:space="preserve"> не є співвласник</w:t>
      </w:r>
      <w:r w:rsidR="003170E7" w:rsidRPr="00282DB9">
        <w:rPr>
          <w:rFonts w:ascii="Times New Roman" w:hAnsi="Times New Roman" w:cs="Times New Roman"/>
          <w:sz w:val="24"/>
          <w:szCs w:val="24"/>
        </w:rPr>
        <w:t>ом</w:t>
      </w:r>
      <w:r w:rsidRPr="00282DB9">
        <w:rPr>
          <w:rFonts w:ascii="Times New Roman" w:hAnsi="Times New Roman" w:cs="Times New Roman"/>
          <w:sz w:val="24"/>
          <w:szCs w:val="24"/>
        </w:rPr>
        <w:t xml:space="preserve"> будинку, без додаткової оплати інформацію про ціну Послуги з управління, загальну вартість місячного платежу, структуру ціни, норми споживання, порядок надання Послуги з управління, її споживчі властивості, фактичні витрати відповідно до кошторису витрат на утримання будинку та прибудинкової території; </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5) погоджувати з Уповноваженою особою співвласників або, у випадку необрання останньої, із зборами Співвласників, перерозподіл фактичних витрат у структурі кошторису, використання коштів будинку іншим чином, ніж це передбачено кошторисом;</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6) залучати Уповноважену особу співвласників або, у випадку необрання останньої, не менше п’яти Співвласників та </w:t>
      </w:r>
      <w:r w:rsidR="006C178B" w:rsidRPr="00282DB9">
        <w:rPr>
          <w:rFonts w:ascii="Times New Roman" w:hAnsi="Times New Roman" w:cs="Times New Roman"/>
          <w:sz w:val="24"/>
          <w:szCs w:val="24"/>
        </w:rPr>
        <w:t xml:space="preserve">споживачів, </w:t>
      </w:r>
      <w:r w:rsidRPr="00282DB9">
        <w:rPr>
          <w:rFonts w:ascii="Times New Roman" w:hAnsi="Times New Roman" w:cs="Times New Roman"/>
          <w:sz w:val="24"/>
          <w:szCs w:val="24"/>
        </w:rPr>
        <w:t>які не є співвласниками будинку, до складання проекту кошторису витрат на наступний рік;</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7) перед початком виконання </w:t>
      </w:r>
      <w:r w:rsidRPr="00282DB9">
        <w:rPr>
          <w:rFonts w:ascii="Times New Roman" w:hAnsi="Times New Roman" w:cs="Times New Roman"/>
          <w:bCs/>
          <w:sz w:val="24"/>
          <w:szCs w:val="24"/>
        </w:rPr>
        <w:t xml:space="preserve">поточних робіт згідно з планом робіт поточного ремонту будинку </w:t>
      </w:r>
      <w:r w:rsidRPr="00282DB9">
        <w:rPr>
          <w:rFonts w:ascii="Times New Roman" w:hAnsi="Times New Roman" w:cs="Times New Roman"/>
          <w:sz w:val="24"/>
          <w:szCs w:val="24"/>
        </w:rPr>
        <w:t xml:space="preserve">узгоджувати з Уповноваженою особою співвласників або, у випадку необрання останньої, із не менше п’ятьма Співвласниками та </w:t>
      </w:r>
      <w:r w:rsidR="00AF5B3A" w:rsidRPr="00282DB9">
        <w:rPr>
          <w:rFonts w:ascii="Times New Roman" w:hAnsi="Times New Roman" w:cs="Times New Roman"/>
          <w:sz w:val="24"/>
          <w:szCs w:val="24"/>
        </w:rPr>
        <w:t xml:space="preserve">споживачами, які не є співвласниками будинку, </w:t>
      </w:r>
      <w:r w:rsidRPr="00282DB9">
        <w:rPr>
          <w:rFonts w:ascii="Times New Roman" w:hAnsi="Times New Roman" w:cs="Times New Roman"/>
          <w:sz w:val="24"/>
          <w:szCs w:val="24"/>
        </w:rPr>
        <w:t>дані роботи по будинку, а саме: локальний кошторис, виконавця, строки виконання та гарантійний строк на виконані роботи;</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8) після виконання робіт з поточного ремонту в будинку, протягом п’яти робочих днів надавати на підпис Уповноваженій особі співвласників або, у випадку необрання останньої, не менше п’яти Співвласникам та споживачам, які не є співвласниками будинку, акт виконаних робіт. Кошти будинку зараховуються в рахунок оплати тільки після погодження акту виконаних робіт;</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9) здійснити заходи щодо ведення по будинку архівних справ, до складу яких, зокрема, входять: плани, схеми, графіки виконання робіт по будинку, протоколи зборів Співвласників будинку, акти виконаних робіт/наданих послуг, звернення заявників і пропозиції по обслуговуванню будинку та будь-яку іншу інформацію стосовно будинку;</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10) брати участь у зборах Співвласників з питань, пов’язаних з діяльністю Управителя.</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sz w:val="24"/>
          <w:szCs w:val="24"/>
        </w:rPr>
        <w:t>33</w:t>
      </w:r>
      <w:r w:rsidRPr="00282DB9">
        <w:rPr>
          <w:rFonts w:ascii="Times New Roman" w:hAnsi="Times New Roman" w:cs="Times New Roman"/>
          <w:sz w:val="24"/>
          <w:szCs w:val="24"/>
        </w:rPr>
        <w:t>. Якщо в будинку не обрано Уповноваженої особи співвласників, однак створено будинковий комітет відповідно до вимог Закону України «Про органи самоорганізації населення», Управитель зобов’язаний залучати до передбачених підпунктами 2-4, 6-9 пункту 32 Договору заходів – голову відповідного будинкового комітету.</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sz w:val="24"/>
          <w:szCs w:val="24"/>
        </w:rPr>
        <w:t xml:space="preserve">34. </w:t>
      </w:r>
      <w:r w:rsidR="003170E7" w:rsidRPr="00282DB9">
        <w:rPr>
          <w:rFonts w:ascii="Times New Roman" w:hAnsi="Times New Roman" w:cs="Times New Roman"/>
          <w:sz w:val="24"/>
          <w:szCs w:val="24"/>
        </w:rPr>
        <w:t>С</w:t>
      </w:r>
      <w:r w:rsidRPr="00282DB9">
        <w:rPr>
          <w:rFonts w:ascii="Times New Roman" w:hAnsi="Times New Roman" w:cs="Times New Roman"/>
          <w:sz w:val="24"/>
          <w:szCs w:val="24"/>
        </w:rPr>
        <w:t>поживачі, які не є співвласниками будинку, інша особа, яка діє в інтересах співвласників, голова будинкового комітету, виконавчий орган Сумської міської ради у сфері житлово-комунального господарства, користуються передбаченими Договором та чинними нормативними актами правами Співвласників, необхідними для здійснення контролю за якістю наданої Послуги з управління.</w:t>
      </w:r>
    </w:p>
    <w:p w:rsidR="007B09A8" w:rsidRPr="00282DB9" w:rsidRDefault="007B09A8" w:rsidP="0065011B">
      <w:pPr>
        <w:spacing w:after="0" w:line="240" w:lineRule="auto"/>
        <w:ind w:firstLine="709"/>
        <w:jc w:val="both"/>
        <w:rPr>
          <w:rFonts w:ascii="Times New Roman" w:hAnsi="Times New Roman" w:cs="Times New Roman"/>
          <w:sz w:val="24"/>
          <w:szCs w:val="24"/>
        </w:rPr>
      </w:pPr>
    </w:p>
    <w:p w:rsidR="007B09A8" w:rsidRPr="00282DB9" w:rsidRDefault="007B09A8" w:rsidP="0065011B">
      <w:pPr>
        <w:pStyle w:val="Default"/>
        <w:ind w:firstLine="709"/>
        <w:jc w:val="both"/>
        <w:rPr>
          <w:b/>
          <w:color w:val="auto"/>
        </w:rPr>
      </w:pPr>
      <w:r w:rsidRPr="00282DB9">
        <w:rPr>
          <w:b/>
          <w:color w:val="auto"/>
        </w:rPr>
        <w:t>Розділ VІІІ. Відповідальність Управителя</w:t>
      </w:r>
    </w:p>
    <w:p w:rsidR="007B09A8" w:rsidRPr="00282DB9" w:rsidRDefault="007B09A8" w:rsidP="0065011B">
      <w:pPr>
        <w:pStyle w:val="Default"/>
        <w:ind w:firstLine="709"/>
        <w:jc w:val="both"/>
        <w:rPr>
          <w:color w:val="auto"/>
        </w:rPr>
      </w:pPr>
    </w:p>
    <w:p w:rsidR="007B09A8" w:rsidRPr="00282DB9" w:rsidRDefault="007B09A8" w:rsidP="0065011B">
      <w:pPr>
        <w:pStyle w:val="rvps2"/>
        <w:shd w:val="clear" w:color="auto" w:fill="FFFFFF"/>
        <w:spacing w:after="0" w:afterAutospacing="0"/>
        <w:ind w:firstLine="709"/>
        <w:jc w:val="both"/>
        <w:rPr>
          <w:b/>
          <w:lang w:val="uk-UA"/>
        </w:rPr>
      </w:pPr>
      <w:r w:rsidRPr="00282DB9">
        <w:rPr>
          <w:b/>
          <w:lang w:val="uk-UA"/>
        </w:rPr>
        <w:t>35. Управитель несе відповідальність:</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1) за шкоду, заподіяну третім особам у результаті невиконання або неналежного виконання своїх обов’язків;</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xml:space="preserve">2) за шкоду, заподіяну спільному майну будинку, правам та законним інтересам Співвласників, </w:t>
      </w:r>
      <w:r w:rsidR="006C178B" w:rsidRPr="00282DB9">
        <w:rPr>
          <w:lang w:val="uk-UA"/>
        </w:rPr>
        <w:t xml:space="preserve">споживачів, </w:t>
      </w:r>
      <w:r w:rsidRPr="00282DB9">
        <w:rPr>
          <w:lang w:val="uk-UA"/>
        </w:rPr>
        <w:t>як не є співвласниками будинку, внаслідок невиконання або неналежного виконання Управителем своїх обов’язків;</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3) за невиконання та/або неналежне виконання умов Договору;</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4) за неналежні умови проживання (знаходження) у квартирах і нежитлових приміщеннях будинку, якщо це сталося з вини Управителя.</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b/>
          <w:bCs/>
          <w:lang w:val="uk-UA"/>
        </w:rPr>
        <w:t xml:space="preserve">36. </w:t>
      </w:r>
      <w:r w:rsidRPr="00282DB9">
        <w:rPr>
          <w:lang w:val="uk-UA"/>
        </w:rPr>
        <w:t>У разі ненадання, надання не в повному обсязі або невідповідної якості Послуги з управління Співвласник(и), Уповноважена особа співвласників, споживач, як</w:t>
      </w:r>
      <w:r w:rsidR="00C9110B">
        <w:rPr>
          <w:lang w:val="uk-UA"/>
        </w:rPr>
        <w:t>ий</w:t>
      </w:r>
      <w:r w:rsidRPr="00282DB9">
        <w:rPr>
          <w:lang w:val="uk-UA"/>
        </w:rPr>
        <w:t xml:space="preserve"> не є співвласник</w:t>
      </w:r>
      <w:r w:rsidR="00C9110B">
        <w:rPr>
          <w:lang w:val="uk-UA"/>
        </w:rPr>
        <w:t>ом</w:t>
      </w:r>
      <w:r w:rsidRPr="00282DB9">
        <w:rPr>
          <w:lang w:val="uk-UA"/>
        </w:rPr>
        <w:t xml:space="preserve"> будинку, інша особа, яка діє в інтересах співвласників, виконавчий орган Сумської міської ради у сфері житлово-комунального господарства, має право звернутися з відповідною заявою до Управителя та викликати його (представника) для складення і підписання </w:t>
      </w:r>
      <w:proofErr w:type="spellStart"/>
      <w:r w:rsidRPr="00282DB9">
        <w:rPr>
          <w:lang w:val="uk-UA"/>
        </w:rPr>
        <w:t>акта</w:t>
      </w:r>
      <w:proofErr w:type="spellEnd"/>
      <w:r w:rsidRPr="00282DB9">
        <w:rPr>
          <w:lang w:val="uk-UA"/>
        </w:rPr>
        <w:t>-претензії.</w:t>
      </w:r>
    </w:p>
    <w:p w:rsidR="007B09A8" w:rsidRPr="00282DB9" w:rsidRDefault="007B09A8" w:rsidP="0065011B">
      <w:pPr>
        <w:pStyle w:val="rvps2"/>
        <w:shd w:val="clear" w:color="auto" w:fill="FFFFFF"/>
        <w:spacing w:after="0" w:afterAutospacing="0"/>
        <w:ind w:firstLine="709"/>
        <w:jc w:val="both"/>
        <w:rPr>
          <w:lang w:val="uk-UA"/>
        </w:rPr>
      </w:pPr>
      <w:r w:rsidRPr="00282DB9">
        <w:rPr>
          <w:lang w:val="uk-UA"/>
        </w:rPr>
        <w:lastRenderedPageBreak/>
        <w:t>Управитель (його представник) зобов’язаний прибути за викликом вказаних осіб не пізніше ніж протягом однієї доби з моменту отримання повідомлення.</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Акт-претензія складається та підписується Управителем (його представником), Співвласником (</w:t>
      </w:r>
      <w:proofErr w:type="spellStart"/>
      <w:r w:rsidRPr="00282DB9">
        <w:rPr>
          <w:lang w:val="uk-UA"/>
        </w:rPr>
        <w:t>ами</w:t>
      </w:r>
      <w:proofErr w:type="spellEnd"/>
      <w:r w:rsidRPr="00282DB9">
        <w:rPr>
          <w:lang w:val="uk-UA"/>
        </w:rPr>
        <w:t>), Уповноваженою особою співвласників, споживач</w:t>
      </w:r>
      <w:r w:rsidR="003170E7" w:rsidRPr="00282DB9">
        <w:rPr>
          <w:lang w:val="uk-UA"/>
        </w:rPr>
        <w:t>ем (</w:t>
      </w:r>
      <w:proofErr w:type="spellStart"/>
      <w:r w:rsidR="003170E7" w:rsidRPr="00282DB9">
        <w:rPr>
          <w:lang w:val="uk-UA"/>
        </w:rPr>
        <w:t>ами</w:t>
      </w:r>
      <w:proofErr w:type="spellEnd"/>
      <w:r w:rsidR="003170E7" w:rsidRPr="00282DB9">
        <w:rPr>
          <w:lang w:val="uk-UA"/>
        </w:rPr>
        <w:t>), який</w:t>
      </w:r>
      <w:r w:rsidRPr="00282DB9">
        <w:rPr>
          <w:lang w:val="uk-UA"/>
        </w:rPr>
        <w:t xml:space="preserve"> не є співвласник</w:t>
      </w:r>
      <w:r w:rsidR="003170E7" w:rsidRPr="00282DB9">
        <w:rPr>
          <w:lang w:val="uk-UA"/>
        </w:rPr>
        <w:t>ом</w:t>
      </w:r>
      <w:r w:rsidRPr="00282DB9">
        <w:rPr>
          <w:lang w:val="uk-UA"/>
        </w:rPr>
        <w:t xml:space="preserve"> будинку, виконавчим органом Сумської міської ради у сфері житлово-комунального господарства, і скріплюється їх підписами. В акті-претензії зазначається інформація про причину надання Послуги з управління неналежного обсягу та якості, дату (період) надання неналежного обсягу та якості Послуги з управління, строк для усунення недоліків або для проведення перерахунку, а також інша інформація або вимоги осіб, які склали акт-претензію.</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xml:space="preserve">У разі неприбуття Управителя (його представника) в установлений Договором строк або необґрунтованої відмови підписати акт-претензію, такий акт підписується особами, які склали акт-претензію, в тому числі не менш як двома Співвласниками, </w:t>
      </w:r>
      <w:r w:rsidR="00AF5B3A" w:rsidRPr="00282DB9">
        <w:rPr>
          <w:lang w:val="uk-UA"/>
        </w:rPr>
        <w:t xml:space="preserve">споживачами, які не є співвласниками будинку, </w:t>
      </w:r>
      <w:r w:rsidRPr="00282DB9">
        <w:rPr>
          <w:lang w:val="uk-UA"/>
        </w:rPr>
        <w:t>і надсилається Управителю рекомендованим листом або вручається безпосередньо Управителю (його представнику) під розпис.</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xml:space="preserve">Управитель протягом п’яти робочих днів повинен прийняти рішення про задоволення вимог, викладених в акті-претензії, або про відмову та протягом трьох календарних днів повідомити про це осіб, які склали акт-претензію. У разі ненадання Управителем відповіді в установлений строк на акт-претензію вимоги вважаються визнаними Управителем. За порушення вказаних строків Управитель сплачує штраф на користь Співвласників, </w:t>
      </w:r>
      <w:r w:rsidR="006C178B" w:rsidRPr="00282DB9">
        <w:rPr>
          <w:lang w:val="uk-UA"/>
        </w:rPr>
        <w:t xml:space="preserve">споживачів, </w:t>
      </w:r>
      <w:r w:rsidRPr="00282DB9">
        <w:rPr>
          <w:lang w:val="uk-UA"/>
        </w:rPr>
        <w:t>які не є співвласниками будинку, які підписали акт-претензію, у розмірі 3200 гривень.</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У випадку задоволення вимог Управитель повідомляє про заходи на виконання вимог, викладених в акті-претензії, та строки їх виконання.</w:t>
      </w:r>
    </w:p>
    <w:p w:rsidR="007B09A8" w:rsidRPr="00282DB9" w:rsidRDefault="007B09A8" w:rsidP="0065011B">
      <w:pPr>
        <w:pStyle w:val="rvps2"/>
        <w:shd w:val="clear" w:color="auto" w:fill="FFFFFF"/>
        <w:spacing w:after="0" w:afterAutospacing="0"/>
        <w:ind w:firstLine="709"/>
        <w:jc w:val="both"/>
        <w:rPr>
          <w:lang w:val="uk-UA"/>
        </w:rPr>
      </w:pPr>
      <w:r w:rsidRPr="00282DB9">
        <w:rPr>
          <w:b/>
          <w:bCs/>
          <w:lang w:val="uk-UA"/>
        </w:rPr>
        <w:t>37.</w:t>
      </w:r>
      <w:r w:rsidRPr="00282DB9">
        <w:rPr>
          <w:lang w:val="uk-UA"/>
        </w:rPr>
        <w:t xml:space="preserve"> Перерахунок розміру плати за Послугу з управління за період її ненадання, надання не в повному обсязі або невідповідної якості здійснюється Управителем в порядку, встановленому Кабінетом Міністрів України.</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У разі коли невиконання або неналежного виконання Послуги з управління стосується інших осіб, які не заявляли вимог (інші Співвласники, споживачі, які не є співвласниками будинку), Управитель зобов’язаний здійснити перерахунок також для цих осіб.</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b/>
          <w:bCs/>
          <w:lang w:val="uk-UA"/>
        </w:rPr>
        <w:t>38.</w:t>
      </w:r>
      <w:r w:rsidRPr="00282DB9">
        <w:rPr>
          <w:lang w:val="uk-UA"/>
        </w:rPr>
        <w:t xml:space="preserve"> У разі відшкодування Управителем шкоди, заподіяної спільному майну будинку, правам та законним інтересам Співвласників, </w:t>
      </w:r>
      <w:r w:rsidR="006C178B" w:rsidRPr="00282DB9">
        <w:rPr>
          <w:lang w:val="uk-UA"/>
        </w:rPr>
        <w:t xml:space="preserve">споживачів, </w:t>
      </w:r>
      <w:r w:rsidRPr="00282DB9">
        <w:rPr>
          <w:lang w:val="uk-UA"/>
        </w:rPr>
        <w:t>які не є співвласниками будинку, кожен з цих осіб має право на відшкодування такої шкоди.</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b/>
          <w:bCs/>
          <w:lang w:val="uk-UA"/>
        </w:rPr>
        <w:t>39.</w:t>
      </w:r>
      <w:r w:rsidRPr="00282DB9">
        <w:rPr>
          <w:lang w:val="uk-UA"/>
        </w:rPr>
        <w:t xml:space="preserve"> У разі визнання претензії скаржника Управитель зобов’язаний самостійно протягом місяця з моменту отримання </w:t>
      </w:r>
      <w:proofErr w:type="spellStart"/>
      <w:r w:rsidRPr="00282DB9">
        <w:rPr>
          <w:lang w:val="uk-UA"/>
        </w:rPr>
        <w:t>акта</w:t>
      </w:r>
      <w:proofErr w:type="spellEnd"/>
      <w:r w:rsidRPr="00282DB9">
        <w:rPr>
          <w:lang w:val="uk-UA"/>
        </w:rPr>
        <w:t>-претензії здійснити перерахунок вартості Послуги з управління за весь період її ненадання, надання не в повному обсязі або невідповідної якості, а також сплатити Співвласникам, споживачам, які не є співвласниками будинку, штраф у розмірі семи відсотків місячної вартості Послуги з управління, а за прострочення перерахунку вартості Послуги з управління сплатити пеню в розмірі 0,1 відсотка вартості Послуги з управління, з якої допущено прострочення виконання, за кожний день прострочення.</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b/>
          <w:bCs/>
          <w:lang w:val="uk-UA"/>
        </w:rPr>
        <w:t>40</w:t>
      </w:r>
      <w:r w:rsidRPr="00282DB9">
        <w:rPr>
          <w:lang w:val="uk-UA"/>
        </w:rPr>
        <w:t>. За перевищення нормативних строків проведення аварійно-відновних робіт Управитель сплачує Співвласникам, споживачам, які не є співвласниками будинку, штраф у розмірі визначеному законодавством.</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Норма набирає чинності з 01 січня 2019 року.</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xml:space="preserve">У випадку проведення аварійно-відновних робіт у квартирі (нежитловому приміщенні) одного Співвласника, </w:t>
      </w:r>
      <w:r w:rsidR="006C178B" w:rsidRPr="00282DB9">
        <w:rPr>
          <w:lang w:val="uk-UA"/>
        </w:rPr>
        <w:t xml:space="preserve">споживача, який не є співвласником </w:t>
      </w:r>
      <w:r w:rsidRPr="00282DB9">
        <w:rPr>
          <w:lang w:val="uk-UA"/>
        </w:rPr>
        <w:t>будинку, один примірник складеного Управителем акту виконання аварійно-відновних робіт надається на підпис особі,  яка здійснила виклик Управителя для ліквідації аварії.</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xml:space="preserve">У випадку проведення аварійно-відновних робіт у двох та більше квартирах (нежитлових приміщеннях), або якщо ці роботи спрямовані на відновлення пошкоджених несучих, огороджувальних та </w:t>
      </w:r>
      <w:proofErr w:type="spellStart"/>
      <w:r w:rsidRPr="00282DB9">
        <w:rPr>
          <w:lang w:val="uk-UA"/>
        </w:rPr>
        <w:t>несучоогороджувальних</w:t>
      </w:r>
      <w:proofErr w:type="spellEnd"/>
      <w:r w:rsidRPr="00282DB9">
        <w:rPr>
          <w:lang w:val="uk-UA"/>
        </w:rPr>
        <w:t xml:space="preserve"> конструкцій будівлі, відновлення пошкодженого спільного майна будинку, відновлення надання житлово-комунальних послуг, відновлення роботи </w:t>
      </w:r>
      <w:proofErr w:type="spellStart"/>
      <w:r w:rsidRPr="00282DB9">
        <w:rPr>
          <w:lang w:val="uk-UA"/>
        </w:rPr>
        <w:t>внутрішньобудинкових</w:t>
      </w:r>
      <w:proofErr w:type="spellEnd"/>
      <w:r w:rsidRPr="00282DB9">
        <w:rPr>
          <w:lang w:val="uk-UA"/>
        </w:rPr>
        <w:t xml:space="preserve"> систем, один примірник складеного Управителем акту виконання аварійно-відновних робіт надається на підпис Уповноваженій особі </w:t>
      </w:r>
      <w:r w:rsidRPr="00282DB9">
        <w:rPr>
          <w:lang w:val="uk-UA"/>
        </w:rPr>
        <w:lastRenderedPageBreak/>
        <w:t xml:space="preserve">співвласників, або, у випадку необрання останньої, п’ятьом Співвласникам, або споживачам, які не є співвласниками будинку. </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xml:space="preserve">В акті зазначається дата, час та номер запису виклику Управителя, види та період часу проведення робіт, їх вартість та дата виконання. </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xml:space="preserve">Уповноважена особа співвласників, Співвласник, </w:t>
      </w:r>
      <w:r w:rsidR="00C9110B">
        <w:rPr>
          <w:lang w:val="uk-UA"/>
        </w:rPr>
        <w:t>споживач, який</w:t>
      </w:r>
      <w:r w:rsidRPr="00282DB9">
        <w:rPr>
          <w:lang w:val="uk-UA"/>
        </w:rPr>
        <w:t xml:space="preserve"> не є співвласник</w:t>
      </w:r>
      <w:r w:rsidR="00C9110B">
        <w:rPr>
          <w:lang w:val="uk-UA"/>
        </w:rPr>
        <w:t>ом</w:t>
      </w:r>
      <w:r w:rsidRPr="00282DB9">
        <w:rPr>
          <w:lang w:val="uk-UA"/>
        </w:rPr>
        <w:t xml:space="preserve"> будинку, мають право виставити претензію Управителю шляхом письмового викладення її змісту на акті виконання аварійно-відновних робіт, або шляхом складення окремого акту-претензії, або направленням Управителю окремого листа. Управитель зобов’язаний самостійно протягом тридцяти календарних днів з дати виконання аварійно-відновних робіт, проведених з перевищенням встановлених строків, сплатити штраф Співвласнику, </w:t>
      </w:r>
      <w:r w:rsidR="00C82336" w:rsidRPr="00282DB9">
        <w:rPr>
          <w:lang w:val="uk-UA"/>
        </w:rPr>
        <w:t>споживачу, який</w:t>
      </w:r>
      <w:r w:rsidRPr="00282DB9">
        <w:rPr>
          <w:lang w:val="uk-UA"/>
        </w:rPr>
        <w:t xml:space="preserve"> не є співвласник</w:t>
      </w:r>
      <w:r w:rsidR="00C82336" w:rsidRPr="00282DB9">
        <w:rPr>
          <w:lang w:val="uk-UA"/>
        </w:rPr>
        <w:t>ом</w:t>
      </w:r>
      <w:r w:rsidRPr="00282DB9">
        <w:rPr>
          <w:lang w:val="uk-UA"/>
        </w:rPr>
        <w:t xml:space="preserve"> будинку, у визначеному законодавством розмірі.</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b/>
          <w:bCs/>
          <w:lang w:val="uk-UA"/>
        </w:rPr>
        <w:t xml:space="preserve">41. </w:t>
      </w:r>
      <w:r w:rsidRPr="00282DB9">
        <w:rPr>
          <w:lang w:val="uk-UA"/>
        </w:rPr>
        <w:t>За невиконання чи неналежне виконання Управителем зобов’язань, визначених підпунктом 23 пункту 10 Договору, Управитель зобов’язаний сплатити Співвласникам, споживачам, які не є співвласниками будинку, штраф у розмірі п’ятдесяти відсотків вартості заборгованості та за прострочення перерахунку вартості Послуги з управління сплатити пеню в розмірі 0,1 відсотка вартості Послуги з управління, з якої допущено прострочення виконання, за кожний день прострочення.</w:t>
      </w:r>
    </w:p>
    <w:p w:rsidR="007B09A8" w:rsidRPr="00282DB9" w:rsidRDefault="007B09A8" w:rsidP="0065011B">
      <w:pPr>
        <w:pStyle w:val="rvps2"/>
        <w:shd w:val="clear" w:color="auto" w:fill="FFFFFF"/>
        <w:spacing w:after="0" w:afterAutospacing="0"/>
        <w:ind w:firstLine="709"/>
        <w:jc w:val="both"/>
        <w:rPr>
          <w:lang w:val="uk-UA"/>
        </w:rPr>
      </w:pPr>
      <w:r w:rsidRPr="00282DB9">
        <w:rPr>
          <w:b/>
          <w:lang w:val="uk-UA"/>
        </w:rPr>
        <w:t>42.</w:t>
      </w:r>
      <w:r w:rsidRPr="00282DB9">
        <w:rPr>
          <w:lang w:val="uk-UA"/>
        </w:rPr>
        <w:t xml:space="preserve"> Сплата неустойки (штрафу, пені) не звільняє Управителя від виконання зобов’язань у натурі.</w:t>
      </w:r>
    </w:p>
    <w:p w:rsidR="007B09A8" w:rsidRPr="00282DB9" w:rsidRDefault="007B09A8" w:rsidP="0065011B">
      <w:pPr>
        <w:pStyle w:val="rvps2"/>
        <w:shd w:val="clear" w:color="auto" w:fill="FFFFFF"/>
        <w:spacing w:after="0" w:afterAutospacing="0"/>
        <w:ind w:firstLine="709"/>
        <w:jc w:val="both"/>
        <w:rPr>
          <w:lang w:val="uk-UA"/>
        </w:rPr>
      </w:pPr>
      <w:r w:rsidRPr="00282DB9">
        <w:rPr>
          <w:b/>
          <w:bCs/>
          <w:lang w:val="uk-UA"/>
        </w:rPr>
        <w:t>43</w:t>
      </w:r>
      <w:r w:rsidRPr="00282DB9">
        <w:rPr>
          <w:lang w:val="uk-UA"/>
        </w:rPr>
        <w:t>. Управитель не вважається таким, що неналежно виконував свої зобов’язання за Договором, у випадку зменшення фактичних витрат по окремих статтях кошторису відповідно до пункту 14 Договору.</w:t>
      </w:r>
    </w:p>
    <w:p w:rsidR="007B09A8" w:rsidRPr="00282DB9" w:rsidRDefault="007B09A8" w:rsidP="0065011B">
      <w:pPr>
        <w:pStyle w:val="Default"/>
        <w:ind w:firstLine="709"/>
        <w:jc w:val="both"/>
        <w:rPr>
          <w:color w:val="auto"/>
        </w:rPr>
      </w:pPr>
    </w:p>
    <w:p w:rsidR="007B09A8" w:rsidRPr="00282DB9" w:rsidRDefault="007B09A8" w:rsidP="0065011B">
      <w:pPr>
        <w:pStyle w:val="Default"/>
        <w:tabs>
          <w:tab w:val="left" w:pos="851"/>
        </w:tabs>
        <w:ind w:firstLine="709"/>
        <w:jc w:val="both"/>
        <w:rPr>
          <w:b/>
          <w:color w:val="auto"/>
        </w:rPr>
      </w:pPr>
      <w:r w:rsidRPr="00282DB9">
        <w:rPr>
          <w:b/>
          <w:color w:val="auto"/>
        </w:rPr>
        <w:t xml:space="preserve">Розділ ІХ. Відповідальність Співвласників, </w:t>
      </w:r>
      <w:r w:rsidR="006C178B" w:rsidRPr="00282DB9">
        <w:rPr>
          <w:b/>
          <w:color w:val="auto"/>
        </w:rPr>
        <w:t xml:space="preserve">споживачів, </w:t>
      </w:r>
      <w:r w:rsidRPr="00282DB9">
        <w:rPr>
          <w:b/>
          <w:color w:val="auto"/>
        </w:rPr>
        <w:t>які не є співвласниками будинку</w:t>
      </w:r>
    </w:p>
    <w:p w:rsidR="007B09A8" w:rsidRPr="00282DB9" w:rsidRDefault="007B09A8" w:rsidP="0065011B">
      <w:pPr>
        <w:pStyle w:val="Default"/>
        <w:ind w:firstLine="709"/>
        <w:jc w:val="both"/>
        <w:rPr>
          <w:color w:val="auto"/>
        </w:rPr>
      </w:pPr>
    </w:p>
    <w:p w:rsidR="007B09A8" w:rsidRPr="00282DB9" w:rsidRDefault="007B09A8" w:rsidP="0065011B">
      <w:pPr>
        <w:pStyle w:val="rvps2"/>
        <w:shd w:val="clear" w:color="auto" w:fill="FFFFFF"/>
        <w:spacing w:after="0" w:afterAutospacing="0"/>
        <w:ind w:firstLine="709"/>
        <w:jc w:val="both"/>
        <w:rPr>
          <w:lang w:val="uk-UA"/>
        </w:rPr>
      </w:pPr>
      <w:r w:rsidRPr="00282DB9">
        <w:rPr>
          <w:b/>
          <w:bCs/>
          <w:lang w:val="uk-UA"/>
        </w:rPr>
        <w:t>44</w:t>
      </w:r>
      <w:r w:rsidRPr="00282DB9">
        <w:rPr>
          <w:lang w:val="uk-UA"/>
        </w:rPr>
        <w:t>. За несвоєчасне та/або не в повному обсязі внесення плати за послугу Співвласники, споживачі, які не є співвласниками будинку, сплачують Управителю пеню в розмірі 0,01 відсотка суми простроченого платежу, яка нараховується за кожний день прострочення. При цьому загальний розмір сплаченої пені не може перевищувати 100 відсотків загальної суми боргу.*</w:t>
      </w:r>
    </w:p>
    <w:p w:rsidR="007B09A8" w:rsidRPr="00282DB9" w:rsidRDefault="007B09A8" w:rsidP="0065011B">
      <w:pPr>
        <w:pStyle w:val="rvps2"/>
        <w:shd w:val="clear" w:color="auto" w:fill="FFFFFF"/>
        <w:spacing w:after="0" w:afterAutospacing="0"/>
        <w:ind w:firstLine="709"/>
        <w:jc w:val="both"/>
        <w:rPr>
          <w:lang w:val="uk-UA"/>
        </w:rPr>
      </w:pPr>
      <w:r w:rsidRPr="00282DB9">
        <w:rPr>
          <w:lang w:val="uk-UA"/>
        </w:rPr>
        <w:t>* Норма набирає чинності з 01 січня 2019 року.</w:t>
      </w:r>
    </w:p>
    <w:p w:rsidR="007B09A8" w:rsidRPr="00282DB9" w:rsidRDefault="007B09A8" w:rsidP="0065011B">
      <w:pPr>
        <w:pStyle w:val="rvps2"/>
        <w:shd w:val="clear" w:color="auto" w:fill="FFFFFF"/>
        <w:spacing w:after="0" w:afterAutospacing="0"/>
        <w:ind w:firstLine="709"/>
        <w:jc w:val="both"/>
        <w:rPr>
          <w:lang w:val="uk-UA"/>
        </w:rPr>
      </w:pPr>
      <w:r w:rsidRPr="00282DB9">
        <w:rPr>
          <w:b/>
          <w:bCs/>
          <w:lang w:val="uk-UA"/>
        </w:rPr>
        <w:t>45</w:t>
      </w:r>
      <w:r w:rsidRPr="00282DB9">
        <w:rPr>
          <w:lang w:val="uk-UA"/>
        </w:rPr>
        <w:t xml:space="preserve">. </w:t>
      </w:r>
      <w:bookmarkStart w:id="9" w:name="n370"/>
      <w:bookmarkEnd w:id="9"/>
      <w:r w:rsidRPr="00282DB9">
        <w:rPr>
          <w:lang w:val="uk-UA"/>
        </w:rPr>
        <w:t>Нарахування пені починається з першого робочого дня, наступного за останнім днем граничного строку внесення плати за послугу відповідно до пункту 13 Договору.</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b/>
          <w:bCs/>
          <w:lang w:val="uk-UA"/>
        </w:rPr>
        <w:t>46.</w:t>
      </w:r>
      <w:r w:rsidRPr="00282DB9">
        <w:rPr>
          <w:lang w:val="uk-UA"/>
        </w:rPr>
        <w:t xml:space="preserve"> Пеня не нараховується за умови наявності заборгованості держави за надані населенню пільги та житлові субсидії та/або наявності у Співвласника, </w:t>
      </w:r>
      <w:r w:rsidR="006C178B" w:rsidRPr="00282DB9">
        <w:rPr>
          <w:lang w:val="uk-UA"/>
        </w:rPr>
        <w:t xml:space="preserve">споживача, який не є співвласником </w:t>
      </w:r>
      <w:r w:rsidRPr="00282DB9">
        <w:rPr>
          <w:lang w:val="uk-UA"/>
        </w:rPr>
        <w:t>будинку, заборгованості з оплати праці, підтвердженої належним чином.</w:t>
      </w:r>
    </w:p>
    <w:p w:rsidR="007B09A8" w:rsidRPr="00282DB9" w:rsidRDefault="007B09A8" w:rsidP="0065011B">
      <w:pPr>
        <w:pStyle w:val="rvps2"/>
        <w:shd w:val="clear" w:color="auto" w:fill="FFFFFF"/>
        <w:spacing w:after="0" w:afterAutospacing="0"/>
        <w:ind w:firstLine="709"/>
        <w:jc w:val="both"/>
        <w:rPr>
          <w:lang w:val="uk-UA"/>
        </w:rPr>
      </w:pPr>
    </w:p>
    <w:p w:rsidR="007B09A8" w:rsidRPr="00282DB9" w:rsidRDefault="007B09A8" w:rsidP="0065011B">
      <w:pPr>
        <w:pStyle w:val="Default"/>
        <w:ind w:firstLine="709"/>
        <w:jc w:val="both"/>
        <w:rPr>
          <w:b/>
          <w:color w:val="auto"/>
        </w:rPr>
      </w:pPr>
      <w:r w:rsidRPr="00282DB9">
        <w:rPr>
          <w:b/>
          <w:color w:val="auto"/>
        </w:rPr>
        <w:t xml:space="preserve">Розділ X. Порядок та умови внесення змін до Договору </w:t>
      </w:r>
    </w:p>
    <w:p w:rsidR="007B09A8" w:rsidRPr="00282DB9" w:rsidRDefault="007B09A8" w:rsidP="0065011B">
      <w:pPr>
        <w:pStyle w:val="Default"/>
        <w:ind w:firstLine="709"/>
        <w:jc w:val="both"/>
        <w:rPr>
          <w:color w:val="auto"/>
        </w:rPr>
      </w:pP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47</w:t>
      </w:r>
      <w:r w:rsidRPr="00282DB9">
        <w:rPr>
          <w:rFonts w:ascii="Times New Roman" w:hAnsi="Times New Roman" w:cs="Times New Roman"/>
          <w:sz w:val="24"/>
          <w:szCs w:val="24"/>
        </w:rPr>
        <w:t>. Внесення змін до Договору відбувається шляхом укладання Сторонами додаткової угоди, якщо інше не передбачено Договором.</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48</w:t>
      </w:r>
      <w:r w:rsidRPr="00282DB9">
        <w:rPr>
          <w:rFonts w:ascii="Times New Roman" w:hAnsi="Times New Roman" w:cs="Times New Roman"/>
          <w:sz w:val="24"/>
          <w:szCs w:val="24"/>
        </w:rPr>
        <w:t xml:space="preserve">. У випадку зміни власника квартири (нежитлового приміщення) у будинку всі права та обов’язки попереднього власника за Договором новий власник набуває з дати набуття права власності квартири (нежитлового приміщення). Новий співвласник повинен поінформувати Управителя про зміну власника в письмовій формі протягом семи днів з дня, наступного за днем набуття права власності на квартиру (нежитлове приміщення). </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У випадку вселення (визначення місцезнаходження) </w:t>
      </w:r>
      <w:r w:rsidR="006C178B" w:rsidRPr="00282DB9">
        <w:rPr>
          <w:rFonts w:ascii="Times New Roman" w:hAnsi="Times New Roman" w:cs="Times New Roman"/>
          <w:sz w:val="24"/>
          <w:szCs w:val="24"/>
        </w:rPr>
        <w:t xml:space="preserve">споживачів, </w:t>
      </w:r>
      <w:r w:rsidRPr="00282DB9">
        <w:rPr>
          <w:rFonts w:ascii="Times New Roman" w:hAnsi="Times New Roman" w:cs="Times New Roman"/>
          <w:sz w:val="24"/>
          <w:szCs w:val="24"/>
        </w:rPr>
        <w:t xml:space="preserve">які не є співвласниками будинку, у квартиру (нежитлове приміщення), вказані особи набувають відповідні права та обов’язки за Договором з дати вселення (визначення місцезнаходження). Новий </w:t>
      </w:r>
      <w:r w:rsidR="00C9110B">
        <w:rPr>
          <w:rFonts w:ascii="Times New Roman" w:hAnsi="Times New Roman" w:cs="Times New Roman"/>
          <w:sz w:val="24"/>
          <w:szCs w:val="24"/>
        </w:rPr>
        <w:t>споживач, який</w:t>
      </w:r>
      <w:r w:rsidRPr="00282DB9">
        <w:rPr>
          <w:rFonts w:ascii="Times New Roman" w:hAnsi="Times New Roman" w:cs="Times New Roman"/>
          <w:sz w:val="24"/>
          <w:szCs w:val="24"/>
        </w:rPr>
        <w:t xml:space="preserve"> не є співвласник</w:t>
      </w:r>
      <w:r w:rsidR="00C9110B">
        <w:rPr>
          <w:rFonts w:ascii="Times New Roman" w:hAnsi="Times New Roman" w:cs="Times New Roman"/>
          <w:sz w:val="24"/>
          <w:szCs w:val="24"/>
        </w:rPr>
        <w:t>ом</w:t>
      </w:r>
      <w:r w:rsidRPr="00282DB9">
        <w:rPr>
          <w:rFonts w:ascii="Times New Roman" w:hAnsi="Times New Roman" w:cs="Times New Roman"/>
          <w:sz w:val="24"/>
          <w:szCs w:val="24"/>
        </w:rPr>
        <w:t xml:space="preserve"> будинку, повинен поінформувати Управителя про вселення (визначення місцезнаходження) себе (юридична особа, фізична особа – підприємець) та членів своєї сім’ї в письмовій формі протягом семи днів з дня, наступного за днем вселення в квартиру (нежитлове приміщення) </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lastRenderedPageBreak/>
        <w:t xml:space="preserve">Виселення (зміна місцезнаходження) </w:t>
      </w:r>
      <w:r w:rsidR="006C178B" w:rsidRPr="00282DB9">
        <w:rPr>
          <w:rFonts w:ascii="Times New Roman" w:hAnsi="Times New Roman" w:cs="Times New Roman"/>
          <w:sz w:val="24"/>
          <w:szCs w:val="24"/>
        </w:rPr>
        <w:t xml:space="preserve">споживачів, </w:t>
      </w:r>
      <w:r w:rsidRPr="00282DB9">
        <w:rPr>
          <w:rFonts w:ascii="Times New Roman" w:hAnsi="Times New Roman" w:cs="Times New Roman"/>
          <w:sz w:val="24"/>
          <w:szCs w:val="24"/>
        </w:rPr>
        <w:t xml:space="preserve">які не є співвласниками будинку, із квартири (нежитлового приміщення), не звільняє вказаних осіб від обов’язків за Договором, які виникли під час проживання (знаходження) їх у квартирі (нежитловому приміщенні). Вказані особи повинні поінформувати Управителя про виселення (зміну місцезнаходження) в письмовій формі протягом семи днів з дня, наступного за днем виселення (зміни місцезнаходження). </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49.</w:t>
      </w:r>
      <w:r w:rsidRPr="00282DB9">
        <w:rPr>
          <w:rFonts w:ascii="Times New Roman" w:hAnsi="Times New Roman" w:cs="Times New Roman"/>
          <w:sz w:val="24"/>
          <w:szCs w:val="24"/>
        </w:rPr>
        <w:t xml:space="preserve"> У разі зміни організаційно-правової форми, найменування та/або інших реквізитів однієї із Сторін Договору ця Сторона письмово повідомляє іншу Сторону у семиденний строк з дати настання змін у письмовій формі. </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50</w:t>
      </w:r>
      <w:r w:rsidRPr="00282DB9">
        <w:rPr>
          <w:rFonts w:ascii="Times New Roman" w:hAnsi="Times New Roman" w:cs="Times New Roman"/>
          <w:sz w:val="24"/>
          <w:szCs w:val="24"/>
        </w:rPr>
        <w:t>. У випадку обрання (переобрання) Уповноваженої особи співвласників, утворення будинкового комітету чи зміни його голови вказані особи повинні письмово проінформувати про це Управителя протягом семи днів з моменту настання відповідної події.</w:t>
      </w:r>
    </w:p>
    <w:p w:rsidR="007B09A8" w:rsidRPr="00282DB9" w:rsidRDefault="007B09A8" w:rsidP="0065011B">
      <w:pPr>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51</w:t>
      </w:r>
      <w:r w:rsidRPr="00282DB9">
        <w:rPr>
          <w:rFonts w:ascii="Times New Roman" w:hAnsi="Times New Roman" w:cs="Times New Roman"/>
          <w:sz w:val="24"/>
          <w:szCs w:val="24"/>
        </w:rPr>
        <w:t xml:space="preserve">. У разі укладення в установленому законодавством порядку індивідуального договору про надання комунальної послуги в будинку до Договору вносяться зміни в частині зменшення кошторису витрат на утримання будинку та прибудинкової території на суму витрат на утримання, обслуговування та поточний ремонт </w:t>
      </w:r>
      <w:proofErr w:type="spellStart"/>
      <w:r w:rsidRPr="00282DB9">
        <w:rPr>
          <w:rFonts w:ascii="Times New Roman" w:hAnsi="Times New Roman" w:cs="Times New Roman"/>
          <w:sz w:val="24"/>
          <w:szCs w:val="24"/>
        </w:rPr>
        <w:t>внутрішньобудинкових</w:t>
      </w:r>
      <w:proofErr w:type="spellEnd"/>
      <w:r w:rsidRPr="00282DB9">
        <w:rPr>
          <w:rFonts w:ascii="Times New Roman" w:hAnsi="Times New Roman" w:cs="Times New Roman"/>
          <w:sz w:val="24"/>
          <w:szCs w:val="24"/>
        </w:rPr>
        <w:t xml:space="preserve"> систем будинку, що забезпечують постачання відповідної комунальної послуги.</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b/>
          <w:color w:val="auto"/>
        </w:rPr>
      </w:pPr>
      <w:r w:rsidRPr="00282DB9">
        <w:rPr>
          <w:b/>
          <w:color w:val="auto"/>
        </w:rPr>
        <w:t xml:space="preserve">Розділ XІ. </w:t>
      </w:r>
      <w:r w:rsidRPr="00282DB9">
        <w:rPr>
          <w:b/>
          <w:color w:val="auto"/>
          <w:lang w:eastAsia="ru-RU"/>
        </w:rPr>
        <w:t>Обставини непереборної сили</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color w:val="auto"/>
        </w:rPr>
      </w:pPr>
      <w:r w:rsidRPr="00282DB9">
        <w:rPr>
          <w:b/>
          <w:color w:val="auto"/>
        </w:rPr>
        <w:t>52.</w:t>
      </w:r>
      <w:r w:rsidRPr="00282DB9">
        <w:rPr>
          <w:color w:val="auto"/>
        </w:rPr>
        <w:t xml:space="preserve"> Сторони звільняються від відповідальності за невиконання або часткове невиконання зобов'язань за Договором, якщо це невиконання є наслідком обставини непереборної сили. </w:t>
      </w:r>
    </w:p>
    <w:p w:rsidR="007B09A8" w:rsidRPr="00282DB9" w:rsidRDefault="007B09A8" w:rsidP="0065011B">
      <w:pPr>
        <w:pStyle w:val="Default"/>
        <w:ind w:firstLine="709"/>
        <w:jc w:val="both"/>
        <w:rPr>
          <w:color w:val="auto"/>
        </w:rPr>
      </w:pPr>
      <w:r w:rsidRPr="00282DB9">
        <w:rPr>
          <w:b/>
          <w:color w:val="auto"/>
        </w:rPr>
        <w:t>53.</w:t>
      </w:r>
      <w:r w:rsidRPr="00282DB9">
        <w:rPr>
          <w:color w:val="auto"/>
        </w:rPr>
        <w:t xml:space="preserve"> Під обставинами непереборної сили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обставин непереборної сили є документ Торгово-промислової палати України або іншого компетентного органу. </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b/>
          <w:color w:val="auto"/>
        </w:rPr>
      </w:pPr>
      <w:r w:rsidRPr="00282DB9">
        <w:rPr>
          <w:b/>
          <w:color w:val="auto"/>
        </w:rPr>
        <w:t xml:space="preserve">Розділ XІІ. Строк дії, порядок і умови продовження дії та розірвання Договору </w:t>
      </w:r>
    </w:p>
    <w:p w:rsidR="007B09A8" w:rsidRPr="00282DB9" w:rsidRDefault="007B09A8" w:rsidP="0065011B">
      <w:pPr>
        <w:pStyle w:val="Default"/>
        <w:ind w:firstLine="709"/>
        <w:jc w:val="both"/>
        <w:rPr>
          <w:color w:val="auto"/>
        </w:rPr>
      </w:pPr>
    </w:p>
    <w:p w:rsidR="007B09A8" w:rsidRPr="00282DB9" w:rsidRDefault="007B09A8" w:rsidP="0065011B">
      <w:pPr>
        <w:pStyle w:val="rvps2"/>
        <w:shd w:val="clear" w:color="auto" w:fill="FFFFFF"/>
        <w:spacing w:after="0" w:afterAutospacing="0"/>
        <w:ind w:firstLine="709"/>
        <w:jc w:val="both"/>
        <w:rPr>
          <w:lang w:val="uk-UA"/>
        </w:rPr>
      </w:pPr>
      <w:r w:rsidRPr="00282DB9">
        <w:rPr>
          <w:b/>
          <w:bCs/>
          <w:lang w:val="uk-UA"/>
        </w:rPr>
        <w:t>54</w:t>
      </w:r>
      <w:r w:rsidRPr="00282DB9">
        <w:rPr>
          <w:lang w:val="uk-UA"/>
        </w:rPr>
        <w:t>. Договір набирає чинності з ___ __________ 2018 року та укладається строком на один рік.</w:t>
      </w:r>
    </w:p>
    <w:p w:rsidR="007B09A8" w:rsidRPr="00282DB9" w:rsidRDefault="007B09A8" w:rsidP="0065011B">
      <w:pPr>
        <w:pStyle w:val="rvps2"/>
        <w:shd w:val="clear" w:color="auto" w:fill="FFFFFF"/>
        <w:spacing w:after="0" w:afterAutospacing="0"/>
        <w:ind w:firstLine="709"/>
        <w:jc w:val="both"/>
        <w:rPr>
          <w:lang w:val="uk-UA"/>
        </w:rPr>
      </w:pPr>
      <w:r w:rsidRPr="00282DB9">
        <w:rPr>
          <w:b/>
          <w:bCs/>
          <w:lang w:val="uk-UA"/>
        </w:rPr>
        <w:t>55.</w:t>
      </w:r>
      <w:r w:rsidRPr="00282DB9">
        <w:rPr>
          <w:lang w:val="uk-UA"/>
        </w:rPr>
        <w:t xml:space="preserve"> Якщо за один місяць до закінчення строку дії  Договору жодна із Сторін не повідомить письмово іншій Стороні про відмову від Договору, він вважається продовженим на один рік.</w:t>
      </w:r>
    </w:p>
    <w:p w:rsidR="007B09A8" w:rsidRPr="00282DB9" w:rsidRDefault="007B09A8" w:rsidP="0065011B">
      <w:pPr>
        <w:pStyle w:val="rvps2"/>
        <w:shd w:val="clear" w:color="auto" w:fill="FFFFFF"/>
        <w:spacing w:after="0" w:afterAutospacing="0"/>
        <w:ind w:firstLine="709"/>
        <w:jc w:val="both"/>
        <w:rPr>
          <w:lang w:val="uk-UA"/>
        </w:rPr>
      </w:pPr>
      <w:r w:rsidRPr="00282DB9">
        <w:rPr>
          <w:b/>
          <w:bCs/>
          <w:lang w:val="uk-UA"/>
        </w:rPr>
        <w:t>56.</w:t>
      </w:r>
      <w:r w:rsidRPr="00282DB9">
        <w:rPr>
          <w:lang w:val="uk-UA"/>
        </w:rPr>
        <w:t xml:space="preserve"> Дія  Договору припиняється:</w:t>
      </w:r>
    </w:p>
    <w:p w:rsidR="007B09A8" w:rsidRPr="00282DB9" w:rsidRDefault="007B09A8" w:rsidP="0065011B">
      <w:pPr>
        <w:pStyle w:val="rvps2"/>
        <w:shd w:val="clear" w:color="auto" w:fill="FFFFFF"/>
        <w:spacing w:after="0" w:afterAutospacing="0"/>
        <w:ind w:firstLine="709"/>
        <w:jc w:val="both"/>
        <w:rPr>
          <w:lang w:val="uk-UA"/>
        </w:rPr>
      </w:pPr>
      <w:r w:rsidRPr="00282DB9">
        <w:rPr>
          <w:lang w:val="uk-UA"/>
        </w:rPr>
        <w:t>1) у разі закінчення строку, на який його укладено;</w:t>
      </w:r>
    </w:p>
    <w:p w:rsidR="007B09A8" w:rsidRPr="00282DB9" w:rsidRDefault="007B09A8" w:rsidP="0065011B">
      <w:pPr>
        <w:pStyle w:val="rvps2"/>
        <w:shd w:val="clear" w:color="auto" w:fill="FFFFFF"/>
        <w:spacing w:after="0" w:afterAutospacing="0"/>
        <w:ind w:firstLine="709"/>
        <w:jc w:val="both"/>
        <w:rPr>
          <w:lang w:val="uk-UA"/>
        </w:rPr>
      </w:pPr>
      <w:r w:rsidRPr="00282DB9">
        <w:rPr>
          <w:lang w:val="uk-UA"/>
        </w:rPr>
        <w:t>2) за згодою Сторін;</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xml:space="preserve">3) за рішенням суду в разі невиконання Управителем та/або Співвласниками, </w:t>
      </w:r>
      <w:r w:rsidR="00AF5B3A" w:rsidRPr="00282DB9">
        <w:rPr>
          <w:lang w:val="uk-UA"/>
        </w:rPr>
        <w:t xml:space="preserve">споживачами, які не є співвласниками будинку, </w:t>
      </w:r>
      <w:r w:rsidRPr="00282DB9">
        <w:rPr>
          <w:lang w:val="uk-UA"/>
        </w:rPr>
        <w:t>вимог Договору та чинного законодавства;</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4) односторонньої відмови Уповноваженої особи співвласників від Договору;</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xml:space="preserve">5) односторонньої відмови Співвласників, </w:t>
      </w:r>
      <w:r w:rsidR="006C178B" w:rsidRPr="00282DB9">
        <w:rPr>
          <w:lang w:val="uk-UA"/>
        </w:rPr>
        <w:t xml:space="preserve">споживачів, </w:t>
      </w:r>
      <w:r w:rsidRPr="00282DB9">
        <w:rPr>
          <w:lang w:val="uk-UA"/>
        </w:rPr>
        <w:t xml:space="preserve">які не є співвласниками будинку, від Договору за встановленою цим Договором процедурою; </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6) у разі прийняття рішення про ліквідацію Управителя або визнання його банкрутом;</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7) в інших випадках, передбачених цим Договором та чинним законодавством.</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 xml:space="preserve">57. </w:t>
      </w:r>
      <w:r w:rsidRPr="00282DB9">
        <w:rPr>
          <w:rFonts w:ascii="Times New Roman" w:hAnsi="Times New Roman" w:cs="Times New Roman"/>
          <w:sz w:val="24"/>
          <w:szCs w:val="24"/>
        </w:rPr>
        <w:t>У разі невиконання Управителем вимог Договору та чинного законодавства у сфері житлово-комунальних послуг Співвласники, споживачі, які не є співвласниками будинку, мають право вимагати дострокового припинення Договору за згодою сторін або у судовому порядку.</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58</w:t>
      </w:r>
      <w:r w:rsidRPr="00282DB9">
        <w:rPr>
          <w:rFonts w:ascii="Times New Roman" w:hAnsi="Times New Roman" w:cs="Times New Roman"/>
          <w:sz w:val="24"/>
          <w:szCs w:val="24"/>
        </w:rPr>
        <w:t xml:space="preserve">. Уповноважена особа співвласників, Співвласники, споживачі, які не є співвласниками будинку, мають право відповідно до статей 525, 611, 615, 651, 907 Цивільного </w:t>
      </w:r>
      <w:r w:rsidRPr="00282DB9">
        <w:rPr>
          <w:rFonts w:ascii="Times New Roman" w:hAnsi="Times New Roman" w:cs="Times New Roman"/>
          <w:sz w:val="24"/>
          <w:szCs w:val="24"/>
        </w:rPr>
        <w:lastRenderedPageBreak/>
        <w:t>кодексу України заявити односторонню відмову від Договору, наслідком чого є його розірвання, у випадках:</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1) перевищення Управителем нормативних строків проведення аварійно-відновних робіт більше ніж на три календарних дня;</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2) погіршення технічного стану будинку внаслідок порушення Управителем умов Договору та/або норм законодавства;</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3) невиконання Управителем поточного ремонту будинку згідно з кошторисом;</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4) невиконання Управителем зобов’язання щодо забезпечення стовідсоткової готовності будинку до постачання теплоносія та/або </w:t>
      </w:r>
      <w:proofErr w:type="spellStart"/>
      <w:r w:rsidRPr="00282DB9">
        <w:rPr>
          <w:rFonts w:ascii="Times New Roman" w:hAnsi="Times New Roman" w:cs="Times New Roman"/>
          <w:sz w:val="24"/>
          <w:szCs w:val="24"/>
        </w:rPr>
        <w:t>непідготовку</w:t>
      </w:r>
      <w:proofErr w:type="spellEnd"/>
      <w:r w:rsidRPr="00282DB9">
        <w:rPr>
          <w:rFonts w:ascii="Times New Roman" w:hAnsi="Times New Roman" w:cs="Times New Roman"/>
          <w:sz w:val="24"/>
          <w:szCs w:val="24"/>
        </w:rPr>
        <w:t xml:space="preserve"> будинку до осінньо-зимового періоду згідно з вимогами чинного законодавства та рішеннями органів місцевого самоврядування міста Суми;</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5) складання Співвласниками, </w:t>
      </w:r>
      <w:r w:rsidR="00AF5B3A" w:rsidRPr="00282DB9">
        <w:rPr>
          <w:rFonts w:ascii="Times New Roman" w:hAnsi="Times New Roman" w:cs="Times New Roman"/>
          <w:sz w:val="24"/>
          <w:szCs w:val="24"/>
        </w:rPr>
        <w:t xml:space="preserve">споживачами, які не є співвласниками будинку, </w:t>
      </w:r>
      <w:r w:rsidRPr="00282DB9">
        <w:rPr>
          <w:rFonts w:ascii="Times New Roman" w:hAnsi="Times New Roman" w:cs="Times New Roman"/>
          <w:sz w:val="24"/>
          <w:szCs w:val="24"/>
        </w:rPr>
        <w:t>протягом тридцяти календарних днів більше трьох обґрунтованих актів-претензій.</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 xml:space="preserve">У разі настання одного з вищевказаних випадків Уповноважена особа співвласників має право самостійно направити Управителю повідомлення (заяву) про односторонню відмову від Договору. </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Співвласник, споживач, як</w:t>
      </w:r>
      <w:r w:rsidR="00756FC6">
        <w:rPr>
          <w:rFonts w:ascii="Times New Roman" w:hAnsi="Times New Roman" w:cs="Times New Roman"/>
          <w:sz w:val="24"/>
          <w:szCs w:val="24"/>
        </w:rPr>
        <w:t>ий</w:t>
      </w:r>
      <w:r w:rsidRPr="00282DB9">
        <w:rPr>
          <w:rFonts w:ascii="Times New Roman" w:hAnsi="Times New Roman" w:cs="Times New Roman"/>
          <w:sz w:val="24"/>
          <w:szCs w:val="24"/>
        </w:rPr>
        <w:t xml:space="preserve"> не є співвласник</w:t>
      </w:r>
      <w:r w:rsidR="00756FC6">
        <w:rPr>
          <w:rFonts w:ascii="Times New Roman" w:hAnsi="Times New Roman" w:cs="Times New Roman"/>
          <w:sz w:val="24"/>
          <w:szCs w:val="24"/>
        </w:rPr>
        <w:t>ом</w:t>
      </w:r>
      <w:r w:rsidRPr="00282DB9">
        <w:rPr>
          <w:rFonts w:ascii="Times New Roman" w:hAnsi="Times New Roman" w:cs="Times New Roman"/>
          <w:sz w:val="24"/>
          <w:szCs w:val="24"/>
        </w:rPr>
        <w:t xml:space="preserve"> будинку, мають право самостійно направити Управителю повідомлення (заяву) про односторонню відмову від Договору при умові підписання його Співвласниками, площа належних приміщень яких разом перевищує 50 відсотків загальної площі квартир та нежитлових приміщень будинку. </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Договір є розірваним через два місяці з дати отримання Управителем повідомлення (заяви) про односторонню відмову від Договору.</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b/>
          <w:bCs/>
          <w:sz w:val="24"/>
          <w:szCs w:val="24"/>
        </w:rPr>
        <w:t>59.</w:t>
      </w:r>
      <w:r w:rsidRPr="00282DB9">
        <w:rPr>
          <w:rFonts w:ascii="Times New Roman" w:hAnsi="Times New Roman" w:cs="Times New Roman"/>
          <w:sz w:val="24"/>
          <w:szCs w:val="24"/>
        </w:rPr>
        <w:t xml:space="preserve"> Якщо протягом строку дії Договору Співвласники приймають рішення про зміну форми управління будинком, Договір достроково припиняється через два місяці з дати отримання Управителем повідомлення від Уповноваженої особи співвласників (Співвласників) про таке рішення. Цей строк може бути скорочено за згодою Сторін.</w:t>
      </w:r>
    </w:p>
    <w:p w:rsidR="007B09A8" w:rsidRPr="00282DB9" w:rsidRDefault="007B09A8" w:rsidP="0065011B">
      <w:pPr>
        <w:pStyle w:val="rvps2"/>
        <w:shd w:val="clear" w:color="auto" w:fill="FFFFFF"/>
        <w:spacing w:after="0" w:afterAutospacing="0"/>
        <w:ind w:firstLine="709"/>
        <w:jc w:val="both"/>
        <w:rPr>
          <w:lang w:val="uk-UA"/>
        </w:rPr>
      </w:pPr>
      <w:r w:rsidRPr="00282DB9">
        <w:rPr>
          <w:b/>
          <w:bCs/>
          <w:lang w:val="uk-UA"/>
        </w:rPr>
        <w:t>60.</w:t>
      </w:r>
      <w:r w:rsidRPr="00282DB9">
        <w:rPr>
          <w:lang w:val="uk-UA"/>
        </w:rPr>
        <w:t xml:space="preserve"> Припинення дії  Договору не звільняє Сторони від виконання обов’язків, які на час такого припинення залишилися невиконаними, якщо інше не погоджено Сторонами.</w:t>
      </w:r>
    </w:p>
    <w:p w:rsidR="007B09A8" w:rsidRPr="00282DB9" w:rsidRDefault="007B09A8" w:rsidP="0065011B">
      <w:pPr>
        <w:pStyle w:val="rvps2"/>
        <w:shd w:val="clear" w:color="auto" w:fill="FFFFFF"/>
        <w:spacing w:after="0" w:afterAutospacing="0"/>
        <w:ind w:firstLine="709"/>
        <w:jc w:val="both"/>
        <w:rPr>
          <w:lang w:val="uk-UA"/>
        </w:rPr>
      </w:pPr>
      <w:r w:rsidRPr="00282DB9">
        <w:rPr>
          <w:b/>
          <w:bCs/>
          <w:lang w:val="uk-UA"/>
        </w:rPr>
        <w:t>61.</w:t>
      </w:r>
      <w:r w:rsidRPr="00282DB9">
        <w:rPr>
          <w:lang w:val="uk-UA"/>
        </w:rPr>
        <w:t xml:space="preserve"> У разі припинення дії Договору не пізніше дня, що настає за днем припинення дії Договору, передати новому управителю будинку чи особі, уповноваженій співвласниками або об’єднанням співвласників багатоквартирного будинку:</w:t>
      </w:r>
    </w:p>
    <w:p w:rsidR="007B09A8" w:rsidRPr="00282DB9" w:rsidRDefault="007B09A8" w:rsidP="0065011B">
      <w:pPr>
        <w:tabs>
          <w:tab w:val="left" w:pos="851"/>
        </w:tabs>
        <w:spacing w:after="0" w:line="240" w:lineRule="auto"/>
        <w:ind w:firstLine="709"/>
        <w:rPr>
          <w:rFonts w:ascii="Times New Roman" w:hAnsi="Times New Roman" w:cs="Times New Roman"/>
          <w:sz w:val="24"/>
          <w:szCs w:val="24"/>
        </w:rPr>
      </w:pPr>
      <w:r w:rsidRPr="00282DB9">
        <w:rPr>
          <w:rFonts w:ascii="Times New Roman" w:hAnsi="Times New Roman" w:cs="Times New Roman"/>
          <w:sz w:val="24"/>
          <w:szCs w:val="24"/>
        </w:rPr>
        <w:t>1) всю наявну технічну документацію на будинок за актом приймання-передачі;</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2) інформацію про виконані роботи з технічного обслуговування і ремонту конструктивних елементів будинку та інженерних систем за строк дії Договору;</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 xml:space="preserve">3) інформацію про виникнення аварійних ситуацій і технічних </w:t>
      </w:r>
      <w:proofErr w:type="spellStart"/>
      <w:r w:rsidRPr="00282DB9">
        <w:rPr>
          <w:lang w:val="uk-UA"/>
        </w:rPr>
        <w:t>несправностей</w:t>
      </w:r>
      <w:proofErr w:type="spellEnd"/>
      <w:r w:rsidRPr="00282DB9">
        <w:rPr>
          <w:lang w:val="uk-UA"/>
        </w:rPr>
        <w:t xml:space="preserve"> у розрізі конструктивних елементів та інженерних систем за строк дії Договору;</w:t>
      </w:r>
    </w:p>
    <w:p w:rsidR="007B09A8" w:rsidRPr="00282DB9" w:rsidRDefault="007B09A8" w:rsidP="0065011B">
      <w:pPr>
        <w:pStyle w:val="rvps2"/>
        <w:shd w:val="clear" w:color="auto" w:fill="FFFFFF"/>
        <w:tabs>
          <w:tab w:val="left" w:pos="851"/>
        </w:tabs>
        <w:spacing w:after="0" w:afterAutospacing="0"/>
        <w:ind w:firstLine="709"/>
        <w:jc w:val="both"/>
        <w:rPr>
          <w:lang w:val="uk-UA"/>
        </w:rPr>
      </w:pPr>
      <w:r w:rsidRPr="00282DB9">
        <w:rPr>
          <w:lang w:val="uk-UA"/>
        </w:rPr>
        <w:t>4) дані бухгалтерського обліку доходів та витрат на утримання будинку за строк дії Договору;</w:t>
      </w:r>
    </w:p>
    <w:p w:rsidR="007B09A8" w:rsidRPr="00282DB9" w:rsidRDefault="007B09A8" w:rsidP="0065011B">
      <w:pPr>
        <w:pStyle w:val="rvps2"/>
        <w:shd w:val="clear" w:color="auto" w:fill="FFFFFF"/>
        <w:spacing w:after="0" w:afterAutospacing="0"/>
        <w:ind w:firstLine="709"/>
        <w:jc w:val="both"/>
        <w:rPr>
          <w:lang w:val="uk-UA"/>
        </w:rPr>
      </w:pPr>
      <w:r w:rsidRPr="00282DB9">
        <w:rPr>
          <w:lang w:val="uk-UA"/>
        </w:rPr>
        <w:t>5) інше майно, передане Управителю будинку за рішенням співвласників.</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b/>
          <w:color w:val="auto"/>
        </w:rPr>
      </w:pPr>
      <w:r w:rsidRPr="00282DB9">
        <w:rPr>
          <w:b/>
          <w:color w:val="auto"/>
        </w:rPr>
        <w:t xml:space="preserve">Розділ XІIІ. Заключні положення </w:t>
      </w:r>
    </w:p>
    <w:p w:rsidR="007B09A8" w:rsidRPr="00282DB9" w:rsidRDefault="007B09A8" w:rsidP="0065011B">
      <w:pPr>
        <w:pStyle w:val="Default"/>
        <w:ind w:firstLine="709"/>
        <w:jc w:val="both"/>
        <w:rPr>
          <w:color w:val="auto"/>
        </w:rPr>
      </w:pPr>
    </w:p>
    <w:p w:rsidR="007B09A8" w:rsidRPr="00282DB9" w:rsidRDefault="007B09A8" w:rsidP="0065011B">
      <w:pPr>
        <w:pStyle w:val="Default"/>
        <w:ind w:firstLine="709"/>
        <w:jc w:val="both"/>
        <w:rPr>
          <w:color w:val="auto"/>
        </w:rPr>
      </w:pPr>
      <w:r w:rsidRPr="00282DB9">
        <w:rPr>
          <w:b/>
          <w:color w:val="auto"/>
        </w:rPr>
        <w:t>62.</w:t>
      </w:r>
      <w:r w:rsidRPr="00282DB9">
        <w:rPr>
          <w:color w:val="auto"/>
        </w:rPr>
        <w:t xml:space="preserve"> Сторони надають свою згоду на використання та обробку своїх персональних даних одна одній,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Договором, відповідно до вимог Закону України «Про захист персональних даних» та інших актів чинного законодавства. </w:t>
      </w:r>
    </w:p>
    <w:p w:rsidR="007B09A8" w:rsidRPr="00282DB9" w:rsidRDefault="007B09A8" w:rsidP="0065011B">
      <w:pPr>
        <w:pStyle w:val="Default"/>
        <w:ind w:firstLine="709"/>
        <w:jc w:val="both"/>
        <w:rPr>
          <w:color w:val="auto"/>
        </w:rPr>
      </w:pPr>
      <w:r w:rsidRPr="00282DB9">
        <w:rPr>
          <w:b/>
          <w:color w:val="auto"/>
        </w:rPr>
        <w:t>63.</w:t>
      </w:r>
      <w:r w:rsidRPr="00282DB9">
        <w:rPr>
          <w:color w:val="auto"/>
        </w:rPr>
        <w:t xml:space="preserve"> Договір складено у трьох примірниках, які мають однакову юридичну силу. Один примірник  Договору зберігається в Управителя, другий — в Уповноваженої особи співвласників або при не обранні Уповноваженої особи співвласників у Співвласника або Співвласників, третій - у департаменті інфраструктури міста Сумської міської ради.</w:t>
      </w:r>
    </w:p>
    <w:p w:rsidR="007B09A8" w:rsidRPr="00282DB9" w:rsidRDefault="007B09A8" w:rsidP="0065011B">
      <w:pPr>
        <w:pStyle w:val="Default"/>
        <w:ind w:firstLine="709"/>
        <w:jc w:val="both"/>
        <w:rPr>
          <w:color w:val="auto"/>
        </w:rPr>
      </w:pPr>
      <w:r w:rsidRPr="00282DB9">
        <w:rPr>
          <w:b/>
          <w:color w:val="auto"/>
        </w:rPr>
        <w:t>64.</w:t>
      </w:r>
      <w:r w:rsidRPr="00282DB9">
        <w:rPr>
          <w:color w:val="auto"/>
        </w:rPr>
        <w:t xml:space="preserve"> Договір має додатки, що є невід’ємною його частиною: </w:t>
      </w:r>
    </w:p>
    <w:p w:rsidR="007B09A8" w:rsidRPr="00282DB9" w:rsidRDefault="007B09A8" w:rsidP="0065011B">
      <w:pPr>
        <w:pStyle w:val="Default"/>
        <w:ind w:firstLine="709"/>
        <w:jc w:val="both"/>
        <w:rPr>
          <w:color w:val="auto"/>
        </w:rPr>
      </w:pPr>
      <w:r w:rsidRPr="00282DB9">
        <w:rPr>
          <w:color w:val="auto"/>
        </w:rPr>
        <w:t xml:space="preserve">додаток 1 «Періодичність виконання (надання) робіт (послуг) з утримання будинку та прибудинкової території»; </w:t>
      </w:r>
    </w:p>
    <w:p w:rsidR="007B09A8" w:rsidRPr="00282DB9" w:rsidRDefault="007B09A8" w:rsidP="0065011B">
      <w:pPr>
        <w:pStyle w:val="Default"/>
        <w:ind w:firstLine="709"/>
        <w:jc w:val="both"/>
        <w:rPr>
          <w:color w:val="auto"/>
        </w:rPr>
      </w:pPr>
      <w:r w:rsidRPr="00282DB9">
        <w:rPr>
          <w:color w:val="auto"/>
        </w:rPr>
        <w:lastRenderedPageBreak/>
        <w:t>додаток 2 «Звіт про фактичне виконання послуги з управління по будинку»;</w:t>
      </w:r>
    </w:p>
    <w:p w:rsidR="007B09A8" w:rsidRPr="00282DB9" w:rsidRDefault="007B09A8" w:rsidP="0065011B">
      <w:pPr>
        <w:pStyle w:val="Default"/>
        <w:ind w:firstLine="709"/>
        <w:jc w:val="both"/>
        <w:rPr>
          <w:color w:val="auto"/>
        </w:rPr>
      </w:pPr>
      <w:r w:rsidRPr="00282DB9">
        <w:rPr>
          <w:color w:val="auto"/>
        </w:rPr>
        <w:t>додаток 3 «Звіт про фактичне виконання робіт з поточного ремонту»;</w:t>
      </w:r>
    </w:p>
    <w:p w:rsidR="007B09A8" w:rsidRPr="00282DB9" w:rsidRDefault="007B09A8" w:rsidP="0065011B">
      <w:pPr>
        <w:pStyle w:val="Default"/>
        <w:ind w:firstLine="709"/>
        <w:jc w:val="both"/>
        <w:rPr>
          <w:color w:val="auto"/>
        </w:rPr>
      </w:pPr>
      <w:r w:rsidRPr="00282DB9">
        <w:rPr>
          <w:color w:val="auto"/>
        </w:rPr>
        <w:t xml:space="preserve">додаток 4 «Список співвласників будинку і площа квартир та приміщень, що перебувають у їх власності»; </w:t>
      </w:r>
    </w:p>
    <w:p w:rsidR="007B09A8" w:rsidRPr="00282DB9" w:rsidRDefault="007B09A8" w:rsidP="0065011B">
      <w:pPr>
        <w:pStyle w:val="Default"/>
        <w:ind w:firstLine="709"/>
        <w:jc w:val="both"/>
        <w:rPr>
          <w:color w:val="auto"/>
        </w:rPr>
      </w:pPr>
      <w:r w:rsidRPr="00282DB9">
        <w:rPr>
          <w:color w:val="auto"/>
        </w:rPr>
        <w:t xml:space="preserve">додаток 5 «Загальні відомості про будинок»; </w:t>
      </w:r>
    </w:p>
    <w:p w:rsidR="007B09A8" w:rsidRPr="00282DB9" w:rsidRDefault="007B09A8" w:rsidP="0065011B">
      <w:pPr>
        <w:pStyle w:val="Default"/>
        <w:ind w:firstLine="709"/>
        <w:jc w:val="both"/>
        <w:rPr>
          <w:color w:val="auto"/>
        </w:rPr>
      </w:pPr>
      <w:r w:rsidRPr="00282DB9">
        <w:rPr>
          <w:color w:val="auto"/>
        </w:rPr>
        <w:t>додаток 6 «</w:t>
      </w:r>
      <w:r w:rsidR="003F162C" w:rsidRPr="00282DB9">
        <w:rPr>
          <w:color w:val="auto"/>
          <w:lang w:eastAsia="zh-CN"/>
        </w:rPr>
        <w:t>Акт приймання-передачі технічної документації на будинок</w:t>
      </w:r>
      <w:r w:rsidRPr="00282DB9">
        <w:rPr>
          <w:color w:val="auto"/>
        </w:rPr>
        <w:t>»;</w:t>
      </w:r>
    </w:p>
    <w:p w:rsidR="007B09A8" w:rsidRPr="00282DB9" w:rsidRDefault="007B09A8" w:rsidP="0065011B">
      <w:pPr>
        <w:pStyle w:val="Default"/>
        <w:ind w:firstLine="709"/>
        <w:jc w:val="both"/>
        <w:rPr>
          <w:color w:val="auto"/>
        </w:rPr>
      </w:pPr>
      <w:r w:rsidRPr="00282DB9">
        <w:rPr>
          <w:color w:val="auto"/>
        </w:rPr>
        <w:t>додаток 7 «Кошторис витрат на утримання будинку та прибудинкової території»;</w:t>
      </w:r>
    </w:p>
    <w:p w:rsidR="007B09A8" w:rsidRPr="00282DB9" w:rsidRDefault="007B09A8" w:rsidP="0065011B">
      <w:pPr>
        <w:tabs>
          <w:tab w:val="left" w:pos="851"/>
        </w:tabs>
        <w:spacing w:after="0" w:line="240" w:lineRule="auto"/>
        <w:ind w:firstLine="709"/>
        <w:jc w:val="both"/>
        <w:rPr>
          <w:rFonts w:ascii="Times New Roman" w:hAnsi="Times New Roman" w:cs="Times New Roman"/>
          <w:sz w:val="24"/>
          <w:szCs w:val="24"/>
        </w:rPr>
      </w:pPr>
      <w:r w:rsidRPr="00282DB9">
        <w:rPr>
          <w:rFonts w:ascii="Times New Roman" w:hAnsi="Times New Roman" w:cs="Times New Roman"/>
          <w:sz w:val="24"/>
          <w:szCs w:val="24"/>
        </w:rPr>
        <w:t>додаток 8 «План робіт поточного ремонту будинку».</w:t>
      </w:r>
    </w:p>
    <w:p w:rsidR="007B09A8" w:rsidRPr="00282DB9" w:rsidRDefault="007B09A8" w:rsidP="007B09A8">
      <w:pPr>
        <w:pStyle w:val="Default"/>
        <w:ind w:firstLine="709"/>
        <w:jc w:val="both"/>
        <w:rPr>
          <w:color w:val="auto"/>
        </w:rPr>
      </w:pPr>
    </w:p>
    <w:p w:rsidR="007B09A8" w:rsidRPr="00282DB9" w:rsidRDefault="007B09A8" w:rsidP="007B09A8">
      <w:pPr>
        <w:pStyle w:val="Default"/>
        <w:ind w:firstLine="709"/>
        <w:jc w:val="both"/>
        <w:rPr>
          <w:color w:val="auto"/>
        </w:rPr>
      </w:pPr>
    </w:p>
    <w:p w:rsidR="007B09A8" w:rsidRPr="00282DB9" w:rsidRDefault="007B09A8" w:rsidP="007B09A8">
      <w:pPr>
        <w:pStyle w:val="Default"/>
        <w:ind w:firstLine="709"/>
        <w:jc w:val="both"/>
        <w:rPr>
          <w:b/>
          <w:color w:val="auto"/>
        </w:rPr>
      </w:pPr>
      <w:r w:rsidRPr="00282DB9">
        <w:rPr>
          <w:b/>
          <w:color w:val="auto"/>
        </w:rPr>
        <w:t>Розділ XІV. Реквізити Сторін та інші відомості</w:t>
      </w:r>
    </w:p>
    <w:p w:rsidR="007B09A8" w:rsidRPr="00282DB9" w:rsidRDefault="007B09A8" w:rsidP="007B09A8">
      <w:pPr>
        <w:pStyle w:val="Default"/>
        <w:ind w:firstLine="709"/>
        <w:jc w:val="both"/>
        <w:rPr>
          <w:b/>
          <w:color w:val="auto"/>
          <w:u w:val="single"/>
        </w:rPr>
      </w:pPr>
      <w:r w:rsidRPr="00282DB9">
        <w:rPr>
          <w:b/>
          <w:color w:val="auto"/>
          <w:u w:val="single"/>
        </w:rPr>
        <w:t>Співвласники :</w:t>
      </w:r>
    </w:p>
    <w:p w:rsidR="007B09A8" w:rsidRPr="00282DB9" w:rsidRDefault="007B09A8" w:rsidP="007B09A8">
      <w:pPr>
        <w:pStyle w:val="Default"/>
        <w:ind w:firstLine="709"/>
        <w:jc w:val="both"/>
        <w:rPr>
          <w:color w:val="auto"/>
        </w:rPr>
      </w:pPr>
      <w:r w:rsidRPr="00282DB9">
        <w:rPr>
          <w:color w:val="auto"/>
        </w:rPr>
        <w:t xml:space="preserve">Від імені Співвласників багатоквартирного будинку за </w:t>
      </w:r>
      <w:proofErr w:type="spellStart"/>
      <w:r w:rsidRPr="00282DB9">
        <w:rPr>
          <w:color w:val="auto"/>
        </w:rPr>
        <w:t>адресою</w:t>
      </w:r>
      <w:proofErr w:type="spellEnd"/>
      <w:r w:rsidRPr="00282DB9">
        <w:rPr>
          <w:color w:val="auto"/>
        </w:rPr>
        <w:t xml:space="preserve"> : м. Суми, _______________________ будинок № __________________ Договір укладає Сумський міський голова Лисенко О.М. або уповноважена особа ___________________________________________________________________ </w:t>
      </w:r>
    </w:p>
    <w:p w:rsidR="007B09A8" w:rsidRPr="00282DB9" w:rsidRDefault="007B09A8" w:rsidP="007B09A8">
      <w:pPr>
        <w:pStyle w:val="Default"/>
        <w:ind w:firstLine="709"/>
        <w:jc w:val="both"/>
        <w:rPr>
          <w:color w:val="auto"/>
        </w:rPr>
      </w:pPr>
      <w:r w:rsidRPr="00282DB9">
        <w:rPr>
          <w:color w:val="auto"/>
        </w:rPr>
        <w:t>м. Суми, м-н Незалежності, 2.</w:t>
      </w:r>
    </w:p>
    <w:p w:rsidR="007B09A8" w:rsidRPr="00282DB9" w:rsidRDefault="007B09A8" w:rsidP="007B09A8">
      <w:pPr>
        <w:pStyle w:val="Default"/>
        <w:ind w:firstLine="709"/>
        <w:jc w:val="both"/>
        <w:rPr>
          <w:color w:val="auto"/>
        </w:rPr>
      </w:pPr>
      <w:r w:rsidRPr="00282DB9">
        <w:rPr>
          <w:color w:val="auto"/>
        </w:rPr>
        <w:t>_________________________________</w:t>
      </w:r>
    </w:p>
    <w:p w:rsidR="007B09A8" w:rsidRPr="00282DB9" w:rsidRDefault="007B09A8" w:rsidP="007B09A8">
      <w:pPr>
        <w:pStyle w:val="Default"/>
        <w:ind w:firstLine="709"/>
        <w:jc w:val="both"/>
        <w:rPr>
          <w:color w:val="auto"/>
          <w:u w:val="single"/>
        </w:rPr>
      </w:pPr>
      <w:r w:rsidRPr="00282DB9">
        <w:rPr>
          <w:b/>
          <w:color w:val="auto"/>
          <w:u w:val="single"/>
        </w:rPr>
        <w:t>Управитель</w:t>
      </w:r>
      <w:r w:rsidRPr="00282DB9">
        <w:rPr>
          <w:color w:val="auto"/>
          <w:u w:val="single"/>
        </w:rPr>
        <w:t>:</w:t>
      </w:r>
    </w:p>
    <w:p w:rsidR="007B09A8" w:rsidRPr="00282DB9" w:rsidRDefault="007B09A8" w:rsidP="007B09A8">
      <w:pPr>
        <w:pStyle w:val="Default"/>
        <w:ind w:firstLine="709"/>
        <w:jc w:val="both"/>
        <w:rPr>
          <w:color w:val="auto"/>
        </w:rPr>
      </w:pPr>
      <w:r w:rsidRPr="00282DB9">
        <w:rPr>
          <w:color w:val="auto"/>
        </w:rPr>
        <w:t>Повне найменування: ____________________________</w:t>
      </w:r>
      <w:r w:rsidR="00EF0BD3" w:rsidRPr="00282DB9">
        <w:rPr>
          <w:color w:val="auto"/>
        </w:rPr>
        <w:t>___________________________</w:t>
      </w:r>
    </w:p>
    <w:p w:rsidR="007B09A8" w:rsidRPr="00282DB9" w:rsidRDefault="007B09A8" w:rsidP="007B09A8">
      <w:pPr>
        <w:pStyle w:val="Default"/>
        <w:ind w:firstLine="709"/>
        <w:jc w:val="both"/>
        <w:rPr>
          <w:color w:val="auto"/>
        </w:rPr>
      </w:pPr>
      <w:r w:rsidRPr="00282DB9">
        <w:rPr>
          <w:color w:val="auto"/>
        </w:rPr>
        <w:t>_______________________________________________________</w:t>
      </w:r>
      <w:r w:rsidR="00EF0BD3" w:rsidRPr="00282DB9">
        <w:rPr>
          <w:color w:val="auto"/>
        </w:rPr>
        <w:t>___________________</w:t>
      </w:r>
    </w:p>
    <w:p w:rsidR="007B09A8" w:rsidRPr="00282DB9" w:rsidRDefault="007B09A8" w:rsidP="007B09A8">
      <w:pPr>
        <w:pStyle w:val="Default"/>
        <w:ind w:firstLine="709"/>
        <w:jc w:val="both"/>
        <w:rPr>
          <w:color w:val="auto"/>
        </w:rPr>
      </w:pPr>
      <w:r w:rsidRPr="00282DB9">
        <w:rPr>
          <w:color w:val="auto"/>
        </w:rPr>
        <w:t>Місцезнаходження_____</w:t>
      </w:r>
      <w:r w:rsidR="00EF0BD3" w:rsidRPr="00282DB9">
        <w:rPr>
          <w:color w:val="auto"/>
        </w:rPr>
        <w:t>____________________________</w:t>
      </w:r>
      <w:r w:rsidRPr="00282DB9">
        <w:rPr>
          <w:color w:val="auto"/>
        </w:rPr>
        <w:t>_________________________</w:t>
      </w:r>
    </w:p>
    <w:p w:rsidR="007B09A8" w:rsidRPr="00282DB9" w:rsidRDefault="007B09A8" w:rsidP="007B09A8">
      <w:pPr>
        <w:pStyle w:val="Default"/>
        <w:ind w:firstLine="709"/>
        <w:jc w:val="both"/>
        <w:rPr>
          <w:color w:val="auto"/>
        </w:rPr>
      </w:pPr>
      <w:r w:rsidRPr="00282DB9">
        <w:rPr>
          <w:color w:val="auto"/>
        </w:rPr>
        <w:t>Код ЄДРПОУ __________________________________</w:t>
      </w:r>
      <w:r w:rsidR="00EF0BD3" w:rsidRPr="00282DB9">
        <w:rPr>
          <w:color w:val="auto"/>
        </w:rPr>
        <w:t>____________________________</w:t>
      </w:r>
      <w:r w:rsidRPr="00282DB9">
        <w:rPr>
          <w:color w:val="auto"/>
        </w:rPr>
        <w:t xml:space="preserve"> </w:t>
      </w:r>
    </w:p>
    <w:p w:rsidR="007B09A8" w:rsidRPr="00282DB9" w:rsidRDefault="007B09A8" w:rsidP="007B09A8">
      <w:pPr>
        <w:pStyle w:val="Default"/>
        <w:ind w:firstLine="709"/>
        <w:jc w:val="both"/>
        <w:rPr>
          <w:color w:val="auto"/>
        </w:rPr>
      </w:pPr>
      <w:r w:rsidRPr="00282DB9">
        <w:rPr>
          <w:color w:val="auto"/>
        </w:rPr>
        <w:t>Електронна адреса_____________________________ сайт _____________________</w:t>
      </w:r>
      <w:r w:rsidR="00EF0BD3" w:rsidRPr="00282DB9">
        <w:rPr>
          <w:color w:val="auto"/>
        </w:rPr>
        <w:t>____</w:t>
      </w:r>
    </w:p>
    <w:p w:rsidR="007B09A8" w:rsidRPr="00282DB9" w:rsidRDefault="007B09A8" w:rsidP="007B09A8">
      <w:pPr>
        <w:pStyle w:val="Default"/>
        <w:ind w:firstLine="709"/>
        <w:jc w:val="both"/>
        <w:rPr>
          <w:color w:val="auto"/>
        </w:rPr>
      </w:pPr>
      <w:r w:rsidRPr="00282DB9">
        <w:rPr>
          <w:color w:val="auto"/>
        </w:rPr>
        <w:t>Тел.___________________________________________</w:t>
      </w:r>
      <w:r w:rsidR="00EF0BD3" w:rsidRPr="00282DB9">
        <w:rPr>
          <w:color w:val="auto"/>
        </w:rPr>
        <w:t>___________________________</w:t>
      </w:r>
    </w:p>
    <w:p w:rsidR="007B09A8" w:rsidRPr="00282DB9" w:rsidRDefault="007B09A8" w:rsidP="007B09A8">
      <w:pPr>
        <w:pStyle w:val="Default"/>
        <w:ind w:firstLine="709"/>
        <w:jc w:val="both"/>
        <w:rPr>
          <w:color w:val="auto"/>
        </w:rPr>
      </w:pPr>
      <w:r w:rsidRPr="00282DB9">
        <w:rPr>
          <w:color w:val="auto"/>
        </w:rPr>
        <w:t>Диспетчерська/аварійна служба ___________________</w:t>
      </w:r>
      <w:r w:rsidR="00EF0BD3" w:rsidRPr="00282DB9">
        <w:rPr>
          <w:color w:val="auto"/>
        </w:rPr>
        <w:t>___________________________</w:t>
      </w:r>
    </w:p>
    <w:p w:rsidR="007B09A8" w:rsidRPr="00282DB9" w:rsidRDefault="007B09A8" w:rsidP="007B09A8">
      <w:pPr>
        <w:pStyle w:val="Default"/>
        <w:ind w:firstLine="709"/>
        <w:jc w:val="both"/>
        <w:rPr>
          <w:color w:val="auto"/>
        </w:rPr>
      </w:pPr>
      <w:r w:rsidRPr="00282DB9">
        <w:rPr>
          <w:color w:val="auto"/>
        </w:rPr>
        <w:t>Бухгалтерія ____________________________________</w:t>
      </w:r>
      <w:r w:rsidR="00EF0BD3" w:rsidRPr="00282DB9">
        <w:rPr>
          <w:color w:val="auto"/>
        </w:rPr>
        <w:t>___________________________</w:t>
      </w:r>
    </w:p>
    <w:p w:rsidR="007B09A8" w:rsidRPr="00282DB9" w:rsidRDefault="007B09A8" w:rsidP="007B09A8">
      <w:pPr>
        <w:pStyle w:val="Default"/>
        <w:ind w:firstLine="709"/>
        <w:jc w:val="both"/>
        <w:rPr>
          <w:color w:val="auto"/>
        </w:rPr>
      </w:pPr>
      <w:r w:rsidRPr="00282DB9">
        <w:rPr>
          <w:color w:val="auto"/>
        </w:rPr>
        <w:t>Головний інженер _______________________________</w:t>
      </w:r>
      <w:r w:rsidR="00EF0BD3" w:rsidRPr="00282DB9">
        <w:rPr>
          <w:color w:val="auto"/>
        </w:rPr>
        <w:t>___________________________</w:t>
      </w:r>
    </w:p>
    <w:p w:rsidR="007B09A8" w:rsidRPr="00282DB9" w:rsidRDefault="007B09A8" w:rsidP="007B09A8">
      <w:pPr>
        <w:pStyle w:val="Default"/>
        <w:ind w:firstLine="709"/>
        <w:jc w:val="both"/>
        <w:rPr>
          <w:color w:val="auto"/>
        </w:rPr>
      </w:pPr>
      <w:r w:rsidRPr="00282DB9">
        <w:rPr>
          <w:color w:val="auto"/>
        </w:rPr>
        <w:t>Керівник__________________________________________________________________</w:t>
      </w:r>
    </w:p>
    <w:p w:rsidR="007B09A8" w:rsidRPr="00282DB9" w:rsidRDefault="007B09A8" w:rsidP="007B09A8">
      <w:pPr>
        <w:pStyle w:val="Default"/>
        <w:ind w:firstLine="709"/>
        <w:jc w:val="both"/>
        <w:rPr>
          <w:color w:val="auto"/>
        </w:rPr>
      </w:pPr>
    </w:p>
    <w:p w:rsidR="007B09A8" w:rsidRPr="00282DB9" w:rsidRDefault="007B09A8" w:rsidP="007B09A8">
      <w:pPr>
        <w:pStyle w:val="Default"/>
        <w:ind w:firstLine="709"/>
        <w:jc w:val="both"/>
        <w:rPr>
          <w:color w:val="auto"/>
        </w:rPr>
      </w:pPr>
      <w:r w:rsidRPr="00282DB9">
        <w:rPr>
          <w:color w:val="auto"/>
        </w:rPr>
        <w:t>_________________________________</w:t>
      </w:r>
    </w:p>
    <w:p w:rsidR="007B09A8" w:rsidRPr="00282DB9" w:rsidRDefault="007B09A8" w:rsidP="007B09A8">
      <w:pPr>
        <w:pStyle w:val="Default"/>
        <w:ind w:firstLine="709"/>
        <w:jc w:val="both"/>
        <w:rPr>
          <w:color w:val="auto"/>
        </w:rPr>
      </w:pPr>
    </w:p>
    <w:p w:rsidR="007B09A8" w:rsidRPr="00282DB9" w:rsidRDefault="007B09A8" w:rsidP="007B09A8">
      <w:pPr>
        <w:pStyle w:val="Default"/>
        <w:ind w:firstLine="709"/>
        <w:jc w:val="both"/>
        <w:rPr>
          <w:color w:val="auto"/>
        </w:rPr>
      </w:pPr>
    </w:p>
    <w:p w:rsidR="007B09A8" w:rsidRPr="00282DB9" w:rsidRDefault="007B09A8" w:rsidP="007B09A8">
      <w:pPr>
        <w:spacing w:after="0" w:line="240" w:lineRule="auto"/>
        <w:rPr>
          <w:rFonts w:ascii="Times New Roman" w:hAnsi="Times New Roman" w:cs="Times New Roman"/>
          <w:b/>
          <w:sz w:val="24"/>
          <w:szCs w:val="24"/>
        </w:rPr>
      </w:pPr>
      <w:r w:rsidRPr="00282DB9">
        <w:rPr>
          <w:rFonts w:ascii="Times New Roman" w:hAnsi="Times New Roman" w:cs="Times New Roman"/>
          <w:b/>
          <w:sz w:val="24"/>
          <w:szCs w:val="24"/>
        </w:rPr>
        <w:br w:type="page"/>
      </w:r>
    </w:p>
    <w:p w:rsidR="007B09A8" w:rsidRPr="00282DB9" w:rsidRDefault="007B09A8" w:rsidP="007B09A8">
      <w:pPr>
        <w:pageBreakBefore/>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lastRenderedPageBreak/>
        <w:t>Додаток 1</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 xml:space="preserve">до Договору </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від __ _____ 2018 р. № _____</w:t>
      </w:r>
    </w:p>
    <w:p w:rsidR="007B09A8" w:rsidRPr="00282DB9" w:rsidRDefault="007B09A8" w:rsidP="007B09A8">
      <w:pPr>
        <w:spacing w:after="0" w:line="240" w:lineRule="auto"/>
        <w:ind w:left="4819"/>
        <w:jc w:val="center"/>
        <w:rPr>
          <w:rFonts w:ascii="Times New Roman" w:hAnsi="Times New Roman" w:cs="Times New Roman"/>
          <w:sz w:val="24"/>
          <w:szCs w:val="24"/>
        </w:rPr>
      </w:pPr>
    </w:p>
    <w:p w:rsidR="007B09A8" w:rsidRPr="00282DB9" w:rsidRDefault="007B09A8" w:rsidP="007B09A8">
      <w:pPr>
        <w:tabs>
          <w:tab w:val="left" w:pos="900"/>
        </w:tabs>
        <w:spacing w:after="0" w:line="240" w:lineRule="auto"/>
        <w:jc w:val="center"/>
        <w:rPr>
          <w:rFonts w:ascii="Times New Roman" w:hAnsi="Times New Roman" w:cs="Times New Roman"/>
          <w:sz w:val="24"/>
          <w:szCs w:val="24"/>
        </w:rPr>
      </w:pPr>
      <w:r w:rsidRPr="00282DB9">
        <w:rPr>
          <w:rFonts w:ascii="Times New Roman" w:hAnsi="Times New Roman" w:cs="Times New Roman"/>
          <w:b/>
          <w:sz w:val="24"/>
          <w:szCs w:val="24"/>
        </w:rPr>
        <w:t>Перелік робіт та періодичність їх надання</w:t>
      </w:r>
    </w:p>
    <w:p w:rsidR="007B09A8" w:rsidRPr="00282DB9" w:rsidRDefault="007B09A8" w:rsidP="007B09A8">
      <w:pPr>
        <w:autoSpaceDE w:val="0"/>
        <w:autoSpaceDN w:val="0"/>
        <w:adjustRightInd w:val="0"/>
        <w:spacing w:after="0" w:line="240" w:lineRule="auto"/>
        <w:jc w:val="both"/>
        <w:rPr>
          <w:rFonts w:ascii="Times New Roman" w:hAnsi="Times New Roman" w:cs="Times New Roman"/>
          <w:sz w:val="24"/>
          <w:szCs w:val="24"/>
        </w:rPr>
      </w:pPr>
    </w:p>
    <w:tbl>
      <w:tblPr>
        <w:tblW w:w="9847" w:type="dxa"/>
        <w:jc w:val="center"/>
        <w:tblLayout w:type="fixed"/>
        <w:tblLook w:val="0000" w:firstRow="0" w:lastRow="0" w:firstColumn="0" w:lastColumn="0" w:noHBand="0" w:noVBand="0"/>
      </w:tblPr>
      <w:tblGrid>
        <w:gridCol w:w="544"/>
        <w:gridCol w:w="18"/>
        <w:gridCol w:w="982"/>
        <w:gridCol w:w="885"/>
        <w:gridCol w:w="4376"/>
        <w:gridCol w:w="2820"/>
        <w:gridCol w:w="222"/>
      </w:tblGrid>
      <w:tr w:rsidR="00EF0BD3" w:rsidRPr="00282DB9" w:rsidTr="002E5235">
        <w:trPr>
          <w:gridAfter w:val="1"/>
          <w:wAfter w:w="222" w:type="dxa"/>
          <w:trHeight w:val="375"/>
          <w:jc w:val="center"/>
        </w:trPr>
        <w:tc>
          <w:tcPr>
            <w:tcW w:w="5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b/>
                <w:sz w:val="20"/>
                <w:szCs w:val="20"/>
              </w:rPr>
            </w:pPr>
            <w:r w:rsidRPr="00282DB9">
              <w:rPr>
                <w:rFonts w:ascii="Times New Roman" w:hAnsi="Times New Roman" w:cs="Times New Roman"/>
                <w:b/>
                <w:sz w:val="20"/>
                <w:szCs w:val="20"/>
              </w:rPr>
              <w:t>№ з/п</w:t>
            </w:r>
          </w:p>
        </w:tc>
        <w:tc>
          <w:tcPr>
            <w:tcW w:w="1867" w:type="dxa"/>
            <w:gridSpan w:val="2"/>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b/>
                <w:sz w:val="20"/>
                <w:szCs w:val="20"/>
              </w:rPr>
            </w:pPr>
            <w:r w:rsidRPr="00282DB9">
              <w:rPr>
                <w:rFonts w:ascii="Times New Roman" w:hAnsi="Times New Roman" w:cs="Times New Roman"/>
                <w:b/>
                <w:sz w:val="20"/>
                <w:szCs w:val="20"/>
              </w:rPr>
              <w:t>Послуга</w:t>
            </w: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b/>
                <w:sz w:val="20"/>
                <w:szCs w:val="20"/>
              </w:rPr>
            </w:pPr>
            <w:r w:rsidRPr="00282DB9">
              <w:rPr>
                <w:rFonts w:ascii="Times New Roman" w:hAnsi="Times New Roman" w:cs="Times New Roman"/>
                <w:b/>
                <w:sz w:val="20"/>
                <w:szCs w:val="20"/>
              </w:rPr>
              <w:t>Перелік робіт</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EF0BD3" w:rsidRPr="00282DB9" w:rsidRDefault="00EF0BD3" w:rsidP="0065011B">
            <w:pPr>
              <w:jc w:val="center"/>
              <w:rPr>
                <w:rFonts w:ascii="Times New Roman" w:hAnsi="Times New Roman" w:cs="Times New Roman"/>
                <w:b/>
                <w:sz w:val="20"/>
                <w:szCs w:val="20"/>
              </w:rPr>
            </w:pPr>
            <w:r w:rsidRPr="00282DB9">
              <w:rPr>
                <w:rFonts w:ascii="Times New Roman" w:hAnsi="Times New Roman" w:cs="Times New Roman"/>
                <w:b/>
                <w:sz w:val="20"/>
                <w:szCs w:val="20"/>
              </w:rPr>
              <w:t>Періодичність</w:t>
            </w:r>
            <w:r w:rsidR="007E5FED" w:rsidRPr="00282DB9">
              <w:rPr>
                <w:rFonts w:ascii="Times New Roman" w:hAnsi="Times New Roman" w:cs="Times New Roman"/>
                <w:b/>
                <w:sz w:val="20"/>
                <w:szCs w:val="20"/>
              </w:rPr>
              <w:t>/інші вимоги до якості</w:t>
            </w:r>
          </w:p>
        </w:tc>
      </w:tr>
      <w:tr w:rsidR="00EF0BD3" w:rsidRPr="00282DB9" w:rsidTr="002E5235">
        <w:trPr>
          <w:gridAfter w:val="1"/>
          <w:wAfter w:w="222" w:type="dxa"/>
          <w:trHeight w:val="465"/>
          <w:jc w:val="center"/>
        </w:trPr>
        <w:tc>
          <w:tcPr>
            <w:tcW w:w="56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r w:rsidRPr="00282DB9">
              <w:rPr>
                <w:rFonts w:ascii="Times New Roman" w:hAnsi="Times New Roman" w:cs="Times New Roman"/>
                <w:sz w:val="20"/>
                <w:szCs w:val="20"/>
              </w:rPr>
              <w:t>1</w:t>
            </w:r>
          </w:p>
        </w:tc>
        <w:tc>
          <w:tcPr>
            <w:tcW w:w="186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Прибирання прибудинкової території</w:t>
            </w: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Підмітання/прибирання території (тротуарів, газонів), збирання сміття докупи та транспортування його в установлені місця</w:t>
            </w:r>
          </w:p>
        </w:tc>
        <w:tc>
          <w:tcPr>
            <w:tcW w:w="2820" w:type="dxa"/>
            <w:tcBorders>
              <w:top w:val="nil"/>
              <w:left w:val="nil"/>
              <w:bottom w:val="single" w:sz="4" w:space="0" w:color="auto"/>
              <w:right w:val="single" w:sz="4" w:space="0" w:color="auto"/>
            </w:tcBorders>
            <w:shd w:val="clear" w:color="auto" w:fill="auto"/>
            <w:noWrap/>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3 рази на тиждень</w:t>
            </w:r>
          </w:p>
        </w:tc>
      </w:tr>
      <w:tr w:rsidR="00EF0BD3" w:rsidRPr="00282DB9" w:rsidTr="002E5235">
        <w:trPr>
          <w:gridAfter w:val="1"/>
          <w:wAfter w:w="222" w:type="dxa"/>
          <w:trHeight w:val="315"/>
          <w:jc w:val="center"/>
        </w:trPr>
        <w:tc>
          <w:tcPr>
            <w:tcW w:w="562" w:type="dxa"/>
            <w:gridSpan w:val="2"/>
            <w:vMerge/>
            <w:tcBorders>
              <w:top w:val="nil"/>
              <w:left w:val="single" w:sz="4" w:space="0" w:color="auto"/>
              <w:bottom w:val="single" w:sz="4" w:space="0" w:color="000000"/>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1867" w:type="dxa"/>
            <w:gridSpan w:val="2"/>
            <w:vMerge/>
            <w:tcBorders>
              <w:top w:val="nil"/>
              <w:left w:val="single" w:sz="4" w:space="0" w:color="auto"/>
              <w:bottom w:val="single" w:sz="4" w:space="0" w:color="000000"/>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Скошування трави вручну або механічним обладнанням, прибирання скошеної трави з газонів (згрібання скошеної трави з газонів граблями докупи)</w:t>
            </w:r>
          </w:p>
        </w:tc>
        <w:tc>
          <w:tcPr>
            <w:tcW w:w="2820" w:type="dxa"/>
            <w:tcBorders>
              <w:top w:val="nil"/>
              <w:left w:val="nil"/>
              <w:bottom w:val="single" w:sz="4" w:space="0" w:color="auto"/>
              <w:right w:val="single" w:sz="4" w:space="0" w:color="auto"/>
            </w:tcBorders>
            <w:shd w:val="clear" w:color="auto" w:fill="auto"/>
            <w:noWrap/>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за необхідності у період з червня по вересень, але не менше 3 разів на рік</w:t>
            </w:r>
          </w:p>
        </w:tc>
      </w:tr>
      <w:tr w:rsidR="00EF0BD3" w:rsidRPr="00282DB9" w:rsidTr="002E5235">
        <w:trPr>
          <w:gridAfter w:val="1"/>
          <w:wAfter w:w="222" w:type="dxa"/>
          <w:trHeight w:val="375"/>
          <w:jc w:val="center"/>
        </w:trPr>
        <w:tc>
          <w:tcPr>
            <w:tcW w:w="562" w:type="dxa"/>
            <w:gridSpan w:val="2"/>
            <w:vMerge/>
            <w:tcBorders>
              <w:top w:val="nil"/>
              <w:left w:val="single" w:sz="4" w:space="0" w:color="auto"/>
              <w:bottom w:val="single" w:sz="4" w:space="0" w:color="000000"/>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1867" w:type="dxa"/>
            <w:gridSpan w:val="2"/>
            <w:vMerge/>
            <w:tcBorders>
              <w:top w:val="nil"/>
              <w:left w:val="single" w:sz="4" w:space="0" w:color="auto"/>
              <w:bottom w:val="single" w:sz="4" w:space="0" w:color="000000"/>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Профілактичний огляд сміттєпроводів, сміттєзбірників</w:t>
            </w:r>
          </w:p>
        </w:tc>
        <w:tc>
          <w:tcPr>
            <w:tcW w:w="2820"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місяць</w:t>
            </w:r>
          </w:p>
        </w:tc>
      </w:tr>
      <w:tr w:rsidR="00EF0BD3" w:rsidRPr="00282DB9" w:rsidTr="002E5235">
        <w:trPr>
          <w:gridAfter w:val="1"/>
          <w:wAfter w:w="222" w:type="dxa"/>
          <w:trHeight w:val="511"/>
          <w:jc w:val="center"/>
        </w:trPr>
        <w:tc>
          <w:tcPr>
            <w:tcW w:w="5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r w:rsidRPr="00282DB9">
              <w:rPr>
                <w:rFonts w:ascii="Times New Roman" w:hAnsi="Times New Roman" w:cs="Times New Roman"/>
                <w:sz w:val="20"/>
                <w:szCs w:val="20"/>
              </w:rPr>
              <w:t>2</w:t>
            </w:r>
          </w:p>
        </w:tc>
        <w:tc>
          <w:tcPr>
            <w:tcW w:w="18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0BD3" w:rsidRPr="00282DB9" w:rsidRDefault="00EF0BD3" w:rsidP="0065011B">
            <w:pPr>
              <w:spacing w:after="0"/>
              <w:jc w:val="both"/>
              <w:rPr>
                <w:rFonts w:ascii="Times New Roman" w:hAnsi="Times New Roman" w:cs="Times New Roman"/>
                <w:sz w:val="20"/>
                <w:szCs w:val="20"/>
              </w:rPr>
            </w:pPr>
            <w:r w:rsidRPr="00282DB9">
              <w:rPr>
                <w:rFonts w:ascii="Times New Roman" w:hAnsi="Times New Roman" w:cs="Times New Roman"/>
                <w:sz w:val="20"/>
                <w:szCs w:val="20"/>
              </w:rPr>
              <w:t>Прибирання приміщень загального користування (у тому числі допоміжних)</w:t>
            </w: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Прибирання горищ, технічних поверхів, підвалів </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EF0BD3" w:rsidRPr="00282DB9" w:rsidTr="002E5235">
        <w:trPr>
          <w:gridAfter w:val="1"/>
          <w:wAfter w:w="222" w:type="dxa"/>
          <w:trHeight w:val="781"/>
          <w:jc w:val="center"/>
        </w:trPr>
        <w:tc>
          <w:tcPr>
            <w:tcW w:w="562" w:type="dxa"/>
            <w:gridSpan w:val="2"/>
            <w:vMerge/>
            <w:tcBorders>
              <w:top w:val="nil"/>
              <w:left w:val="single" w:sz="4" w:space="0" w:color="auto"/>
              <w:bottom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1867" w:type="dxa"/>
            <w:gridSpan w:val="2"/>
            <w:vMerge/>
            <w:tcBorders>
              <w:top w:val="nil"/>
              <w:left w:val="single" w:sz="4" w:space="0" w:color="auto"/>
              <w:bottom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Очищення покрівлі від сміття та бруду</w:t>
            </w:r>
          </w:p>
        </w:tc>
        <w:tc>
          <w:tcPr>
            <w:tcW w:w="2820"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EF0BD3" w:rsidRPr="00282DB9" w:rsidTr="002E5235">
        <w:trPr>
          <w:gridAfter w:val="1"/>
          <w:wAfter w:w="222" w:type="dxa"/>
          <w:trHeight w:val="1615"/>
          <w:jc w:val="center"/>
        </w:trPr>
        <w:tc>
          <w:tcPr>
            <w:tcW w:w="562" w:type="dxa"/>
            <w:gridSpan w:val="2"/>
            <w:vMerge w:val="restart"/>
            <w:tcBorders>
              <w:top w:val="nil"/>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r w:rsidRPr="00282DB9">
              <w:rPr>
                <w:rFonts w:ascii="Times New Roman" w:hAnsi="Times New Roman" w:cs="Times New Roman"/>
                <w:sz w:val="20"/>
                <w:szCs w:val="20"/>
              </w:rPr>
              <w:t>3</w:t>
            </w:r>
          </w:p>
        </w:tc>
        <w:tc>
          <w:tcPr>
            <w:tcW w:w="1867" w:type="dxa"/>
            <w:gridSpan w:val="2"/>
            <w:vMerge w:val="restart"/>
            <w:tcBorders>
              <w:top w:val="nil"/>
              <w:left w:val="nil"/>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Технічне обслуговування ліфтів (окрім квартир, нежитлових приміщень першого поверху)</w:t>
            </w: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Технічне обслуговування ліфтів </w:t>
            </w:r>
          </w:p>
        </w:tc>
        <w:tc>
          <w:tcPr>
            <w:tcW w:w="2820"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цілодобово (роботи виконуються згідно з Правилами будови і безпечної експлуатації ліфтів у відповідності з технологічним процесом)</w:t>
            </w:r>
          </w:p>
        </w:tc>
      </w:tr>
      <w:tr w:rsidR="00EF0BD3" w:rsidRPr="00282DB9" w:rsidTr="002E5235">
        <w:trPr>
          <w:gridAfter w:val="1"/>
          <w:wAfter w:w="222" w:type="dxa"/>
          <w:trHeight w:val="535"/>
          <w:jc w:val="center"/>
        </w:trPr>
        <w:tc>
          <w:tcPr>
            <w:tcW w:w="562" w:type="dxa"/>
            <w:gridSpan w:val="2"/>
            <w:vMerge/>
            <w:tcBorders>
              <w:left w:val="single" w:sz="4" w:space="0" w:color="auto"/>
              <w:bottom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Технічний огляд ліфтів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2 роки</w:t>
            </w:r>
          </w:p>
        </w:tc>
      </w:tr>
      <w:tr w:rsidR="00EF0BD3" w:rsidRPr="00282DB9" w:rsidTr="002E5235">
        <w:trPr>
          <w:gridAfter w:val="1"/>
          <w:wAfter w:w="222" w:type="dxa"/>
          <w:trHeight w:val="1470"/>
          <w:jc w:val="center"/>
        </w:trPr>
        <w:tc>
          <w:tcPr>
            <w:tcW w:w="562" w:type="dxa"/>
            <w:gridSpan w:val="2"/>
            <w:tcBorders>
              <w:top w:val="nil"/>
              <w:left w:val="single" w:sz="4" w:space="0" w:color="auto"/>
              <w:bottom w:val="single" w:sz="4" w:space="0" w:color="000000"/>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r w:rsidRPr="00282DB9">
              <w:rPr>
                <w:rFonts w:ascii="Times New Roman" w:hAnsi="Times New Roman" w:cs="Times New Roman"/>
                <w:sz w:val="20"/>
                <w:szCs w:val="20"/>
              </w:rPr>
              <w:t>4</w:t>
            </w:r>
          </w:p>
        </w:tc>
        <w:tc>
          <w:tcPr>
            <w:tcW w:w="1867" w:type="dxa"/>
            <w:gridSpan w:val="2"/>
            <w:tcBorders>
              <w:top w:val="nil"/>
              <w:left w:val="single" w:sz="4" w:space="0" w:color="auto"/>
              <w:bottom w:val="single" w:sz="4" w:space="0" w:color="000000"/>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Обслуговування систем диспетчеризації (окрім квартир, нежитлових приміщень першого поверху)</w:t>
            </w: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Обслуговування систем диспетчеризації ліфтів</w:t>
            </w:r>
          </w:p>
        </w:tc>
        <w:tc>
          <w:tcPr>
            <w:tcW w:w="2820"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цілодобово (роботи виконуються згідно з Правилами будови і безпечної експлуатації ліфтів у відповідності з технологічним процесом)</w:t>
            </w:r>
          </w:p>
        </w:tc>
      </w:tr>
      <w:tr w:rsidR="00EF0BD3" w:rsidRPr="00282DB9" w:rsidTr="002E5235">
        <w:trPr>
          <w:gridAfter w:val="1"/>
          <w:wAfter w:w="222" w:type="dxa"/>
          <w:trHeight w:val="293"/>
          <w:jc w:val="center"/>
        </w:trPr>
        <w:tc>
          <w:tcPr>
            <w:tcW w:w="562" w:type="dxa"/>
            <w:gridSpan w:val="2"/>
            <w:vMerge w:val="restart"/>
            <w:tcBorders>
              <w:top w:val="nil"/>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r w:rsidRPr="00282DB9">
              <w:rPr>
                <w:rFonts w:ascii="Times New Roman" w:hAnsi="Times New Roman" w:cs="Times New Roman"/>
                <w:sz w:val="20"/>
                <w:szCs w:val="20"/>
              </w:rPr>
              <w:t>5</w:t>
            </w:r>
          </w:p>
        </w:tc>
        <w:tc>
          <w:tcPr>
            <w:tcW w:w="1867" w:type="dxa"/>
            <w:gridSpan w:val="2"/>
            <w:vMerge w:val="restart"/>
            <w:tcBorders>
              <w:top w:val="nil"/>
              <w:left w:val="single" w:sz="4" w:space="0" w:color="auto"/>
              <w:right w:val="single" w:sz="4" w:space="0" w:color="auto"/>
            </w:tcBorders>
            <w:shd w:val="clear" w:color="auto" w:fill="auto"/>
            <w:vAlign w:val="center"/>
          </w:tcPr>
          <w:p w:rsidR="00EF0BD3" w:rsidRPr="00282DB9" w:rsidRDefault="00EF0BD3" w:rsidP="002E5235">
            <w:pPr>
              <w:pStyle w:val="rvps2"/>
              <w:shd w:val="clear" w:color="auto" w:fill="FFFFFF"/>
              <w:spacing w:after="0" w:afterAutospacing="0"/>
              <w:jc w:val="both"/>
              <w:rPr>
                <w:sz w:val="20"/>
                <w:szCs w:val="20"/>
                <w:lang w:val="uk-UA"/>
              </w:rPr>
            </w:pPr>
            <w:r w:rsidRPr="00282DB9">
              <w:rPr>
                <w:sz w:val="20"/>
                <w:szCs w:val="20"/>
                <w:lang w:val="uk-UA"/>
              </w:rPr>
              <w:t xml:space="preserve">Технічне обслуговування </w:t>
            </w:r>
            <w:proofErr w:type="spellStart"/>
            <w:r w:rsidRPr="00282DB9">
              <w:rPr>
                <w:sz w:val="20"/>
                <w:szCs w:val="20"/>
                <w:lang w:val="uk-UA"/>
              </w:rPr>
              <w:t>внутрішньобудинкових</w:t>
            </w:r>
            <w:proofErr w:type="spellEnd"/>
            <w:r w:rsidRPr="00282DB9">
              <w:rPr>
                <w:sz w:val="20"/>
                <w:szCs w:val="20"/>
                <w:lang w:val="uk-UA"/>
              </w:rPr>
              <w:t xml:space="preserve"> систем водопостачання, водовідведення, теплопостачання, гарячого водопостачання, зливової каналізації, електропостачання, газопостачання та </w:t>
            </w:r>
            <w:r w:rsidRPr="00282DB9">
              <w:rPr>
                <w:sz w:val="20"/>
                <w:szCs w:val="20"/>
                <w:lang w:val="uk-UA"/>
              </w:rPr>
              <w:lastRenderedPageBreak/>
              <w:t xml:space="preserve">ліквідація аварій у </w:t>
            </w:r>
            <w:proofErr w:type="spellStart"/>
            <w:r w:rsidRPr="00282DB9">
              <w:rPr>
                <w:sz w:val="20"/>
                <w:szCs w:val="20"/>
                <w:lang w:val="uk-UA"/>
              </w:rPr>
              <w:t>внутрішньобудинкових</w:t>
            </w:r>
            <w:proofErr w:type="spellEnd"/>
            <w:r w:rsidRPr="00282DB9">
              <w:rPr>
                <w:sz w:val="20"/>
                <w:szCs w:val="20"/>
                <w:lang w:val="uk-UA"/>
              </w:rPr>
              <w:t xml:space="preserve"> </w:t>
            </w:r>
            <w:r w:rsidR="007C5274" w:rsidRPr="00282DB9">
              <w:rPr>
                <w:sz w:val="20"/>
                <w:szCs w:val="20"/>
                <w:lang w:val="uk-UA"/>
              </w:rPr>
              <w:t>системах</w:t>
            </w: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i/>
                <w:sz w:val="20"/>
                <w:szCs w:val="20"/>
              </w:rPr>
            </w:pPr>
            <w:r w:rsidRPr="00282DB9">
              <w:rPr>
                <w:rFonts w:ascii="Times New Roman" w:hAnsi="Times New Roman" w:cs="Times New Roman"/>
                <w:i/>
                <w:sz w:val="20"/>
                <w:szCs w:val="20"/>
              </w:rPr>
              <w:lastRenderedPageBreak/>
              <w:t>Технічне обслуговування систем гарячого водопостачання:</w:t>
            </w:r>
          </w:p>
        </w:tc>
        <w:tc>
          <w:tcPr>
            <w:tcW w:w="2820"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цілодобово</w:t>
            </w:r>
          </w:p>
        </w:tc>
      </w:tr>
      <w:tr w:rsidR="00EF0BD3" w:rsidRPr="00282DB9" w:rsidTr="002E5235">
        <w:trPr>
          <w:gridAfter w:val="1"/>
          <w:wAfter w:w="222" w:type="dxa"/>
          <w:trHeight w:val="200"/>
          <w:jc w:val="center"/>
        </w:trPr>
        <w:tc>
          <w:tcPr>
            <w:tcW w:w="562"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EF0BD3" w:rsidRPr="00282DB9" w:rsidTr="002E5235">
        <w:trPr>
          <w:gridAfter w:val="1"/>
          <w:wAfter w:w="222" w:type="dxa"/>
          <w:trHeight w:val="200"/>
          <w:jc w:val="center"/>
        </w:trPr>
        <w:tc>
          <w:tcPr>
            <w:tcW w:w="562"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Регулювання та гідравлічне випробування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trike/>
                <w:sz w:val="20"/>
                <w:szCs w:val="20"/>
              </w:rPr>
            </w:pPr>
            <w:r w:rsidRPr="00282DB9">
              <w:rPr>
                <w:rFonts w:ascii="Times New Roman" w:hAnsi="Times New Roman" w:cs="Times New Roman"/>
                <w:sz w:val="20"/>
                <w:szCs w:val="20"/>
              </w:rPr>
              <w:t>1 раз на рік до початку опалювального сезону</w:t>
            </w:r>
          </w:p>
        </w:tc>
      </w:tr>
      <w:tr w:rsidR="00EF0BD3" w:rsidRPr="00282DB9" w:rsidTr="002E5235">
        <w:trPr>
          <w:gridAfter w:val="1"/>
          <w:wAfter w:w="222" w:type="dxa"/>
          <w:trHeight w:val="200"/>
          <w:jc w:val="center"/>
        </w:trPr>
        <w:tc>
          <w:tcPr>
            <w:tcW w:w="562"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Регулювання систем триходових кранів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00"/>
          <w:jc w:val="center"/>
        </w:trPr>
        <w:tc>
          <w:tcPr>
            <w:tcW w:w="562"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Поновлення сальникових ущільнень та ущільнення згонів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trike/>
                <w:sz w:val="20"/>
                <w:szCs w:val="20"/>
              </w:rPr>
            </w:pPr>
            <w:r w:rsidRPr="00282DB9">
              <w:rPr>
                <w:rFonts w:ascii="Times New Roman" w:hAnsi="Times New Roman" w:cs="Times New Roman"/>
                <w:sz w:val="20"/>
                <w:szCs w:val="20"/>
              </w:rPr>
              <w:t>у разі необхідності, але не менше 1 разу на рік</w:t>
            </w:r>
          </w:p>
        </w:tc>
      </w:tr>
      <w:tr w:rsidR="00EF0BD3" w:rsidRPr="00282DB9" w:rsidTr="002E5235">
        <w:trPr>
          <w:gridAfter w:val="1"/>
          <w:wAfter w:w="222" w:type="dxa"/>
          <w:trHeight w:val="163"/>
          <w:jc w:val="center"/>
        </w:trPr>
        <w:tc>
          <w:tcPr>
            <w:tcW w:w="562"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Притирання пробкових кранів та змішувачів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163"/>
          <w:jc w:val="center"/>
        </w:trPr>
        <w:tc>
          <w:tcPr>
            <w:tcW w:w="562"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Укріплення ізоляції трубопроводів </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163"/>
          <w:jc w:val="center"/>
        </w:trPr>
        <w:tc>
          <w:tcPr>
            <w:tcW w:w="562"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top w:val="nil"/>
              <w:left w:val="single" w:sz="4" w:space="0" w:color="auto"/>
              <w:right w:val="single" w:sz="4" w:space="0" w:color="auto"/>
            </w:tcBorders>
            <w:shd w:val="clear" w:color="auto" w:fill="auto"/>
            <w:vAlign w:val="center"/>
          </w:tcPr>
          <w:p w:rsidR="00EF0BD3" w:rsidRPr="00282DB9" w:rsidRDefault="00EF0BD3" w:rsidP="0065011B">
            <w:pPr>
              <w:pStyle w:val="rvps2"/>
              <w:shd w:val="clear" w:color="auto" w:fill="FFFFFF"/>
              <w:spacing w:after="0" w:afterAutospacing="0"/>
              <w:jc w:val="both"/>
              <w:rPr>
                <w:sz w:val="20"/>
                <w:szCs w:val="20"/>
                <w:lang w:val="uk-UA"/>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Огляд та очищення грязьовиків, </w:t>
            </w:r>
            <w:proofErr w:type="spellStart"/>
            <w:r w:rsidRPr="00282DB9">
              <w:rPr>
                <w:rFonts w:ascii="Times New Roman" w:hAnsi="Times New Roman" w:cs="Times New Roman"/>
                <w:sz w:val="20"/>
                <w:szCs w:val="20"/>
              </w:rPr>
              <w:t>повітрязбирачів</w:t>
            </w:r>
            <w:proofErr w:type="spellEnd"/>
            <w:r w:rsidRPr="00282DB9">
              <w:rPr>
                <w:rFonts w:ascii="Times New Roman" w:hAnsi="Times New Roman" w:cs="Times New Roman"/>
                <w:sz w:val="20"/>
                <w:szCs w:val="20"/>
              </w:rPr>
              <w:t>, вантузів, компенсаторів регулювання кранів, вентилів, засувок</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рік до початку опалювального сезону</w:t>
            </w:r>
          </w:p>
        </w:tc>
      </w:tr>
      <w:tr w:rsidR="00EF0BD3" w:rsidRPr="00282DB9" w:rsidTr="002E5235">
        <w:trPr>
          <w:gridAfter w:val="1"/>
          <w:wAfter w:w="222" w:type="dxa"/>
          <w:trHeight w:val="162"/>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Очищення від накипу бойлерів, водопідігрівачів, змійовиків, запірної арматури</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1 разу на 2 роки</w:t>
            </w:r>
          </w:p>
        </w:tc>
      </w:tr>
      <w:tr w:rsidR="00EF0BD3" w:rsidRPr="00282DB9" w:rsidTr="002E5235">
        <w:trPr>
          <w:gridAfter w:val="1"/>
          <w:wAfter w:w="222" w:type="dxa"/>
          <w:trHeight w:val="213"/>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Закріплення приладів і трубопроводів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13"/>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Усунення засмічень мереж</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44"/>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Тимчасове </w:t>
            </w:r>
            <w:proofErr w:type="spellStart"/>
            <w:r w:rsidRPr="00282DB9">
              <w:rPr>
                <w:rFonts w:ascii="Times New Roman" w:hAnsi="Times New Roman" w:cs="Times New Roman"/>
                <w:sz w:val="20"/>
                <w:szCs w:val="20"/>
              </w:rPr>
              <w:t>зашпарування</w:t>
            </w:r>
            <w:proofErr w:type="spellEnd"/>
            <w:r w:rsidRPr="00282DB9">
              <w:rPr>
                <w:rFonts w:ascii="Times New Roman" w:hAnsi="Times New Roman" w:cs="Times New Roman"/>
                <w:sz w:val="20"/>
                <w:szCs w:val="20"/>
              </w:rPr>
              <w:t xml:space="preserve"> свища (тріщини)</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163"/>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Очищення фільтра</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EF0BD3" w:rsidRPr="00282DB9" w:rsidTr="002E5235">
        <w:trPr>
          <w:gridAfter w:val="1"/>
          <w:wAfter w:w="222" w:type="dxa"/>
          <w:trHeight w:val="1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2E5235">
            <w:pPr>
              <w:rPr>
                <w:rFonts w:ascii="Times New Roman" w:hAnsi="Times New Roman" w:cs="Times New Roman"/>
                <w:i/>
                <w:sz w:val="20"/>
                <w:szCs w:val="20"/>
              </w:rPr>
            </w:pPr>
            <w:r w:rsidRPr="00282DB9">
              <w:rPr>
                <w:rFonts w:ascii="Times New Roman" w:hAnsi="Times New Roman" w:cs="Times New Roman"/>
                <w:i/>
                <w:sz w:val="20"/>
                <w:szCs w:val="20"/>
              </w:rPr>
              <w:t>Технічне обслуговування систем водопостачання: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цілодобово</w:t>
            </w:r>
          </w:p>
        </w:tc>
      </w:tr>
      <w:tr w:rsidR="00EF0BD3" w:rsidRPr="00282DB9" w:rsidTr="002E5235">
        <w:trPr>
          <w:gridAfter w:val="1"/>
          <w:wAfter w:w="222" w:type="dxa"/>
          <w:trHeight w:val="425"/>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EF0BD3" w:rsidRPr="00282DB9" w:rsidTr="002E5235">
        <w:trPr>
          <w:gridAfter w:val="1"/>
          <w:wAfter w:w="222" w:type="dxa"/>
          <w:trHeight w:val="43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Огляд та підтягування на трубах контргайок, муфт</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EF0BD3" w:rsidRPr="00282DB9" w:rsidTr="002E5235">
        <w:trPr>
          <w:gridAfter w:val="1"/>
          <w:wAfter w:w="222" w:type="dxa"/>
          <w:trHeight w:val="239"/>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Ущільнення згонів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1 разу на рік</w:t>
            </w:r>
          </w:p>
        </w:tc>
      </w:tr>
      <w:tr w:rsidR="00EF0BD3" w:rsidRPr="00282DB9" w:rsidTr="002E5235">
        <w:trPr>
          <w:gridAfter w:val="1"/>
          <w:wAfter w:w="222" w:type="dxa"/>
          <w:trHeight w:val="676"/>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Поновлення сальникових ущільнень на пробкових кранах, засувках, вентилях</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3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Усунення засмічення систем холодного водопостачання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159"/>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Тимчасове </w:t>
            </w:r>
            <w:proofErr w:type="spellStart"/>
            <w:r w:rsidRPr="00282DB9">
              <w:rPr>
                <w:rFonts w:ascii="Times New Roman" w:hAnsi="Times New Roman" w:cs="Times New Roman"/>
                <w:sz w:val="20"/>
                <w:szCs w:val="20"/>
              </w:rPr>
              <w:t>зашпарування</w:t>
            </w:r>
            <w:proofErr w:type="spellEnd"/>
            <w:r w:rsidRPr="00282DB9">
              <w:rPr>
                <w:rFonts w:ascii="Times New Roman" w:hAnsi="Times New Roman" w:cs="Times New Roman"/>
                <w:sz w:val="20"/>
                <w:szCs w:val="20"/>
              </w:rPr>
              <w:t xml:space="preserve"> свища (тріщини)</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Закріплення трубопроводів та приладів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25"/>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i/>
                <w:sz w:val="20"/>
                <w:szCs w:val="20"/>
              </w:rPr>
            </w:pPr>
            <w:r w:rsidRPr="00282DB9">
              <w:rPr>
                <w:rFonts w:ascii="Times New Roman" w:hAnsi="Times New Roman" w:cs="Times New Roman"/>
                <w:i/>
                <w:sz w:val="20"/>
                <w:szCs w:val="20"/>
              </w:rPr>
              <w:t>Технічне обслуговування систем водовідведення: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цілодобово</w:t>
            </w:r>
          </w:p>
        </w:tc>
      </w:tr>
      <w:tr w:rsidR="00EF0BD3" w:rsidRPr="00282DB9" w:rsidTr="002E5235">
        <w:trPr>
          <w:gridAfter w:val="1"/>
          <w:wAfter w:w="222" w:type="dxa"/>
          <w:trHeight w:val="162"/>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Проведення загальних та профілактичних оглядів (огляд каналізаційної системи, перевірка стану трубопроводів, кріплень трубопроводів, сифонів, випусків)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EF0BD3" w:rsidRPr="00282DB9" w:rsidTr="002E5235">
        <w:trPr>
          <w:gridAfter w:val="1"/>
          <w:wAfter w:w="222" w:type="dxa"/>
          <w:trHeight w:val="151"/>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Усунення засмічення системи водовідведення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roofErr w:type="spellStart"/>
            <w:r w:rsidRPr="00282DB9">
              <w:rPr>
                <w:rFonts w:ascii="Times New Roman" w:hAnsi="Times New Roman" w:cs="Times New Roman"/>
                <w:sz w:val="20"/>
                <w:szCs w:val="20"/>
              </w:rPr>
              <w:t>Закарбування</w:t>
            </w:r>
            <w:proofErr w:type="spellEnd"/>
            <w:r w:rsidRPr="00282DB9">
              <w:rPr>
                <w:rFonts w:ascii="Times New Roman" w:hAnsi="Times New Roman" w:cs="Times New Roman"/>
                <w:sz w:val="20"/>
                <w:szCs w:val="20"/>
              </w:rPr>
              <w:t xml:space="preserve"> розтруба</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Закріплення трубопроводів та приладів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Очищення фільтра</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i/>
                <w:sz w:val="20"/>
                <w:szCs w:val="20"/>
              </w:rPr>
            </w:pPr>
            <w:r w:rsidRPr="00282DB9">
              <w:rPr>
                <w:rFonts w:ascii="Times New Roman" w:hAnsi="Times New Roman" w:cs="Times New Roman"/>
                <w:i/>
                <w:sz w:val="20"/>
                <w:szCs w:val="20"/>
              </w:rPr>
              <w:t>Технічне обслуговування систем теплопостачання: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цілодобово</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Проведення загальних та профілактичних оглядів (огляд труб, згонів, відводів, переходів, трійників, хрестовин, місць проходження крізь стіни та перегородки, огляд в опалювальний період опалювальних приладів системи централізованого опалення)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EF0BD3" w:rsidRPr="00282DB9" w:rsidTr="002E5235">
        <w:trPr>
          <w:gridAfter w:val="1"/>
          <w:wAfter w:w="222" w:type="dxa"/>
          <w:trHeight w:val="944"/>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trike/>
                <w:sz w:val="20"/>
                <w:szCs w:val="20"/>
              </w:rPr>
            </w:pPr>
            <w:r w:rsidRPr="00282DB9">
              <w:rPr>
                <w:rFonts w:ascii="Times New Roman" w:hAnsi="Times New Roman" w:cs="Times New Roman"/>
                <w:sz w:val="20"/>
                <w:szCs w:val="20"/>
              </w:rPr>
              <w:t xml:space="preserve">Проведення загальних та профілактичних оглядів та профілактичного обслуговування теплових вводів, котлів, обладнання </w:t>
            </w:r>
            <w:proofErr w:type="spellStart"/>
            <w:r w:rsidRPr="00282DB9">
              <w:rPr>
                <w:rFonts w:ascii="Times New Roman" w:hAnsi="Times New Roman" w:cs="Times New Roman"/>
                <w:sz w:val="20"/>
                <w:szCs w:val="20"/>
              </w:rPr>
              <w:t>котелень</w:t>
            </w:r>
            <w:proofErr w:type="spellEnd"/>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trike/>
                <w:sz w:val="20"/>
                <w:szCs w:val="20"/>
              </w:rPr>
            </w:pPr>
            <w:r w:rsidRPr="00282DB9">
              <w:rPr>
                <w:rFonts w:ascii="Times New Roman" w:hAnsi="Times New Roman" w:cs="Times New Roman"/>
                <w:sz w:val="20"/>
                <w:szCs w:val="20"/>
              </w:rPr>
              <w:t>1 раз на 2 місяці в опалювальний період, але не рідше указаних у паспорті (інструкції) термінів</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Регулювання та гідравлічне випробування </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рік до початку опалювального сезону</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Промивання трубопроводів та приладів централізованого опалення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після закінчення опалювального періоду</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Регулювання триходових кранів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Усунення течі</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Поновлення сальникових ущільнень</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1 разу на рік</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Укріплення ізоляції </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рік</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trike/>
                <w:sz w:val="20"/>
                <w:szCs w:val="20"/>
              </w:rPr>
            </w:pPr>
            <w:r w:rsidRPr="00282DB9">
              <w:rPr>
                <w:rFonts w:ascii="Times New Roman" w:hAnsi="Times New Roman" w:cs="Times New Roman"/>
                <w:sz w:val="20"/>
                <w:szCs w:val="20"/>
                <w:shd w:val="clear" w:color="auto" w:fill="FFFFFF"/>
              </w:rPr>
              <w:t xml:space="preserve">Огляд та очищення конденсаційних горщиків, інжекторів, елеваторів, змішувачів, редукційних клапанів, регулювальних кранів та вентилів, засувок, грязьових </w:t>
            </w:r>
            <w:proofErr w:type="spellStart"/>
            <w:r w:rsidRPr="00282DB9">
              <w:rPr>
                <w:rFonts w:ascii="Times New Roman" w:hAnsi="Times New Roman" w:cs="Times New Roman"/>
                <w:sz w:val="20"/>
                <w:szCs w:val="20"/>
                <w:shd w:val="clear" w:color="auto" w:fill="FFFFFF"/>
              </w:rPr>
              <w:t>відстойників</w:t>
            </w:r>
            <w:proofErr w:type="spellEnd"/>
            <w:r w:rsidRPr="00282DB9">
              <w:rPr>
                <w:rFonts w:ascii="Times New Roman" w:hAnsi="Times New Roman" w:cs="Times New Roman"/>
                <w:sz w:val="20"/>
                <w:szCs w:val="20"/>
                <w:shd w:val="clear" w:color="auto" w:fill="FFFFFF"/>
              </w:rPr>
              <w:t>, повітрозбірників, компенсаторів, вантузів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рік до початку опалювального сезону</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shd w:val="clear" w:color="auto" w:fill="FFFFFF"/>
              </w:rPr>
            </w:pPr>
            <w:r w:rsidRPr="00282DB9">
              <w:rPr>
                <w:rFonts w:ascii="Times New Roman" w:hAnsi="Times New Roman" w:cs="Times New Roman"/>
                <w:sz w:val="20"/>
                <w:szCs w:val="20"/>
                <w:shd w:val="clear" w:color="auto" w:fill="FFFFFF"/>
              </w:rPr>
              <w:t>Очищення від накипу запірної арматури</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рік до початку опалювального сезону</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shd w:val="clear" w:color="auto" w:fill="FFFFFF"/>
              </w:rPr>
            </w:pPr>
            <w:r w:rsidRPr="00282DB9">
              <w:rPr>
                <w:rFonts w:ascii="Times New Roman" w:hAnsi="Times New Roman" w:cs="Times New Roman"/>
                <w:sz w:val="20"/>
                <w:szCs w:val="20"/>
                <w:shd w:val="clear" w:color="auto" w:fill="FFFFFF"/>
              </w:rPr>
              <w:t>Закріплення приладів та трубопроводів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 xml:space="preserve">у разі </w:t>
            </w:r>
            <w:proofErr w:type="spellStart"/>
            <w:r w:rsidRPr="00282DB9">
              <w:rPr>
                <w:rFonts w:ascii="Times New Roman" w:hAnsi="Times New Roman" w:cs="Times New Roman"/>
                <w:sz w:val="20"/>
                <w:szCs w:val="20"/>
              </w:rPr>
              <w:t>необхідоності</w:t>
            </w:r>
            <w:proofErr w:type="spellEnd"/>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Розконсервація (заповнення системи водою з оглядом)</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рік</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Консервація (спуск води із системи)</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рік</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Оглядання та підтягування на трубах контргайок, муфт або їх заміна</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рік</w:t>
            </w:r>
          </w:p>
        </w:tc>
      </w:tr>
      <w:tr w:rsidR="00EF0BD3" w:rsidRPr="00282DB9" w:rsidTr="002E5235">
        <w:trPr>
          <w:gridAfter w:val="1"/>
          <w:wAfter w:w="222" w:type="dxa"/>
          <w:trHeight w:val="200"/>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Заміна прокладок у фланцевих з’єднаннях та усунення течі</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Перевірка контрольно-вимірювальних приладів</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відповідно до паспорта (інструкції)</w:t>
            </w:r>
          </w:p>
        </w:tc>
      </w:tr>
      <w:tr w:rsidR="00EF0BD3" w:rsidRPr="00282DB9" w:rsidTr="002E5235">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shd w:val="clear" w:color="auto" w:fill="FFFFFF"/>
              </w:rPr>
              <w:t>Очищення від бруду та іржі розширювального бака, часткове відновлення його теплоізоляції</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рік до початку опалювального сезону</w:t>
            </w:r>
          </w:p>
        </w:tc>
      </w:tr>
      <w:tr w:rsidR="00EF0BD3" w:rsidRPr="00282DB9" w:rsidTr="002E5235">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Перевірка на прогрівання опалювальних приладів з регулюванням та усунення повітряної пробки </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1 разу на рік</w:t>
            </w:r>
          </w:p>
        </w:tc>
      </w:tr>
      <w:tr w:rsidR="00EF0BD3" w:rsidRPr="00282DB9" w:rsidTr="002E5235">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Підготовка до опалювального періоду (складання не пізніше 1 травня графіка підготовки об’єкта до опалювального періоду на підставі наданого теплопостачальною організацією розрахунку гідравлічного режиму роботи систем теплопостачання по кожному будинку, фактичних і розрахункових даних на звужуючі пристрої (сопла) на опалювальний сезон; періодичне інформування співвласників про його виконання; складання паспорту готовності об’єкта до опалювального періоду)</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рік</w:t>
            </w:r>
          </w:p>
        </w:tc>
      </w:tr>
      <w:tr w:rsidR="00EF0BD3" w:rsidRPr="00282DB9" w:rsidTr="002E5235">
        <w:trPr>
          <w:gridAfter w:val="1"/>
          <w:wAfter w:w="222" w:type="dxa"/>
          <w:trHeight w:val="175"/>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i/>
                <w:sz w:val="20"/>
                <w:szCs w:val="20"/>
              </w:rPr>
            </w:pPr>
            <w:r w:rsidRPr="00282DB9">
              <w:rPr>
                <w:rFonts w:ascii="Times New Roman" w:hAnsi="Times New Roman" w:cs="Times New Roman"/>
                <w:i/>
                <w:sz w:val="20"/>
                <w:szCs w:val="20"/>
              </w:rPr>
              <w:t>Технічне обслуговування систем зливової каналізації:</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p>
        </w:tc>
      </w:tr>
      <w:tr w:rsidR="00EF0BD3" w:rsidRPr="00282DB9" w:rsidTr="002E5235">
        <w:trPr>
          <w:gridAfter w:val="1"/>
          <w:wAfter w:w="222" w:type="dxa"/>
          <w:trHeight w:val="212"/>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Проведення загальних та профілактичних оглядів системи зливової каналізації, перевірка стану трубопроводів, кріплень сифонів тощо </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tc>
      </w:tr>
      <w:tr w:rsidR="00EF0BD3" w:rsidRPr="00282DB9" w:rsidTr="002E5235">
        <w:trPr>
          <w:gridAfter w:val="1"/>
          <w:wAfter w:w="222" w:type="dxa"/>
          <w:trHeight w:val="224"/>
          <w:jc w:val="center"/>
        </w:trPr>
        <w:tc>
          <w:tcPr>
            <w:tcW w:w="562" w:type="dxa"/>
            <w:gridSpan w:val="2"/>
            <w:vMerge w:val="restart"/>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val="restart"/>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Усунення засмічення системи зливової каналізації</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52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i/>
                <w:sz w:val="20"/>
                <w:szCs w:val="20"/>
              </w:rPr>
              <w:t>Технічне обслуговування систем електропостачання: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цілодобово</w:t>
            </w:r>
          </w:p>
        </w:tc>
      </w:tr>
      <w:tr w:rsidR="00EF0BD3" w:rsidRPr="00282DB9" w:rsidTr="002E5235">
        <w:trPr>
          <w:gridAfter w:val="1"/>
          <w:wAfter w:w="222" w:type="dxa"/>
          <w:trHeight w:val="216"/>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iCs/>
                <w:sz w:val="20"/>
                <w:szCs w:val="20"/>
              </w:rPr>
            </w:pPr>
            <w:r w:rsidRPr="00282DB9">
              <w:rPr>
                <w:rFonts w:ascii="Times New Roman" w:hAnsi="Times New Roman" w:cs="Times New Roman"/>
                <w:iCs/>
                <w:sz w:val="20"/>
                <w:szCs w:val="20"/>
              </w:rPr>
              <w:t>Технічний огляд системи електропостачання житлового будинку</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EF0BD3" w:rsidRPr="00282DB9" w:rsidTr="002E5235">
        <w:trPr>
          <w:gridAfter w:val="1"/>
          <w:wAfter w:w="222" w:type="dxa"/>
          <w:trHeight w:val="224"/>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iCs/>
                <w:sz w:val="20"/>
                <w:szCs w:val="20"/>
              </w:rPr>
            </w:pPr>
            <w:r w:rsidRPr="00282DB9">
              <w:rPr>
                <w:rFonts w:ascii="Times New Roman" w:hAnsi="Times New Roman" w:cs="Times New Roman"/>
                <w:iCs/>
                <w:sz w:val="20"/>
                <w:szCs w:val="20"/>
              </w:rPr>
              <w:t>Перевірка відкритої електропроводки (огляд, перевірка стану і кріплень, додаткова ізоляція або заміна ізоляції окремих місць)</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2 рази на рік</w:t>
            </w:r>
          </w:p>
          <w:p w:rsidR="00EF0BD3" w:rsidRPr="00282DB9" w:rsidRDefault="00EF0BD3" w:rsidP="0065011B">
            <w:pPr>
              <w:jc w:val="both"/>
              <w:rPr>
                <w:rFonts w:ascii="Times New Roman" w:hAnsi="Times New Roman" w:cs="Times New Roman"/>
                <w:sz w:val="20"/>
                <w:szCs w:val="20"/>
              </w:rPr>
            </w:pPr>
          </w:p>
        </w:tc>
      </w:tr>
      <w:tr w:rsidR="00EF0BD3" w:rsidRPr="00282DB9" w:rsidTr="002E5235">
        <w:trPr>
          <w:gridAfter w:val="1"/>
          <w:wAfter w:w="222" w:type="dxa"/>
          <w:trHeight w:val="22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iCs/>
                <w:sz w:val="20"/>
                <w:szCs w:val="20"/>
              </w:rPr>
            </w:pPr>
            <w:r w:rsidRPr="00282DB9">
              <w:rPr>
                <w:rFonts w:ascii="Times New Roman" w:hAnsi="Times New Roman" w:cs="Times New Roman"/>
                <w:iCs/>
                <w:sz w:val="20"/>
                <w:szCs w:val="20"/>
              </w:rPr>
              <w:t xml:space="preserve">Вимірювання опору ізоляції </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spacing w:after="0" w:line="240" w:lineRule="auto"/>
              <w:jc w:val="both"/>
              <w:rPr>
                <w:rFonts w:ascii="Times New Roman" w:hAnsi="Times New Roman" w:cs="Times New Roman"/>
                <w:sz w:val="20"/>
                <w:szCs w:val="20"/>
              </w:rPr>
            </w:pPr>
            <w:r w:rsidRPr="00282DB9">
              <w:rPr>
                <w:rFonts w:ascii="Times New Roman" w:hAnsi="Times New Roman" w:cs="Times New Roman"/>
                <w:sz w:val="20"/>
                <w:szCs w:val="20"/>
              </w:rPr>
              <w:t xml:space="preserve">1 раз на 2 роки (згідно з Правилами технічної експлуатації електроустановок, Правилами безпечної експлуатації електроустановок, Правилами будови електроустановок, спеціальних установок) проводити електровимірювальні роботи та мати протоколи на: </w:t>
            </w:r>
          </w:p>
          <w:p w:rsidR="00EF0BD3" w:rsidRPr="00282DB9" w:rsidRDefault="00EF0BD3" w:rsidP="0065011B">
            <w:pPr>
              <w:spacing w:after="0" w:line="240" w:lineRule="auto"/>
              <w:jc w:val="both"/>
              <w:rPr>
                <w:rFonts w:ascii="Times New Roman" w:hAnsi="Times New Roman" w:cs="Times New Roman"/>
                <w:sz w:val="20"/>
                <w:szCs w:val="20"/>
              </w:rPr>
            </w:pPr>
            <w:r w:rsidRPr="00282DB9">
              <w:rPr>
                <w:rFonts w:ascii="Times New Roman" w:hAnsi="Times New Roman" w:cs="Times New Roman"/>
                <w:sz w:val="20"/>
                <w:szCs w:val="20"/>
              </w:rPr>
              <w:t>- вимірювання опору заземлювального пристрою;</w:t>
            </w:r>
          </w:p>
          <w:p w:rsidR="00EF0BD3" w:rsidRPr="00282DB9" w:rsidRDefault="00EF0BD3" w:rsidP="0065011B">
            <w:pPr>
              <w:spacing w:after="0" w:line="240" w:lineRule="auto"/>
              <w:jc w:val="both"/>
              <w:rPr>
                <w:rFonts w:ascii="Times New Roman" w:hAnsi="Times New Roman" w:cs="Times New Roman"/>
                <w:sz w:val="20"/>
                <w:szCs w:val="20"/>
              </w:rPr>
            </w:pPr>
            <w:r w:rsidRPr="00282DB9">
              <w:rPr>
                <w:rFonts w:ascii="Times New Roman" w:hAnsi="Times New Roman" w:cs="Times New Roman"/>
                <w:sz w:val="20"/>
                <w:szCs w:val="20"/>
              </w:rPr>
              <w:t xml:space="preserve">- вимірювання опору ланцюга між захисними РЕ провідниками і приєднаними до них струмопровідними частинами </w:t>
            </w:r>
            <w:proofErr w:type="spellStart"/>
            <w:r w:rsidRPr="00282DB9">
              <w:rPr>
                <w:rFonts w:ascii="Times New Roman" w:hAnsi="Times New Roman" w:cs="Times New Roman"/>
                <w:sz w:val="20"/>
                <w:szCs w:val="20"/>
              </w:rPr>
              <w:t>електроустановок,заземлювачами</w:t>
            </w:r>
            <w:proofErr w:type="spellEnd"/>
            <w:r w:rsidRPr="00282DB9">
              <w:rPr>
                <w:rFonts w:ascii="Times New Roman" w:hAnsi="Times New Roman" w:cs="Times New Roman"/>
                <w:sz w:val="20"/>
                <w:szCs w:val="20"/>
              </w:rPr>
              <w:t xml:space="preserve"> і головною заземлювальною шиною (ГЗШ);</w:t>
            </w:r>
          </w:p>
          <w:p w:rsidR="00EF0BD3" w:rsidRPr="00282DB9" w:rsidRDefault="00EF0BD3" w:rsidP="0065011B">
            <w:pPr>
              <w:spacing w:after="0" w:line="240" w:lineRule="auto"/>
              <w:jc w:val="both"/>
              <w:rPr>
                <w:rFonts w:ascii="Times New Roman" w:hAnsi="Times New Roman" w:cs="Times New Roman"/>
                <w:sz w:val="20"/>
                <w:szCs w:val="20"/>
              </w:rPr>
            </w:pPr>
            <w:r w:rsidRPr="00282DB9">
              <w:rPr>
                <w:rFonts w:ascii="Times New Roman" w:hAnsi="Times New Roman" w:cs="Times New Roman"/>
                <w:sz w:val="20"/>
                <w:szCs w:val="20"/>
              </w:rPr>
              <w:t>- вимірювання опору ізоляції електромережі та струмоприймачів;</w:t>
            </w:r>
          </w:p>
          <w:p w:rsidR="00EF0BD3" w:rsidRPr="00282DB9" w:rsidRDefault="00EF0BD3" w:rsidP="0065011B">
            <w:pPr>
              <w:spacing w:after="0" w:line="240" w:lineRule="auto"/>
              <w:jc w:val="both"/>
              <w:rPr>
                <w:rFonts w:ascii="Times New Roman" w:hAnsi="Times New Roman" w:cs="Times New Roman"/>
                <w:sz w:val="20"/>
                <w:szCs w:val="20"/>
              </w:rPr>
            </w:pPr>
            <w:r w:rsidRPr="00282DB9">
              <w:rPr>
                <w:rFonts w:ascii="Times New Roman" w:hAnsi="Times New Roman" w:cs="Times New Roman"/>
                <w:sz w:val="20"/>
                <w:szCs w:val="20"/>
              </w:rPr>
              <w:lastRenderedPageBreak/>
              <w:t xml:space="preserve">- визначення часу захисного автоматичного вимкнення живлення електроустановок при однофазному замиканні на струмопровідну частину або захисний РЕ провідник </w:t>
            </w: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i/>
                <w:sz w:val="20"/>
                <w:szCs w:val="20"/>
              </w:rPr>
              <w:t>Технічне обслуговування систем газопостачання: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iCs/>
                <w:sz w:val="20"/>
                <w:szCs w:val="20"/>
              </w:rPr>
            </w:pPr>
            <w:r w:rsidRPr="00282DB9">
              <w:rPr>
                <w:rFonts w:ascii="Times New Roman" w:hAnsi="Times New Roman" w:cs="Times New Roman"/>
                <w:iCs/>
                <w:sz w:val="20"/>
                <w:szCs w:val="20"/>
              </w:rPr>
              <w:t>Технічний огляд системи газопостачання житлового будинку</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Усунення </w:t>
            </w:r>
            <w:proofErr w:type="spellStart"/>
            <w:r w:rsidRPr="00282DB9">
              <w:rPr>
                <w:rFonts w:ascii="Times New Roman" w:hAnsi="Times New Roman" w:cs="Times New Roman"/>
                <w:sz w:val="20"/>
                <w:szCs w:val="20"/>
              </w:rPr>
              <w:t>нещільностей</w:t>
            </w:r>
            <w:proofErr w:type="spellEnd"/>
            <w:r w:rsidRPr="00282DB9">
              <w:rPr>
                <w:rFonts w:ascii="Times New Roman" w:hAnsi="Times New Roman" w:cs="Times New Roman"/>
                <w:sz w:val="20"/>
                <w:szCs w:val="20"/>
              </w:rPr>
              <w:t xml:space="preserve"> у місцях з’єднань газових труб</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1 разу на рік</w:t>
            </w: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EF0BD3" w:rsidRPr="00282DB9" w:rsidRDefault="00EF0BD3" w:rsidP="0065011B">
            <w:pPr>
              <w:pStyle w:val="rvps2"/>
              <w:shd w:val="clear" w:color="auto" w:fill="FFFFFF"/>
              <w:spacing w:after="150"/>
              <w:jc w:val="both"/>
              <w:rPr>
                <w:sz w:val="20"/>
                <w:szCs w:val="20"/>
                <w:lang w:val="uk-UA"/>
              </w:rPr>
            </w:pPr>
            <w:r w:rsidRPr="00282DB9">
              <w:rPr>
                <w:sz w:val="20"/>
                <w:szCs w:val="20"/>
                <w:lang w:val="uk-UA"/>
              </w:rPr>
              <w:t>Притирання та змащування пробкових кранів на трубопроводі, обладнанні</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EF0BD3" w:rsidRPr="00282DB9" w:rsidRDefault="00EF0BD3" w:rsidP="0065011B">
            <w:pPr>
              <w:pStyle w:val="rvps2"/>
              <w:shd w:val="clear" w:color="auto" w:fill="FFFFFF"/>
              <w:spacing w:after="150"/>
              <w:jc w:val="both"/>
              <w:rPr>
                <w:sz w:val="20"/>
                <w:szCs w:val="20"/>
                <w:lang w:val="uk-UA"/>
              </w:rPr>
            </w:pPr>
            <w:r w:rsidRPr="00282DB9">
              <w:rPr>
                <w:sz w:val="20"/>
                <w:szCs w:val="20"/>
                <w:lang w:val="uk-UA"/>
              </w:rPr>
              <w:t>Встановлення недостатніх замінних ручок на пробкових кранах</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EF0BD3" w:rsidRPr="00282DB9" w:rsidRDefault="00EF0BD3" w:rsidP="0065011B">
            <w:pPr>
              <w:pStyle w:val="rvps2"/>
              <w:shd w:val="clear" w:color="auto" w:fill="FFFFFF"/>
              <w:spacing w:after="150"/>
              <w:jc w:val="both"/>
              <w:rPr>
                <w:sz w:val="20"/>
                <w:szCs w:val="20"/>
                <w:lang w:val="uk-UA"/>
              </w:rPr>
            </w:pPr>
            <w:r w:rsidRPr="00282DB9">
              <w:rPr>
                <w:sz w:val="20"/>
                <w:szCs w:val="20"/>
                <w:lang w:val="uk-UA"/>
              </w:rPr>
              <w:t>Очищення сталевих манжетів на трубах у місцях проходження труб через перекриття, стіни</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EF0BD3" w:rsidRPr="00282DB9" w:rsidRDefault="00EF0BD3" w:rsidP="0065011B">
            <w:pPr>
              <w:pStyle w:val="rvps2"/>
              <w:shd w:val="clear" w:color="auto" w:fill="FFFFFF"/>
              <w:spacing w:after="150"/>
              <w:jc w:val="both"/>
              <w:rPr>
                <w:sz w:val="20"/>
                <w:szCs w:val="20"/>
                <w:lang w:val="uk-UA"/>
              </w:rPr>
            </w:pPr>
            <w:r w:rsidRPr="00282DB9">
              <w:rPr>
                <w:sz w:val="20"/>
                <w:szCs w:val="20"/>
                <w:lang w:val="uk-UA"/>
              </w:rPr>
              <w:t>Прочищення пальників у газових водонагрівачах-колонках</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EF0BD3" w:rsidRPr="00282DB9" w:rsidRDefault="00EF0BD3" w:rsidP="0065011B">
            <w:pPr>
              <w:pStyle w:val="rvps2"/>
              <w:shd w:val="clear" w:color="auto" w:fill="FFFFFF"/>
              <w:spacing w:after="150"/>
              <w:jc w:val="both"/>
              <w:rPr>
                <w:sz w:val="20"/>
                <w:szCs w:val="20"/>
                <w:lang w:val="uk-UA"/>
              </w:rPr>
            </w:pPr>
            <w:r w:rsidRPr="00282DB9">
              <w:rPr>
                <w:sz w:val="20"/>
                <w:szCs w:val="20"/>
                <w:lang w:val="uk-UA"/>
              </w:rPr>
              <w:t>Заміна гумової діафрагми в газових кранах-напівавтоматах та автоматах</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EF0BD3" w:rsidRPr="00282DB9" w:rsidRDefault="00EF0BD3" w:rsidP="0065011B">
            <w:pPr>
              <w:pStyle w:val="rvps2"/>
              <w:shd w:val="clear" w:color="auto" w:fill="FFFFFF"/>
              <w:spacing w:after="150"/>
              <w:jc w:val="both"/>
              <w:rPr>
                <w:sz w:val="20"/>
                <w:szCs w:val="20"/>
                <w:lang w:val="uk-UA"/>
              </w:rPr>
            </w:pPr>
            <w:r w:rsidRPr="00282DB9">
              <w:rPr>
                <w:sz w:val="20"/>
                <w:szCs w:val="20"/>
                <w:lang w:val="uk-UA"/>
              </w:rPr>
              <w:t>Набивання ущільнень у газових кранах-напівавтоматах та автоматах</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EF0BD3" w:rsidRPr="00282DB9" w:rsidRDefault="00EF0BD3" w:rsidP="0065011B">
            <w:pPr>
              <w:pStyle w:val="rvps2"/>
              <w:shd w:val="clear" w:color="auto" w:fill="FFFFFF"/>
              <w:spacing w:after="150"/>
              <w:jc w:val="both"/>
              <w:rPr>
                <w:sz w:val="20"/>
                <w:szCs w:val="20"/>
                <w:lang w:val="uk-UA"/>
              </w:rPr>
            </w:pPr>
            <w:r w:rsidRPr="00282DB9">
              <w:rPr>
                <w:sz w:val="20"/>
                <w:szCs w:val="20"/>
                <w:lang w:val="uk-UA"/>
              </w:rPr>
              <w:t>Забезпечення безперервної тяги газових колонок</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p>
        </w:tc>
      </w:tr>
      <w:tr w:rsidR="00EF0BD3" w:rsidRPr="00282DB9" w:rsidTr="002E5235">
        <w:trPr>
          <w:gridAfter w:val="1"/>
          <w:wAfter w:w="222" w:type="dxa"/>
          <w:trHeight w:val="28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tcPr>
          <w:p w:rsidR="00EF0BD3" w:rsidRPr="00282DB9" w:rsidRDefault="00EF0BD3" w:rsidP="0065011B">
            <w:pPr>
              <w:pStyle w:val="rvps2"/>
              <w:shd w:val="clear" w:color="auto" w:fill="FFFFFF"/>
              <w:spacing w:after="150"/>
              <w:jc w:val="both"/>
              <w:rPr>
                <w:sz w:val="20"/>
                <w:szCs w:val="20"/>
                <w:lang w:val="uk-UA"/>
              </w:rPr>
            </w:pPr>
            <w:r w:rsidRPr="00282DB9">
              <w:rPr>
                <w:sz w:val="20"/>
                <w:szCs w:val="20"/>
                <w:lang w:val="uk-UA"/>
              </w:rPr>
              <w:t>Регулювання подачі води та надходження газу в газових кранах</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p>
        </w:tc>
      </w:tr>
      <w:tr w:rsidR="00EF0BD3" w:rsidRPr="00282DB9" w:rsidTr="002E5235">
        <w:trPr>
          <w:gridAfter w:val="1"/>
          <w:wAfter w:w="222" w:type="dxa"/>
          <w:trHeight w:val="164"/>
          <w:jc w:val="center"/>
        </w:trPr>
        <w:tc>
          <w:tcPr>
            <w:tcW w:w="562" w:type="dxa"/>
            <w:gridSpan w:val="2"/>
            <w:vMerge/>
            <w:tcBorders>
              <w:left w:val="single" w:sz="4" w:space="0" w:color="auto"/>
              <w:bottom w:val="single" w:sz="4" w:space="0" w:color="000000"/>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bottom w:val="single" w:sz="4" w:space="0" w:color="000000"/>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Фарбування будинкового газопроводу</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два роки</w:t>
            </w:r>
          </w:p>
        </w:tc>
      </w:tr>
      <w:tr w:rsidR="00EF0BD3" w:rsidRPr="00282DB9" w:rsidTr="002E5235">
        <w:trPr>
          <w:gridAfter w:val="1"/>
          <w:wAfter w:w="222" w:type="dxa"/>
          <w:trHeight w:val="419"/>
          <w:jc w:val="center"/>
        </w:trPr>
        <w:tc>
          <w:tcPr>
            <w:tcW w:w="562" w:type="dxa"/>
            <w:gridSpan w:val="2"/>
            <w:tcBorders>
              <w:top w:val="nil"/>
              <w:left w:val="single" w:sz="4" w:space="0" w:color="auto"/>
              <w:bottom w:val="single" w:sz="4" w:space="0" w:color="000000"/>
              <w:right w:val="single" w:sz="4" w:space="0" w:color="auto"/>
            </w:tcBorders>
            <w:vAlign w:val="center"/>
          </w:tcPr>
          <w:p w:rsidR="00EF0BD3" w:rsidRPr="00282DB9" w:rsidRDefault="00EF0BD3" w:rsidP="0065011B">
            <w:pPr>
              <w:jc w:val="center"/>
              <w:rPr>
                <w:rFonts w:ascii="Times New Roman" w:hAnsi="Times New Roman" w:cs="Times New Roman"/>
                <w:sz w:val="20"/>
                <w:szCs w:val="20"/>
              </w:rPr>
            </w:pPr>
            <w:r w:rsidRPr="00282DB9">
              <w:rPr>
                <w:rFonts w:ascii="Times New Roman" w:hAnsi="Times New Roman" w:cs="Times New Roman"/>
                <w:sz w:val="20"/>
                <w:szCs w:val="20"/>
              </w:rPr>
              <w:t>6</w:t>
            </w:r>
          </w:p>
        </w:tc>
        <w:tc>
          <w:tcPr>
            <w:tcW w:w="1867" w:type="dxa"/>
            <w:gridSpan w:val="2"/>
            <w:tcBorders>
              <w:top w:val="nil"/>
              <w:left w:val="single" w:sz="4" w:space="0" w:color="auto"/>
              <w:bottom w:val="single" w:sz="4" w:space="0" w:color="000000"/>
              <w:right w:val="single" w:sz="4" w:space="0" w:color="auto"/>
            </w:tcBorders>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Дератизація</w:t>
            </w: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Дератизація</w:t>
            </w:r>
          </w:p>
        </w:tc>
        <w:tc>
          <w:tcPr>
            <w:tcW w:w="2820"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EF0BD3" w:rsidRPr="00282DB9" w:rsidTr="002E5235">
        <w:trPr>
          <w:gridAfter w:val="1"/>
          <w:wAfter w:w="222" w:type="dxa"/>
          <w:trHeight w:val="515"/>
          <w:jc w:val="center"/>
        </w:trPr>
        <w:tc>
          <w:tcPr>
            <w:tcW w:w="562" w:type="dxa"/>
            <w:gridSpan w:val="2"/>
            <w:tcBorders>
              <w:top w:val="nil"/>
              <w:left w:val="single" w:sz="4" w:space="0" w:color="auto"/>
              <w:bottom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r w:rsidRPr="00282DB9">
              <w:rPr>
                <w:rFonts w:ascii="Times New Roman" w:hAnsi="Times New Roman" w:cs="Times New Roman"/>
                <w:sz w:val="20"/>
                <w:szCs w:val="20"/>
              </w:rPr>
              <w:t>7</w:t>
            </w:r>
          </w:p>
        </w:tc>
        <w:tc>
          <w:tcPr>
            <w:tcW w:w="1867" w:type="dxa"/>
            <w:gridSpan w:val="2"/>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Дезінсекція</w:t>
            </w: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Дезінсекція</w:t>
            </w:r>
          </w:p>
        </w:tc>
        <w:tc>
          <w:tcPr>
            <w:tcW w:w="2820" w:type="dxa"/>
            <w:tcBorders>
              <w:top w:val="single" w:sz="4" w:space="0" w:color="auto"/>
              <w:left w:val="nil"/>
              <w:bottom w:val="single" w:sz="4" w:space="0" w:color="auto"/>
              <w:right w:val="single" w:sz="4" w:space="0" w:color="auto"/>
            </w:tcBorders>
            <w:shd w:val="clear" w:color="auto" w:fill="auto"/>
            <w:noWrap/>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 але не менше 2 разів на рік</w:t>
            </w:r>
          </w:p>
        </w:tc>
      </w:tr>
      <w:tr w:rsidR="00EF0BD3" w:rsidRPr="00282DB9" w:rsidTr="002E5235">
        <w:trPr>
          <w:gridAfter w:val="1"/>
          <w:wAfter w:w="222" w:type="dxa"/>
          <w:trHeight w:val="571"/>
          <w:jc w:val="center"/>
        </w:trPr>
        <w:tc>
          <w:tcPr>
            <w:tcW w:w="562" w:type="dxa"/>
            <w:gridSpan w:val="2"/>
            <w:vMerge w:val="restart"/>
            <w:tcBorders>
              <w:top w:val="nil"/>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r w:rsidRPr="00282DB9">
              <w:rPr>
                <w:rFonts w:ascii="Times New Roman" w:hAnsi="Times New Roman" w:cs="Times New Roman"/>
                <w:sz w:val="20"/>
                <w:szCs w:val="20"/>
              </w:rPr>
              <w:t>8</w:t>
            </w:r>
          </w:p>
        </w:tc>
        <w:tc>
          <w:tcPr>
            <w:tcW w:w="1867" w:type="dxa"/>
            <w:gridSpan w:val="2"/>
            <w:vMerge w:val="restart"/>
            <w:tcBorders>
              <w:top w:val="nil"/>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Обслуговування димових та вентиляційних каналів</w:t>
            </w: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Технічне обслуговування (огляд, перевірка стану і наявності тяги) димових та вентиляційних каналів</w:t>
            </w:r>
          </w:p>
        </w:tc>
        <w:tc>
          <w:tcPr>
            <w:tcW w:w="2820"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роботи виконуються згідно з графіками технічного огляду у відповідності до Правил безпеки систем газопостачання України</w:t>
            </w:r>
          </w:p>
        </w:tc>
      </w:tr>
      <w:tr w:rsidR="00EF0BD3" w:rsidRPr="00282DB9" w:rsidTr="002E5235">
        <w:trPr>
          <w:gridAfter w:val="1"/>
          <w:wAfter w:w="222" w:type="dxa"/>
          <w:trHeight w:val="25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Прочищення засмічених димових і вентиляційних каналів</w:t>
            </w:r>
          </w:p>
        </w:tc>
        <w:tc>
          <w:tcPr>
            <w:tcW w:w="2820"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5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Очищення від сажі та пропалювання димових труб</w:t>
            </w:r>
          </w:p>
        </w:tc>
        <w:tc>
          <w:tcPr>
            <w:tcW w:w="2820"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58"/>
          <w:jc w:val="center"/>
        </w:trPr>
        <w:tc>
          <w:tcPr>
            <w:tcW w:w="562" w:type="dxa"/>
            <w:gridSpan w:val="2"/>
            <w:vMerge/>
            <w:tcBorders>
              <w:left w:val="single" w:sz="4" w:space="0" w:color="auto"/>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Ремонт опалювальних печей і камінів, усунення завалів у них</w:t>
            </w:r>
          </w:p>
        </w:tc>
        <w:tc>
          <w:tcPr>
            <w:tcW w:w="2820" w:type="dxa"/>
            <w:tcBorders>
              <w:top w:val="nil"/>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99"/>
          <w:jc w:val="center"/>
        </w:trPr>
        <w:tc>
          <w:tcPr>
            <w:tcW w:w="562" w:type="dxa"/>
            <w:gridSpan w:val="2"/>
            <w:vMerge/>
            <w:tcBorders>
              <w:left w:val="single" w:sz="4" w:space="0" w:color="auto"/>
              <w:bottom w:val="single" w:sz="4" w:space="0" w:color="000000"/>
              <w:right w:val="single" w:sz="4" w:space="0" w:color="auto"/>
            </w:tcBorders>
            <w:shd w:val="clear" w:color="auto" w:fill="auto"/>
            <w:vAlign w:val="center"/>
          </w:tcPr>
          <w:p w:rsidR="00EF0BD3" w:rsidRPr="00282DB9" w:rsidRDefault="00EF0BD3" w:rsidP="0065011B">
            <w:pPr>
              <w:jc w:val="center"/>
              <w:rPr>
                <w:rFonts w:ascii="Times New Roman" w:hAnsi="Times New Roman" w:cs="Times New Roman"/>
                <w:sz w:val="20"/>
                <w:szCs w:val="20"/>
              </w:rPr>
            </w:pPr>
          </w:p>
        </w:tc>
        <w:tc>
          <w:tcPr>
            <w:tcW w:w="1867" w:type="dxa"/>
            <w:gridSpan w:val="2"/>
            <w:vMerge/>
            <w:tcBorders>
              <w:left w:val="single" w:sz="4" w:space="0" w:color="auto"/>
              <w:bottom w:val="single" w:sz="4" w:space="0" w:color="000000"/>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Виправлення кладки, </w:t>
            </w:r>
            <w:proofErr w:type="spellStart"/>
            <w:r w:rsidRPr="00282DB9">
              <w:rPr>
                <w:rFonts w:ascii="Times New Roman" w:hAnsi="Times New Roman" w:cs="Times New Roman"/>
                <w:sz w:val="20"/>
                <w:szCs w:val="20"/>
              </w:rPr>
              <w:t>перемурування</w:t>
            </w:r>
            <w:proofErr w:type="spellEnd"/>
            <w:r w:rsidRPr="00282DB9">
              <w:rPr>
                <w:rFonts w:ascii="Times New Roman" w:hAnsi="Times New Roman" w:cs="Times New Roman"/>
                <w:sz w:val="20"/>
                <w:szCs w:val="20"/>
              </w:rPr>
              <w:t xml:space="preserve"> димаря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369"/>
          <w:jc w:val="center"/>
        </w:trPr>
        <w:tc>
          <w:tcPr>
            <w:tcW w:w="562" w:type="dxa"/>
            <w:gridSpan w:val="2"/>
            <w:vMerge w:val="restart"/>
            <w:tcBorders>
              <w:top w:val="single" w:sz="4" w:space="0" w:color="auto"/>
              <w:left w:val="single" w:sz="4" w:space="0" w:color="auto"/>
              <w:bottom w:val="single" w:sz="4" w:space="0" w:color="000000"/>
              <w:right w:val="single" w:sz="4" w:space="0" w:color="auto"/>
            </w:tcBorders>
            <w:vAlign w:val="center"/>
          </w:tcPr>
          <w:p w:rsidR="00EF0BD3" w:rsidRPr="00282DB9" w:rsidRDefault="00EF0BD3" w:rsidP="0065011B">
            <w:pPr>
              <w:jc w:val="center"/>
              <w:rPr>
                <w:rFonts w:ascii="Times New Roman" w:hAnsi="Times New Roman" w:cs="Times New Roman"/>
                <w:sz w:val="20"/>
                <w:szCs w:val="20"/>
              </w:rPr>
            </w:pPr>
            <w:r w:rsidRPr="00282DB9">
              <w:rPr>
                <w:rFonts w:ascii="Times New Roman" w:hAnsi="Times New Roman" w:cs="Times New Roman"/>
                <w:sz w:val="20"/>
                <w:szCs w:val="20"/>
              </w:rPr>
              <w:t>9</w:t>
            </w:r>
          </w:p>
        </w:tc>
        <w:tc>
          <w:tcPr>
            <w:tcW w:w="1867" w:type="dxa"/>
            <w:gridSpan w:val="2"/>
            <w:vMerge w:val="restart"/>
            <w:tcBorders>
              <w:top w:val="single" w:sz="4" w:space="0" w:color="auto"/>
              <w:left w:val="single" w:sz="4" w:space="0" w:color="auto"/>
              <w:bottom w:val="single" w:sz="4" w:space="0" w:color="000000"/>
              <w:right w:val="single" w:sz="4" w:space="0" w:color="auto"/>
            </w:tcBorders>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Прибирання і вивезення снігу, посипання частини прибудинкової території, </w:t>
            </w:r>
            <w:r w:rsidRPr="00282DB9">
              <w:rPr>
                <w:rFonts w:ascii="Times New Roman" w:hAnsi="Times New Roman" w:cs="Times New Roman"/>
                <w:sz w:val="20"/>
                <w:szCs w:val="20"/>
              </w:rPr>
              <w:lastRenderedPageBreak/>
              <w:t xml:space="preserve">призначеної для проходу та проїзду, </w:t>
            </w:r>
            <w:proofErr w:type="spellStart"/>
            <w:r w:rsidRPr="00282DB9">
              <w:rPr>
                <w:rFonts w:ascii="Times New Roman" w:hAnsi="Times New Roman" w:cs="Times New Roman"/>
                <w:sz w:val="20"/>
                <w:szCs w:val="20"/>
              </w:rPr>
              <w:t>протиожеледними</w:t>
            </w:r>
            <w:proofErr w:type="spellEnd"/>
            <w:r w:rsidRPr="00282DB9">
              <w:rPr>
                <w:rFonts w:ascii="Times New Roman" w:hAnsi="Times New Roman" w:cs="Times New Roman"/>
                <w:sz w:val="20"/>
                <w:szCs w:val="20"/>
              </w:rPr>
              <w:t xml:space="preserve"> сумішами</w:t>
            </w: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lastRenderedPageBreak/>
              <w:t>Прибирання снігу</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при снігопаді в той самий день</w:t>
            </w:r>
          </w:p>
        </w:tc>
      </w:tr>
      <w:tr w:rsidR="00EF0BD3" w:rsidRPr="00282DB9" w:rsidTr="002E5235">
        <w:trPr>
          <w:gridAfter w:val="1"/>
          <w:wAfter w:w="222" w:type="dxa"/>
          <w:trHeight w:val="315"/>
          <w:jc w:val="center"/>
        </w:trPr>
        <w:tc>
          <w:tcPr>
            <w:tcW w:w="562" w:type="dxa"/>
            <w:gridSpan w:val="2"/>
            <w:vMerge/>
            <w:tcBorders>
              <w:top w:val="nil"/>
              <w:left w:val="single" w:sz="4" w:space="0" w:color="auto"/>
              <w:bottom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1867" w:type="dxa"/>
            <w:gridSpan w:val="2"/>
            <w:vMerge/>
            <w:tcBorders>
              <w:top w:val="nil"/>
              <w:left w:val="single" w:sz="4" w:space="0" w:color="auto"/>
              <w:bottom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Посипання частини прибудинкової території, призначеної для проходу та проїзду, піском і </w:t>
            </w:r>
            <w:proofErr w:type="spellStart"/>
            <w:r w:rsidRPr="00282DB9">
              <w:rPr>
                <w:rFonts w:ascii="Times New Roman" w:hAnsi="Times New Roman" w:cs="Times New Roman"/>
                <w:sz w:val="20"/>
                <w:szCs w:val="20"/>
              </w:rPr>
              <w:t>протиожеледними</w:t>
            </w:r>
            <w:proofErr w:type="spellEnd"/>
            <w:r w:rsidRPr="00282DB9">
              <w:rPr>
                <w:rFonts w:ascii="Times New Roman" w:hAnsi="Times New Roman" w:cs="Times New Roman"/>
                <w:sz w:val="20"/>
                <w:szCs w:val="20"/>
              </w:rPr>
              <w:t xml:space="preserve"> сумішами</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за наявності ожеледиці</w:t>
            </w:r>
          </w:p>
        </w:tc>
      </w:tr>
      <w:tr w:rsidR="00EF0BD3" w:rsidRPr="00282DB9" w:rsidTr="002E5235">
        <w:trPr>
          <w:gridAfter w:val="1"/>
          <w:wAfter w:w="222" w:type="dxa"/>
          <w:trHeight w:val="500"/>
          <w:jc w:val="center"/>
        </w:trPr>
        <w:tc>
          <w:tcPr>
            <w:tcW w:w="562" w:type="dxa"/>
            <w:gridSpan w:val="2"/>
            <w:vMerge w:val="restart"/>
            <w:tcBorders>
              <w:top w:val="single" w:sz="4" w:space="0" w:color="auto"/>
              <w:left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10 </w:t>
            </w:r>
          </w:p>
        </w:tc>
        <w:tc>
          <w:tcPr>
            <w:tcW w:w="1867" w:type="dxa"/>
            <w:gridSpan w:val="2"/>
            <w:vMerge w:val="restart"/>
            <w:tcBorders>
              <w:top w:val="single" w:sz="4" w:space="0" w:color="auto"/>
              <w:left w:val="single" w:sz="4" w:space="0" w:color="auto"/>
              <w:right w:val="single" w:sz="4" w:space="0" w:color="auto"/>
            </w:tcBorders>
            <w:vAlign w:val="center"/>
          </w:tcPr>
          <w:p w:rsidR="00EF0BD3" w:rsidRPr="00282DB9" w:rsidRDefault="00EF0BD3" w:rsidP="002E5235">
            <w:pPr>
              <w:jc w:val="both"/>
              <w:rPr>
                <w:rFonts w:ascii="Times New Roman" w:hAnsi="Times New Roman" w:cs="Times New Roman"/>
                <w:sz w:val="20"/>
                <w:szCs w:val="20"/>
              </w:rPr>
            </w:pPr>
            <w:r w:rsidRPr="00282DB9">
              <w:rPr>
                <w:rFonts w:ascii="Times New Roman" w:hAnsi="Times New Roman" w:cs="Times New Roman"/>
                <w:sz w:val="20"/>
                <w:szCs w:val="20"/>
              </w:rPr>
              <w:t xml:space="preserve">Технічне обслуговування систем протипожежної автоматики та димовидалення, а також інших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інженерних систем (у разі їх наявності)</w:t>
            </w: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iCs/>
                <w:sz w:val="20"/>
                <w:szCs w:val="20"/>
              </w:rPr>
            </w:pPr>
            <w:r w:rsidRPr="00282DB9">
              <w:rPr>
                <w:rFonts w:ascii="Times New Roman" w:hAnsi="Times New Roman" w:cs="Times New Roman"/>
                <w:iCs/>
                <w:sz w:val="20"/>
                <w:szCs w:val="20"/>
              </w:rPr>
              <w:t>Обслуговування систем протипожежної автоматики та димовидалення</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1 раз на місяць (роботи виконуються згідно з графіками технічного огляду відповідно до Правил пожежної безпеки в Україні)</w:t>
            </w:r>
          </w:p>
        </w:tc>
      </w:tr>
      <w:tr w:rsidR="00EF0BD3" w:rsidRPr="00282DB9" w:rsidTr="002E5235">
        <w:trPr>
          <w:gridAfter w:val="1"/>
          <w:wAfter w:w="222" w:type="dxa"/>
          <w:trHeight w:val="1353"/>
          <w:jc w:val="center"/>
        </w:trPr>
        <w:tc>
          <w:tcPr>
            <w:tcW w:w="562" w:type="dxa"/>
            <w:gridSpan w:val="2"/>
            <w:vMerge/>
            <w:tcBorders>
              <w:left w:val="single" w:sz="4" w:space="0" w:color="auto"/>
              <w:bottom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1867" w:type="dxa"/>
            <w:gridSpan w:val="2"/>
            <w:vMerge/>
            <w:tcBorders>
              <w:left w:val="single" w:sz="4" w:space="0" w:color="auto"/>
              <w:bottom w:val="single" w:sz="4" w:space="0" w:color="auto"/>
              <w:right w:val="single" w:sz="4" w:space="0" w:color="auto"/>
            </w:tcBorders>
            <w:vAlign w:val="center"/>
          </w:tcPr>
          <w:p w:rsidR="00EF0BD3" w:rsidRPr="00282DB9" w:rsidRDefault="00EF0BD3" w:rsidP="0065011B">
            <w:pPr>
              <w:jc w:val="both"/>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iCs/>
                <w:sz w:val="20"/>
                <w:szCs w:val="20"/>
              </w:rPr>
            </w:pPr>
            <w:r w:rsidRPr="00282DB9">
              <w:rPr>
                <w:rFonts w:ascii="Times New Roman" w:hAnsi="Times New Roman" w:cs="Times New Roman"/>
                <w:iCs/>
                <w:sz w:val="20"/>
                <w:szCs w:val="20"/>
              </w:rPr>
              <w:t xml:space="preserve">Обслуговування інших </w:t>
            </w:r>
            <w:proofErr w:type="spellStart"/>
            <w:r w:rsidRPr="00282DB9">
              <w:rPr>
                <w:rFonts w:ascii="Times New Roman" w:hAnsi="Times New Roman" w:cs="Times New Roman"/>
                <w:iCs/>
                <w:sz w:val="20"/>
                <w:szCs w:val="20"/>
              </w:rPr>
              <w:t>внутрішньобудинкових</w:t>
            </w:r>
            <w:proofErr w:type="spellEnd"/>
            <w:r w:rsidRPr="00282DB9">
              <w:rPr>
                <w:rFonts w:ascii="Times New Roman" w:hAnsi="Times New Roman" w:cs="Times New Roman"/>
                <w:iCs/>
                <w:sz w:val="20"/>
                <w:szCs w:val="20"/>
              </w:rPr>
              <w:t xml:space="preserve"> інженерних мереж (у разі наявності)</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52"/>
          <w:jc w:val="center"/>
        </w:trPr>
        <w:tc>
          <w:tcPr>
            <w:tcW w:w="562" w:type="dxa"/>
            <w:gridSpan w:val="2"/>
            <w:tcBorders>
              <w:top w:val="single" w:sz="4" w:space="0" w:color="auto"/>
              <w:left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11</w:t>
            </w:r>
          </w:p>
        </w:tc>
        <w:tc>
          <w:tcPr>
            <w:tcW w:w="1867" w:type="dxa"/>
            <w:gridSpan w:val="2"/>
            <w:tcBorders>
              <w:top w:val="single" w:sz="4" w:space="0" w:color="auto"/>
              <w:left w:val="single" w:sz="4" w:space="0" w:color="auto"/>
              <w:right w:val="single" w:sz="4" w:space="0" w:color="auto"/>
            </w:tcBorders>
            <w:vAlign w:val="center"/>
          </w:tcPr>
          <w:p w:rsidR="00EF0BD3" w:rsidRPr="00282DB9" w:rsidRDefault="00EF0BD3" w:rsidP="0065011B">
            <w:pPr>
              <w:spacing w:after="0"/>
              <w:jc w:val="both"/>
              <w:rPr>
                <w:rFonts w:ascii="Times New Roman" w:hAnsi="Times New Roman" w:cs="Times New Roman"/>
                <w:sz w:val="20"/>
                <w:szCs w:val="20"/>
              </w:rPr>
            </w:pPr>
            <w:r w:rsidRPr="00282DB9">
              <w:rPr>
                <w:rFonts w:ascii="Times New Roman" w:hAnsi="Times New Roman" w:cs="Times New Roman"/>
                <w:sz w:val="20"/>
                <w:szCs w:val="20"/>
              </w:rPr>
              <w:t>Поточний ремонт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 та іншого спільного майна багатоквартирного будинку</w:t>
            </w: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rPr>
                <w:rFonts w:ascii="Times New Roman" w:hAnsi="Times New Roman" w:cs="Times New Roman"/>
                <w:iCs/>
                <w:sz w:val="20"/>
                <w:szCs w:val="20"/>
              </w:rPr>
            </w:pPr>
            <w:r w:rsidRPr="00282DB9">
              <w:rPr>
                <w:rFonts w:ascii="Times New Roman" w:hAnsi="Times New Roman" w:cs="Times New Roman"/>
                <w:sz w:val="20"/>
                <w:szCs w:val="20"/>
                <w:lang w:eastAsia="en-US"/>
              </w:rPr>
              <w:t>Поточний ремонт</w:t>
            </w:r>
            <w:r w:rsidRPr="00282DB9">
              <w:rPr>
                <w:rFonts w:ascii="Times New Roman" w:hAnsi="Times New Roman" w:cs="Times New Roman"/>
                <w:sz w:val="20"/>
                <w:szCs w:val="20"/>
              </w:rPr>
              <w:t xml:space="preserve"> конструктивних елементів, технічних пристроїв будинків та елементів зовнішнього упорядження, що розміщені на закріпленій в установленому порядку прибудинковій території (у тому числі спортивних, дитячих та інших майданчиків), та іншого спільного майна багатоквартирного будинку з</w:t>
            </w:r>
            <w:r w:rsidRPr="00282DB9">
              <w:rPr>
                <w:rFonts w:ascii="Times New Roman" w:hAnsi="Times New Roman" w:cs="Times New Roman"/>
                <w:iCs/>
                <w:sz w:val="20"/>
                <w:szCs w:val="20"/>
              </w:rPr>
              <w:t xml:space="preserve">гідно з переліком, визначеним наказом Державного комітету України з питань житлово-комунального господарства </w:t>
            </w:r>
            <w:r w:rsidRPr="00282DB9">
              <w:rPr>
                <w:rFonts w:ascii="Times New Roman" w:hAnsi="Times New Roman" w:cs="Times New Roman"/>
                <w:sz w:val="20"/>
                <w:szCs w:val="20"/>
              </w:rPr>
              <w:t>від 10.08.2004 № 150</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DC76DF" w:rsidP="0065011B">
            <w:pPr>
              <w:jc w:val="both"/>
              <w:rPr>
                <w:rFonts w:ascii="Times New Roman" w:hAnsi="Times New Roman" w:cs="Times New Roman"/>
                <w:sz w:val="20"/>
                <w:szCs w:val="20"/>
              </w:rPr>
            </w:pPr>
            <w:r>
              <w:rPr>
                <w:rFonts w:ascii="Times New Roman" w:hAnsi="Times New Roman" w:cs="Times New Roman"/>
                <w:sz w:val="20"/>
                <w:szCs w:val="20"/>
              </w:rPr>
              <w:t>у розмірі 40</w:t>
            </w:r>
            <w:r w:rsidR="00EF0BD3" w:rsidRPr="00282DB9">
              <w:rPr>
                <w:rFonts w:ascii="Times New Roman" w:hAnsi="Times New Roman" w:cs="Times New Roman"/>
                <w:sz w:val="20"/>
                <w:szCs w:val="20"/>
              </w:rPr>
              <w:t>% ціни послуги згідно з затвердженими стандартами, нормативами, нормами та правилами</w:t>
            </w:r>
          </w:p>
        </w:tc>
      </w:tr>
      <w:tr w:rsidR="00EF0BD3" w:rsidRPr="00282DB9" w:rsidTr="002E5235">
        <w:trPr>
          <w:gridAfter w:val="1"/>
          <w:wAfter w:w="222" w:type="dxa"/>
          <w:trHeight w:val="4419"/>
          <w:jc w:val="center"/>
        </w:trPr>
        <w:tc>
          <w:tcPr>
            <w:tcW w:w="562" w:type="dxa"/>
            <w:gridSpan w:val="2"/>
            <w:vMerge w:val="restart"/>
            <w:tcBorders>
              <w:top w:val="single" w:sz="4" w:space="0" w:color="auto"/>
              <w:left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12</w:t>
            </w:r>
          </w:p>
        </w:tc>
        <w:tc>
          <w:tcPr>
            <w:tcW w:w="1867" w:type="dxa"/>
            <w:gridSpan w:val="2"/>
            <w:vMerge w:val="restart"/>
            <w:tcBorders>
              <w:top w:val="single" w:sz="4" w:space="0" w:color="auto"/>
              <w:left w:val="single" w:sz="4" w:space="0" w:color="auto"/>
              <w:right w:val="single" w:sz="4" w:space="0" w:color="auto"/>
            </w:tcBorders>
            <w:vAlign w:val="center"/>
          </w:tcPr>
          <w:p w:rsidR="00EF0BD3" w:rsidRPr="00282DB9" w:rsidRDefault="00EF0BD3" w:rsidP="0065011B">
            <w:pPr>
              <w:spacing w:after="0"/>
              <w:jc w:val="both"/>
              <w:rPr>
                <w:rFonts w:ascii="Times New Roman" w:hAnsi="Times New Roman" w:cs="Times New Roman"/>
                <w:sz w:val="20"/>
                <w:szCs w:val="20"/>
              </w:rPr>
            </w:pPr>
            <w:r w:rsidRPr="00282DB9">
              <w:rPr>
                <w:rFonts w:ascii="Times New Roman" w:hAnsi="Times New Roman" w:cs="Times New Roman"/>
                <w:sz w:val="20"/>
                <w:szCs w:val="20"/>
              </w:rPr>
              <w:t xml:space="preserve">Поточний ремонт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систем водопостачання, водовідведення, теплопостачання, гарячого водопостачання, зливової каналізації, електропостачання, газопостачання</w:t>
            </w: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shd w:val="clear" w:color="auto" w:fill="FFFFFF"/>
              <w:spacing w:after="150"/>
              <w:jc w:val="both"/>
              <w:textAlignment w:val="baseline"/>
              <w:rPr>
                <w:rFonts w:ascii="Times New Roman" w:hAnsi="Times New Roman" w:cs="Times New Roman"/>
                <w:sz w:val="20"/>
                <w:szCs w:val="20"/>
              </w:rPr>
            </w:pPr>
            <w:r w:rsidRPr="00282DB9">
              <w:rPr>
                <w:rFonts w:ascii="Times New Roman" w:hAnsi="Times New Roman" w:cs="Times New Roman"/>
                <w:sz w:val="20"/>
                <w:szCs w:val="20"/>
              </w:rPr>
              <w:t xml:space="preserve">Поточний ремонт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систем водопостачання, водовідведення, </w:t>
            </w:r>
            <w:r w:rsidRPr="00282DB9">
              <w:rPr>
                <w:rFonts w:ascii="Times New Roman" w:hAnsi="Times New Roman" w:cs="Times New Roman"/>
                <w:sz w:val="20"/>
                <w:szCs w:val="20"/>
                <w:lang w:eastAsia="en-US"/>
              </w:rPr>
              <w:t xml:space="preserve">теплопостачання (у тому числі ремонт: ізоляції та утеплення розширювальних баків; регулювальних кранів, вентилів, засувок, розширювальних баків або заміна; ділянок трубопроводу або заміна; заміна несправних контрольно-вимірювальних приладів), </w:t>
            </w:r>
            <w:r w:rsidRPr="00282DB9">
              <w:rPr>
                <w:rFonts w:ascii="Times New Roman" w:hAnsi="Times New Roman" w:cs="Times New Roman"/>
                <w:sz w:val="20"/>
                <w:szCs w:val="20"/>
              </w:rPr>
              <w:t>гарячого водопостачання (у тому числі ремонт:</w:t>
            </w:r>
            <w:r w:rsidRPr="00282DB9">
              <w:rPr>
                <w:rFonts w:ascii="Times New Roman" w:hAnsi="Times New Roman" w:cs="Times New Roman"/>
                <w:sz w:val="20"/>
                <w:szCs w:val="20"/>
                <w:lang w:eastAsia="en-US"/>
              </w:rPr>
              <w:t xml:space="preserve"> насосів та двигунів; водозабірних кранів або їх заміна; водонагрівачів, очищення від накипу; ізоляції на трубопроводах; регулювальних кранів, вентилів, засувок або їх заміна), </w:t>
            </w:r>
            <w:r w:rsidRPr="00282DB9">
              <w:rPr>
                <w:rFonts w:ascii="Times New Roman" w:hAnsi="Times New Roman" w:cs="Times New Roman"/>
                <w:sz w:val="20"/>
                <w:szCs w:val="20"/>
              </w:rPr>
              <w:t>зливової каналізації, газопостачання з</w:t>
            </w:r>
            <w:r w:rsidRPr="00282DB9">
              <w:rPr>
                <w:rFonts w:ascii="Times New Roman" w:hAnsi="Times New Roman" w:cs="Times New Roman"/>
                <w:iCs/>
                <w:sz w:val="20"/>
                <w:szCs w:val="20"/>
              </w:rPr>
              <w:t xml:space="preserve">гідно з переліком, визначеним наказом Державного комітету України з питань житлово-комунального господарства </w:t>
            </w:r>
            <w:r w:rsidRPr="00282DB9">
              <w:rPr>
                <w:rFonts w:ascii="Times New Roman" w:hAnsi="Times New Roman" w:cs="Times New Roman"/>
                <w:sz w:val="20"/>
                <w:szCs w:val="20"/>
              </w:rPr>
              <w:t xml:space="preserve">від 10.08.2004 № 150 </w:t>
            </w:r>
          </w:p>
        </w:tc>
        <w:tc>
          <w:tcPr>
            <w:tcW w:w="2820"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DC76DF" w:rsidP="0065011B">
            <w:pPr>
              <w:jc w:val="both"/>
              <w:rPr>
                <w:rFonts w:ascii="Times New Roman" w:hAnsi="Times New Roman" w:cs="Times New Roman"/>
                <w:sz w:val="20"/>
                <w:szCs w:val="20"/>
              </w:rPr>
            </w:pPr>
            <w:r>
              <w:rPr>
                <w:rFonts w:ascii="Times New Roman" w:hAnsi="Times New Roman" w:cs="Times New Roman"/>
                <w:sz w:val="20"/>
                <w:szCs w:val="20"/>
              </w:rPr>
              <w:t>у розмірі 40</w:t>
            </w:r>
            <w:r w:rsidR="00EF0BD3" w:rsidRPr="00282DB9">
              <w:rPr>
                <w:rFonts w:ascii="Times New Roman" w:hAnsi="Times New Roman" w:cs="Times New Roman"/>
                <w:sz w:val="20"/>
                <w:szCs w:val="20"/>
              </w:rPr>
              <w:t>% ціни послуги згідно з затвердженими стандартами, нормативами, нормами та правилами</w:t>
            </w:r>
          </w:p>
        </w:tc>
      </w:tr>
      <w:tr w:rsidR="00EF0BD3" w:rsidRPr="00282DB9" w:rsidTr="002E5235">
        <w:trPr>
          <w:gridAfter w:val="1"/>
          <w:wAfter w:w="222" w:type="dxa"/>
          <w:trHeight w:val="464"/>
          <w:jc w:val="center"/>
        </w:trPr>
        <w:tc>
          <w:tcPr>
            <w:tcW w:w="562" w:type="dxa"/>
            <w:gridSpan w:val="2"/>
            <w:vMerge/>
            <w:tcBorders>
              <w:left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1867" w:type="dxa"/>
            <w:gridSpan w:val="2"/>
            <w:vMerge/>
            <w:tcBorders>
              <w:left w:val="single" w:sz="4" w:space="0" w:color="auto"/>
              <w:right w:val="single" w:sz="4" w:space="0" w:color="auto"/>
            </w:tcBorders>
            <w:vAlign w:val="center"/>
          </w:tcPr>
          <w:p w:rsidR="00EF0BD3" w:rsidRPr="00282DB9" w:rsidRDefault="00EF0BD3" w:rsidP="0065011B">
            <w:pPr>
              <w:spacing w:after="0"/>
              <w:jc w:val="both"/>
              <w:rPr>
                <w:rFonts w:ascii="Times New Roman" w:hAnsi="Times New Roman" w:cs="Times New Roman"/>
                <w:sz w:val="28"/>
                <w:szCs w:val="28"/>
              </w:rPr>
            </w:pPr>
          </w:p>
        </w:tc>
        <w:tc>
          <w:tcPr>
            <w:tcW w:w="4376" w:type="dxa"/>
            <w:tcBorders>
              <w:top w:val="single" w:sz="4" w:space="0" w:color="auto"/>
              <w:left w:val="nil"/>
              <w:bottom w:val="single" w:sz="4" w:space="0" w:color="auto"/>
              <w:right w:val="single" w:sz="4" w:space="0" w:color="auto"/>
            </w:tcBorders>
            <w:shd w:val="clear" w:color="auto" w:fill="auto"/>
            <w:vAlign w:val="center"/>
          </w:tcPr>
          <w:p w:rsidR="00EF0BD3" w:rsidRPr="00282DB9" w:rsidRDefault="00EF0BD3" w:rsidP="0065011B">
            <w:pPr>
              <w:shd w:val="clear" w:color="auto" w:fill="FFFFFF"/>
              <w:spacing w:after="150"/>
              <w:jc w:val="both"/>
              <w:textAlignment w:val="baseline"/>
              <w:rPr>
                <w:rFonts w:ascii="Times New Roman" w:hAnsi="Times New Roman" w:cs="Times New Roman"/>
                <w:sz w:val="28"/>
                <w:szCs w:val="28"/>
              </w:rPr>
            </w:pPr>
            <w:r w:rsidRPr="00282DB9">
              <w:rPr>
                <w:rFonts w:ascii="Times New Roman" w:hAnsi="Times New Roman" w:cs="Times New Roman"/>
                <w:sz w:val="20"/>
                <w:szCs w:val="20"/>
              </w:rPr>
              <w:t xml:space="preserve">Поточний ремонт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систем електропостачання (ремонт т</w:t>
            </w:r>
            <w:r w:rsidR="00DC76DF">
              <w:rPr>
                <w:rFonts w:ascii="Times New Roman" w:hAnsi="Times New Roman" w:cs="Times New Roman"/>
                <w:sz w:val="20"/>
                <w:szCs w:val="20"/>
              </w:rPr>
              <w:t>а заміна електричних пристроїв у</w:t>
            </w:r>
            <w:r w:rsidRPr="00282DB9">
              <w:rPr>
                <w:rFonts w:ascii="Times New Roman" w:hAnsi="Times New Roman" w:cs="Times New Roman"/>
                <w:sz w:val="20"/>
                <w:szCs w:val="20"/>
              </w:rPr>
              <w:t xml:space="preserve"> підвалах, сходових клітках, інших допоміжних приміщеннях тощо)</w:t>
            </w:r>
          </w:p>
        </w:tc>
        <w:tc>
          <w:tcPr>
            <w:tcW w:w="2820" w:type="dxa"/>
            <w:tcBorders>
              <w:top w:val="single" w:sz="4" w:space="0" w:color="auto"/>
              <w:left w:val="nil"/>
              <w:bottom w:val="single" w:sz="4" w:space="0" w:color="auto"/>
              <w:right w:val="single" w:sz="4" w:space="0" w:color="auto"/>
            </w:tcBorders>
            <w:shd w:val="clear" w:color="auto" w:fill="auto"/>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870"/>
          <w:jc w:val="center"/>
        </w:trPr>
        <w:tc>
          <w:tcPr>
            <w:tcW w:w="562" w:type="dxa"/>
            <w:gridSpan w:val="2"/>
            <w:vMerge w:val="restart"/>
            <w:tcBorders>
              <w:top w:val="single" w:sz="4" w:space="0" w:color="auto"/>
              <w:left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13</w:t>
            </w:r>
          </w:p>
        </w:tc>
        <w:tc>
          <w:tcPr>
            <w:tcW w:w="1867" w:type="dxa"/>
            <w:gridSpan w:val="2"/>
            <w:vMerge w:val="restart"/>
            <w:tcBorders>
              <w:top w:val="single" w:sz="4" w:space="0" w:color="auto"/>
              <w:left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Поточний ремонт систем протипожежної автоматики та димовидалення, а також інших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інженерних систем (у разі їх наявності)</w:t>
            </w:r>
          </w:p>
        </w:tc>
        <w:tc>
          <w:tcPr>
            <w:tcW w:w="4376" w:type="dxa"/>
            <w:tcBorders>
              <w:top w:val="single" w:sz="4" w:space="0" w:color="auto"/>
              <w:left w:val="nil"/>
              <w:bottom w:val="single" w:sz="4" w:space="0" w:color="auto"/>
              <w:right w:val="single" w:sz="4" w:space="0" w:color="auto"/>
            </w:tcBorders>
            <w:shd w:val="clear" w:color="auto" w:fill="FFFFFF"/>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Поточний ремонт систем протипожежної автоматики та димовидалення (у разі наявності)</w:t>
            </w:r>
          </w:p>
        </w:tc>
        <w:tc>
          <w:tcPr>
            <w:tcW w:w="2820" w:type="dxa"/>
            <w:tcBorders>
              <w:top w:val="single" w:sz="4" w:space="0" w:color="auto"/>
              <w:left w:val="nil"/>
              <w:bottom w:val="single" w:sz="4" w:space="0" w:color="auto"/>
              <w:right w:val="single" w:sz="4" w:space="0" w:color="auto"/>
            </w:tcBorders>
            <w:shd w:val="clear" w:color="auto" w:fill="auto"/>
            <w:noWrap/>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2130"/>
          <w:jc w:val="center"/>
        </w:trPr>
        <w:tc>
          <w:tcPr>
            <w:tcW w:w="562" w:type="dxa"/>
            <w:gridSpan w:val="2"/>
            <w:vMerge/>
            <w:tcBorders>
              <w:left w:val="single" w:sz="4" w:space="0" w:color="auto"/>
              <w:bottom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1867" w:type="dxa"/>
            <w:gridSpan w:val="2"/>
            <w:vMerge/>
            <w:tcBorders>
              <w:left w:val="single" w:sz="4" w:space="0" w:color="auto"/>
              <w:bottom w:val="single" w:sz="4" w:space="0" w:color="auto"/>
              <w:right w:val="single" w:sz="4" w:space="0" w:color="auto"/>
            </w:tcBorders>
            <w:vAlign w:val="center"/>
          </w:tcPr>
          <w:p w:rsidR="00EF0BD3" w:rsidRPr="00282DB9" w:rsidRDefault="00EF0BD3" w:rsidP="0065011B">
            <w:pPr>
              <w:rPr>
                <w:rFonts w:ascii="Times New Roman" w:hAnsi="Times New Roman" w:cs="Times New Roman"/>
                <w:sz w:val="20"/>
                <w:szCs w:val="20"/>
              </w:rPr>
            </w:pPr>
          </w:p>
        </w:tc>
        <w:tc>
          <w:tcPr>
            <w:tcW w:w="4376" w:type="dxa"/>
            <w:tcBorders>
              <w:top w:val="single" w:sz="4" w:space="0" w:color="auto"/>
              <w:left w:val="nil"/>
              <w:bottom w:val="single" w:sz="4" w:space="0" w:color="auto"/>
              <w:right w:val="single" w:sz="4" w:space="0" w:color="auto"/>
            </w:tcBorders>
            <w:shd w:val="clear" w:color="auto" w:fill="FFFFFF"/>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 xml:space="preserve">Поточний ремонт інших </w:t>
            </w:r>
            <w:proofErr w:type="spellStart"/>
            <w:r w:rsidRPr="00282DB9">
              <w:rPr>
                <w:rFonts w:ascii="Times New Roman" w:hAnsi="Times New Roman" w:cs="Times New Roman"/>
                <w:sz w:val="20"/>
                <w:szCs w:val="20"/>
              </w:rPr>
              <w:t>внутрішньобудинкових</w:t>
            </w:r>
            <w:proofErr w:type="spellEnd"/>
            <w:r w:rsidRPr="00282DB9">
              <w:rPr>
                <w:rFonts w:ascii="Times New Roman" w:hAnsi="Times New Roman" w:cs="Times New Roman"/>
                <w:sz w:val="20"/>
                <w:szCs w:val="20"/>
              </w:rPr>
              <w:t xml:space="preserve"> інженерних мереж (у разі наявності)</w:t>
            </w:r>
          </w:p>
        </w:tc>
        <w:tc>
          <w:tcPr>
            <w:tcW w:w="2820" w:type="dxa"/>
            <w:tcBorders>
              <w:top w:val="single" w:sz="4" w:space="0" w:color="auto"/>
              <w:left w:val="nil"/>
              <w:bottom w:val="single" w:sz="4" w:space="0" w:color="auto"/>
              <w:right w:val="single" w:sz="4" w:space="0" w:color="auto"/>
            </w:tcBorders>
            <w:shd w:val="clear" w:color="auto" w:fill="auto"/>
            <w:noWrap/>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у разі необхідності</w:t>
            </w:r>
          </w:p>
        </w:tc>
      </w:tr>
      <w:tr w:rsidR="00EF0BD3" w:rsidRPr="00282DB9" w:rsidTr="002E5235">
        <w:trPr>
          <w:gridAfter w:val="1"/>
          <w:wAfter w:w="222" w:type="dxa"/>
          <w:trHeight w:val="575"/>
          <w:jc w:val="center"/>
        </w:trPr>
        <w:tc>
          <w:tcPr>
            <w:tcW w:w="562" w:type="dxa"/>
            <w:gridSpan w:val="2"/>
            <w:tcBorders>
              <w:top w:val="nil"/>
              <w:left w:val="single" w:sz="4" w:space="0" w:color="auto"/>
              <w:bottom w:val="single" w:sz="4" w:space="0" w:color="auto"/>
              <w:right w:val="single" w:sz="4" w:space="0" w:color="auto"/>
            </w:tcBorders>
            <w:shd w:val="clear" w:color="auto" w:fill="FFFFFF"/>
            <w:vAlign w:val="center"/>
          </w:tcPr>
          <w:p w:rsidR="00EF0BD3" w:rsidRPr="00282DB9" w:rsidRDefault="00EF0BD3" w:rsidP="0065011B">
            <w:pPr>
              <w:jc w:val="center"/>
              <w:rPr>
                <w:rFonts w:ascii="Times New Roman" w:hAnsi="Times New Roman" w:cs="Times New Roman"/>
                <w:sz w:val="20"/>
                <w:szCs w:val="20"/>
              </w:rPr>
            </w:pPr>
            <w:r w:rsidRPr="00282DB9">
              <w:rPr>
                <w:rFonts w:ascii="Times New Roman" w:hAnsi="Times New Roman" w:cs="Times New Roman"/>
                <w:sz w:val="20"/>
                <w:szCs w:val="20"/>
              </w:rPr>
              <w:t>14</w:t>
            </w:r>
          </w:p>
        </w:tc>
        <w:tc>
          <w:tcPr>
            <w:tcW w:w="1867" w:type="dxa"/>
            <w:gridSpan w:val="2"/>
            <w:tcBorders>
              <w:top w:val="nil"/>
              <w:left w:val="nil"/>
              <w:bottom w:val="single" w:sz="4" w:space="0" w:color="auto"/>
              <w:right w:val="single" w:sz="4" w:space="0" w:color="auto"/>
            </w:tcBorders>
            <w:shd w:val="clear" w:color="auto" w:fill="FFFFFF"/>
            <w:vAlign w:val="center"/>
          </w:tcPr>
          <w:p w:rsidR="00EF0BD3" w:rsidRPr="00282DB9" w:rsidRDefault="00EF0BD3" w:rsidP="0065011B">
            <w:pPr>
              <w:rPr>
                <w:rFonts w:ascii="Times New Roman" w:hAnsi="Times New Roman" w:cs="Times New Roman"/>
                <w:sz w:val="20"/>
                <w:szCs w:val="20"/>
              </w:rPr>
            </w:pPr>
            <w:r w:rsidRPr="00282DB9">
              <w:rPr>
                <w:rFonts w:ascii="Times New Roman" w:hAnsi="Times New Roman" w:cs="Times New Roman"/>
                <w:sz w:val="20"/>
                <w:szCs w:val="20"/>
              </w:rPr>
              <w:t>Придбання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w:t>
            </w:r>
          </w:p>
        </w:tc>
        <w:tc>
          <w:tcPr>
            <w:tcW w:w="4376" w:type="dxa"/>
            <w:tcBorders>
              <w:top w:val="nil"/>
              <w:left w:val="nil"/>
              <w:bottom w:val="single" w:sz="4" w:space="0" w:color="auto"/>
              <w:right w:val="single" w:sz="4" w:space="0" w:color="auto"/>
            </w:tcBorders>
            <w:shd w:val="clear" w:color="auto" w:fill="FFFFFF"/>
            <w:vAlign w:val="center"/>
          </w:tcPr>
          <w:p w:rsidR="00EF0BD3" w:rsidRPr="00282DB9" w:rsidRDefault="00EF0BD3" w:rsidP="0065011B">
            <w:pPr>
              <w:rPr>
                <w:rFonts w:ascii="Times New Roman" w:hAnsi="Times New Roman" w:cs="Times New Roman"/>
                <w:i/>
                <w:iCs/>
                <w:sz w:val="20"/>
                <w:szCs w:val="20"/>
              </w:rPr>
            </w:pPr>
            <w:r w:rsidRPr="00282DB9">
              <w:rPr>
                <w:rFonts w:ascii="Times New Roman" w:hAnsi="Times New Roman" w:cs="Times New Roman"/>
                <w:sz w:val="20"/>
                <w:szCs w:val="20"/>
              </w:rPr>
              <w:t>Витрати електроенергії на освітлення місць загального користування, підвалів, насосів для підкачування води, на електропостачання ліфтів</w:t>
            </w:r>
          </w:p>
        </w:tc>
        <w:tc>
          <w:tcPr>
            <w:tcW w:w="2820" w:type="dxa"/>
            <w:tcBorders>
              <w:top w:val="nil"/>
              <w:left w:val="nil"/>
              <w:bottom w:val="single" w:sz="4" w:space="0" w:color="auto"/>
              <w:right w:val="single" w:sz="4" w:space="0" w:color="auto"/>
            </w:tcBorders>
            <w:shd w:val="clear" w:color="auto" w:fill="auto"/>
            <w:noWrap/>
            <w:vAlign w:val="center"/>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t>у межах середньорічного споживання за минулий рік</w:t>
            </w:r>
          </w:p>
        </w:tc>
      </w:tr>
      <w:tr w:rsidR="00EF0BD3" w:rsidRPr="00282DB9" w:rsidTr="002E5235">
        <w:tblPrEx>
          <w:jc w:val="left"/>
          <w:tblCellSpacing w:w="0" w:type="dxa"/>
          <w:tblCellMar>
            <w:left w:w="0" w:type="dxa"/>
            <w:right w:w="0" w:type="dxa"/>
          </w:tblCellMar>
        </w:tblPrEx>
        <w:trPr>
          <w:gridBefore w:val="1"/>
          <w:wBefore w:w="544" w:type="dxa"/>
          <w:tblCellSpacing w:w="0" w:type="dxa"/>
        </w:trPr>
        <w:tc>
          <w:tcPr>
            <w:tcW w:w="1000" w:type="dxa"/>
            <w:gridSpan w:val="2"/>
          </w:tcPr>
          <w:p w:rsidR="00EF0BD3" w:rsidRPr="00282DB9" w:rsidRDefault="00EF0BD3" w:rsidP="0065011B">
            <w:pPr>
              <w:spacing w:before="100" w:beforeAutospacing="1" w:after="100" w:afterAutospacing="1"/>
              <w:jc w:val="both"/>
              <w:rPr>
                <w:rFonts w:ascii="Times New Roman" w:hAnsi="Times New Roman" w:cs="Times New Roman"/>
                <w:sz w:val="20"/>
                <w:szCs w:val="20"/>
              </w:rPr>
            </w:pPr>
            <w:r w:rsidRPr="00282DB9">
              <w:rPr>
                <w:rFonts w:ascii="Times New Roman" w:hAnsi="Times New Roman" w:cs="Times New Roman"/>
                <w:sz w:val="20"/>
                <w:szCs w:val="20"/>
              </w:rPr>
              <w:t xml:space="preserve">__________ </w:t>
            </w:r>
            <w:r w:rsidRPr="00282DB9">
              <w:rPr>
                <w:rFonts w:ascii="Times New Roman" w:hAnsi="Times New Roman" w:cs="Times New Roman"/>
                <w:sz w:val="20"/>
                <w:szCs w:val="20"/>
              </w:rPr>
              <w:br/>
              <w:t xml:space="preserve">Примітки: </w:t>
            </w:r>
          </w:p>
        </w:tc>
        <w:tc>
          <w:tcPr>
            <w:tcW w:w="8303" w:type="dxa"/>
            <w:gridSpan w:val="4"/>
          </w:tcPr>
          <w:p w:rsidR="00EF0BD3" w:rsidRPr="00282DB9" w:rsidRDefault="00EF0BD3" w:rsidP="0065011B">
            <w:pPr>
              <w:jc w:val="both"/>
              <w:rPr>
                <w:rFonts w:ascii="Times New Roman" w:hAnsi="Times New Roman" w:cs="Times New Roman"/>
                <w:sz w:val="20"/>
                <w:szCs w:val="20"/>
              </w:rPr>
            </w:pPr>
            <w:r w:rsidRPr="00282DB9">
              <w:rPr>
                <w:rFonts w:ascii="Times New Roman" w:hAnsi="Times New Roman" w:cs="Times New Roman"/>
                <w:sz w:val="20"/>
                <w:szCs w:val="20"/>
              </w:rPr>
              <w:br/>
              <w:t>* При одночасному огляді систем водопостачання, гарячого водопостачання та теплопостачання одним сантехніком допускається використання 25% норм часу на виконання даних робіт.</w:t>
            </w:r>
          </w:p>
        </w:tc>
      </w:tr>
    </w:tbl>
    <w:p w:rsidR="007B09A8" w:rsidRPr="00282DB9" w:rsidRDefault="007B09A8" w:rsidP="007B09A8">
      <w:pPr>
        <w:spacing w:after="0" w:line="240" w:lineRule="auto"/>
        <w:jc w:val="center"/>
        <w:rPr>
          <w:rFonts w:ascii="Times New Roman" w:hAnsi="Times New Roman" w:cs="Times New Roman"/>
          <w:sz w:val="24"/>
          <w:szCs w:val="24"/>
        </w:rPr>
      </w:pPr>
      <w:r w:rsidRPr="00282DB9">
        <w:rPr>
          <w:rFonts w:ascii="Times New Roman" w:hAnsi="Times New Roman" w:cs="Times New Roman"/>
          <w:bCs/>
          <w:sz w:val="24"/>
          <w:szCs w:val="24"/>
        </w:rPr>
        <w:t>ПІДПИСИ:</w:t>
      </w:r>
    </w:p>
    <w:p w:rsidR="007B09A8" w:rsidRPr="00282DB9" w:rsidRDefault="007B09A8" w:rsidP="007B09A8">
      <w:pPr>
        <w:spacing w:after="0" w:line="240" w:lineRule="auto"/>
        <w:jc w:val="center"/>
        <w:rPr>
          <w:rFonts w:ascii="Times New Roman" w:hAnsi="Times New Roman" w:cs="Times New Roman"/>
          <w:sz w:val="24"/>
          <w:szCs w:val="24"/>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282DB9" w:rsidTr="00480324">
        <w:tc>
          <w:tcPr>
            <w:tcW w:w="4395"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Від Управителя:</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c>
          <w:tcPr>
            <w:tcW w:w="1559" w:type="dxa"/>
            <w:shd w:val="clear" w:color="auto" w:fill="auto"/>
          </w:tcPr>
          <w:p w:rsidR="007B09A8" w:rsidRPr="00282DB9" w:rsidRDefault="007B09A8" w:rsidP="007B09A8">
            <w:pPr>
              <w:pStyle w:val="aa"/>
              <w:snapToGrid w:val="0"/>
              <w:jc w:val="center"/>
              <w:rPr>
                <w:rFonts w:ascii="Times New Roman" w:hAnsi="Times New Roman" w:cs="Times New Roman"/>
              </w:rPr>
            </w:pPr>
          </w:p>
        </w:tc>
        <w:tc>
          <w:tcPr>
            <w:tcW w:w="3969"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Від Співвласників:</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r>
    </w:tbl>
    <w:p w:rsidR="007B09A8" w:rsidRPr="00282DB9" w:rsidRDefault="007B09A8" w:rsidP="007B09A8">
      <w:pPr>
        <w:spacing w:after="0" w:line="240" w:lineRule="auto"/>
        <w:ind w:firstLine="567"/>
        <w:jc w:val="both"/>
        <w:rPr>
          <w:rFonts w:ascii="Times New Roman" w:hAnsi="Times New Roman" w:cs="Times New Roman"/>
          <w:sz w:val="24"/>
          <w:szCs w:val="24"/>
        </w:rPr>
      </w:pPr>
    </w:p>
    <w:p w:rsidR="007B09A8" w:rsidRPr="00282DB9" w:rsidRDefault="007B09A8" w:rsidP="007B09A8">
      <w:pPr>
        <w:spacing w:after="0" w:line="240" w:lineRule="auto"/>
        <w:jc w:val="both"/>
        <w:rPr>
          <w:rFonts w:ascii="Times New Roman" w:hAnsi="Times New Roman" w:cs="Times New Roman"/>
          <w:sz w:val="24"/>
          <w:szCs w:val="24"/>
        </w:rPr>
      </w:pPr>
      <w:r w:rsidRPr="00282DB9">
        <w:rPr>
          <w:rFonts w:ascii="Times New Roman" w:hAnsi="Times New Roman" w:cs="Times New Roman"/>
          <w:sz w:val="24"/>
          <w:szCs w:val="24"/>
        </w:rPr>
        <w:t>МП (у разі наявності)</w:t>
      </w:r>
    </w:p>
    <w:p w:rsidR="007B09A8" w:rsidRPr="00282DB9" w:rsidRDefault="007B09A8" w:rsidP="007B09A8">
      <w:pPr>
        <w:spacing w:after="0" w:line="240" w:lineRule="auto"/>
        <w:ind w:firstLine="567"/>
        <w:jc w:val="both"/>
        <w:rPr>
          <w:rFonts w:ascii="Times New Roman" w:hAnsi="Times New Roman" w:cs="Times New Roman"/>
          <w:sz w:val="24"/>
          <w:szCs w:val="24"/>
        </w:rPr>
      </w:pPr>
    </w:p>
    <w:p w:rsidR="007B09A8" w:rsidRPr="00282DB9" w:rsidRDefault="007B09A8" w:rsidP="007B09A8">
      <w:pPr>
        <w:spacing w:after="0" w:line="240" w:lineRule="auto"/>
        <w:ind w:firstLine="567"/>
        <w:jc w:val="both"/>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b/>
          <w:sz w:val="24"/>
          <w:szCs w:val="24"/>
        </w:rPr>
      </w:pPr>
      <w:r w:rsidRPr="00282DB9">
        <w:rPr>
          <w:rFonts w:ascii="Times New Roman" w:hAnsi="Times New Roman" w:cs="Times New Roman"/>
          <w:b/>
          <w:sz w:val="24"/>
          <w:szCs w:val="24"/>
        </w:rPr>
        <w:br w:type="page"/>
      </w:r>
    </w:p>
    <w:p w:rsidR="007B09A8" w:rsidRPr="00282DB9" w:rsidRDefault="007B09A8" w:rsidP="007B09A8">
      <w:pPr>
        <w:pageBreakBefore/>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lastRenderedPageBreak/>
        <w:t>Додаток 2</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 xml:space="preserve">до Договору </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від __ _____ 2018 р. № _____</w:t>
      </w:r>
    </w:p>
    <w:p w:rsidR="007B09A8" w:rsidRPr="00282DB9" w:rsidRDefault="007B09A8" w:rsidP="007B09A8">
      <w:pPr>
        <w:spacing w:after="0" w:line="240" w:lineRule="auto"/>
        <w:ind w:left="5387"/>
        <w:rPr>
          <w:rFonts w:ascii="Times New Roman" w:hAnsi="Times New Roman" w:cs="Times New Roman"/>
          <w:sz w:val="24"/>
          <w:szCs w:val="24"/>
        </w:rPr>
      </w:pPr>
    </w:p>
    <w:p w:rsidR="007B09A8" w:rsidRPr="00282DB9" w:rsidRDefault="007B09A8" w:rsidP="007B09A8">
      <w:pPr>
        <w:pStyle w:val="Default"/>
        <w:jc w:val="center"/>
        <w:rPr>
          <w:b/>
          <w:color w:val="auto"/>
        </w:rPr>
      </w:pPr>
      <w:r w:rsidRPr="00282DB9">
        <w:rPr>
          <w:b/>
          <w:color w:val="auto"/>
        </w:rPr>
        <w:t xml:space="preserve">Звіт про фактичне виконання послуги з управління по будинку </w:t>
      </w:r>
    </w:p>
    <w:p w:rsidR="007B09A8" w:rsidRPr="00282DB9" w:rsidRDefault="007B09A8" w:rsidP="007B09A8">
      <w:pPr>
        <w:spacing w:after="0" w:line="240" w:lineRule="auto"/>
        <w:jc w:val="center"/>
        <w:rPr>
          <w:rFonts w:ascii="Times New Roman" w:eastAsia="Calibri" w:hAnsi="Times New Roman" w:cs="Times New Roman"/>
          <w:sz w:val="24"/>
          <w:szCs w:val="24"/>
          <w:lang w:eastAsia="en-US"/>
        </w:rPr>
      </w:pPr>
      <w:r w:rsidRPr="00282DB9">
        <w:rPr>
          <w:rFonts w:ascii="Times New Roman" w:hAnsi="Times New Roman" w:cs="Times New Roman"/>
          <w:b/>
          <w:sz w:val="24"/>
          <w:szCs w:val="24"/>
        </w:rPr>
        <w:t>_______________________________ за ______________________________</w:t>
      </w:r>
    </w:p>
    <w:p w:rsidR="007B09A8" w:rsidRPr="00282DB9" w:rsidRDefault="007B09A8" w:rsidP="007B09A8">
      <w:pPr>
        <w:pStyle w:val="Default"/>
        <w:ind w:firstLine="709"/>
        <w:rPr>
          <w:color w:val="auto"/>
        </w:rPr>
      </w:pPr>
      <w:r w:rsidRPr="00282DB9">
        <w:rPr>
          <w:color w:val="auto"/>
        </w:rPr>
        <w:t>(адреса будинку)</w:t>
      </w:r>
      <w:r w:rsidRPr="00282DB9">
        <w:rPr>
          <w:color w:val="auto"/>
        </w:rPr>
        <w:tab/>
      </w:r>
      <w:r w:rsidRPr="00282DB9">
        <w:rPr>
          <w:color w:val="auto"/>
        </w:rPr>
        <w:tab/>
      </w:r>
      <w:r w:rsidRPr="00282DB9">
        <w:rPr>
          <w:color w:val="auto"/>
        </w:rPr>
        <w:tab/>
      </w:r>
      <w:r w:rsidRPr="00282DB9">
        <w:rPr>
          <w:color w:val="auto"/>
        </w:rPr>
        <w:tab/>
      </w:r>
      <w:r w:rsidRPr="00282DB9">
        <w:rPr>
          <w:color w:val="auto"/>
        </w:rPr>
        <w:tab/>
        <w:t>(місяць, квартал, рік)</w:t>
      </w:r>
    </w:p>
    <w:p w:rsidR="007B09A8" w:rsidRPr="00282DB9" w:rsidRDefault="007B09A8" w:rsidP="007B09A8">
      <w:pPr>
        <w:tabs>
          <w:tab w:val="left" w:pos="1890"/>
        </w:tabs>
        <w:spacing w:after="0" w:line="240" w:lineRule="auto"/>
        <w:rPr>
          <w:rFonts w:ascii="Times New Roman" w:hAnsi="Times New Roman" w:cs="Times New Roman"/>
          <w:b/>
          <w:sz w:val="24"/>
          <w:szCs w:val="24"/>
        </w:rPr>
      </w:pPr>
    </w:p>
    <w:p w:rsidR="007B09A8" w:rsidRPr="00282DB9" w:rsidRDefault="007B09A8" w:rsidP="007B09A8">
      <w:pPr>
        <w:spacing w:after="0" w:line="240" w:lineRule="auto"/>
        <w:ind w:firstLine="708"/>
        <w:jc w:val="both"/>
        <w:rPr>
          <w:rFonts w:ascii="Times New Roman" w:hAnsi="Times New Roman" w:cs="Times New Roman"/>
          <w:b/>
          <w:sz w:val="24"/>
          <w:szCs w:val="24"/>
        </w:rPr>
      </w:pPr>
      <w:r w:rsidRPr="00282DB9">
        <w:rPr>
          <w:rFonts w:ascii="Times New Roman" w:hAnsi="Times New Roman" w:cs="Times New Roman"/>
          <w:b/>
          <w:sz w:val="24"/>
          <w:szCs w:val="24"/>
        </w:rPr>
        <w:t xml:space="preserve">Площа __________ </w:t>
      </w:r>
      <w:proofErr w:type="spellStart"/>
      <w:r w:rsidRPr="00282DB9">
        <w:rPr>
          <w:rFonts w:ascii="Times New Roman" w:hAnsi="Times New Roman" w:cs="Times New Roman"/>
          <w:b/>
          <w:sz w:val="24"/>
          <w:szCs w:val="24"/>
        </w:rPr>
        <w:t>кв.м</w:t>
      </w:r>
      <w:proofErr w:type="spellEnd"/>
      <w:r w:rsidRPr="00282DB9">
        <w:rPr>
          <w:rFonts w:ascii="Times New Roman" w:hAnsi="Times New Roman" w:cs="Times New Roman"/>
          <w:b/>
          <w:sz w:val="24"/>
          <w:szCs w:val="24"/>
        </w:rPr>
        <w:t>.</w:t>
      </w:r>
    </w:p>
    <w:p w:rsidR="007B09A8" w:rsidRPr="00282DB9" w:rsidRDefault="007B09A8" w:rsidP="007B09A8">
      <w:pPr>
        <w:spacing w:after="0" w:line="240" w:lineRule="auto"/>
        <w:ind w:firstLine="708"/>
        <w:jc w:val="both"/>
        <w:rPr>
          <w:rFonts w:ascii="Times New Roman" w:hAnsi="Times New Roman" w:cs="Times New Roman"/>
          <w:b/>
          <w:sz w:val="24"/>
          <w:szCs w:val="24"/>
        </w:rPr>
      </w:pPr>
    </w:p>
    <w:tbl>
      <w:tblPr>
        <w:tblStyle w:val="ab"/>
        <w:tblW w:w="9640" w:type="dxa"/>
        <w:tblInd w:w="-431" w:type="dxa"/>
        <w:tblLayout w:type="fixed"/>
        <w:tblLook w:val="04A0" w:firstRow="1" w:lastRow="0" w:firstColumn="1" w:lastColumn="0" w:noHBand="0" w:noVBand="1"/>
      </w:tblPr>
      <w:tblGrid>
        <w:gridCol w:w="518"/>
        <w:gridCol w:w="2318"/>
        <w:gridCol w:w="1385"/>
        <w:gridCol w:w="1167"/>
        <w:gridCol w:w="1417"/>
        <w:gridCol w:w="1134"/>
        <w:gridCol w:w="1701"/>
      </w:tblGrid>
      <w:tr w:rsidR="00EF0BD3" w:rsidRPr="00282DB9" w:rsidTr="00EF0BD3">
        <w:tc>
          <w:tcPr>
            <w:tcW w:w="518"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 з/п</w:t>
            </w:r>
          </w:p>
        </w:tc>
        <w:tc>
          <w:tcPr>
            <w:tcW w:w="2318"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eastAsia="uk-UA"/>
              </w:rPr>
              <w:t>Складова послуги</w:t>
            </w:r>
          </w:p>
        </w:tc>
        <w:tc>
          <w:tcPr>
            <w:tcW w:w="1385"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 xml:space="preserve">Ціна згідно з кошторисом, грн. за </w:t>
            </w:r>
            <w:proofErr w:type="spellStart"/>
            <w:r w:rsidRPr="00282DB9">
              <w:rPr>
                <w:rFonts w:ascii="Times New Roman" w:hAnsi="Times New Roman"/>
                <w:b/>
                <w:sz w:val="24"/>
                <w:szCs w:val="24"/>
                <w:lang w:val="uk-UA"/>
              </w:rPr>
              <w:t>кв.м</w:t>
            </w:r>
            <w:proofErr w:type="spellEnd"/>
            <w:r w:rsidRPr="00282DB9">
              <w:rPr>
                <w:rFonts w:ascii="Times New Roman" w:hAnsi="Times New Roman"/>
                <w:b/>
                <w:sz w:val="24"/>
                <w:szCs w:val="24"/>
                <w:lang w:val="uk-UA"/>
              </w:rPr>
              <w:t>.</w:t>
            </w:r>
          </w:p>
        </w:tc>
        <w:tc>
          <w:tcPr>
            <w:tcW w:w="1167"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Нараховано, грн.</w:t>
            </w:r>
          </w:p>
        </w:tc>
        <w:tc>
          <w:tcPr>
            <w:tcW w:w="1417"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Фактично виконано, грн.</w:t>
            </w:r>
          </w:p>
        </w:tc>
        <w:tc>
          <w:tcPr>
            <w:tcW w:w="1134"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Рівень виконання, %</w:t>
            </w:r>
          </w:p>
        </w:tc>
        <w:tc>
          <w:tcPr>
            <w:tcW w:w="1701"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Проведено перерахунок, грн.</w:t>
            </w:r>
          </w:p>
        </w:tc>
      </w:tr>
      <w:tr w:rsidR="00EF0BD3" w:rsidRPr="00282DB9" w:rsidTr="00EF0BD3">
        <w:tc>
          <w:tcPr>
            <w:tcW w:w="518" w:type="dxa"/>
          </w:tcPr>
          <w:p w:rsidR="007B09A8" w:rsidRPr="00282DB9" w:rsidRDefault="007B09A8" w:rsidP="007B09A8">
            <w:pPr>
              <w:rPr>
                <w:rFonts w:ascii="Times New Roman" w:hAnsi="Times New Roman"/>
                <w:b/>
                <w:sz w:val="24"/>
                <w:szCs w:val="24"/>
                <w:lang w:val="uk-UA"/>
              </w:rPr>
            </w:pPr>
            <w:r w:rsidRPr="00282DB9">
              <w:rPr>
                <w:rFonts w:ascii="Times New Roman" w:hAnsi="Times New Roman"/>
                <w:b/>
                <w:sz w:val="24"/>
                <w:szCs w:val="24"/>
                <w:lang w:val="uk-UA"/>
              </w:rPr>
              <w:t>1.</w:t>
            </w:r>
          </w:p>
        </w:tc>
        <w:tc>
          <w:tcPr>
            <w:tcW w:w="2318" w:type="dxa"/>
          </w:tcPr>
          <w:p w:rsidR="007B09A8" w:rsidRPr="00282DB9" w:rsidRDefault="007B09A8" w:rsidP="007B09A8">
            <w:pPr>
              <w:rPr>
                <w:rFonts w:ascii="Times New Roman" w:hAnsi="Times New Roman"/>
                <w:b/>
                <w:sz w:val="24"/>
                <w:szCs w:val="24"/>
                <w:lang w:val="uk-UA"/>
              </w:rPr>
            </w:pPr>
            <w:r w:rsidRPr="00282DB9">
              <w:rPr>
                <w:rFonts w:ascii="Times New Roman" w:hAnsi="Times New Roman"/>
                <w:sz w:val="24"/>
                <w:szCs w:val="24"/>
                <w:lang w:val="uk-UA" w:eastAsia="uk-UA"/>
              </w:rPr>
              <w:t>Прибирання прибудинкової території</w:t>
            </w:r>
          </w:p>
        </w:tc>
        <w:tc>
          <w:tcPr>
            <w:tcW w:w="1385" w:type="dxa"/>
          </w:tcPr>
          <w:p w:rsidR="007B09A8" w:rsidRPr="00282DB9" w:rsidRDefault="007B09A8" w:rsidP="007B09A8">
            <w:pPr>
              <w:jc w:val="center"/>
              <w:rPr>
                <w:rFonts w:ascii="Times New Roman" w:hAnsi="Times New Roman"/>
                <w:b/>
                <w:sz w:val="24"/>
                <w:szCs w:val="24"/>
                <w:lang w:val="uk-UA"/>
              </w:rPr>
            </w:pPr>
          </w:p>
        </w:tc>
        <w:tc>
          <w:tcPr>
            <w:tcW w:w="1167" w:type="dxa"/>
          </w:tcPr>
          <w:p w:rsidR="007B09A8" w:rsidRPr="00282DB9" w:rsidRDefault="007B09A8" w:rsidP="007B09A8">
            <w:pPr>
              <w:jc w:val="center"/>
              <w:rPr>
                <w:rFonts w:ascii="Times New Roman" w:hAnsi="Times New Roman"/>
                <w:b/>
                <w:sz w:val="24"/>
                <w:szCs w:val="24"/>
                <w:lang w:val="uk-UA"/>
              </w:rPr>
            </w:pPr>
          </w:p>
        </w:tc>
        <w:tc>
          <w:tcPr>
            <w:tcW w:w="1417" w:type="dxa"/>
          </w:tcPr>
          <w:p w:rsidR="007B09A8" w:rsidRPr="00282DB9" w:rsidRDefault="007B09A8" w:rsidP="007B09A8">
            <w:pPr>
              <w:jc w:val="center"/>
              <w:rPr>
                <w:rFonts w:ascii="Times New Roman" w:hAnsi="Times New Roman"/>
                <w:b/>
                <w:sz w:val="24"/>
                <w:szCs w:val="24"/>
                <w:lang w:val="uk-UA"/>
              </w:rPr>
            </w:pPr>
          </w:p>
        </w:tc>
        <w:tc>
          <w:tcPr>
            <w:tcW w:w="1134" w:type="dxa"/>
          </w:tcPr>
          <w:p w:rsidR="007B09A8" w:rsidRPr="00282DB9" w:rsidRDefault="007B09A8" w:rsidP="007B09A8">
            <w:pPr>
              <w:jc w:val="center"/>
              <w:rPr>
                <w:rFonts w:ascii="Times New Roman" w:hAnsi="Times New Roman"/>
                <w:b/>
                <w:sz w:val="24"/>
                <w:szCs w:val="24"/>
                <w:lang w:val="uk-UA"/>
              </w:rPr>
            </w:pPr>
          </w:p>
        </w:tc>
        <w:tc>
          <w:tcPr>
            <w:tcW w:w="1701" w:type="dxa"/>
          </w:tcPr>
          <w:p w:rsidR="007B09A8" w:rsidRPr="00282DB9" w:rsidRDefault="007B09A8" w:rsidP="007B09A8">
            <w:pPr>
              <w:jc w:val="center"/>
              <w:rPr>
                <w:rFonts w:ascii="Times New Roman" w:hAnsi="Times New Roman"/>
                <w:b/>
                <w:sz w:val="24"/>
                <w:szCs w:val="24"/>
                <w:lang w:val="uk-UA"/>
              </w:rPr>
            </w:pPr>
          </w:p>
        </w:tc>
      </w:tr>
      <w:tr w:rsidR="007C5274" w:rsidRPr="00282DB9" w:rsidTr="0065011B">
        <w:tc>
          <w:tcPr>
            <w:tcW w:w="5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2.</w:t>
            </w:r>
          </w:p>
        </w:tc>
        <w:tc>
          <w:tcPr>
            <w:tcW w:w="2318" w:type="dxa"/>
            <w:vAlign w:val="center"/>
          </w:tcPr>
          <w:p w:rsidR="007C5274" w:rsidRPr="00282DB9" w:rsidRDefault="007C5274" w:rsidP="007C5274">
            <w:pPr>
              <w:jc w:val="both"/>
              <w:rPr>
                <w:rFonts w:ascii="Times New Roman" w:hAnsi="Times New Roman"/>
                <w:sz w:val="24"/>
                <w:szCs w:val="24"/>
                <w:lang w:val="uk-UA"/>
              </w:rPr>
            </w:pPr>
            <w:r w:rsidRPr="00282DB9">
              <w:rPr>
                <w:rFonts w:ascii="Times New Roman" w:hAnsi="Times New Roman"/>
                <w:sz w:val="24"/>
                <w:szCs w:val="24"/>
                <w:lang w:val="uk-UA"/>
              </w:rPr>
              <w:t>Прибирання приміщень загального користування (у тому числі допоміжних)</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 xml:space="preserve">3. </w:t>
            </w:r>
          </w:p>
        </w:tc>
        <w:tc>
          <w:tcPr>
            <w:tcW w:w="23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sz w:val="24"/>
                <w:szCs w:val="24"/>
                <w:lang w:val="uk-UA"/>
              </w:rPr>
              <w:t>Технічне обслуговування ліфтів</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4.</w:t>
            </w:r>
          </w:p>
        </w:tc>
        <w:tc>
          <w:tcPr>
            <w:tcW w:w="2318" w:type="dxa"/>
          </w:tcPr>
          <w:p w:rsidR="007C5274" w:rsidRPr="00282DB9" w:rsidRDefault="007C5274" w:rsidP="007C5274">
            <w:pPr>
              <w:jc w:val="both"/>
              <w:rPr>
                <w:rFonts w:ascii="Times New Roman" w:hAnsi="Times New Roman"/>
                <w:sz w:val="24"/>
                <w:szCs w:val="24"/>
                <w:lang w:val="uk-UA"/>
              </w:rPr>
            </w:pPr>
            <w:r w:rsidRPr="00282DB9">
              <w:rPr>
                <w:rFonts w:ascii="Times New Roman" w:hAnsi="Times New Roman"/>
                <w:sz w:val="24"/>
                <w:szCs w:val="24"/>
                <w:lang w:val="uk-UA"/>
              </w:rPr>
              <w:t>Обслуговування систем диспетчеризації</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5.</w:t>
            </w:r>
          </w:p>
        </w:tc>
        <w:tc>
          <w:tcPr>
            <w:tcW w:w="2318" w:type="dxa"/>
          </w:tcPr>
          <w:p w:rsidR="007C5274" w:rsidRPr="00282DB9" w:rsidRDefault="007C5274" w:rsidP="007C5274">
            <w:pPr>
              <w:jc w:val="both"/>
              <w:rPr>
                <w:rFonts w:ascii="Times New Roman" w:hAnsi="Times New Roman"/>
                <w:sz w:val="24"/>
                <w:szCs w:val="24"/>
                <w:lang w:val="uk-UA"/>
              </w:rPr>
            </w:pPr>
            <w:r w:rsidRPr="00282DB9">
              <w:rPr>
                <w:rFonts w:ascii="Times New Roman" w:hAnsi="Times New Roman"/>
                <w:sz w:val="24"/>
                <w:szCs w:val="24"/>
                <w:lang w:val="uk-UA"/>
              </w:rPr>
              <w:t xml:space="preserve">Технічне обслуговування </w:t>
            </w:r>
            <w:proofErr w:type="spellStart"/>
            <w:r w:rsidRPr="00282DB9">
              <w:rPr>
                <w:rFonts w:ascii="Times New Roman" w:hAnsi="Times New Roman"/>
                <w:sz w:val="24"/>
                <w:szCs w:val="24"/>
                <w:lang w:val="uk-UA"/>
              </w:rPr>
              <w:t>внутрішньобудинкових</w:t>
            </w:r>
            <w:proofErr w:type="spellEnd"/>
            <w:r w:rsidRPr="00282DB9">
              <w:rPr>
                <w:rFonts w:ascii="Times New Roman" w:hAnsi="Times New Roman"/>
                <w:sz w:val="24"/>
                <w:szCs w:val="24"/>
                <w:lang w:val="uk-UA"/>
              </w:rPr>
              <w:t xml:space="preserve"> систем та ліквідація аварій у них</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6.</w:t>
            </w:r>
          </w:p>
        </w:tc>
        <w:tc>
          <w:tcPr>
            <w:tcW w:w="2318" w:type="dxa"/>
          </w:tcPr>
          <w:p w:rsidR="007C5274" w:rsidRPr="00282DB9" w:rsidRDefault="007C5274" w:rsidP="007C5274">
            <w:pPr>
              <w:jc w:val="both"/>
              <w:rPr>
                <w:rFonts w:ascii="Times New Roman" w:hAnsi="Times New Roman"/>
                <w:sz w:val="24"/>
                <w:szCs w:val="24"/>
                <w:lang w:val="uk-UA"/>
              </w:rPr>
            </w:pPr>
            <w:r w:rsidRPr="00282DB9">
              <w:rPr>
                <w:rFonts w:ascii="Times New Roman" w:hAnsi="Times New Roman"/>
                <w:sz w:val="24"/>
                <w:szCs w:val="24"/>
                <w:lang w:val="uk-UA"/>
              </w:rPr>
              <w:t>Дератизація</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7.</w:t>
            </w:r>
          </w:p>
        </w:tc>
        <w:tc>
          <w:tcPr>
            <w:tcW w:w="23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sz w:val="24"/>
                <w:szCs w:val="24"/>
                <w:lang w:val="uk-UA"/>
              </w:rPr>
              <w:t>Дезінсекція</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8.</w:t>
            </w:r>
          </w:p>
        </w:tc>
        <w:tc>
          <w:tcPr>
            <w:tcW w:w="23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sz w:val="24"/>
                <w:szCs w:val="24"/>
                <w:lang w:val="uk-UA"/>
              </w:rPr>
              <w:t>Обслуговування димових та вентиляційних каналів</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9.</w:t>
            </w:r>
          </w:p>
        </w:tc>
        <w:tc>
          <w:tcPr>
            <w:tcW w:w="23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sz w:val="24"/>
                <w:szCs w:val="24"/>
                <w:lang w:val="uk-UA"/>
              </w:rPr>
              <w:t xml:space="preserve">Прибирання і вивезення снігу, посипання частини прибудинкової території, призначеної для проходу та проїзду, </w:t>
            </w:r>
            <w:proofErr w:type="spellStart"/>
            <w:r w:rsidRPr="00282DB9">
              <w:rPr>
                <w:rFonts w:ascii="Times New Roman" w:hAnsi="Times New Roman"/>
                <w:sz w:val="24"/>
                <w:szCs w:val="24"/>
                <w:lang w:val="uk-UA"/>
              </w:rPr>
              <w:t>протиожеледними</w:t>
            </w:r>
            <w:proofErr w:type="spellEnd"/>
            <w:r w:rsidRPr="00282DB9">
              <w:rPr>
                <w:rFonts w:ascii="Times New Roman" w:hAnsi="Times New Roman"/>
                <w:sz w:val="24"/>
                <w:szCs w:val="24"/>
                <w:lang w:val="uk-UA"/>
              </w:rPr>
              <w:t xml:space="preserve"> сумішами</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10.</w:t>
            </w:r>
          </w:p>
        </w:tc>
        <w:tc>
          <w:tcPr>
            <w:tcW w:w="2318" w:type="dxa"/>
          </w:tcPr>
          <w:p w:rsidR="007C5274" w:rsidRPr="00282DB9" w:rsidRDefault="007C5274" w:rsidP="002E0B9C">
            <w:pPr>
              <w:jc w:val="both"/>
              <w:rPr>
                <w:rFonts w:ascii="Times New Roman" w:hAnsi="Times New Roman"/>
                <w:b/>
                <w:sz w:val="24"/>
                <w:szCs w:val="24"/>
                <w:lang w:val="uk-UA"/>
              </w:rPr>
            </w:pPr>
            <w:r w:rsidRPr="00282DB9">
              <w:rPr>
                <w:rFonts w:ascii="Times New Roman" w:hAnsi="Times New Roman"/>
                <w:sz w:val="24"/>
                <w:szCs w:val="24"/>
                <w:lang w:val="uk-UA"/>
              </w:rPr>
              <w:t xml:space="preserve">Технічне обслуговування систем </w:t>
            </w:r>
            <w:r w:rsidRPr="00282DB9">
              <w:rPr>
                <w:rFonts w:ascii="Times New Roman" w:hAnsi="Times New Roman"/>
                <w:sz w:val="24"/>
                <w:szCs w:val="24"/>
                <w:lang w:val="uk-UA"/>
              </w:rPr>
              <w:lastRenderedPageBreak/>
              <w:t>протипожежної автоматики та димовидалення</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11.</w:t>
            </w:r>
          </w:p>
        </w:tc>
        <w:tc>
          <w:tcPr>
            <w:tcW w:w="2318" w:type="dxa"/>
          </w:tcPr>
          <w:p w:rsidR="007C5274" w:rsidRPr="00282DB9" w:rsidRDefault="007C5274" w:rsidP="007E5FED">
            <w:pPr>
              <w:jc w:val="both"/>
              <w:rPr>
                <w:rFonts w:ascii="Times New Roman" w:hAnsi="Times New Roman"/>
                <w:b/>
                <w:sz w:val="24"/>
                <w:szCs w:val="24"/>
                <w:lang w:val="uk-UA"/>
              </w:rPr>
            </w:pPr>
            <w:r w:rsidRPr="00282DB9">
              <w:rPr>
                <w:rFonts w:ascii="Times New Roman" w:hAnsi="Times New Roman"/>
                <w:sz w:val="24"/>
                <w:szCs w:val="24"/>
                <w:lang w:val="uk-UA"/>
              </w:rPr>
              <w:t xml:space="preserve">Поточний ремонт конструктивних елементів, </w:t>
            </w:r>
            <w:r w:rsidR="007E5FED" w:rsidRPr="00282DB9">
              <w:rPr>
                <w:rFonts w:ascii="Times New Roman" w:hAnsi="Times New Roman"/>
                <w:sz w:val="24"/>
                <w:szCs w:val="24"/>
                <w:lang w:val="uk-UA"/>
              </w:rPr>
              <w:t xml:space="preserve">технічних пристроїв будинків та елементів зовнішнього упорядження, що розміщені на закріпленій в установленому порядку прибудинковій території </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12.</w:t>
            </w:r>
          </w:p>
        </w:tc>
        <w:tc>
          <w:tcPr>
            <w:tcW w:w="2318" w:type="dxa"/>
          </w:tcPr>
          <w:p w:rsidR="007C5274" w:rsidRPr="00282DB9" w:rsidRDefault="007E5FED" w:rsidP="007C5274">
            <w:pPr>
              <w:jc w:val="both"/>
              <w:rPr>
                <w:rFonts w:ascii="Times New Roman" w:hAnsi="Times New Roman"/>
                <w:sz w:val="24"/>
                <w:szCs w:val="24"/>
                <w:lang w:val="uk-UA"/>
              </w:rPr>
            </w:pPr>
            <w:r w:rsidRPr="00282DB9">
              <w:rPr>
                <w:rFonts w:ascii="Times New Roman" w:hAnsi="Times New Roman"/>
                <w:sz w:val="24"/>
                <w:szCs w:val="24"/>
                <w:lang w:val="uk-UA"/>
              </w:rPr>
              <w:t xml:space="preserve">Поточний ремонт </w:t>
            </w:r>
            <w:proofErr w:type="spellStart"/>
            <w:r w:rsidRPr="00282DB9">
              <w:rPr>
                <w:rFonts w:ascii="Times New Roman" w:hAnsi="Times New Roman"/>
                <w:sz w:val="24"/>
                <w:szCs w:val="24"/>
                <w:lang w:val="uk-UA"/>
              </w:rPr>
              <w:t>внутрішньобудинкових</w:t>
            </w:r>
            <w:proofErr w:type="spellEnd"/>
            <w:r w:rsidRPr="00282DB9">
              <w:rPr>
                <w:rFonts w:ascii="Times New Roman" w:hAnsi="Times New Roman"/>
                <w:sz w:val="24"/>
                <w:szCs w:val="24"/>
                <w:lang w:val="uk-UA"/>
              </w:rPr>
              <w:t xml:space="preserve"> систем</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E5FED" w:rsidRPr="00282DB9" w:rsidTr="00EF0BD3">
        <w:tc>
          <w:tcPr>
            <w:tcW w:w="518" w:type="dxa"/>
          </w:tcPr>
          <w:p w:rsidR="007E5FED" w:rsidRPr="00282DB9" w:rsidRDefault="007E5FED" w:rsidP="007C5274">
            <w:pPr>
              <w:jc w:val="both"/>
              <w:rPr>
                <w:rFonts w:ascii="Times New Roman" w:hAnsi="Times New Roman"/>
                <w:b/>
                <w:sz w:val="24"/>
                <w:szCs w:val="24"/>
                <w:lang w:val="uk-UA"/>
              </w:rPr>
            </w:pPr>
            <w:r w:rsidRPr="00282DB9">
              <w:rPr>
                <w:rFonts w:ascii="Times New Roman" w:hAnsi="Times New Roman"/>
                <w:b/>
                <w:sz w:val="24"/>
                <w:szCs w:val="24"/>
                <w:lang w:val="uk-UA"/>
              </w:rPr>
              <w:t>13.</w:t>
            </w:r>
          </w:p>
        </w:tc>
        <w:tc>
          <w:tcPr>
            <w:tcW w:w="2318" w:type="dxa"/>
          </w:tcPr>
          <w:p w:rsidR="007E5FED" w:rsidRPr="00282DB9" w:rsidRDefault="007E5FED" w:rsidP="007E5FED">
            <w:pPr>
              <w:jc w:val="both"/>
              <w:rPr>
                <w:rFonts w:ascii="Times New Roman" w:hAnsi="Times New Roman"/>
                <w:sz w:val="24"/>
                <w:szCs w:val="24"/>
                <w:lang w:val="uk-UA"/>
              </w:rPr>
            </w:pPr>
            <w:r w:rsidRPr="00282DB9">
              <w:rPr>
                <w:rFonts w:ascii="Times New Roman" w:hAnsi="Times New Roman"/>
                <w:sz w:val="24"/>
                <w:szCs w:val="24"/>
                <w:lang w:val="uk-UA"/>
              </w:rPr>
              <w:t>Поточний ремонт систем протипожежної автоматики та димовидалення</w:t>
            </w:r>
          </w:p>
        </w:tc>
        <w:tc>
          <w:tcPr>
            <w:tcW w:w="1385" w:type="dxa"/>
          </w:tcPr>
          <w:p w:rsidR="007E5FED" w:rsidRPr="00282DB9" w:rsidRDefault="007E5FED" w:rsidP="007C5274">
            <w:pPr>
              <w:jc w:val="both"/>
              <w:rPr>
                <w:rFonts w:ascii="Times New Roman" w:hAnsi="Times New Roman"/>
                <w:b/>
                <w:sz w:val="24"/>
                <w:szCs w:val="24"/>
                <w:lang w:val="uk-UA"/>
              </w:rPr>
            </w:pPr>
          </w:p>
        </w:tc>
        <w:tc>
          <w:tcPr>
            <w:tcW w:w="1167" w:type="dxa"/>
          </w:tcPr>
          <w:p w:rsidR="007E5FED" w:rsidRPr="00282DB9" w:rsidRDefault="007E5FED" w:rsidP="007C5274">
            <w:pPr>
              <w:jc w:val="both"/>
              <w:rPr>
                <w:rFonts w:ascii="Times New Roman" w:hAnsi="Times New Roman"/>
                <w:b/>
                <w:sz w:val="24"/>
                <w:szCs w:val="24"/>
                <w:lang w:val="uk-UA"/>
              </w:rPr>
            </w:pPr>
          </w:p>
        </w:tc>
        <w:tc>
          <w:tcPr>
            <w:tcW w:w="1417" w:type="dxa"/>
          </w:tcPr>
          <w:p w:rsidR="007E5FED" w:rsidRPr="00282DB9" w:rsidRDefault="007E5FED" w:rsidP="007C5274">
            <w:pPr>
              <w:jc w:val="both"/>
              <w:rPr>
                <w:rFonts w:ascii="Times New Roman" w:hAnsi="Times New Roman"/>
                <w:b/>
                <w:sz w:val="24"/>
                <w:szCs w:val="24"/>
                <w:lang w:val="uk-UA"/>
              </w:rPr>
            </w:pPr>
          </w:p>
        </w:tc>
        <w:tc>
          <w:tcPr>
            <w:tcW w:w="1134" w:type="dxa"/>
          </w:tcPr>
          <w:p w:rsidR="007E5FED" w:rsidRPr="00282DB9" w:rsidRDefault="007E5FED" w:rsidP="007C5274">
            <w:pPr>
              <w:jc w:val="both"/>
              <w:rPr>
                <w:rFonts w:ascii="Times New Roman" w:hAnsi="Times New Roman"/>
                <w:b/>
                <w:sz w:val="24"/>
                <w:szCs w:val="24"/>
                <w:lang w:val="uk-UA"/>
              </w:rPr>
            </w:pPr>
          </w:p>
        </w:tc>
        <w:tc>
          <w:tcPr>
            <w:tcW w:w="1701" w:type="dxa"/>
          </w:tcPr>
          <w:p w:rsidR="007E5FED" w:rsidRPr="00282DB9" w:rsidRDefault="007E5FED"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E5FED">
            <w:pPr>
              <w:jc w:val="both"/>
              <w:rPr>
                <w:rFonts w:ascii="Times New Roman" w:hAnsi="Times New Roman"/>
                <w:b/>
                <w:sz w:val="24"/>
                <w:szCs w:val="24"/>
                <w:lang w:val="uk-UA"/>
              </w:rPr>
            </w:pPr>
            <w:r w:rsidRPr="00282DB9">
              <w:rPr>
                <w:rFonts w:ascii="Times New Roman" w:hAnsi="Times New Roman"/>
                <w:b/>
                <w:sz w:val="24"/>
                <w:szCs w:val="24"/>
                <w:lang w:val="uk-UA"/>
              </w:rPr>
              <w:t>1</w:t>
            </w:r>
            <w:r w:rsidR="007E5FED" w:rsidRPr="00282DB9">
              <w:rPr>
                <w:rFonts w:ascii="Times New Roman" w:hAnsi="Times New Roman"/>
                <w:b/>
                <w:sz w:val="24"/>
                <w:szCs w:val="24"/>
                <w:lang w:val="uk-UA"/>
              </w:rPr>
              <w:t>4</w:t>
            </w:r>
            <w:r w:rsidRPr="00282DB9">
              <w:rPr>
                <w:rFonts w:ascii="Times New Roman" w:hAnsi="Times New Roman"/>
                <w:b/>
                <w:sz w:val="24"/>
                <w:szCs w:val="24"/>
                <w:lang w:val="uk-UA"/>
              </w:rPr>
              <w:t>.</w:t>
            </w:r>
          </w:p>
        </w:tc>
        <w:tc>
          <w:tcPr>
            <w:tcW w:w="2318" w:type="dxa"/>
          </w:tcPr>
          <w:p w:rsidR="007C5274" w:rsidRPr="00282DB9" w:rsidRDefault="007E5FED" w:rsidP="007C5274">
            <w:pPr>
              <w:jc w:val="both"/>
              <w:rPr>
                <w:rFonts w:ascii="Times New Roman" w:hAnsi="Times New Roman"/>
                <w:b/>
                <w:sz w:val="24"/>
                <w:szCs w:val="24"/>
                <w:lang w:val="uk-UA"/>
              </w:rPr>
            </w:pPr>
            <w:r w:rsidRPr="00282DB9">
              <w:rPr>
                <w:rFonts w:ascii="Times New Roman" w:hAnsi="Times New Roman"/>
                <w:sz w:val="24"/>
                <w:szCs w:val="24"/>
                <w:lang w:val="uk-UA"/>
              </w:rPr>
              <w:t>Освітлення</w:t>
            </w:r>
            <w:r w:rsidR="007C5274" w:rsidRPr="00282DB9">
              <w:rPr>
                <w:rFonts w:ascii="Times New Roman" w:hAnsi="Times New Roman"/>
                <w:sz w:val="24"/>
                <w:szCs w:val="24"/>
                <w:lang w:val="uk-UA"/>
              </w:rPr>
              <w:t xml:space="preserve"> місць загального користування і підвалів та підкачування води</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E5FED">
            <w:pPr>
              <w:jc w:val="both"/>
              <w:rPr>
                <w:rFonts w:ascii="Times New Roman" w:hAnsi="Times New Roman"/>
                <w:b/>
                <w:sz w:val="24"/>
                <w:szCs w:val="24"/>
                <w:lang w:val="uk-UA"/>
              </w:rPr>
            </w:pPr>
            <w:r w:rsidRPr="00282DB9">
              <w:rPr>
                <w:rFonts w:ascii="Times New Roman" w:hAnsi="Times New Roman"/>
                <w:b/>
                <w:sz w:val="24"/>
                <w:szCs w:val="24"/>
                <w:lang w:val="uk-UA"/>
              </w:rPr>
              <w:t>1</w:t>
            </w:r>
            <w:r w:rsidR="007E5FED" w:rsidRPr="00282DB9">
              <w:rPr>
                <w:rFonts w:ascii="Times New Roman" w:hAnsi="Times New Roman"/>
                <w:b/>
                <w:sz w:val="24"/>
                <w:szCs w:val="24"/>
                <w:lang w:val="uk-UA"/>
              </w:rPr>
              <w:t>5</w:t>
            </w:r>
            <w:r w:rsidRPr="00282DB9">
              <w:rPr>
                <w:rFonts w:ascii="Times New Roman" w:hAnsi="Times New Roman"/>
                <w:b/>
                <w:sz w:val="24"/>
                <w:szCs w:val="24"/>
                <w:lang w:val="uk-UA"/>
              </w:rPr>
              <w:t>.</w:t>
            </w:r>
          </w:p>
        </w:tc>
        <w:tc>
          <w:tcPr>
            <w:tcW w:w="23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sz w:val="24"/>
                <w:szCs w:val="24"/>
                <w:lang w:val="uk-UA"/>
              </w:rPr>
              <w:t>Енергопостачання ліфтів</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E5FED">
            <w:pPr>
              <w:jc w:val="both"/>
              <w:rPr>
                <w:rFonts w:ascii="Times New Roman" w:hAnsi="Times New Roman"/>
                <w:b/>
                <w:sz w:val="24"/>
                <w:szCs w:val="24"/>
                <w:lang w:val="uk-UA"/>
              </w:rPr>
            </w:pPr>
            <w:r w:rsidRPr="00282DB9">
              <w:rPr>
                <w:rFonts w:ascii="Times New Roman" w:hAnsi="Times New Roman"/>
                <w:b/>
                <w:sz w:val="24"/>
                <w:szCs w:val="24"/>
                <w:lang w:val="uk-UA"/>
              </w:rPr>
              <w:t>1</w:t>
            </w:r>
            <w:r w:rsidR="007E5FED" w:rsidRPr="00282DB9">
              <w:rPr>
                <w:rFonts w:ascii="Times New Roman" w:hAnsi="Times New Roman"/>
                <w:b/>
                <w:sz w:val="24"/>
                <w:szCs w:val="24"/>
                <w:lang w:val="uk-UA"/>
              </w:rPr>
              <w:t>6</w:t>
            </w:r>
            <w:r w:rsidRPr="00282DB9">
              <w:rPr>
                <w:rFonts w:ascii="Times New Roman" w:hAnsi="Times New Roman"/>
                <w:b/>
                <w:sz w:val="24"/>
                <w:szCs w:val="24"/>
                <w:lang w:val="uk-UA"/>
              </w:rPr>
              <w:t>.</w:t>
            </w:r>
          </w:p>
        </w:tc>
        <w:tc>
          <w:tcPr>
            <w:tcW w:w="2318" w:type="dxa"/>
          </w:tcPr>
          <w:p w:rsidR="007C5274" w:rsidRPr="00282DB9" w:rsidRDefault="007C5274" w:rsidP="007C5274">
            <w:pPr>
              <w:jc w:val="both"/>
              <w:rPr>
                <w:rFonts w:ascii="Times New Roman" w:hAnsi="Times New Roman"/>
                <w:sz w:val="24"/>
                <w:szCs w:val="24"/>
                <w:lang w:val="uk-UA"/>
              </w:rPr>
            </w:pPr>
            <w:r w:rsidRPr="00282DB9">
              <w:rPr>
                <w:rFonts w:ascii="Times New Roman" w:hAnsi="Times New Roman"/>
                <w:sz w:val="24"/>
                <w:szCs w:val="24"/>
                <w:lang w:val="uk-UA"/>
              </w:rPr>
              <w:t>Інше</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E5FED">
            <w:pPr>
              <w:jc w:val="both"/>
              <w:rPr>
                <w:rFonts w:ascii="Times New Roman" w:hAnsi="Times New Roman"/>
                <w:b/>
                <w:sz w:val="24"/>
                <w:szCs w:val="24"/>
                <w:lang w:val="uk-UA"/>
              </w:rPr>
            </w:pPr>
            <w:r w:rsidRPr="00282DB9">
              <w:rPr>
                <w:rFonts w:ascii="Times New Roman" w:hAnsi="Times New Roman"/>
                <w:b/>
                <w:sz w:val="24"/>
                <w:szCs w:val="24"/>
                <w:lang w:val="uk-UA"/>
              </w:rPr>
              <w:t>1</w:t>
            </w:r>
            <w:r w:rsidR="007E5FED" w:rsidRPr="00282DB9">
              <w:rPr>
                <w:rFonts w:ascii="Times New Roman" w:hAnsi="Times New Roman"/>
                <w:b/>
                <w:sz w:val="24"/>
                <w:szCs w:val="24"/>
                <w:lang w:val="uk-UA"/>
              </w:rPr>
              <w:t>7</w:t>
            </w:r>
            <w:r w:rsidRPr="00282DB9">
              <w:rPr>
                <w:rFonts w:ascii="Times New Roman" w:hAnsi="Times New Roman"/>
                <w:b/>
                <w:sz w:val="24"/>
                <w:szCs w:val="24"/>
                <w:lang w:val="uk-UA"/>
              </w:rPr>
              <w:t>.</w:t>
            </w:r>
          </w:p>
        </w:tc>
        <w:tc>
          <w:tcPr>
            <w:tcW w:w="23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sz w:val="24"/>
                <w:szCs w:val="24"/>
                <w:lang w:val="uk-UA"/>
              </w:rPr>
              <w:t>Винагорода управителю</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p>
        </w:tc>
        <w:tc>
          <w:tcPr>
            <w:tcW w:w="23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Разом з ПДВ</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both"/>
              <w:rPr>
                <w:rFonts w:ascii="Times New Roman" w:hAnsi="Times New Roman"/>
                <w:b/>
                <w:sz w:val="24"/>
                <w:szCs w:val="24"/>
                <w:lang w:val="uk-UA"/>
              </w:rPr>
            </w:pP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r w:rsidR="007C5274" w:rsidRPr="00282DB9" w:rsidTr="00EF0BD3">
        <w:tc>
          <w:tcPr>
            <w:tcW w:w="518" w:type="dxa"/>
          </w:tcPr>
          <w:p w:rsidR="007C5274" w:rsidRPr="00282DB9" w:rsidRDefault="007C5274" w:rsidP="007C5274">
            <w:pPr>
              <w:jc w:val="both"/>
              <w:rPr>
                <w:rFonts w:ascii="Times New Roman" w:hAnsi="Times New Roman"/>
                <w:b/>
                <w:sz w:val="24"/>
                <w:szCs w:val="24"/>
                <w:lang w:val="uk-UA"/>
              </w:rPr>
            </w:pPr>
          </w:p>
        </w:tc>
        <w:tc>
          <w:tcPr>
            <w:tcW w:w="2318" w:type="dxa"/>
          </w:tcPr>
          <w:p w:rsidR="007C5274" w:rsidRPr="00282DB9" w:rsidRDefault="007C5274" w:rsidP="007C5274">
            <w:pPr>
              <w:jc w:val="both"/>
              <w:rPr>
                <w:rFonts w:ascii="Times New Roman" w:hAnsi="Times New Roman"/>
                <w:b/>
                <w:sz w:val="24"/>
                <w:szCs w:val="24"/>
                <w:lang w:val="uk-UA"/>
              </w:rPr>
            </w:pPr>
            <w:r w:rsidRPr="00282DB9">
              <w:rPr>
                <w:rFonts w:ascii="Times New Roman" w:hAnsi="Times New Roman"/>
                <w:b/>
                <w:sz w:val="24"/>
                <w:szCs w:val="24"/>
                <w:lang w:val="uk-UA"/>
              </w:rPr>
              <w:t>Фактична сплата населення</w:t>
            </w:r>
          </w:p>
        </w:tc>
        <w:tc>
          <w:tcPr>
            <w:tcW w:w="1385" w:type="dxa"/>
          </w:tcPr>
          <w:p w:rsidR="007C5274" w:rsidRPr="00282DB9" w:rsidRDefault="007C5274" w:rsidP="007C5274">
            <w:pPr>
              <w:jc w:val="both"/>
              <w:rPr>
                <w:rFonts w:ascii="Times New Roman" w:hAnsi="Times New Roman"/>
                <w:b/>
                <w:sz w:val="24"/>
                <w:szCs w:val="24"/>
                <w:lang w:val="uk-UA"/>
              </w:rPr>
            </w:pPr>
          </w:p>
        </w:tc>
        <w:tc>
          <w:tcPr>
            <w:tcW w:w="1167" w:type="dxa"/>
          </w:tcPr>
          <w:p w:rsidR="007C5274" w:rsidRPr="00282DB9" w:rsidRDefault="007C5274" w:rsidP="007C5274">
            <w:pPr>
              <w:jc w:val="both"/>
              <w:rPr>
                <w:rFonts w:ascii="Times New Roman" w:hAnsi="Times New Roman"/>
                <w:b/>
                <w:sz w:val="24"/>
                <w:szCs w:val="24"/>
                <w:lang w:val="uk-UA"/>
              </w:rPr>
            </w:pPr>
          </w:p>
        </w:tc>
        <w:tc>
          <w:tcPr>
            <w:tcW w:w="1417" w:type="dxa"/>
          </w:tcPr>
          <w:p w:rsidR="007C5274" w:rsidRPr="00282DB9" w:rsidRDefault="007C5274" w:rsidP="007C5274">
            <w:pPr>
              <w:jc w:val="center"/>
              <w:rPr>
                <w:rFonts w:ascii="Times New Roman" w:hAnsi="Times New Roman"/>
                <w:sz w:val="24"/>
                <w:szCs w:val="24"/>
                <w:lang w:val="uk-UA"/>
              </w:rPr>
            </w:pPr>
            <w:r w:rsidRPr="00282DB9">
              <w:rPr>
                <w:rFonts w:ascii="Times New Roman" w:hAnsi="Times New Roman"/>
                <w:sz w:val="24"/>
                <w:szCs w:val="24"/>
                <w:lang w:val="uk-UA"/>
              </w:rPr>
              <w:t>х</w:t>
            </w:r>
          </w:p>
        </w:tc>
        <w:tc>
          <w:tcPr>
            <w:tcW w:w="1134" w:type="dxa"/>
          </w:tcPr>
          <w:p w:rsidR="007C5274" w:rsidRPr="00282DB9" w:rsidRDefault="007C5274" w:rsidP="007C5274">
            <w:pPr>
              <w:jc w:val="both"/>
              <w:rPr>
                <w:rFonts w:ascii="Times New Roman" w:hAnsi="Times New Roman"/>
                <w:b/>
                <w:sz w:val="24"/>
                <w:szCs w:val="24"/>
                <w:lang w:val="uk-UA"/>
              </w:rPr>
            </w:pPr>
          </w:p>
        </w:tc>
        <w:tc>
          <w:tcPr>
            <w:tcW w:w="1701" w:type="dxa"/>
          </w:tcPr>
          <w:p w:rsidR="007C5274" w:rsidRPr="00282DB9" w:rsidRDefault="007C5274" w:rsidP="007C5274">
            <w:pPr>
              <w:jc w:val="both"/>
              <w:rPr>
                <w:rFonts w:ascii="Times New Roman" w:hAnsi="Times New Roman"/>
                <w:b/>
                <w:sz w:val="24"/>
                <w:szCs w:val="24"/>
                <w:lang w:val="uk-UA"/>
              </w:rPr>
            </w:pPr>
          </w:p>
        </w:tc>
      </w:tr>
    </w:tbl>
    <w:p w:rsidR="007B09A8" w:rsidRPr="00282DB9" w:rsidRDefault="007B09A8" w:rsidP="007B09A8">
      <w:pPr>
        <w:spacing w:after="0" w:line="240" w:lineRule="auto"/>
        <w:ind w:firstLine="708"/>
        <w:jc w:val="both"/>
        <w:rPr>
          <w:rFonts w:ascii="Times New Roman" w:hAnsi="Times New Roman" w:cs="Times New Roman"/>
          <w:b/>
          <w:sz w:val="24"/>
          <w:szCs w:val="24"/>
        </w:rPr>
      </w:pPr>
    </w:p>
    <w:p w:rsidR="007B09A8" w:rsidRPr="00282DB9" w:rsidRDefault="007B09A8" w:rsidP="007B09A8">
      <w:pPr>
        <w:spacing w:after="0" w:line="240" w:lineRule="auto"/>
        <w:jc w:val="center"/>
        <w:rPr>
          <w:rFonts w:ascii="Times New Roman" w:hAnsi="Times New Roman" w:cs="Times New Roman"/>
          <w:bCs/>
          <w:sz w:val="24"/>
          <w:szCs w:val="24"/>
        </w:rPr>
      </w:pPr>
    </w:p>
    <w:p w:rsidR="007B09A8" w:rsidRPr="00282DB9" w:rsidRDefault="007B09A8" w:rsidP="007B09A8">
      <w:pPr>
        <w:spacing w:after="0" w:line="240" w:lineRule="auto"/>
        <w:jc w:val="center"/>
        <w:rPr>
          <w:rFonts w:ascii="Times New Roman" w:hAnsi="Times New Roman" w:cs="Times New Roman"/>
          <w:sz w:val="24"/>
          <w:szCs w:val="24"/>
        </w:rPr>
      </w:pPr>
      <w:r w:rsidRPr="00282DB9">
        <w:rPr>
          <w:rFonts w:ascii="Times New Roman" w:hAnsi="Times New Roman" w:cs="Times New Roman"/>
          <w:bCs/>
          <w:sz w:val="24"/>
          <w:szCs w:val="24"/>
        </w:rPr>
        <w:t>ПІДПИСИ:</w:t>
      </w:r>
    </w:p>
    <w:p w:rsidR="007B09A8" w:rsidRPr="00282DB9" w:rsidRDefault="007B09A8" w:rsidP="007B09A8">
      <w:pPr>
        <w:spacing w:after="0" w:line="240" w:lineRule="auto"/>
        <w:jc w:val="center"/>
        <w:rPr>
          <w:rFonts w:ascii="Times New Roman" w:hAnsi="Times New Roman" w:cs="Times New Roman"/>
          <w:sz w:val="24"/>
          <w:szCs w:val="24"/>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282DB9" w:rsidTr="00480324">
        <w:tc>
          <w:tcPr>
            <w:tcW w:w="4395"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Від Управителя:</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c>
          <w:tcPr>
            <w:tcW w:w="1559" w:type="dxa"/>
            <w:shd w:val="clear" w:color="auto" w:fill="auto"/>
          </w:tcPr>
          <w:p w:rsidR="007B09A8" w:rsidRPr="00282DB9" w:rsidRDefault="007B09A8" w:rsidP="007B09A8">
            <w:pPr>
              <w:pStyle w:val="aa"/>
              <w:snapToGrid w:val="0"/>
              <w:jc w:val="center"/>
              <w:rPr>
                <w:rFonts w:ascii="Times New Roman" w:hAnsi="Times New Roman" w:cs="Times New Roman"/>
              </w:rPr>
            </w:pPr>
          </w:p>
        </w:tc>
        <w:tc>
          <w:tcPr>
            <w:tcW w:w="3969"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Від Співвласників:</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r>
    </w:tbl>
    <w:p w:rsidR="007B09A8" w:rsidRPr="00282DB9" w:rsidRDefault="007B09A8" w:rsidP="007B09A8">
      <w:pPr>
        <w:spacing w:after="0" w:line="240" w:lineRule="auto"/>
        <w:ind w:firstLine="567"/>
        <w:jc w:val="both"/>
        <w:rPr>
          <w:rFonts w:ascii="Times New Roman" w:hAnsi="Times New Roman" w:cs="Times New Roman"/>
          <w:sz w:val="24"/>
          <w:szCs w:val="24"/>
        </w:rPr>
      </w:pPr>
    </w:p>
    <w:p w:rsidR="007B09A8" w:rsidRPr="00282DB9" w:rsidRDefault="007B09A8" w:rsidP="007B09A8">
      <w:pPr>
        <w:spacing w:after="0" w:line="240" w:lineRule="auto"/>
        <w:jc w:val="both"/>
        <w:rPr>
          <w:rFonts w:ascii="Times New Roman" w:hAnsi="Times New Roman" w:cs="Times New Roman"/>
          <w:sz w:val="24"/>
          <w:szCs w:val="24"/>
        </w:rPr>
      </w:pPr>
      <w:r w:rsidRPr="00282DB9">
        <w:rPr>
          <w:rFonts w:ascii="Times New Roman" w:hAnsi="Times New Roman" w:cs="Times New Roman"/>
          <w:sz w:val="24"/>
          <w:szCs w:val="24"/>
        </w:rPr>
        <w:t>МП (у разі наявності)</w:t>
      </w: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b/>
          <w:sz w:val="24"/>
          <w:szCs w:val="24"/>
        </w:rPr>
      </w:pPr>
      <w:r w:rsidRPr="00282DB9">
        <w:rPr>
          <w:rFonts w:ascii="Times New Roman" w:hAnsi="Times New Roman" w:cs="Times New Roman"/>
          <w:b/>
          <w:sz w:val="24"/>
          <w:szCs w:val="24"/>
        </w:rPr>
        <w:br w:type="page"/>
      </w:r>
    </w:p>
    <w:p w:rsidR="007B09A8" w:rsidRPr="00282DB9" w:rsidRDefault="007B09A8" w:rsidP="007B09A8">
      <w:pPr>
        <w:pageBreakBefore/>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lastRenderedPageBreak/>
        <w:t>Додаток 3</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 xml:space="preserve">до Договору </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від __ _____ 2018 р. № _____</w:t>
      </w:r>
    </w:p>
    <w:p w:rsidR="007B09A8" w:rsidRPr="00282DB9" w:rsidRDefault="007B09A8" w:rsidP="007B09A8">
      <w:pPr>
        <w:spacing w:after="0" w:line="240" w:lineRule="auto"/>
        <w:ind w:left="5387"/>
        <w:rPr>
          <w:rFonts w:ascii="Times New Roman" w:hAnsi="Times New Roman" w:cs="Times New Roman"/>
          <w:sz w:val="24"/>
          <w:szCs w:val="24"/>
        </w:rPr>
      </w:pPr>
    </w:p>
    <w:p w:rsidR="007B09A8" w:rsidRPr="00282DB9" w:rsidRDefault="007B09A8" w:rsidP="007B09A8">
      <w:pPr>
        <w:pStyle w:val="Default"/>
        <w:jc w:val="center"/>
        <w:rPr>
          <w:b/>
          <w:color w:val="auto"/>
        </w:rPr>
      </w:pPr>
      <w:r w:rsidRPr="00282DB9">
        <w:rPr>
          <w:b/>
          <w:color w:val="auto"/>
        </w:rPr>
        <w:t>Звіт про фактичне виконання робіт з поточного ремонту</w:t>
      </w:r>
    </w:p>
    <w:p w:rsidR="007B09A8" w:rsidRPr="00282DB9" w:rsidRDefault="007B09A8" w:rsidP="007B09A8">
      <w:pPr>
        <w:spacing w:after="0" w:line="240" w:lineRule="auto"/>
        <w:jc w:val="center"/>
        <w:rPr>
          <w:rFonts w:ascii="Times New Roman" w:eastAsia="Calibri" w:hAnsi="Times New Roman" w:cs="Times New Roman"/>
          <w:sz w:val="24"/>
          <w:szCs w:val="24"/>
          <w:lang w:eastAsia="en-US"/>
        </w:rPr>
      </w:pPr>
      <w:r w:rsidRPr="00282DB9">
        <w:rPr>
          <w:rFonts w:ascii="Times New Roman" w:hAnsi="Times New Roman" w:cs="Times New Roman"/>
          <w:b/>
          <w:sz w:val="24"/>
          <w:szCs w:val="24"/>
        </w:rPr>
        <w:t>_______________________________ за ______________________________</w:t>
      </w:r>
    </w:p>
    <w:p w:rsidR="007B09A8" w:rsidRPr="00282DB9" w:rsidRDefault="007B09A8" w:rsidP="007B09A8">
      <w:pPr>
        <w:pStyle w:val="Default"/>
        <w:ind w:firstLine="709"/>
        <w:rPr>
          <w:color w:val="auto"/>
        </w:rPr>
      </w:pPr>
      <w:r w:rsidRPr="00282DB9">
        <w:rPr>
          <w:color w:val="auto"/>
        </w:rPr>
        <w:t>(адреса будинку)</w:t>
      </w:r>
      <w:r w:rsidRPr="00282DB9">
        <w:rPr>
          <w:color w:val="auto"/>
        </w:rPr>
        <w:tab/>
      </w:r>
      <w:r w:rsidRPr="00282DB9">
        <w:rPr>
          <w:color w:val="auto"/>
        </w:rPr>
        <w:tab/>
      </w:r>
      <w:r w:rsidRPr="00282DB9">
        <w:rPr>
          <w:color w:val="auto"/>
        </w:rPr>
        <w:tab/>
      </w:r>
      <w:r w:rsidRPr="00282DB9">
        <w:rPr>
          <w:color w:val="auto"/>
        </w:rPr>
        <w:tab/>
      </w:r>
      <w:r w:rsidRPr="00282DB9">
        <w:rPr>
          <w:color w:val="auto"/>
        </w:rPr>
        <w:tab/>
        <w:t>(місяць, квартал, рік)</w:t>
      </w:r>
    </w:p>
    <w:p w:rsidR="007B09A8" w:rsidRPr="00282DB9" w:rsidRDefault="007B09A8" w:rsidP="007B09A8">
      <w:pPr>
        <w:tabs>
          <w:tab w:val="left" w:pos="1890"/>
        </w:tabs>
        <w:spacing w:after="0" w:line="240" w:lineRule="auto"/>
        <w:rPr>
          <w:rFonts w:ascii="Times New Roman" w:hAnsi="Times New Roman" w:cs="Times New Roman"/>
          <w:b/>
          <w:sz w:val="24"/>
          <w:szCs w:val="24"/>
        </w:rPr>
      </w:pPr>
    </w:p>
    <w:p w:rsidR="007B09A8" w:rsidRPr="00282DB9" w:rsidRDefault="007B09A8" w:rsidP="007B09A8">
      <w:pPr>
        <w:spacing w:after="0" w:line="240" w:lineRule="auto"/>
        <w:ind w:firstLine="708"/>
        <w:jc w:val="both"/>
        <w:rPr>
          <w:rFonts w:ascii="Times New Roman" w:hAnsi="Times New Roman" w:cs="Times New Roman"/>
          <w:b/>
          <w:sz w:val="24"/>
          <w:szCs w:val="24"/>
        </w:rPr>
      </w:pPr>
      <w:r w:rsidRPr="00282DB9">
        <w:rPr>
          <w:rFonts w:ascii="Times New Roman" w:hAnsi="Times New Roman" w:cs="Times New Roman"/>
          <w:b/>
          <w:sz w:val="24"/>
          <w:szCs w:val="24"/>
        </w:rPr>
        <w:t xml:space="preserve">Площа __________ </w:t>
      </w:r>
      <w:proofErr w:type="spellStart"/>
      <w:r w:rsidRPr="00282DB9">
        <w:rPr>
          <w:rFonts w:ascii="Times New Roman" w:hAnsi="Times New Roman" w:cs="Times New Roman"/>
          <w:b/>
          <w:sz w:val="24"/>
          <w:szCs w:val="24"/>
        </w:rPr>
        <w:t>кв.м</w:t>
      </w:r>
      <w:proofErr w:type="spellEnd"/>
      <w:r w:rsidRPr="00282DB9">
        <w:rPr>
          <w:rFonts w:ascii="Times New Roman" w:hAnsi="Times New Roman" w:cs="Times New Roman"/>
          <w:b/>
          <w:sz w:val="24"/>
          <w:szCs w:val="24"/>
        </w:rPr>
        <w:t>.</w:t>
      </w:r>
    </w:p>
    <w:p w:rsidR="007B09A8" w:rsidRPr="00282DB9" w:rsidRDefault="007B09A8" w:rsidP="007B09A8">
      <w:pPr>
        <w:tabs>
          <w:tab w:val="left" w:pos="1890"/>
        </w:tabs>
        <w:spacing w:after="0" w:line="240" w:lineRule="auto"/>
        <w:rPr>
          <w:rFonts w:ascii="Times New Roman" w:hAnsi="Times New Roman" w:cs="Times New Roman"/>
          <w:b/>
          <w:sz w:val="24"/>
          <w:szCs w:val="24"/>
        </w:rPr>
      </w:pPr>
    </w:p>
    <w:tbl>
      <w:tblPr>
        <w:tblStyle w:val="ab"/>
        <w:tblW w:w="0" w:type="auto"/>
        <w:tblLook w:val="04A0" w:firstRow="1" w:lastRow="0" w:firstColumn="1" w:lastColumn="0" w:noHBand="0" w:noVBand="1"/>
      </w:tblPr>
      <w:tblGrid>
        <w:gridCol w:w="556"/>
        <w:gridCol w:w="2173"/>
        <w:gridCol w:w="1367"/>
        <w:gridCol w:w="1359"/>
        <w:gridCol w:w="1412"/>
        <w:gridCol w:w="1393"/>
        <w:gridCol w:w="1368"/>
      </w:tblGrid>
      <w:tr w:rsidR="007B09A8" w:rsidRPr="00282DB9" w:rsidTr="00480324">
        <w:tc>
          <w:tcPr>
            <w:tcW w:w="562"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 з/п</w:t>
            </w:r>
          </w:p>
        </w:tc>
        <w:tc>
          <w:tcPr>
            <w:tcW w:w="2350"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Адреса будинку</w:t>
            </w:r>
          </w:p>
        </w:tc>
        <w:tc>
          <w:tcPr>
            <w:tcW w:w="1456"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План робіт, грн.</w:t>
            </w:r>
          </w:p>
        </w:tc>
        <w:tc>
          <w:tcPr>
            <w:tcW w:w="1456"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Види робіт</w:t>
            </w:r>
          </w:p>
        </w:tc>
        <w:tc>
          <w:tcPr>
            <w:tcW w:w="1457"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Одиниці виміру</w:t>
            </w:r>
          </w:p>
        </w:tc>
        <w:tc>
          <w:tcPr>
            <w:tcW w:w="1457"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Обсяги робіт</w:t>
            </w:r>
          </w:p>
        </w:tc>
        <w:tc>
          <w:tcPr>
            <w:tcW w:w="1457"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Сума робіт, грн.</w:t>
            </w:r>
          </w:p>
        </w:tc>
      </w:tr>
      <w:tr w:rsidR="007B09A8" w:rsidRPr="00282DB9" w:rsidTr="00480324">
        <w:tc>
          <w:tcPr>
            <w:tcW w:w="562" w:type="dxa"/>
          </w:tcPr>
          <w:p w:rsidR="007B09A8" w:rsidRPr="00282DB9" w:rsidRDefault="007B09A8" w:rsidP="007B09A8">
            <w:pPr>
              <w:rPr>
                <w:rFonts w:ascii="Times New Roman" w:hAnsi="Times New Roman"/>
                <w:sz w:val="24"/>
                <w:szCs w:val="24"/>
                <w:lang w:val="uk-UA"/>
              </w:rPr>
            </w:pPr>
          </w:p>
        </w:tc>
        <w:tc>
          <w:tcPr>
            <w:tcW w:w="2350" w:type="dxa"/>
          </w:tcPr>
          <w:p w:rsidR="007B09A8" w:rsidRPr="00282DB9" w:rsidRDefault="007B09A8" w:rsidP="007B09A8">
            <w:pPr>
              <w:rPr>
                <w:rFonts w:ascii="Times New Roman" w:hAnsi="Times New Roman"/>
                <w:sz w:val="24"/>
                <w:szCs w:val="24"/>
                <w:lang w:val="uk-UA"/>
              </w:rPr>
            </w:pPr>
          </w:p>
        </w:tc>
        <w:tc>
          <w:tcPr>
            <w:tcW w:w="1456" w:type="dxa"/>
          </w:tcPr>
          <w:p w:rsidR="007B09A8" w:rsidRPr="00282DB9" w:rsidRDefault="007B09A8" w:rsidP="007B09A8">
            <w:pPr>
              <w:rPr>
                <w:rFonts w:ascii="Times New Roman" w:hAnsi="Times New Roman"/>
                <w:sz w:val="24"/>
                <w:szCs w:val="24"/>
                <w:lang w:val="uk-UA"/>
              </w:rPr>
            </w:pPr>
          </w:p>
        </w:tc>
        <w:tc>
          <w:tcPr>
            <w:tcW w:w="1456" w:type="dxa"/>
          </w:tcPr>
          <w:p w:rsidR="007B09A8" w:rsidRPr="00282DB9" w:rsidRDefault="007B09A8" w:rsidP="007B09A8">
            <w:pPr>
              <w:rPr>
                <w:rFonts w:ascii="Times New Roman" w:hAnsi="Times New Roman"/>
                <w:sz w:val="24"/>
                <w:szCs w:val="24"/>
                <w:lang w:val="uk-UA"/>
              </w:rPr>
            </w:pPr>
          </w:p>
        </w:tc>
        <w:tc>
          <w:tcPr>
            <w:tcW w:w="1457" w:type="dxa"/>
          </w:tcPr>
          <w:p w:rsidR="007B09A8" w:rsidRPr="00282DB9" w:rsidRDefault="007B09A8" w:rsidP="007B09A8">
            <w:pPr>
              <w:rPr>
                <w:rFonts w:ascii="Times New Roman" w:hAnsi="Times New Roman"/>
                <w:sz w:val="24"/>
                <w:szCs w:val="24"/>
                <w:lang w:val="uk-UA"/>
              </w:rPr>
            </w:pPr>
          </w:p>
        </w:tc>
        <w:tc>
          <w:tcPr>
            <w:tcW w:w="1457" w:type="dxa"/>
          </w:tcPr>
          <w:p w:rsidR="007B09A8" w:rsidRPr="00282DB9" w:rsidRDefault="007B09A8" w:rsidP="007B09A8">
            <w:pPr>
              <w:rPr>
                <w:rFonts w:ascii="Times New Roman" w:hAnsi="Times New Roman"/>
                <w:sz w:val="24"/>
                <w:szCs w:val="24"/>
                <w:lang w:val="uk-UA"/>
              </w:rPr>
            </w:pPr>
          </w:p>
        </w:tc>
        <w:tc>
          <w:tcPr>
            <w:tcW w:w="1457" w:type="dxa"/>
          </w:tcPr>
          <w:p w:rsidR="007B09A8" w:rsidRPr="00282DB9" w:rsidRDefault="007B09A8" w:rsidP="007B09A8">
            <w:pPr>
              <w:rPr>
                <w:rFonts w:ascii="Times New Roman" w:hAnsi="Times New Roman"/>
                <w:sz w:val="24"/>
                <w:szCs w:val="24"/>
                <w:lang w:val="uk-UA"/>
              </w:rPr>
            </w:pPr>
          </w:p>
        </w:tc>
      </w:tr>
    </w:tbl>
    <w:p w:rsidR="007B09A8" w:rsidRPr="00282DB9" w:rsidRDefault="007B09A8" w:rsidP="007B09A8">
      <w:pPr>
        <w:spacing w:after="0" w:line="240" w:lineRule="auto"/>
        <w:ind w:firstLine="708"/>
        <w:jc w:val="both"/>
        <w:rPr>
          <w:rFonts w:ascii="Times New Roman" w:hAnsi="Times New Roman" w:cs="Times New Roman"/>
          <w:b/>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jc w:val="center"/>
        <w:rPr>
          <w:rFonts w:ascii="Times New Roman" w:hAnsi="Times New Roman" w:cs="Times New Roman"/>
          <w:sz w:val="24"/>
          <w:szCs w:val="24"/>
        </w:rPr>
      </w:pPr>
      <w:r w:rsidRPr="00282DB9">
        <w:rPr>
          <w:rFonts w:ascii="Times New Roman" w:hAnsi="Times New Roman" w:cs="Times New Roman"/>
          <w:bCs/>
          <w:sz w:val="24"/>
          <w:szCs w:val="24"/>
        </w:rPr>
        <w:t>ПІДПИСИ:</w:t>
      </w:r>
    </w:p>
    <w:p w:rsidR="007B09A8" w:rsidRPr="00282DB9" w:rsidRDefault="007B09A8" w:rsidP="007B09A8">
      <w:pPr>
        <w:spacing w:after="0" w:line="240" w:lineRule="auto"/>
        <w:jc w:val="center"/>
        <w:rPr>
          <w:rFonts w:ascii="Times New Roman" w:hAnsi="Times New Roman" w:cs="Times New Roman"/>
          <w:sz w:val="24"/>
          <w:szCs w:val="24"/>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282DB9" w:rsidTr="00480324">
        <w:tc>
          <w:tcPr>
            <w:tcW w:w="4395"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 xml:space="preserve"> Від Управителя:</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c>
          <w:tcPr>
            <w:tcW w:w="1559" w:type="dxa"/>
            <w:shd w:val="clear" w:color="auto" w:fill="auto"/>
          </w:tcPr>
          <w:p w:rsidR="007B09A8" w:rsidRPr="00282DB9" w:rsidRDefault="007B09A8" w:rsidP="007B09A8">
            <w:pPr>
              <w:pStyle w:val="aa"/>
              <w:snapToGrid w:val="0"/>
              <w:jc w:val="center"/>
              <w:rPr>
                <w:rFonts w:ascii="Times New Roman" w:hAnsi="Times New Roman" w:cs="Times New Roman"/>
              </w:rPr>
            </w:pPr>
          </w:p>
        </w:tc>
        <w:tc>
          <w:tcPr>
            <w:tcW w:w="3969"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Від Співвласників:</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r>
    </w:tbl>
    <w:p w:rsidR="007B09A8" w:rsidRPr="00282DB9" w:rsidRDefault="007B09A8" w:rsidP="007B09A8">
      <w:pPr>
        <w:spacing w:after="0" w:line="240" w:lineRule="auto"/>
        <w:ind w:firstLine="567"/>
        <w:jc w:val="both"/>
        <w:rPr>
          <w:rFonts w:ascii="Times New Roman" w:hAnsi="Times New Roman" w:cs="Times New Roman"/>
          <w:sz w:val="24"/>
          <w:szCs w:val="24"/>
        </w:rPr>
      </w:pPr>
    </w:p>
    <w:p w:rsidR="007B09A8" w:rsidRPr="00282DB9" w:rsidRDefault="007B09A8" w:rsidP="007B09A8">
      <w:pPr>
        <w:spacing w:after="0" w:line="240" w:lineRule="auto"/>
        <w:jc w:val="both"/>
        <w:rPr>
          <w:rFonts w:ascii="Times New Roman" w:hAnsi="Times New Roman" w:cs="Times New Roman"/>
          <w:sz w:val="24"/>
          <w:szCs w:val="24"/>
        </w:rPr>
      </w:pPr>
      <w:r w:rsidRPr="00282DB9">
        <w:rPr>
          <w:rFonts w:ascii="Times New Roman" w:hAnsi="Times New Roman" w:cs="Times New Roman"/>
          <w:sz w:val="24"/>
          <w:szCs w:val="24"/>
        </w:rPr>
        <w:t>МП (у разі наявності)</w:t>
      </w:r>
    </w:p>
    <w:p w:rsidR="007B09A8" w:rsidRPr="00282DB9" w:rsidRDefault="007B09A8" w:rsidP="007B09A8">
      <w:pPr>
        <w:tabs>
          <w:tab w:val="left" w:pos="1890"/>
        </w:tabs>
        <w:spacing w:after="0" w:line="240" w:lineRule="auto"/>
        <w:rPr>
          <w:rFonts w:ascii="Times New Roman" w:hAnsi="Times New Roman" w:cs="Times New Roman"/>
          <w:b/>
          <w:sz w:val="24"/>
          <w:szCs w:val="24"/>
        </w:rPr>
      </w:pPr>
    </w:p>
    <w:p w:rsidR="007B09A8" w:rsidRPr="00282DB9" w:rsidRDefault="007B09A8" w:rsidP="007B09A8">
      <w:pPr>
        <w:tabs>
          <w:tab w:val="left" w:pos="1890"/>
        </w:tabs>
        <w:spacing w:after="0" w:line="240" w:lineRule="auto"/>
        <w:rPr>
          <w:rFonts w:ascii="Times New Roman" w:hAnsi="Times New Roman" w:cs="Times New Roman"/>
          <w:b/>
          <w:sz w:val="24"/>
          <w:szCs w:val="24"/>
        </w:rPr>
      </w:pPr>
    </w:p>
    <w:p w:rsidR="007B09A8" w:rsidRPr="00282DB9" w:rsidRDefault="007B09A8" w:rsidP="007B09A8">
      <w:pPr>
        <w:pageBreakBefore/>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lastRenderedPageBreak/>
        <w:t>Додаток 4</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 xml:space="preserve">до Договору </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від __ _____ 2018 р. № _____</w:t>
      </w:r>
    </w:p>
    <w:p w:rsidR="007B09A8" w:rsidRPr="00282DB9" w:rsidRDefault="007B09A8" w:rsidP="007B09A8">
      <w:pPr>
        <w:spacing w:after="0" w:line="240" w:lineRule="auto"/>
        <w:ind w:left="5387"/>
        <w:rPr>
          <w:rFonts w:ascii="Times New Roman" w:hAnsi="Times New Roman" w:cs="Times New Roman"/>
          <w:sz w:val="24"/>
          <w:szCs w:val="24"/>
        </w:rPr>
      </w:pPr>
    </w:p>
    <w:p w:rsidR="007B09A8" w:rsidRPr="00282DB9" w:rsidRDefault="007B09A8" w:rsidP="007B09A8">
      <w:pPr>
        <w:spacing w:after="0" w:line="240" w:lineRule="auto"/>
        <w:jc w:val="center"/>
        <w:rPr>
          <w:rFonts w:ascii="Times New Roman" w:hAnsi="Times New Roman" w:cs="Times New Roman"/>
          <w:b/>
          <w:sz w:val="24"/>
          <w:szCs w:val="24"/>
        </w:rPr>
      </w:pPr>
      <w:r w:rsidRPr="00282DB9">
        <w:rPr>
          <w:rFonts w:ascii="Times New Roman" w:hAnsi="Times New Roman" w:cs="Times New Roman"/>
          <w:b/>
          <w:sz w:val="24"/>
          <w:szCs w:val="24"/>
        </w:rPr>
        <w:t>Список співвласників будинку і площа квартир та приміщень, що перебувають у їх власності</w:t>
      </w: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ind w:firstLine="567"/>
        <w:jc w:val="center"/>
        <w:rPr>
          <w:rFonts w:ascii="Times New Roman" w:hAnsi="Times New Roman" w:cs="Times New Roman"/>
          <w:b/>
          <w:bCs/>
          <w:sz w:val="24"/>
          <w:szCs w:val="24"/>
          <w:vertAlign w:val="superscript"/>
        </w:rPr>
      </w:pPr>
    </w:p>
    <w:p w:rsidR="007B09A8" w:rsidRPr="00282DB9" w:rsidRDefault="007B09A8" w:rsidP="007B09A8">
      <w:pPr>
        <w:spacing w:after="0" w:line="240" w:lineRule="auto"/>
        <w:rPr>
          <w:rFonts w:ascii="Times New Roman" w:hAnsi="Times New Roman" w:cs="Times New Roman"/>
          <w:sz w:val="24"/>
          <w:szCs w:val="24"/>
        </w:rPr>
      </w:pPr>
    </w:p>
    <w:tbl>
      <w:tblPr>
        <w:tblW w:w="9440" w:type="dxa"/>
        <w:tblInd w:w="55" w:type="dxa"/>
        <w:tblLayout w:type="fixed"/>
        <w:tblCellMar>
          <w:top w:w="55" w:type="dxa"/>
          <w:left w:w="55" w:type="dxa"/>
          <w:bottom w:w="55" w:type="dxa"/>
          <w:right w:w="55" w:type="dxa"/>
        </w:tblCellMar>
        <w:tblLook w:val="04A0" w:firstRow="1" w:lastRow="0" w:firstColumn="1" w:lastColumn="0" w:noHBand="0" w:noVBand="1"/>
      </w:tblPr>
      <w:tblGrid>
        <w:gridCol w:w="411"/>
        <w:gridCol w:w="1516"/>
        <w:gridCol w:w="1559"/>
        <w:gridCol w:w="2326"/>
        <w:gridCol w:w="3628"/>
      </w:tblGrid>
      <w:tr w:rsidR="007B09A8" w:rsidRPr="00282DB9" w:rsidTr="006C2D75">
        <w:tc>
          <w:tcPr>
            <w:tcW w:w="411" w:type="dxa"/>
            <w:tcBorders>
              <w:top w:val="single" w:sz="2" w:space="0" w:color="000000"/>
              <w:left w:val="single" w:sz="2" w:space="0" w:color="000000"/>
              <w:bottom w:val="single" w:sz="2" w:space="0" w:color="000000"/>
              <w:right w:val="nil"/>
            </w:tcBorders>
            <w:hideMark/>
          </w:tcPr>
          <w:p w:rsidR="007B09A8" w:rsidRPr="00282DB9" w:rsidRDefault="007B09A8" w:rsidP="007B09A8">
            <w:pPr>
              <w:pStyle w:val="aa"/>
              <w:suppressLineNumbers w:val="0"/>
              <w:jc w:val="center"/>
              <w:rPr>
                <w:rFonts w:ascii="Times New Roman" w:eastAsia="Times New Roman" w:hAnsi="Times New Roman" w:cs="Times New Roman"/>
                <w:b/>
                <w:bCs/>
              </w:rPr>
            </w:pPr>
            <w:r w:rsidRPr="00282DB9">
              <w:rPr>
                <w:rFonts w:ascii="Times New Roman" w:eastAsia="Times New Roman" w:hAnsi="Times New Roman" w:cs="Times New Roman"/>
                <w:b/>
                <w:bCs/>
              </w:rPr>
              <w:t xml:space="preserve">№ </w:t>
            </w:r>
            <w:r w:rsidRPr="00282DB9">
              <w:rPr>
                <w:rFonts w:ascii="Times New Roman" w:hAnsi="Times New Roman" w:cs="Times New Roman"/>
                <w:b/>
                <w:bCs/>
              </w:rPr>
              <w:t>з/п</w:t>
            </w:r>
          </w:p>
        </w:tc>
        <w:tc>
          <w:tcPr>
            <w:tcW w:w="1516" w:type="dxa"/>
            <w:tcBorders>
              <w:top w:val="single" w:sz="2" w:space="0" w:color="000000"/>
              <w:left w:val="single" w:sz="2" w:space="0" w:color="000000"/>
              <w:bottom w:val="single" w:sz="2" w:space="0" w:color="000000"/>
              <w:right w:val="nil"/>
            </w:tcBorders>
            <w:hideMark/>
          </w:tcPr>
          <w:p w:rsidR="007B09A8" w:rsidRPr="00282DB9" w:rsidRDefault="007B09A8" w:rsidP="007B09A8">
            <w:pPr>
              <w:pStyle w:val="aa"/>
              <w:suppressLineNumbers w:val="0"/>
              <w:jc w:val="center"/>
              <w:rPr>
                <w:rFonts w:ascii="Times New Roman" w:hAnsi="Times New Roman" w:cs="Times New Roman"/>
                <w:b/>
                <w:bCs/>
              </w:rPr>
            </w:pPr>
            <w:r w:rsidRPr="00282DB9">
              <w:rPr>
                <w:rFonts w:ascii="Times New Roman" w:eastAsia="Times New Roman" w:hAnsi="Times New Roman" w:cs="Times New Roman"/>
                <w:b/>
                <w:bCs/>
              </w:rPr>
              <w:t xml:space="preserve">№ </w:t>
            </w:r>
            <w:r w:rsidRPr="00282DB9">
              <w:rPr>
                <w:rFonts w:ascii="Times New Roman" w:hAnsi="Times New Roman" w:cs="Times New Roman"/>
                <w:b/>
                <w:bCs/>
              </w:rPr>
              <w:t>квартири/ нежитлового приміщення</w:t>
            </w:r>
          </w:p>
        </w:tc>
        <w:tc>
          <w:tcPr>
            <w:tcW w:w="1559" w:type="dxa"/>
            <w:tcBorders>
              <w:top w:val="single" w:sz="2" w:space="0" w:color="000000"/>
              <w:left w:val="single" w:sz="2" w:space="0" w:color="000000"/>
              <w:bottom w:val="single" w:sz="2" w:space="0" w:color="000000"/>
              <w:right w:val="nil"/>
            </w:tcBorders>
            <w:hideMark/>
          </w:tcPr>
          <w:p w:rsidR="007B09A8" w:rsidRPr="00282DB9" w:rsidRDefault="007B09A8" w:rsidP="007B09A8">
            <w:pPr>
              <w:pStyle w:val="aa"/>
              <w:suppressLineNumbers w:val="0"/>
              <w:jc w:val="center"/>
              <w:rPr>
                <w:rFonts w:ascii="Times New Roman" w:hAnsi="Times New Roman" w:cs="Times New Roman"/>
                <w:b/>
                <w:bCs/>
              </w:rPr>
            </w:pPr>
            <w:r w:rsidRPr="00282DB9">
              <w:rPr>
                <w:rFonts w:ascii="Times New Roman" w:hAnsi="Times New Roman" w:cs="Times New Roman"/>
                <w:b/>
                <w:bCs/>
              </w:rPr>
              <w:t>Загальна площа квартири/</w:t>
            </w:r>
            <w:r w:rsidRPr="00282DB9">
              <w:rPr>
                <w:rFonts w:ascii="Times New Roman" w:hAnsi="Times New Roman" w:cs="Times New Roman"/>
                <w:b/>
                <w:bCs/>
              </w:rPr>
              <w:br/>
              <w:t>нежитлового приміщення</w:t>
            </w:r>
          </w:p>
        </w:tc>
        <w:tc>
          <w:tcPr>
            <w:tcW w:w="2326" w:type="dxa"/>
            <w:tcBorders>
              <w:top w:val="single" w:sz="2" w:space="0" w:color="000000"/>
              <w:left w:val="single" w:sz="2" w:space="0" w:color="000000"/>
              <w:bottom w:val="single" w:sz="2" w:space="0" w:color="000000"/>
              <w:right w:val="nil"/>
            </w:tcBorders>
            <w:hideMark/>
          </w:tcPr>
          <w:p w:rsidR="007B09A8" w:rsidRPr="00282DB9" w:rsidRDefault="007B09A8" w:rsidP="007B09A8">
            <w:pPr>
              <w:pStyle w:val="aa"/>
              <w:suppressLineNumbers w:val="0"/>
              <w:jc w:val="center"/>
              <w:rPr>
                <w:rFonts w:ascii="Times New Roman" w:hAnsi="Times New Roman" w:cs="Times New Roman"/>
                <w:b/>
                <w:bCs/>
              </w:rPr>
            </w:pPr>
            <w:r w:rsidRPr="00282DB9">
              <w:rPr>
                <w:rFonts w:ascii="Times New Roman" w:hAnsi="Times New Roman" w:cs="Times New Roman"/>
                <w:b/>
                <w:bCs/>
              </w:rPr>
              <w:t xml:space="preserve">Прізвище, ім’я, </w:t>
            </w:r>
          </w:p>
          <w:p w:rsidR="007B09A8" w:rsidRPr="00282DB9" w:rsidRDefault="007B09A8" w:rsidP="007B09A8">
            <w:pPr>
              <w:pStyle w:val="aa"/>
              <w:suppressLineNumbers w:val="0"/>
              <w:jc w:val="center"/>
              <w:rPr>
                <w:rFonts w:ascii="Times New Roman" w:hAnsi="Times New Roman" w:cs="Times New Roman"/>
                <w:b/>
                <w:bCs/>
              </w:rPr>
            </w:pPr>
            <w:r w:rsidRPr="00282DB9">
              <w:rPr>
                <w:rFonts w:ascii="Times New Roman" w:hAnsi="Times New Roman" w:cs="Times New Roman"/>
                <w:b/>
                <w:bCs/>
              </w:rPr>
              <w:t xml:space="preserve">по батькові співвласника </w:t>
            </w:r>
          </w:p>
          <w:p w:rsidR="007B09A8" w:rsidRPr="00282DB9" w:rsidRDefault="007B09A8" w:rsidP="007B09A8">
            <w:pPr>
              <w:pStyle w:val="aa"/>
              <w:suppressLineNumbers w:val="0"/>
              <w:jc w:val="center"/>
              <w:rPr>
                <w:rFonts w:ascii="Times New Roman" w:hAnsi="Times New Roman" w:cs="Times New Roman"/>
                <w:b/>
                <w:bCs/>
              </w:rPr>
            </w:pPr>
          </w:p>
        </w:tc>
        <w:tc>
          <w:tcPr>
            <w:tcW w:w="3628" w:type="dxa"/>
            <w:tcBorders>
              <w:top w:val="single" w:sz="2" w:space="0" w:color="000000"/>
              <w:left w:val="single" w:sz="2" w:space="0" w:color="000000"/>
              <w:bottom w:val="single" w:sz="2" w:space="0" w:color="000000"/>
              <w:right w:val="single" w:sz="2" w:space="0" w:color="000000"/>
            </w:tcBorders>
            <w:hideMark/>
          </w:tcPr>
          <w:p w:rsidR="007B09A8" w:rsidRPr="00282DB9" w:rsidRDefault="007B09A8" w:rsidP="007B09A8">
            <w:pPr>
              <w:pStyle w:val="aa"/>
              <w:suppressLineNumbers w:val="0"/>
              <w:jc w:val="center"/>
              <w:rPr>
                <w:rFonts w:ascii="Times New Roman" w:hAnsi="Times New Roman" w:cs="Times New Roman"/>
                <w:b/>
                <w:bCs/>
              </w:rPr>
            </w:pPr>
            <w:r w:rsidRPr="00282DB9">
              <w:rPr>
                <w:rFonts w:ascii="Times New Roman" w:hAnsi="Times New Roman" w:cs="Times New Roman"/>
                <w:b/>
                <w:bCs/>
              </w:rPr>
              <w:t>Примітки</w:t>
            </w:r>
          </w:p>
          <w:p w:rsidR="007B09A8" w:rsidRPr="00282DB9" w:rsidRDefault="007B09A8" w:rsidP="007B09A8">
            <w:pPr>
              <w:pStyle w:val="aa"/>
              <w:suppressLineNumbers w:val="0"/>
              <w:jc w:val="center"/>
              <w:rPr>
                <w:rFonts w:ascii="Times New Roman" w:hAnsi="Times New Roman" w:cs="Times New Roman"/>
                <w:b/>
              </w:rPr>
            </w:pPr>
          </w:p>
        </w:tc>
      </w:tr>
      <w:tr w:rsidR="007B09A8" w:rsidRPr="00282DB9" w:rsidTr="006C2D75">
        <w:tc>
          <w:tcPr>
            <w:tcW w:w="411" w:type="dxa"/>
            <w:tcBorders>
              <w:top w:val="single" w:sz="2" w:space="0" w:color="000000"/>
              <w:left w:val="single" w:sz="2" w:space="0" w:color="000000"/>
              <w:bottom w:val="single" w:sz="2" w:space="0" w:color="000000"/>
              <w:right w:val="nil"/>
            </w:tcBorders>
            <w:hideMark/>
          </w:tcPr>
          <w:p w:rsidR="007B09A8" w:rsidRPr="00282DB9" w:rsidRDefault="007B09A8" w:rsidP="007B09A8">
            <w:pPr>
              <w:pStyle w:val="aa"/>
              <w:suppressLineNumbers w:val="0"/>
              <w:jc w:val="center"/>
              <w:rPr>
                <w:rFonts w:ascii="Times New Roman" w:hAnsi="Times New Roman" w:cs="Times New Roman"/>
                <w:bCs/>
              </w:rPr>
            </w:pPr>
            <w:r w:rsidRPr="00282DB9">
              <w:rPr>
                <w:rFonts w:ascii="Times New Roman" w:hAnsi="Times New Roman" w:cs="Times New Roman"/>
                <w:bCs/>
              </w:rPr>
              <w:t>1</w:t>
            </w:r>
          </w:p>
        </w:tc>
        <w:tc>
          <w:tcPr>
            <w:tcW w:w="1516" w:type="dxa"/>
            <w:tcBorders>
              <w:top w:val="single" w:sz="2" w:space="0" w:color="000000"/>
              <w:left w:val="single" w:sz="2" w:space="0" w:color="000000"/>
              <w:bottom w:val="single" w:sz="2" w:space="0" w:color="000000"/>
              <w:right w:val="nil"/>
            </w:tcBorders>
          </w:tcPr>
          <w:p w:rsidR="007B09A8" w:rsidRPr="00282DB9" w:rsidRDefault="007B09A8" w:rsidP="007B09A8">
            <w:pPr>
              <w:pStyle w:val="aa"/>
              <w:suppressLineNumbers w:val="0"/>
              <w:snapToGrid w:val="0"/>
              <w:jc w:val="center"/>
              <w:rPr>
                <w:rFonts w:ascii="Times New Roman" w:hAnsi="Times New Roman" w:cs="Times New Roman"/>
                <w:bCs/>
              </w:rPr>
            </w:pPr>
          </w:p>
        </w:tc>
        <w:tc>
          <w:tcPr>
            <w:tcW w:w="1559" w:type="dxa"/>
            <w:tcBorders>
              <w:top w:val="single" w:sz="2" w:space="0" w:color="000000"/>
              <w:left w:val="single" w:sz="2" w:space="0" w:color="000000"/>
              <w:bottom w:val="single" w:sz="2" w:space="0" w:color="000000"/>
              <w:right w:val="nil"/>
            </w:tcBorders>
          </w:tcPr>
          <w:p w:rsidR="007B09A8" w:rsidRPr="00282DB9" w:rsidRDefault="007B09A8" w:rsidP="007B09A8">
            <w:pPr>
              <w:pStyle w:val="aa"/>
              <w:suppressLineNumbers w:val="0"/>
              <w:snapToGrid w:val="0"/>
              <w:jc w:val="center"/>
              <w:rPr>
                <w:rFonts w:ascii="Times New Roman" w:hAnsi="Times New Roman" w:cs="Times New Roman"/>
                <w:bCs/>
              </w:rPr>
            </w:pPr>
          </w:p>
        </w:tc>
        <w:tc>
          <w:tcPr>
            <w:tcW w:w="2326" w:type="dxa"/>
            <w:tcBorders>
              <w:top w:val="single" w:sz="2" w:space="0" w:color="000000"/>
              <w:left w:val="single" w:sz="2" w:space="0" w:color="000000"/>
              <w:bottom w:val="single" w:sz="2" w:space="0" w:color="000000"/>
              <w:right w:val="nil"/>
            </w:tcBorders>
          </w:tcPr>
          <w:p w:rsidR="007B09A8" w:rsidRPr="00282DB9" w:rsidRDefault="007B09A8" w:rsidP="007B09A8">
            <w:pPr>
              <w:pStyle w:val="aa"/>
              <w:suppressLineNumbers w:val="0"/>
              <w:snapToGrid w:val="0"/>
              <w:jc w:val="center"/>
              <w:rPr>
                <w:rFonts w:ascii="Times New Roman" w:hAnsi="Times New Roman" w:cs="Times New Roman"/>
                <w:bCs/>
              </w:rPr>
            </w:pPr>
          </w:p>
        </w:tc>
        <w:tc>
          <w:tcPr>
            <w:tcW w:w="3628" w:type="dxa"/>
            <w:tcBorders>
              <w:top w:val="single" w:sz="2" w:space="0" w:color="000000"/>
              <w:left w:val="single" w:sz="2" w:space="0" w:color="000000"/>
              <w:bottom w:val="single" w:sz="2" w:space="0" w:color="000000"/>
              <w:right w:val="single" w:sz="2" w:space="0" w:color="000000"/>
            </w:tcBorders>
          </w:tcPr>
          <w:p w:rsidR="007B09A8" w:rsidRPr="00282DB9" w:rsidRDefault="007B09A8" w:rsidP="007B09A8">
            <w:pPr>
              <w:pStyle w:val="aa"/>
              <w:suppressLineNumbers w:val="0"/>
              <w:snapToGrid w:val="0"/>
              <w:jc w:val="center"/>
              <w:rPr>
                <w:rFonts w:ascii="Times New Roman" w:hAnsi="Times New Roman" w:cs="Times New Roman"/>
                <w:bCs/>
              </w:rPr>
            </w:pPr>
          </w:p>
        </w:tc>
      </w:tr>
      <w:tr w:rsidR="007B09A8" w:rsidRPr="00282DB9" w:rsidTr="006C2D75">
        <w:tc>
          <w:tcPr>
            <w:tcW w:w="411" w:type="dxa"/>
            <w:tcBorders>
              <w:top w:val="single" w:sz="2" w:space="0" w:color="000000"/>
              <w:left w:val="single" w:sz="2" w:space="0" w:color="000000"/>
              <w:bottom w:val="single" w:sz="2" w:space="0" w:color="000000"/>
              <w:right w:val="nil"/>
            </w:tcBorders>
            <w:hideMark/>
          </w:tcPr>
          <w:p w:rsidR="007B09A8" w:rsidRPr="00282DB9" w:rsidRDefault="007B09A8" w:rsidP="007B09A8">
            <w:pPr>
              <w:pStyle w:val="aa"/>
              <w:suppressLineNumbers w:val="0"/>
              <w:jc w:val="center"/>
              <w:rPr>
                <w:rFonts w:ascii="Times New Roman" w:hAnsi="Times New Roman" w:cs="Times New Roman"/>
                <w:bCs/>
              </w:rPr>
            </w:pPr>
            <w:r w:rsidRPr="00282DB9">
              <w:rPr>
                <w:rFonts w:ascii="Times New Roman" w:hAnsi="Times New Roman" w:cs="Times New Roman"/>
                <w:bCs/>
              </w:rPr>
              <w:t>2</w:t>
            </w:r>
          </w:p>
        </w:tc>
        <w:tc>
          <w:tcPr>
            <w:tcW w:w="1516" w:type="dxa"/>
            <w:tcBorders>
              <w:top w:val="single" w:sz="2" w:space="0" w:color="000000"/>
              <w:left w:val="single" w:sz="2" w:space="0" w:color="000000"/>
              <w:bottom w:val="single" w:sz="2" w:space="0" w:color="000000"/>
              <w:right w:val="nil"/>
            </w:tcBorders>
          </w:tcPr>
          <w:p w:rsidR="007B09A8" w:rsidRPr="00282DB9" w:rsidRDefault="007B09A8" w:rsidP="007B09A8">
            <w:pPr>
              <w:pStyle w:val="aa"/>
              <w:suppressLineNumbers w:val="0"/>
              <w:snapToGrid w:val="0"/>
              <w:jc w:val="center"/>
              <w:rPr>
                <w:rFonts w:ascii="Times New Roman" w:hAnsi="Times New Roman" w:cs="Times New Roman"/>
                <w:bCs/>
              </w:rPr>
            </w:pPr>
          </w:p>
        </w:tc>
        <w:tc>
          <w:tcPr>
            <w:tcW w:w="1559" w:type="dxa"/>
            <w:tcBorders>
              <w:top w:val="single" w:sz="2" w:space="0" w:color="000000"/>
              <w:left w:val="single" w:sz="2" w:space="0" w:color="000000"/>
              <w:bottom w:val="single" w:sz="2" w:space="0" w:color="000000"/>
              <w:right w:val="nil"/>
            </w:tcBorders>
          </w:tcPr>
          <w:p w:rsidR="007B09A8" w:rsidRPr="00282DB9" w:rsidRDefault="007B09A8" w:rsidP="007B09A8">
            <w:pPr>
              <w:pStyle w:val="aa"/>
              <w:suppressLineNumbers w:val="0"/>
              <w:snapToGrid w:val="0"/>
              <w:jc w:val="center"/>
              <w:rPr>
                <w:rFonts w:ascii="Times New Roman" w:hAnsi="Times New Roman" w:cs="Times New Roman"/>
                <w:bCs/>
              </w:rPr>
            </w:pPr>
          </w:p>
        </w:tc>
        <w:tc>
          <w:tcPr>
            <w:tcW w:w="2326" w:type="dxa"/>
            <w:tcBorders>
              <w:top w:val="single" w:sz="2" w:space="0" w:color="000000"/>
              <w:left w:val="single" w:sz="2" w:space="0" w:color="000000"/>
              <w:bottom w:val="single" w:sz="2" w:space="0" w:color="000000"/>
              <w:right w:val="nil"/>
            </w:tcBorders>
          </w:tcPr>
          <w:p w:rsidR="007B09A8" w:rsidRPr="00282DB9" w:rsidRDefault="007B09A8" w:rsidP="007B09A8">
            <w:pPr>
              <w:pStyle w:val="aa"/>
              <w:suppressLineNumbers w:val="0"/>
              <w:snapToGrid w:val="0"/>
              <w:jc w:val="center"/>
              <w:rPr>
                <w:rFonts w:ascii="Times New Roman" w:hAnsi="Times New Roman" w:cs="Times New Roman"/>
                <w:bCs/>
              </w:rPr>
            </w:pPr>
          </w:p>
        </w:tc>
        <w:tc>
          <w:tcPr>
            <w:tcW w:w="3628" w:type="dxa"/>
            <w:tcBorders>
              <w:top w:val="single" w:sz="2" w:space="0" w:color="000000"/>
              <w:left w:val="single" w:sz="2" w:space="0" w:color="000000"/>
              <w:bottom w:val="single" w:sz="2" w:space="0" w:color="000000"/>
              <w:right w:val="single" w:sz="2" w:space="0" w:color="000000"/>
            </w:tcBorders>
          </w:tcPr>
          <w:p w:rsidR="007B09A8" w:rsidRPr="00282DB9" w:rsidRDefault="007B09A8" w:rsidP="007B09A8">
            <w:pPr>
              <w:pStyle w:val="aa"/>
              <w:suppressLineNumbers w:val="0"/>
              <w:snapToGrid w:val="0"/>
              <w:jc w:val="center"/>
              <w:rPr>
                <w:rFonts w:ascii="Times New Roman" w:hAnsi="Times New Roman" w:cs="Times New Roman"/>
                <w:bCs/>
              </w:rPr>
            </w:pPr>
          </w:p>
        </w:tc>
      </w:tr>
      <w:tr w:rsidR="007B09A8" w:rsidRPr="00282DB9" w:rsidTr="006C2D75">
        <w:tc>
          <w:tcPr>
            <w:tcW w:w="411" w:type="dxa"/>
            <w:tcBorders>
              <w:top w:val="single" w:sz="2" w:space="0" w:color="000000"/>
              <w:left w:val="single" w:sz="2" w:space="0" w:color="000000"/>
              <w:bottom w:val="single" w:sz="2" w:space="0" w:color="000000"/>
              <w:right w:val="nil"/>
            </w:tcBorders>
            <w:hideMark/>
          </w:tcPr>
          <w:p w:rsidR="007B09A8" w:rsidRPr="00282DB9" w:rsidRDefault="007B09A8" w:rsidP="007B09A8">
            <w:pPr>
              <w:pStyle w:val="aa"/>
              <w:suppressLineNumbers w:val="0"/>
              <w:jc w:val="center"/>
              <w:rPr>
                <w:rFonts w:ascii="Times New Roman" w:hAnsi="Times New Roman" w:cs="Times New Roman"/>
                <w:bCs/>
              </w:rPr>
            </w:pPr>
            <w:r w:rsidRPr="00282DB9">
              <w:rPr>
                <w:rFonts w:ascii="Times New Roman" w:hAnsi="Times New Roman" w:cs="Times New Roman"/>
                <w:bCs/>
              </w:rPr>
              <w:t>3</w:t>
            </w:r>
          </w:p>
        </w:tc>
        <w:tc>
          <w:tcPr>
            <w:tcW w:w="1516" w:type="dxa"/>
            <w:tcBorders>
              <w:top w:val="single" w:sz="2" w:space="0" w:color="000000"/>
              <w:left w:val="single" w:sz="2" w:space="0" w:color="000000"/>
              <w:bottom w:val="single" w:sz="2" w:space="0" w:color="000000"/>
              <w:right w:val="nil"/>
            </w:tcBorders>
          </w:tcPr>
          <w:p w:rsidR="007B09A8" w:rsidRPr="00282DB9" w:rsidRDefault="007B09A8" w:rsidP="007B09A8">
            <w:pPr>
              <w:pStyle w:val="aa"/>
              <w:suppressLineNumbers w:val="0"/>
              <w:snapToGrid w:val="0"/>
              <w:jc w:val="center"/>
              <w:rPr>
                <w:rFonts w:ascii="Times New Roman" w:hAnsi="Times New Roman" w:cs="Times New Roman"/>
                <w:bCs/>
              </w:rPr>
            </w:pPr>
          </w:p>
        </w:tc>
        <w:tc>
          <w:tcPr>
            <w:tcW w:w="1559" w:type="dxa"/>
            <w:tcBorders>
              <w:top w:val="single" w:sz="2" w:space="0" w:color="000000"/>
              <w:left w:val="single" w:sz="2" w:space="0" w:color="000000"/>
              <w:bottom w:val="single" w:sz="2" w:space="0" w:color="000000"/>
              <w:right w:val="nil"/>
            </w:tcBorders>
          </w:tcPr>
          <w:p w:rsidR="007B09A8" w:rsidRPr="00282DB9" w:rsidRDefault="007B09A8" w:rsidP="007B09A8">
            <w:pPr>
              <w:pStyle w:val="aa"/>
              <w:suppressLineNumbers w:val="0"/>
              <w:snapToGrid w:val="0"/>
              <w:jc w:val="center"/>
              <w:rPr>
                <w:rFonts w:ascii="Times New Roman" w:hAnsi="Times New Roman" w:cs="Times New Roman"/>
                <w:bCs/>
              </w:rPr>
            </w:pPr>
          </w:p>
        </w:tc>
        <w:tc>
          <w:tcPr>
            <w:tcW w:w="2326" w:type="dxa"/>
            <w:tcBorders>
              <w:top w:val="single" w:sz="2" w:space="0" w:color="000000"/>
              <w:left w:val="single" w:sz="2" w:space="0" w:color="000000"/>
              <w:bottom w:val="single" w:sz="2" w:space="0" w:color="000000"/>
              <w:right w:val="nil"/>
            </w:tcBorders>
          </w:tcPr>
          <w:p w:rsidR="007B09A8" w:rsidRPr="00282DB9" w:rsidRDefault="007B09A8" w:rsidP="007B09A8">
            <w:pPr>
              <w:pStyle w:val="aa"/>
              <w:suppressLineNumbers w:val="0"/>
              <w:snapToGrid w:val="0"/>
              <w:jc w:val="center"/>
              <w:rPr>
                <w:rFonts w:ascii="Times New Roman" w:hAnsi="Times New Roman" w:cs="Times New Roman"/>
                <w:bCs/>
              </w:rPr>
            </w:pPr>
          </w:p>
        </w:tc>
        <w:tc>
          <w:tcPr>
            <w:tcW w:w="3628" w:type="dxa"/>
            <w:tcBorders>
              <w:top w:val="single" w:sz="2" w:space="0" w:color="000000"/>
              <w:left w:val="single" w:sz="2" w:space="0" w:color="000000"/>
              <w:bottom w:val="single" w:sz="2" w:space="0" w:color="000000"/>
              <w:right w:val="single" w:sz="2" w:space="0" w:color="000000"/>
            </w:tcBorders>
          </w:tcPr>
          <w:p w:rsidR="007B09A8" w:rsidRPr="00282DB9" w:rsidRDefault="007B09A8" w:rsidP="007B09A8">
            <w:pPr>
              <w:pStyle w:val="aa"/>
              <w:suppressLineNumbers w:val="0"/>
              <w:snapToGrid w:val="0"/>
              <w:jc w:val="center"/>
              <w:rPr>
                <w:rFonts w:ascii="Times New Roman" w:hAnsi="Times New Roman" w:cs="Times New Roman"/>
                <w:bCs/>
              </w:rPr>
            </w:pPr>
          </w:p>
        </w:tc>
      </w:tr>
    </w:tbl>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jc w:val="center"/>
        <w:rPr>
          <w:rFonts w:ascii="Times New Roman" w:hAnsi="Times New Roman" w:cs="Times New Roman"/>
          <w:sz w:val="24"/>
          <w:szCs w:val="24"/>
        </w:rPr>
      </w:pPr>
      <w:r w:rsidRPr="00282DB9">
        <w:rPr>
          <w:rFonts w:ascii="Times New Roman" w:hAnsi="Times New Roman" w:cs="Times New Roman"/>
          <w:bCs/>
          <w:sz w:val="24"/>
          <w:szCs w:val="24"/>
        </w:rPr>
        <w:t>ПІДПИСИ:</w:t>
      </w:r>
    </w:p>
    <w:p w:rsidR="007B09A8" w:rsidRPr="00282DB9" w:rsidRDefault="007B09A8" w:rsidP="007B09A8">
      <w:pPr>
        <w:spacing w:after="0" w:line="240" w:lineRule="auto"/>
        <w:jc w:val="center"/>
        <w:rPr>
          <w:rFonts w:ascii="Times New Roman" w:hAnsi="Times New Roman" w:cs="Times New Roman"/>
          <w:sz w:val="24"/>
          <w:szCs w:val="24"/>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282DB9" w:rsidTr="00480324">
        <w:tc>
          <w:tcPr>
            <w:tcW w:w="4395"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Від Управителя:</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c>
          <w:tcPr>
            <w:tcW w:w="1559" w:type="dxa"/>
            <w:shd w:val="clear" w:color="auto" w:fill="auto"/>
          </w:tcPr>
          <w:p w:rsidR="007B09A8" w:rsidRPr="00282DB9" w:rsidRDefault="007B09A8" w:rsidP="007B09A8">
            <w:pPr>
              <w:pStyle w:val="aa"/>
              <w:snapToGrid w:val="0"/>
              <w:jc w:val="center"/>
              <w:rPr>
                <w:rFonts w:ascii="Times New Roman" w:hAnsi="Times New Roman" w:cs="Times New Roman"/>
              </w:rPr>
            </w:pPr>
          </w:p>
        </w:tc>
        <w:tc>
          <w:tcPr>
            <w:tcW w:w="3969"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Від Співвласників:</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r>
    </w:tbl>
    <w:p w:rsidR="007B09A8" w:rsidRPr="00282DB9" w:rsidRDefault="007B09A8" w:rsidP="007B09A8">
      <w:pPr>
        <w:spacing w:after="0" w:line="240" w:lineRule="auto"/>
        <w:ind w:firstLine="567"/>
        <w:jc w:val="both"/>
        <w:rPr>
          <w:rFonts w:ascii="Times New Roman" w:hAnsi="Times New Roman" w:cs="Times New Roman"/>
          <w:sz w:val="24"/>
          <w:szCs w:val="24"/>
        </w:rPr>
      </w:pPr>
    </w:p>
    <w:p w:rsidR="007B09A8" w:rsidRPr="00282DB9" w:rsidRDefault="007B09A8" w:rsidP="007B09A8">
      <w:pPr>
        <w:spacing w:after="0" w:line="240" w:lineRule="auto"/>
        <w:jc w:val="both"/>
        <w:rPr>
          <w:rFonts w:ascii="Times New Roman" w:hAnsi="Times New Roman" w:cs="Times New Roman"/>
          <w:sz w:val="24"/>
          <w:szCs w:val="24"/>
        </w:rPr>
      </w:pPr>
      <w:r w:rsidRPr="00282DB9">
        <w:rPr>
          <w:rFonts w:ascii="Times New Roman" w:hAnsi="Times New Roman" w:cs="Times New Roman"/>
          <w:sz w:val="24"/>
          <w:szCs w:val="24"/>
        </w:rPr>
        <w:t>МП (у разі наявності)</w:t>
      </w:r>
    </w:p>
    <w:p w:rsidR="007B09A8" w:rsidRPr="00282DB9" w:rsidRDefault="007B09A8" w:rsidP="007B09A8">
      <w:pPr>
        <w:spacing w:after="0" w:line="240" w:lineRule="auto"/>
        <w:rPr>
          <w:rFonts w:ascii="Times New Roman" w:hAnsi="Times New Roman" w:cs="Times New Roman"/>
          <w:sz w:val="24"/>
          <w:szCs w:val="24"/>
        </w:rPr>
      </w:pPr>
      <w:r w:rsidRPr="00282DB9">
        <w:rPr>
          <w:rFonts w:ascii="Times New Roman" w:hAnsi="Times New Roman" w:cs="Times New Roman"/>
          <w:sz w:val="24"/>
          <w:szCs w:val="24"/>
        </w:rPr>
        <w:t xml:space="preserve"> </w:t>
      </w: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r w:rsidRPr="00282DB9">
        <w:rPr>
          <w:rFonts w:ascii="Times New Roman" w:hAnsi="Times New Roman" w:cs="Times New Roman"/>
          <w:sz w:val="24"/>
          <w:szCs w:val="24"/>
        </w:rPr>
        <w:br w:type="page"/>
      </w:r>
    </w:p>
    <w:p w:rsidR="007B09A8" w:rsidRPr="00282DB9" w:rsidRDefault="007B09A8" w:rsidP="007B09A8">
      <w:pPr>
        <w:pageBreakBefore/>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lastRenderedPageBreak/>
        <w:t>Додаток 5</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 xml:space="preserve">до Договору </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від __ _____ 2018 р. № _____</w:t>
      </w:r>
    </w:p>
    <w:p w:rsidR="007B09A8" w:rsidRPr="00282DB9" w:rsidRDefault="007B09A8" w:rsidP="007B09A8">
      <w:pPr>
        <w:spacing w:after="0" w:line="240" w:lineRule="auto"/>
        <w:rPr>
          <w:rFonts w:ascii="Times New Roman" w:hAnsi="Times New Roman" w:cs="Times New Roman"/>
          <w:sz w:val="24"/>
          <w:szCs w:val="24"/>
        </w:rPr>
      </w:pPr>
    </w:p>
    <w:p w:rsidR="006C2D75" w:rsidRPr="00282DB9" w:rsidRDefault="006C2D75" w:rsidP="006C2D75">
      <w:pPr>
        <w:keepNext/>
        <w:keepLines/>
        <w:spacing w:after="0"/>
        <w:jc w:val="center"/>
        <w:rPr>
          <w:rFonts w:ascii="Times New Roman" w:hAnsi="Times New Roman"/>
          <w:b/>
          <w:sz w:val="24"/>
          <w:szCs w:val="24"/>
        </w:rPr>
      </w:pPr>
      <w:r w:rsidRPr="00282DB9">
        <w:rPr>
          <w:rFonts w:ascii="Times New Roman" w:hAnsi="Times New Roman"/>
          <w:b/>
          <w:sz w:val="24"/>
          <w:szCs w:val="24"/>
        </w:rPr>
        <w:t xml:space="preserve">ЗАГАЛЬНІ ВІДОМОСТІ </w:t>
      </w:r>
      <w:r w:rsidRPr="00282DB9">
        <w:rPr>
          <w:rFonts w:ascii="Times New Roman" w:hAnsi="Times New Roman"/>
          <w:b/>
          <w:sz w:val="24"/>
          <w:szCs w:val="24"/>
        </w:rPr>
        <w:br/>
        <w:t>про будинок</w:t>
      </w:r>
    </w:p>
    <w:p w:rsidR="006C2D75" w:rsidRPr="00282DB9" w:rsidRDefault="006C2D75" w:rsidP="006C2D75">
      <w:pPr>
        <w:spacing w:after="0"/>
        <w:ind w:firstLine="567"/>
        <w:jc w:val="both"/>
        <w:rPr>
          <w:rFonts w:ascii="Times New Roman" w:hAnsi="Times New Roman"/>
          <w:sz w:val="24"/>
          <w:szCs w:val="24"/>
        </w:rPr>
      </w:pPr>
      <w:r w:rsidRPr="00282DB9">
        <w:rPr>
          <w:rFonts w:ascii="Times New Roman" w:hAnsi="Times New Roman"/>
          <w:sz w:val="24"/>
          <w:szCs w:val="24"/>
        </w:rPr>
        <w:t xml:space="preserve">Об’єкт: багатоквартирний житловий будинок, що розташований за </w:t>
      </w:r>
      <w:proofErr w:type="spellStart"/>
      <w:r w:rsidRPr="00282DB9">
        <w:rPr>
          <w:rFonts w:ascii="Times New Roman" w:hAnsi="Times New Roman"/>
          <w:sz w:val="24"/>
          <w:szCs w:val="24"/>
        </w:rPr>
        <w:t>адресою</w:t>
      </w:r>
      <w:proofErr w:type="spellEnd"/>
      <w:r w:rsidRPr="00282DB9">
        <w:rPr>
          <w:rFonts w:ascii="Times New Roman" w:hAnsi="Times New Roman"/>
          <w:sz w:val="24"/>
          <w:szCs w:val="24"/>
        </w:rPr>
        <w:t>: ___________________________________________________________________________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1. Загальні відомості:</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рік введення в експлуатацію - 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матеріал -   _____________________________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матеріал покрівлі - _______________________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кількість поверхів  - 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кількість під’їздів  - 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кількість квартир - _______________________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кількість нежитлових приміщень - 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кількість ліфтів - ____ штук (в тому числі ______ - пасажирських, _____ - вантажопасажирських)</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кількість ліфтів, підключених до диспетчерських систем - _____ штук </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кількість номерних знаків/аншлагів _________ штук</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кількість </w:t>
      </w:r>
      <w:proofErr w:type="spellStart"/>
      <w:r w:rsidRPr="00282DB9">
        <w:rPr>
          <w:rFonts w:ascii="Times New Roman" w:hAnsi="Times New Roman"/>
          <w:sz w:val="24"/>
          <w:szCs w:val="24"/>
          <w:lang w:eastAsia="ko-KR"/>
        </w:rPr>
        <w:t>сміттєкамер</w:t>
      </w:r>
      <w:proofErr w:type="spellEnd"/>
      <w:r w:rsidRPr="00282DB9">
        <w:rPr>
          <w:rFonts w:ascii="Times New Roman" w:hAnsi="Times New Roman"/>
          <w:sz w:val="24"/>
          <w:szCs w:val="24"/>
          <w:lang w:eastAsia="ko-KR"/>
        </w:rPr>
        <w:t xml:space="preserve"> - ________ штук</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2. Відомості про площу об’єкта:</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загальна площа будинку (житлові та нежитлові приміщення) - 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 у тому числі:</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 загальна площа квартир у будинку - _________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xml:space="preserve">. метрів </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 загальна площа нежитлових приміщень у будинку - 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3. Загальна площа допоміжних приміщень (у тому числі місць загального користування) ____________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 у тому числі:</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площа підвалів - _____________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площа горищ - ______________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площа сходових кліток, вестибюлів - 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xml:space="preserve">. метрів </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площа </w:t>
      </w:r>
      <w:proofErr w:type="spellStart"/>
      <w:r w:rsidRPr="00282DB9">
        <w:rPr>
          <w:rFonts w:ascii="Times New Roman" w:hAnsi="Times New Roman"/>
          <w:sz w:val="24"/>
          <w:szCs w:val="24"/>
          <w:lang w:eastAsia="ko-KR"/>
        </w:rPr>
        <w:t>колясочних</w:t>
      </w:r>
      <w:proofErr w:type="spellEnd"/>
      <w:r w:rsidRPr="00282DB9">
        <w:rPr>
          <w:rFonts w:ascii="Times New Roman" w:hAnsi="Times New Roman"/>
          <w:sz w:val="24"/>
          <w:szCs w:val="24"/>
          <w:lang w:eastAsia="ko-KR"/>
        </w:rPr>
        <w:t xml:space="preserve">, комор, тощо - 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площа </w:t>
      </w:r>
      <w:proofErr w:type="spellStart"/>
      <w:r w:rsidRPr="00282DB9">
        <w:rPr>
          <w:rFonts w:ascii="Times New Roman" w:hAnsi="Times New Roman"/>
          <w:sz w:val="24"/>
          <w:szCs w:val="24"/>
          <w:lang w:eastAsia="ko-KR"/>
        </w:rPr>
        <w:t>сміттєкамер</w:t>
      </w:r>
      <w:proofErr w:type="spellEnd"/>
      <w:r w:rsidRPr="00282DB9">
        <w:rPr>
          <w:rFonts w:ascii="Times New Roman" w:hAnsi="Times New Roman"/>
          <w:sz w:val="24"/>
          <w:szCs w:val="24"/>
          <w:lang w:eastAsia="ko-KR"/>
        </w:rPr>
        <w:t xml:space="preserve"> - _____________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площа шахт і машинних відділень ліфтів - _________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площа інших технічних приміщень (зазначити які) - 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Площа покрівлі - _____________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4. Об’єкт облаштований:</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1) постачанням холодної води:</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централізованим 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автономним/індивідуальним ______ з довжиною </w:t>
      </w:r>
      <w:proofErr w:type="spellStart"/>
      <w:r w:rsidRPr="00282DB9">
        <w:rPr>
          <w:rFonts w:ascii="Times New Roman" w:hAnsi="Times New Roman"/>
          <w:sz w:val="24"/>
          <w:szCs w:val="24"/>
          <w:lang w:eastAsia="ko-KR"/>
        </w:rPr>
        <w:t>внутрішньобудинкової</w:t>
      </w:r>
      <w:proofErr w:type="spellEnd"/>
      <w:r w:rsidRPr="00282DB9">
        <w:rPr>
          <w:rFonts w:ascii="Times New Roman" w:hAnsi="Times New Roman"/>
          <w:sz w:val="24"/>
          <w:szCs w:val="24"/>
          <w:lang w:eastAsia="ko-KR"/>
        </w:rPr>
        <w:t xml:space="preserve"> мережі __________ погонних метрів </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технічне обладнання (кількість насосів тощо) 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2) постачанням гарячої води:</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централізованим гарячим водопостачанням 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автономним/індивідуальним гарячим водопостачанням ___ з довжиною </w:t>
      </w:r>
      <w:proofErr w:type="spellStart"/>
      <w:r w:rsidRPr="00282DB9">
        <w:rPr>
          <w:rFonts w:ascii="Times New Roman" w:hAnsi="Times New Roman"/>
          <w:sz w:val="24"/>
          <w:szCs w:val="24"/>
          <w:lang w:eastAsia="ko-KR"/>
        </w:rPr>
        <w:t>внутрішньобудинкової</w:t>
      </w:r>
      <w:proofErr w:type="spellEnd"/>
      <w:r w:rsidRPr="00282DB9">
        <w:rPr>
          <w:rFonts w:ascii="Times New Roman" w:hAnsi="Times New Roman"/>
          <w:sz w:val="24"/>
          <w:szCs w:val="24"/>
          <w:lang w:eastAsia="ko-KR"/>
        </w:rPr>
        <w:t xml:space="preserve"> мережі __________ погонних метрів </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наявність та тип водопідігрівача (бойлера) ________________________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технічним обладнанням (кількість насосів тощо) 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3) опаленням:</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централізованим опаленням _____________________________________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автономним/індивідуальним теплопостачанням 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з довжиною </w:t>
      </w:r>
      <w:proofErr w:type="spellStart"/>
      <w:r w:rsidRPr="00282DB9">
        <w:rPr>
          <w:rFonts w:ascii="Times New Roman" w:hAnsi="Times New Roman"/>
          <w:sz w:val="24"/>
          <w:szCs w:val="24"/>
          <w:lang w:eastAsia="ko-KR"/>
        </w:rPr>
        <w:t>внутрішньобудинкової</w:t>
      </w:r>
      <w:proofErr w:type="spellEnd"/>
      <w:r w:rsidRPr="00282DB9">
        <w:rPr>
          <w:rFonts w:ascii="Times New Roman" w:hAnsi="Times New Roman"/>
          <w:sz w:val="24"/>
          <w:szCs w:val="24"/>
          <w:lang w:eastAsia="ko-KR"/>
        </w:rPr>
        <w:t xml:space="preserve"> мережі _________ погонних метрів </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технічним обладнанням (бойлери тощо) _______________ штук</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кількість елеваторних вузлів - ______________________ штук</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lastRenderedPageBreak/>
        <w:t>індивідуальним тепловим пунктом - _____________________________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4) водовідведенням (каналізацією) з довжиною </w:t>
      </w:r>
      <w:proofErr w:type="spellStart"/>
      <w:r w:rsidRPr="00282DB9">
        <w:rPr>
          <w:rFonts w:ascii="Times New Roman" w:hAnsi="Times New Roman"/>
          <w:sz w:val="24"/>
          <w:szCs w:val="24"/>
          <w:lang w:eastAsia="ko-KR"/>
        </w:rPr>
        <w:t>внутрішньобудинкової</w:t>
      </w:r>
      <w:proofErr w:type="spellEnd"/>
      <w:r w:rsidRPr="00282DB9">
        <w:rPr>
          <w:rFonts w:ascii="Times New Roman" w:hAnsi="Times New Roman"/>
          <w:sz w:val="24"/>
          <w:szCs w:val="24"/>
          <w:lang w:eastAsia="ko-KR"/>
        </w:rPr>
        <w:t xml:space="preserve"> мережі __________ погонних метрів </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5) зливовою каналізацією: ______________________________________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зовнішня/внутрішня</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довжина мережі _____________ погонних метрів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6) </w:t>
      </w:r>
      <w:proofErr w:type="spellStart"/>
      <w:r w:rsidRPr="00282DB9">
        <w:rPr>
          <w:rFonts w:ascii="Times New Roman" w:hAnsi="Times New Roman"/>
          <w:sz w:val="24"/>
          <w:szCs w:val="24"/>
          <w:lang w:eastAsia="ko-KR"/>
        </w:rPr>
        <w:t>загальнобудинковим</w:t>
      </w:r>
      <w:proofErr w:type="spellEnd"/>
      <w:r w:rsidRPr="00282DB9">
        <w:rPr>
          <w:rFonts w:ascii="Times New Roman" w:hAnsi="Times New Roman"/>
          <w:sz w:val="24"/>
          <w:szCs w:val="24"/>
          <w:lang w:eastAsia="ko-KR"/>
        </w:rPr>
        <w:t xml:space="preserve"> приладом обліку тепла (кількість </w:t>
      </w:r>
      <w:proofErr w:type="spellStart"/>
      <w:r w:rsidRPr="00282DB9">
        <w:rPr>
          <w:rFonts w:ascii="Times New Roman" w:hAnsi="Times New Roman"/>
          <w:sz w:val="24"/>
          <w:szCs w:val="24"/>
          <w:lang w:eastAsia="ko-KR"/>
        </w:rPr>
        <w:t>теплолічильників</w:t>
      </w:r>
      <w:proofErr w:type="spellEnd"/>
      <w:r w:rsidRPr="00282DB9">
        <w:rPr>
          <w:rFonts w:ascii="Times New Roman" w:hAnsi="Times New Roman"/>
          <w:sz w:val="24"/>
          <w:szCs w:val="24"/>
          <w:lang w:eastAsia="ko-KR"/>
        </w:rPr>
        <w:t xml:space="preserve"> та тип) - ________________________________________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балансова належність приладу обліку тепла  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7) </w:t>
      </w:r>
      <w:proofErr w:type="spellStart"/>
      <w:r w:rsidRPr="00282DB9">
        <w:rPr>
          <w:rFonts w:ascii="Times New Roman" w:hAnsi="Times New Roman"/>
          <w:sz w:val="24"/>
          <w:szCs w:val="24"/>
          <w:lang w:eastAsia="ko-KR"/>
        </w:rPr>
        <w:t>загальнобудинковим</w:t>
      </w:r>
      <w:proofErr w:type="spellEnd"/>
      <w:r w:rsidRPr="00282DB9">
        <w:rPr>
          <w:rFonts w:ascii="Times New Roman" w:hAnsi="Times New Roman"/>
          <w:sz w:val="24"/>
          <w:szCs w:val="24"/>
          <w:lang w:eastAsia="ko-KR"/>
        </w:rPr>
        <w:t xml:space="preserve"> приладом обліку води (кількість </w:t>
      </w:r>
      <w:proofErr w:type="spellStart"/>
      <w:r w:rsidRPr="00282DB9">
        <w:rPr>
          <w:rFonts w:ascii="Times New Roman" w:hAnsi="Times New Roman"/>
          <w:sz w:val="24"/>
          <w:szCs w:val="24"/>
          <w:lang w:eastAsia="ko-KR"/>
        </w:rPr>
        <w:t>водолічильників</w:t>
      </w:r>
      <w:proofErr w:type="spellEnd"/>
      <w:r w:rsidRPr="00282DB9">
        <w:rPr>
          <w:rFonts w:ascii="Times New Roman" w:hAnsi="Times New Roman"/>
          <w:sz w:val="24"/>
          <w:szCs w:val="24"/>
          <w:lang w:eastAsia="ko-KR"/>
        </w:rPr>
        <w:t xml:space="preserve"> та тип) - _________________________________________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балансова належність приладу обліку води _______________________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8) системою електропостачання  з довжиною </w:t>
      </w:r>
      <w:proofErr w:type="spellStart"/>
      <w:r w:rsidRPr="00282DB9">
        <w:rPr>
          <w:rFonts w:ascii="Times New Roman" w:hAnsi="Times New Roman"/>
          <w:sz w:val="24"/>
          <w:szCs w:val="24"/>
          <w:lang w:eastAsia="ko-KR"/>
        </w:rPr>
        <w:t>внутрішньобудинкової</w:t>
      </w:r>
      <w:proofErr w:type="spellEnd"/>
      <w:r w:rsidRPr="00282DB9">
        <w:rPr>
          <w:rFonts w:ascii="Times New Roman" w:hAnsi="Times New Roman"/>
          <w:sz w:val="24"/>
          <w:szCs w:val="24"/>
          <w:lang w:eastAsia="ko-KR"/>
        </w:rPr>
        <w:t xml:space="preserve"> мережі _________ погонних метрів, в тому числі:</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кількість щитових - _________ штук</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кількість </w:t>
      </w:r>
      <w:proofErr w:type="spellStart"/>
      <w:r w:rsidRPr="00282DB9">
        <w:rPr>
          <w:rFonts w:ascii="Times New Roman" w:hAnsi="Times New Roman"/>
          <w:sz w:val="24"/>
          <w:szCs w:val="24"/>
          <w:lang w:eastAsia="ko-KR"/>
        </w:rPr>
        <w:t>поповерхових</w:t>
      </w:r>
      <w:proofErr w:type="spellEnd"/>
      <w:r w:rsidRPr="00282DB9">
        <w:rPr>
          <w:rFonts w:ascii="Times New Roman" w:hAnsi="Times New Roman"/>
          <w:sz w:val="24"/>
          <w:szCs w:val="24"/>
          <w:lang w:eastAsia="ko-KR"/>
        </w:rPr>
        <w:t xml:space="preserve"> електрощитів - _____________ штук</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кількість світильників освітлення - ________________ штук</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кількість приладів обліку електричної енергії (лічильників) _____ штук </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тип приладів обліку електричної енергії (лічильників) 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балансова належність приладів обліку електричної енергії (лічильників) ______________</w:t>
      </w:r>
    </w:p>
    <w:p w:rsidR="006C2D75" w:rsidRPr="00282DB9" w:rsidRDefault="006C2D75" w:rsidP="006C2D75">
      <w:pPr>
        <w:spacing w:after="0" w:line="240" w:lineRule="auto"/>
        <w:ind w:firstLine="567"/>
        <w:jc w:val="both"/>
        <w:rPr>
          <w:rFonts w:ascii="Times New Roman" w:hAnsi="Times New Roman"/>
          <w:sz w:val="24"/>
          <w:szCs w:val="24"/>
          <w:lang w:eastAsia="ru-RU"/>
        </w:rPr>
      </w:pPr>
      <w:r w:rsidRPr="00282DB9">
        <w:rPr>
          <w:rFonts w:ascii="Times New Roman" w:hAnsi="Times New Roman"/>
          <w:sz w:val="24"/>
          <w:szCs w:val="24"/>
        </w:rPr>
        <w:t>9) системою газопостачання ___________________________________</w:t>
      </w:r>
    </w:p>
    <w:p w:rsidR="006C2D75" w:rsidRPr="00282DB9" w:rsidRDefault="006C2D75" w:rsidP="006C2D75">
      <w:pPr>
        <w:spacing w:after="0" w:line="240" w:lineRule="auto"/>
        <w:ind w:firstLine="567"/>
        <w:jc w:val="both"/>
        <w:rPr>
          <w:rFonts w:ascii="Times New Roman" w:hAnsi="Times New Roman"/>
          <w:sz w:val="24"/>
          <w:szCs w:val="24"/>
        </w:rPr>
      </w:pPr>
      <w:r w:rsidRPr="00282DB9">
        <w:rPr>
          <w:rFonts w:ascii="Times New Roman" w:hAnsi="Times New Roman"/>
          <w:sz w:val="24"/>
          <w:szCs w:val="24"/>
        </w:rPr>
        <w:t xml:space="preserve">наявність </w:t>
      </w:r>
      <w:proofErr w:type="spellStart"/>
      <w:r w:rsidRPr="00282DB9">
        <w:rPr>
          <w:rFonts w:ascii="Times New Roman" w:hAnsi="Times New Roman"/>
          <w:sz w:val="24"/>
          <w:szCs w:val="24"/>
        </w:rPr>
        <w:t>загальнобудинкового</w:t>
      </w:r>
      <w:proofErr w:type="spellEnd"/>
      <w:r w:rsidRPr="00282DB9">
        <w:rPr>
          <w:rFonts w:ascii="Times New Roman" w:hAnsi="Times New Roman"/>
          <w:sz w:val="24"/>
          <w:szCs w:val="24"/>
        </w:rPr>
        <w:t xml:space="preserve"> приладу обліку ___________ штук</w:t>
      </w:r>
    </w:p>
    <w:p w:rsidR="006C2D75" w:rsidRPr="00282DB9" w:rsidRDefault="006C2D75" w:rsidP="006C2D75">
      <w:pPr>
        <w:spacing w:after="0" w:line="240" w:lineRule="auto"/>
        <w:ind w:firstLine="567"/>
        <w:jc w:val="both"/>
        <w:rPr>
          <w:rFonts w:ascii="Times New Roman" w:hAnsi="Times New Roman"/>
          <w:sz w:val="24"/>
          <w:szCs w:val="24"/>
        </w:rPr>
      </w:pPr>
      <w:r w:rsidRPr="00282DB9">
        <w:rPr>
          <w:rFonts w:ascii="Times New Roman" w:hAnsi="Times New Roman"/>
          <w:sz w:val="24"/>
          <w:szCs w:val="24"/>
        </w:rPr>
        <w:t xml:space="preserve">10) сміттєпроводами _______________ одиниць з довжиною  стовбурів </w:t>
      </w:r>
      <w:bookmarkStart w:id="10" w:name="o197"/>
      <w:bookmarkEnd w:id="10"/>
      <w:r w:rsidRPr="00282DB9">
        <w:rPr>
          <w:rFonts w:ascii="Times New Roman" w:hAnsi="Times New Roman"/>
          <w:sz w:val="24"/>
          <w:szCs w:val="24"/>
        </w:rPr>
        <w:t>______ погонних метрів</w:t>
      </w:r>
      <w:bookmarkStart w:id="11" w:name="o198"/>
      <w:bookmarkEnd w:id="11"/>
    </w:p>
    <w:p w:rsidR="006C2D75" w:rsidRPr="00282DB9" w:rsidRDefault="006C2D75" w:rsidP="006C2D75">
      <w:pPr>
        <w:spacing w:after="0" w:line="240" w:lineRule="auto"/>
        <w:ind w:firstLine="567"/>
        <w:jc w:val="both"/>
        <w:rPr>
          <w:rFonts w:ascii="Times New Roman" w:hAnsi="Times New Roman"/>
          <w:sz w:val="24"/>
          <w:szCs w:val="24"/>
        </w:rPr>
      </w:pPr>
      <w:r w:rsidRPr="00282DB9">
        <w:rPr>
          <w:rFonts w:ascii="Times New Roman" w:hAnsi="Times New Roman"/>
          <w:sz w:val="24"/>
          <w:szCs w:val="24"/>
        </w:rPr>
        <w:t xml:space="preserve">11) </w:t>
      </w:r>
      <w:proofErr w:type="spellStart"/>
      <w:r w:rsidRPr="00282DB9">
        <w:rPr>
          <w:rFonts w:ascii="Times New Roman" w:hAnsi="Times New Roman"/>
          <w:sz w:val="24"/>
          <w:szCs w:val="24"/>
        </w:rPr>
        <w:t>замково</w:t>
      </w:r>
      <w:proofErr w:type="spellEnd"/>
      <w:r w:rsidRPr="00282DB9">
        <w:rPr>
          <w:rFonts w:ascii="Times New Roman" w:hAnsi="Times New Roman"/>
          <w:sz w:val="24"/>
          <w:szCs w:val="24"/>
        </w:rPr>
        <w:t>-переговорним пристроєм (</w:t>
      </w:r>
      <w:proofErr w:type="spellStart"/>
      <w:r w:rsidRPr="00282DB9">
        <w:rPr>
          <w:rFonts w:ascii="Times New Roman" w:hAnsi="Times New Roman"/>
          <w:sz w:val="24"/>
          <w:szCs w:val="24"/>
        </w:rPr>
        <w:t>домофоном</w:t>
      </w:r>
      <w:proofErr w:type="spellEnd"/>
      <w:r w:rsidRPr="00282DB9">
        <w:rPr>
          <w:rFonts w:ascii="Times New Roman" w:hAnsi="Times New Roman"/>
          <w:sz w:val="24"/>
          <w:szCs w:val="24"/>
        </w:rPr>
        <w:t>) __________ під’їздів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12) системою протипожежної автоматики та димовидаленням 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13) димовими та вентиляційними каналами:</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кількість димових каналів ____ штук, вентиляційних _____ штук</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протяжність димових каналів ________ погонних метрів, вентиляційних _____ погонних метрів</w:t>
      </w:r>
    </w:p>
    <w:p w:rsidR="006C2D75" w:rsidRPr="00282DB9" w:rsidRDefault="006C2D75" w:rsidP="006C2D75">
      <w:pPr>
        <w:spacing w:after="0" w:line="240" w:lineRule="auto"/>
        <w:ind w:right="-98" w:firstLine="567"/>
        <w:jc w:val="both"/>
        <w:rPr>
          <w:rFonts w:ascii="Times New Roman" w:hAnsi="Times New Roman"/>
          <w:sz w:val="24"/>
          <w:szCs w:val="24"/>
          <w:lang w:eastAsia="ko-KR"/>
        </w:rPr>
      </w:pPr>
      <w:r w:rsidRPr="00282DB9">
        <w:rPr>
          <w:rFonts w:ascii="Times New Roman" w:hAnsi="Times New Roman"/>
          <w:sz w:val="24"/>
          <w:szCs w:val="24"/>
          <w:lang w:eastAsia="ko-KR"/>
        </w:rPr>
        <w:t>кількість оголовків димових каналів ____ штук, вентиляційних ___ штук</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5. Благоустрій прибудинкової території:</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1) площа прибудинкової території (для прибирання) - 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 в тому числі:</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площа з удосконаленим покриттям - ____________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xml:space="preserve">. метрів; </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площа без покриття - ___________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 xml:space="preserve">площа газонів/клумб - ____________ </w:t>
      </w:r>
      <w:proofErr w:type="spellStart"/>
      <w:r w:rsidRPr="00282DB9">
        <w:rPr>
          <w:rFonts w:ascii="Times New Roman" w:hAnsi="Times New Roman"/>
          <w:sz w:val="24"/>
          <w:szCs w:val="24"/>
          <w:lang w:eastAsia="ko-KR"/>
        </w:rPr>
        <w:t>кв</w:t>
      </w:r>
      <w:proofErr w:type="spellEnd"/>
      <w:r w:rsidRPr="00282DB9">
        <w:rPr>
          <w:rFonts w:ascii="Times New Roman" w:hAnsi="Times New Roman"/>
          <w:sz w:val="24"/>
          <w:szCs w:val="24"/>
          <w:lang w:eastAsia="ko-KR"/>
        </w:rPr>
        <w:t>. метрів</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2) елементи зовнішнього упорядження:</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дитячий майданчик __________ штук</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спортивний майданчик __________ штук</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інше ______________</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3) інше за наявності:</w:t>
      </w:r>
    </w:p>
    <w:p w:rsidR="006C2D75" w:rsidRPr="00282DB9" w:rsidRDefault="006C2D75" w:rsidP="006C2D75">
      <w:pPr>
        <w:spacing w:after="0" w:line="240" w:lineRule="auto"/>
        <w:ind w:firstLine="567"/>
        <w:jc w:val="both"/>
        <w:rPr>
          <w:rFonts w:ascii="Times New Roman" w:hAnsi="Times New Roman"/>
          <w:sz w:val="24"/>
          <w:szCs w:val="24"/>
          <w:lang w:eastAsia="ko-KR"/>
        </w:rPr>
      </w:pPr>
      <w:r w:rsidRPr="00282DB9">
        <w:rPr>
          <w:rFonts w:ascii="Times New Roman" w:hAnsi="Times New Roman"/>
          <w:sz w:val="24"/>
          <w:szCs w:val="24"/>
          <w:lang w:eastAsia="ko-KR"/>
        </w:rPr>
        <w:t>_________________________</w:t>
      </w:r>
    </w:p>
    <w:p w:rsidR="007B09A8" w:rsidRPr="00282DB9" w:rsidRDefault="007B09A8" w:rsidP="006C2D75">
      <w:pPr>
        <w:spacing w:after="0" w:line="240" w:lineRule="auto"/>
        <w:rPr>
          <w:rFonts w:ascii="Times New Roman" w:hAnsi="Times New Roman" w:cs="Times New Roman"/>
          <w:sz w:val="24"/>
          <w:szCs w:val="24"/>
        </w:rPr>
      </w:pPr>
    </w:p>
    <w:p w:rsidR="007B09A8" w:rsidRPr="00282DB9" w:rsidRDefault="007B09A8" w:rsidP="006C2D75">
      <w:pPr>
        <w:spacing w:after="0" w:line="240" w:lineRule="auto"/>
        <w:rPr>
          <w:rFonts w:ascii="Times New Roman" w:hAnsi="Times New Roman" w:cs="Times New Roman"/>
          <w:sz w:val="24"/>
          <w:szCs w:val="24"/>
        </w:rPr>
      </w:pPr>
    </w:p>
    <w:p w:rsidR="007B09A8" w:rsidRPr="00282DB9" w:rsidRDefault="007B09A8" w:rsidP="006C2D75">
      <w:pPr>
        <w:spacing w:after="0" w:line="240" w:lineRule="auto"/>
        <w:jc w:val="center"/>
        <w:rPr>
          <w:rFonts w:ascii="Times New Roman" w:hAnsi="Times New Roman" w:cs="Times New Roman"/>
          <w:sz w:val="24"/>
          <w:szCs w:val="24"/>
        </w:rPr>
      </w:pPr>
      <w:r w:rsidRPr="00282DB9">
        <w:rPr>
          <w:rFonts w:ascii="Times New Roman" w:hAnsi="Times New Roman" w:cs="Times New Roman"/>
          <w:bCs/>
          <w:sz w:val="24"/>
          <w:szCs w:val="24"/>
        </w:rPr>
        <w:t>ПІДПИСИ:</w:t>
      </w:r>
    </w:p>
    <w:p w:rsidR="007B09A8" w:rsidRPr="00282DB9" w:rsidRDefault="007B09A8" w:rsidP="006C2D75">
      <w:pPr>
        <w:spacing w:after="0" w:line="240" w:lineRule="auto"/>
        <w:jc w:val="center"/>
        <w:rPr>
          <w:rFonts w:ascii="Times New Roman" w:hAnsi="Times New Roman" w:cs="Times New Roman"/>
          <w:sz w:val="24"/>
          <w:szCs w:val="24"/>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282DB9" w:rsidTr="00480324">
        <w:tc>
          <w:tcPr>
            <w:tcW w:w="4395" w:type="dxa"/>
            <w:shd w:val="clear" w:color="auto" w:fill="auto"/>
          </w:tcPr>
          <w:p w:rsidR="007B09A8" w:rsidRPr="00282DB9" w:rsidRDefault="007B09A8" w:rsidP="006C2D75">
            <w:pPr>
              <w:pStyle w:val="aa"/>
              <w:rPr>
                <w:rFonts w:ascii="Times New Roman" w:hAnsi="Times New Roman" w:cs="Times New Roman"/>
              </w:rPr>
            </w:pPr>
            <w:r w:rsidRPr="00282DB9">
              <w:rPr>
                <w:rFonts w:ascii="Times New Roman" w:hAnsi="Times New Roman" w:cs="Times New Roman"/>
                <w:bCs/>
              </w:rPr>
              <w:t>Від Управителя:</w:t>
            </w:r>
          </w:p>
          <w:p w:rsidR="007B09A8" w:rsidRPr="00282DB9" w:rsidRDefault="007B09A8" w:rsidP="006C2D75">
            <w:pPr>
              <w:pStyle w:val="aa"/>
              <w:jc w:val="center"/>
              <w:rPr>
                <w:rFonts w:ascii="Times New Roman" w:hAnsi="Times New Roman" w:cs="Times New Roman"/>
              </w:rPr>
            </w:pPr>
          </w:p>
          <w:p w:rsidR="007B09A8" w:rsidRPr="00282DB9" w:rsidRDefault="007B09A8" w:rsidP="006C2D75">
            <w:pPr>
              <w:pStyle w:val="aa"/>
              <w:rPr>
                <w:rFonts w:ascii="Times New Roman" w:eastAsia="Times New Roman" w:hAnsi="Times New Roman" w:cs="Times New Roman"/>
              </w:rPr>
            </w:pPr>
            <w:r w:rsidRPr="00282DB9">
              <w:rPr>
                <w:rFonts w:ascii="Times New Roman" w:hAnsi="Times New Roman" w:cs="Times New Roman"/>
              </w:rPr>
              <w:t>_________  _________________</w:t>
            </w:r>
          </w:p>
          <w:p w:rsidR="007B09A8" w:rsidRPr="00282DB9" w:rsidRDefault="007B09A8" w:rsidP="006C2D75">
            <w:pPr>
              <w:pStyle w:val="aa"/>
              <w:rPr>
                <w:rFonts w:ascii="Times New Roman" w:hAnsi="Times New Roman" w:cs="Times New Roman"/>
              </w:rPr>
            </w:pPr>
            <w:r w:rsidRPr="00282DB9">
              <w:rPr>
                <w:rFonts w:ascii="Times New Roman" w:hAnsi="Times New Roman" w:cs="Times New Roman"/>
              </w:rPr>
              <w:t>(підпис)      (прізвище, ініціали)</w:t>
            </w:r>
          </w:p>
        </w:tc>
        <w:tc>
          <w:tcPr>
            <w:tcW w:w="1559" w:type="dxa"/>
            <w:shd w:val="clear" w:color="auto" w:fill="auto"/>
          </w:tcPr>
          <w:p w:rsidR="007B09A8" w:rsidRPr="00282DB9" w:rsidRDefault="007B09A8" w:rsidP="006C2D75">
            <w:pPr>
              <w:pStyle w:val="aa"/>
              <w:snapToGrid w:val="0"/>
              <w:jc w:val="center"/>
              <w:rPr>
                <w:rFonts w:ascii="Times New Roman" w:hAnsi="Times New Roman" w:cs="Times New Roman"/>
              </w:rPr>
            </w:pPr>
          </w:p>
        </w:tc>
        <w:tc>
          <w:tcPr>
            <w:tcW w:w="3969" w:type="dxa"/>
            <w:shd w:val="clear" w:color="auto" w:fill="auto"/>
          </w:tcPr>
          <w:p w:rsidR="007B09A8" w:rsidRPr="00282DB9" w:rsidRDefault="007B09A8" w:rsidP="006C2D75">
            <w:pPr>
              <w:pStyle w:val="aa"/>
              <w:rPr>
                <w:rFonts w:ascii="Times New Roman" w:hAnsi="Times New Roman" w:cs="Times New Roman"/>
              </w:rPr>
            </w:pPr>
            <w:r w:rsidRPr="00282DB9">
              <w:rPr>
                <w:rFonts w:ascii="Times New Roman" w:hAnsi="Times New Roman" w:cs="Times New Roman"/>
                <w:bCs/>
              </w:rPr>
              <w:t>Від Співвласників:</w:t>
            </w:r>
          </w:p>
          <w:p w:rsidR="007B09A8" w:rsidRPr="00282DB9" w:rsidRDefault="007B09A8" w:rsidP="006C2D75">
            <w:pPr>
              <w:pStyle w:val="aa"/>
              <w:jc w:val="center"/>
              <w:rPr>
                <w:rFonts w:ascii="Times New Roman" w:hAnsi="Times New Roman" w:cs="Times New Roman"/>
              </w:rPr>
            </w:pPr>
          </w:p>
          <w:p w:rsidR="007B09A8" w:rsidRPr="00282DB9" w:rsidRDefault="007B09A8" w:rsidP="006C2D75">
            <w:pPr>
              <w:pStyle w:val="aa"/>
              <w:rPr>
                <w:rFonts w:ascii="Times New Roman" w:eastAsia="Times New Roman" w:hAnsi="Times New Roman" w:cs="Times New Roman"/>
              </w:rPr>
            </w:pPr>
            <w:r w:rsidRPr="00282DB9">
              <w:rPr>
                <w:rFonts w:ascii="Times New Roman" w:hAnsi="Times New Roman" w:cs="Times New Roman"/>
              </w:rPr>
              <w:t>_________  ________________</w:t>
            </w:r>
          </w:p>
          <w:p w:rsidR="007B09A8" w:rsidRPr="00282DB9" w:rsidRDefault="007B09A8" w:rsidP="006C2D75">
            <w:pPr>
              <w:pStyle w:val="aa"/>
              <w:rPr>
                <w:rFonts w:ascii="Times New Roman" w:hAnsi="Times New Roman" w:cs="Times New Roman"/>
              </w:rPr>
            </w:pPr>
            <w:r w:rsidRPr="00282DB9">
              <w:rPr>
                <w:rFonts w:ascii="Times New Roman" w:hAnsi="Times New Roman" w:cs="Times New Roman"/>
              </w:rPr>
              <w:t>(підпис)      (прізвище, ініціали)</w:t>
            </w:r>
          </w:p>
        </w:tc>
      </w:tr>
    </w:tbl>
    <w:p w:rsidR="007B09A8" w:rsidRPr="00282DB9" w:rsidRDefault="007B09A8" w:rsidP="006C2D75">
      <w:pPr>
        <w:spacing w:after="0" w:line="240" w:lineRule="auto"/>
        <w:ind w:firstLine="567"/>
        <w:jc w:val="both"/>
        <w:rPr>
          <w:rFonts w:ascii="Times New Roman" w:hAnsi="Times New Roman" w:cs="Times New Roman"/>
          <w:sz w:val="24"/>
          <w:szCs w:val="24"/>
        </w:rPr>
      </w:pPr>
    </w:p>
    <w:p w:rsidR="007B09A8" w:rsidRPr="00282DB9" w:rsidRDefault="007B09A8" w:rsidP="006C2D75">
      <w:pPr>
        <w:spacing w:after="0" w:line="240" w:lineRule="auto"/>
        <w:jc w:val="both"/>
        <w:rPr>
          <w:rFonts w:ascii="Times New Roman" w:hAnsi="Times New Roman" w:cs="Times New Roman"/>
          <w:sz w:val="24"/>
          <w:szCs w:val="24"/>
        </w:rPr>
      </w:pPr>
      <w:r w:rsidRPr="00282DB9">
        <w:rPr>
          <w:rFonts w:ascii="Times New Roman" w:hAnsi="Times New Roman" w:cs="Times New Roman"/>
          <w:sz w:val="24"/>
          <w:szCs w:val="24"/>
        </w:rPr>
        <w:t>МП (у разі наявності)</w:t>
      </w:r>
    </w:p>
    <w:p w:rsidR="007B09A8" w:rsidRPr="00282DB9" w:rsidRDefault="007B09A8" w:rsidP="006C2D75">
      <w:pPr>
        <w:spacing w:after="0" w:line="240" w:lineRule="auto"/>
        <w:rPr>
          <w:rFonts w:ascii="Times New Roman" w:hAnsi="Times New Roman" w:cs="Times New Roman"/>
          <w:sz w:val="24"/>
          <w:szCs w:val="24"/>
        </w:rPr>
      </w:pPr>
      <w:r w:rsidRPr="00282DB9">
        <w:rPr>
          <w:rFonts w:ascii="Times New Roman" w:hAnsi="Times New Roman" w:cs="Times New Roman"/>
          <w:sz w:val="24"/>
          <w:szCs w:val="24"/>
        </w:rPr>
        <w:t xml:space="preserve"> </w:t>
      </w:r>
    </w:p>
    <w:p w:rsidR="007B09A8" w:rsidRPr="00282DB9" w:rsidRDefault="007B09A8" w:rsidP="007B09A8">
      <w:pPr>
        <w:spacing w:after="0" w:line="240" w:lineRule="auto"/>
        <w:rPr>
          <w:rFonts w:ascii="Times New Roman" w:hAnsi="Times New Roman" w:cs="Times New Roman"/>
          <w:sz w:val="24"/>
          <w:szCs w:val="24"/>
        </w:rPr>
      </w:pPr>
      <w:r w:rsidRPr="00282DB9">
        <w:rPr>
          <w:rFonts w:ascii="Times New Roman" w:hAnsi="Times New Roman" w:cs="Times New Roman"/>
          <w:sz w:val="24"/>
          <w:szCs w:val="24"/>
        </w:rPr>
        <w:br w:type="page"/>
      </w:r>
    </w:p>
    <w:p w:rsidR="007B09A8" w:rsidRPr="00282DB9" w:rsidRDefault="007B09A8" w:rsidP="007B09A8">
      <w:pPr>
        <w:pageBreakBefore/>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lastRenderedPageBreak/>
        <w:t>Додаток 6</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 xml:space="preserve">до Договору </w:t>
      </w:r>
    </w:p>
    <w:p w:rsidR="007B09A8" w:rsidRPr="00282DB9" w:rsidRDefault="007B09A8" w:rsidP="007B09A8">
      <w:pPr>
        <w:spacing w:after="0" w:line="240" w:lineRule="auto"/>
        <w:ind w:left="4679" w:firstLine="708"/>
        <w:rPr>
          <w:rFonts w:ascii="Times New Roman" w:hAnsi="Times New Roman" w:cs="Times New Roman"/>
          <w:sz w:val="24"/>
          <w:szCs w:val="24"/>
        </w:rPr>
      </w:pPr>
      <w:r w:rsidRPr="00282DB9">
        <w:rPr>
          <w:rFonts w:ascii="Times New Roman" w:hAnsi="Times New Roman" w:cs="Times New Roman"/>
          <w:sz w:val="24"/>
          <w:szCs w:val="24"/>
        </w:rPr>
        <w:t>від __ _____ 2018 р. №</w:t>
      </w:r>
    </w:p>
    <w:p w:rsidR="007B09A8" w:rsidRPr="00282DB9" w:rsidRDefault="007B09A8" w:rsidP="007B09A8">
      <w:pPr>
        <w:spacing w:after="0" w:line="240" w:lineRule="auto"/>
        <w:rPr>
          <w:rFonts w:ascii="Times New Roman" w:hAnsi="Times New Roman" w:cs="Times New Roman"/>
          <w:sz w:val="24"/>
          <w:szCs w:val="24"/>
        </w:rPr>
      </w:pPr>
    </w:p>
    <w:p w:rsidR="003F162C" w:rsidRPr="00282DB9" w:rsidRDefault="003F162C" w:rsidP="003F162C">
      <w:pPr>
        <w:pStyle w:val="ae"/>
        <w:spacing w:after="120"/>
        <w:rPr>
          <w:rFonts w:ascii="Times New Roman" w:hAnsi="Times New Roman"/>
          <w:sz w:val="24"/>
          <w:szCs w:val="24"/>
        </w:rPr>
      </w:pPr>
      <w:r w:rsidRPr="00282DB9">
        <w:rPr>
          <w:rFonts w:ascii="Times New Roman" w:hAnsi="Times New Roman"/>
          <w:sz w:val="24"/>
          <w:szCs w:val="24"/>
        </w:rPr>
        <w:t xml:space="preserve">АКТ </w:t>
      </w:r>
      <w:r w:rsidRPr="00282DB9">
        <w:rPr>
          <w:rFonts w:ascii="Times New Roman" w:hAnsi="Times New Roman"/>
          <w:sz w:val="24"/>
          <w:szCs w:val="24"/>
        </w:rPr>
        <w:br/>
        <w:t>приймання передачі технічної документації на будинок</w:t>
      </w:r>
    </w:p>
    <w:p w:rsidR="003F162C" w:rsidRPr="00282DB9" w:rsidRDefault="003F162C" w:rsidP="003F162C">
      <w:pPr>
        <w:pStyle w:val="ad"/>
        <w:ind w:firstLine="0"/>
        <w:jc w:val="center"/>
        <w:rPr>
          <w:rFonts w:ascii="Times New Roman" w:hAnsi="Times New Roman"/>
          <w:sz w:val="24"/>
          <w:szCs w:val="24"/>
        </w:rPr>
      </w:pPr>
      <w:r w:rsidRPr="00282DB9">
        <w:rPr>
          <w:rFonts w:ascii="Times New Roman" w:hAnsi="Times New Roman"/>
          <w:sz w:val="24"/>
          <w:szCs w:val="24"/>
        </w:rPr>
        <w:t>____________________________________________</w:t>
      </w:r>
    </w:p>
    <w:p w:rsidR="003F162C" w:rsidRPr="00282DB9" w:rsidRDefault="003F162C" w:rsidP="003F162C">
      <w:pPr>
        <w:pStyle w:val="ad"/>
        <w:spacing w:before="0"/>
        <w:ind w:firstLine="0"/>
        <w:jc w:val="center"/>
        <w:rPr>
          <w:rFonts w:ascii="Times New Roman" w:hAnsi="Times New Roman"/>
          <w:sz w:val="20"/>
        </w:rPr>
      </w:pPr>
      <w:r w:rsidRPr="00282DB9">
        <w:rPr>
          <w:rFonts w:ascii="Times New Roman" w:hAnsi="Times New Roman"/>
          <w:sz w:val="20"/>
        </w:rPr>
        <w:t>(адреса будинку)</w:t>
      </w:r>
    </w:p>
    <w:p w:rsidR="007B09A8" w:rsidRPr="00282DB9" w:rsidRDefault="003F162C" w:rsidP="007B09A8">
      <w:pPr>
        <w:spacing w:after="0" w:line="240" w:lineRule="auto"/>
        <w:ind w:left="426"/>
        <w:contextualSpacing/>
        <w:rPr>
          <w:rFonts w:ascii="Times New Roman" w:hAnsi="Times New Roman" w:cs="Times New Roman"/>
          <w:sz w:val="24"/>
          <w:szCs w:val="24"/>
        </w:rPr>
      </w:pPr>
      <w:r w:rsidRPr="00282DB9">
        <w:rPr>
          <w:rFonts w:ascii="Times New Roman" w:hAnsi="Times New Roman" w:cs="Times New Roman"/>
          <w:sz w:val="24"/>
          <w:szCs w:val="24"/>
        </w:rPr>
        <w:t>м. Суми</w:t>
      </w:r>
      <w:r w:rsidRPr="00282DB9">
        <w:rPr>
          <w:rFonts w:ascii="Times New Roman" w:hAnsi="Times New Roman" w:cs="Times New Roman"/>
          <w:sz w:val="24"/>
          <w:szCs w:val="24"/>
        </w:rPr>
        <w:tab/>
      </w:r>
      <w:r w:rsidRPr="00282DB9">
        <w:rPr>
          <w:rFonts w:ascii="Times New Roman" w:hAnsi="Times New Roman" w:cs="Times New Roman"/>
          <w:sz w:val="24"/>
          <w:szCs w:val="24"/>
        </w:rPr>
        <w:tab/>
      </w:r>
      <w:r w:rsidRPr="00282DB9">
        <w:rPr>
          <w:rFonts w:ascii="Times New Roman" w:hAnsi="Times New Roman" w:cs="Times New Roman"/>
          <w:sz w:val="24"/>
          <w:szCs w:val="24"/>
        </w:rPr>
        <w:tab/>
      </w:r>
      <w:r w:rsidRPr="00282DB9">
        <w:rPr>
          <w:rFonts w:ascii="Times New Roman" w:hAnsi="Times New Roman" w:cs="Times New Roman"/>
          <w:sz w:val="24"/>
          <w:szCs w:val="24"/>
        </w:rPr>
        <w:tab/>
      </w:r>
      <w:r w:rsidRPr="00282DB9">
        <w:rPr>
          <w:rFonts w:ascii="Times New Roman" w:hAnsi="Times New Roman" w:cs="Times New Roman"/>
          <w:sz w:val="24"/>
          <w:szCs w:val="24"/>
        </w:rPr>
        <w:tab/>
      </w:r>
      <w:r w:rsidRPr="00282DB9">
        <w:rPr>
          <w:rFonts w:ascii="Times New Roman" w:hAnsi="Times New Roman" w:cs="Times New Roman"/>
          <w:sz w:val="24"/>
          <w:szCs w:val="24"/>
        </w:rPr>
        <w:tab/>
      </w:r>
      <w:r w:rsidRPr="00282DB9">
        <w:rPr>
          <w:rFonts w:ascii="Times New Roman" w:hAnsi="Times New Roman" w:cs="Times New Roman"/>
          <w:sz w:val="24"/>
          <w:szCs w:val="24"/>
        </w:rPr>
        <w:tab/>
      </w:r>
      <w:r w:rsidRPr="00282DB9">
        <w:rPr>
          <w:rFonts w:ascii="Times New Roman" w:hAnsi="Times New Roman" w:cs="Times New Roman"/>
          <w:sz w:val="24"/>
          <w:szCs w:val="24"/>
        </w:rPr>
        <w:tab/>
        <w:t>«___» _______ ______ р.</w:t>
      </w:r>
    </w:p>
    <w:p w:rsidR="003F162C" w:rsidRPr="00282DB9" w:rsidRDefault="003F162C" w:rsidP="003F162C">
      <w:pPr>
        <w:spacing w:after="0" w:line="240" w:lineRule="auto"/>
        <w:contextualSpacing/>
        <w:rPr>
          <w:rFonts w:ascii="Times New Roman" w:hAnsi="Times New Roman" w:cs="Times New Roman"/>
          <w:b/>
          <w:sz w:val="24"/>
          <w:szCs w:val="24"/>
        </w:rPr>
      </w:pPr>
    </w:p>
    <w:p w:rsidR="003F162C" w:rsidRPr="00282DB9" w:rsidRDefault="003F162C" w:rsidP="007B09A8">
      <w:pPr>
        <w:spacing w:after="0" w:line="240" w:lineRule="auto"/>
        <w:ind w:left="426"/>
        <w:contextualSpacing/>
        <w:rPr>
          <w:rFonts w:ascii="Times New Roman" w:hAnsi="Times New Roman" w:cs="Times New Roman"/>
          <w:b/>
          <w:sz w:val="24"/>
          <w:szCs w:val="24"/>
        </w:rPr>
      </w:pPr>
    </w:p>
    <w:p w:rsidR="003F162C" w:rsidRPr="00282DB9" w:rsidRDefault="003F162C" w:rsidP="007B09A8">
      <w:pPr>
        <w:spacing w:after="0" w:line="240" w:lineRule="auto"/>
        <w:ind w:left="426"/>
        <w:contextualSpacing/>
        <w:rPr>
          <w:rFonts w:ascii="Times New Roman" w:hAnsi="Times New Roman" w:cs="Times New Roman"/>
          <w:b/>
          <w:sz w:val="24"/>
          <w:szCs w:val="24"/>
        </w:rPr>
      </w:pPr>
    </w:p>
    <w:tbl>
      <w:tblPr>
        <w:tblStyle w:val="ab"/>
        <w:tblW w:w="9067" w:type="dxa"/>
        <w:tblInd w:w="426" w:type="dxa"/>
        <w:tblLook w:val="04A0" w:firstRow="1" w:lastRow="0" w:firstColumn="1" w:lastColumn="0" w:noHBand="0" w:noVBand="1"/>
      </w:tblPr>
      <w:tblGrid>
        <w:gridCol w:w="735"/>
        <w:gridCol w:w="6216"/>
        <w:gridCol w:w="2116"/>
      </w:tblGrid>
      <w:tr w:rsidR="003F162C" w:rsidRPr="00282DB9" w:rsidTr="003F162C">
        <w:tc>
          <w:tcPr>
            <w:tcW w:w="735" w:type="dxa"/>
          </w:tcPr>
          <w:p w:rsidR="003F162C" w:rsidRPr="00282DB9" w:rsidRDefault="003F162C" w:rsidP="007B09A8">
            <w:pPr>
              <w:contextualSpacing/>
              <w:rPr>
                <w:rFonts w:ascii="Times New Roman" w:hAnsi="Times New Roman"/>
                <w:b/>
                <w:sz w:val="24"/>
                <w:szCs w:val="24"/>
                <w:lang w:val="uk-UA"/>
              </w:rPr>
            </w:pPr>
            <w:r w:rsidRPr="00282DB9">
              <w:rPr>
                <w:rFonts w:ascii="Times New Roman" w:hAnsi="Times New Roman"/>
                <w:b/>
                <w:sz w:val="24"/>
                <w:szCs w:val="24"/>
                <w:lang w:val="uk-UA"/>
              </w:rPr>
              <w:t>№</w:t>
            </w:r>
          </w:p>
          <w:p w:rsidR="003F162C" w:rsidRPr="00282DB9" w:rsidRDefault="003F162C" w:rsidP="007B09A8">
            <w:pPr>
              <w:contextualSpacing/>
              <w:rPr>
                <w:rFonts w:ascii="Times New Roman" w:hAnsi="Times New Roman"/>
                <w:b/>
                <w:sz w:val="24"/>
                <w:szCs w:val="24"/>
                <w:lang w:val="uk-UA"/>
              </w:rPr>
            </w:pPr>
            <w:r w:rsidRPr="00282DB9">
              <w:rPr>
                <w:rFonts w:ascii="Times New Roman" w:hAnsi="Times New Roman"/>
                <w:b/>
                <w:sz w:val="24"/>
                <w:szCs w:val="24"/>
                <w:lang w:val="uk-UA"/>
              </w:rPr>
              <w:t>з/п</w:t>
            </w:r>
          </w:p>
        </w:tc>
        <w:tc>
          <w:tcPr>
            <w:tcW w:w="6216" w:type="dxa"/>
          </w:tcPr>
          <w:p w:rsidR="003F162C" w:rsidRPr="00282DB9" w:rsidRDefault="003F162C" w:rsidP="007B09A8">
            <w:pPr>
              <w:contextualSpacing/>
              <w:jc w:val="center"/>
              <w:rPr>
                <w:rFonts w:ascii="Times New Roman" w:hAnsi="Times New Roman"/>
                <w:b/>
                <w:sz w:val="24"/>
                <w:szCs w:val="24"/>
                <w:lang w:val="uk-UA"/>
              </w:rPr>
            </w:pPr>
            <w:r w:rsidRPr="00282DB9">
              <w:rPr>
                <w:rFonts w:ascii="Times New Roman" w:hAnsi="Times New Roman"/>
                <w:b/>
                <w:sz w:val="24"/>
                <w:szCs w:val="24"/>
                <w:lang w:val="uk-UA"/>
              </w:rPr>
              <w:t>Найменування документа</w:t>
            </w:r>
          </w:p>
        </w:tc>
        <w:tc>
          <w:tcPr>
            <w:tcW w:w="2116" w:type="dxa"/>
          </w:tcPr>
          <w:p w:rsidR="003F162C" w:rsidRPr="00282DB9" w:rsidRDefault="003F162C" w:rsidP="003F162C">
            <w:pPr>
              <w:contextualSpacing/>
              <w:jc w:val="center"/>
              <w:rPr>
                <w:rFonts w:ascii="Times New Roman" w:hAnsi="Times New Roman"/>
                <w:b/>
                <w:sz w:val="24"/>
                <w:szCs w:val="24"/>
                <w:lang w:val="uk-UA"/>
              </w:rPr>
            </w:pPr>
            <w:r w:rsidRPr="00282DB9">
              <w:rPr>
                <w:rFonts w:ascii="Times New Roman" w:hAnsi="Times New Roman"/>
                <w:b/>
                <w:sz w:val="24"/>
                <w:szCs w:val="24"/>
                <w:lang w:val="uk-UA"/>
              </w:rPr>
              <w:t>Відмітка про наявність (відсутність) документа</w:t>
            </w:r>
          </w:p>
        </w:tc>
      </w:tr>
      <w:tr w:rsidR="003F162C" w:rsidRPr="00282DB9" w:rsidTr="003F162C">
        <w:tc>
          <w:tcPr>
            <w:tcW w:w="735" w:type="dxa"/>
          </w:tcPr>
          <w:p w:rsidR="003F162C" w:rsidRPr="00282DB9" w:rsidRDefault="003F162C" w:rsidP="007B09A8">
            <w:pPr>
              <w:contextualSpacing/>
              <w:jc w:val="center"/>
              <w:rPr>
                <w:rFonts w:ascii="Times New Roman" w:hAnsi="Times New Roman"/>
                <w:sz w:val="24"/>
                <w:szCs w:val="24"/>
                <w:lang w:val="uk-UA"/>
              </w:rPr>
            </w:pPr>
            <w:r w:rsidRPr="00282DB9">
              <w:rPr>
                <w:rFonts w:ascii="Times New Roman" w:hAnsi="Times New Roman"/>
                <w:sz w:val="24"/>
                <w:szCs w:val="24"/>
                <w:lang w:val="uk-UA"/>
              </w:rPr>
              <w:t>1.</w:t>
            </w:r>
          </w:p>
        </w:tc>
        <w:tc>
          <w:tcPr>
            <w:tcW w:w="6216" w:type="dxa"/>
          </w:tcPr>
          <w:p w:rsidR="003F162C" w:rsidRPr="00282DB9" w:rsidRDefault="003F162C" w:rsidP="007B09A8">
            <w:pPr>
              <w:contextualSpacing/>
              <w:rPr>
                <w:rFonts w:ascii="Times New Roman" w:hAnsi="Times New Roman"/>
                <w:sz w:val="24"/>
                <w:szCs w:val="24"/>
                <w:lang w:val="uk-UA"/>
              </w:rPr>
            </w:pPr>
            <w:r w:rsidRPr="00282DB9">
              <w:rPr>
                <w:rFonts w:ascii="Times New Roman" w:hAnsi="Times New Roman"/>
                <w:sz w:val="24"/>
                <w:szCs w:val="24"/>
                <w:lang w:val="uk-UA"/>
              </w:rPr>
              <w:t>Технічний паспорт на будинок</w:t>
            </w:r>
          </w:p>
        </w:tc>
        <w:tc>
          <w:tcPr>
            <w:tcW w:w="2116" w:type="dxa"/>
          </w:tcPr>
          <w:p w:rsidR="003F162C" w:rsidRPr="00282DB9" w:rsidRDefault="003F162C" w:rsidP="003F162C">
            <w:pPr>
              <w:contextualSpacing/>
              <w:rPr>
                <w:rFonts w:ascii="Times New Roman" w:hAnsi="Times New Roman"/>
                <w:sz w:val="24"/>
                <w:szCs w:val="24"/>
                <w:lang w:val="uk-UA"/>
              </w:rPr>
            </w:pPr>
          </w:p>
        </w:tc>
      </w:tr>
      <w:tr w:rsidR="003F162C" w:rsidRPr="00282DB9" w:rsidTr="003F162C">
        <w:tc>
          <w:tcPr>
            <w:tcW w:w="735" w:type="dxa"/>
          </w:tcPr>
          <w:p w:rsidR="003F162C" w:rsidRPr="00282DB9" w:rsidRDefault="003F162C" w:rsidP="007B09A8">
            <w:pPr>
              <w:contextualSpacing/>
              <w:jc w:val="center"/>
              <w:rPr>
                <w:rFonts w:ascii="Times New Roman" w:hAnsi="Times New Roman"/>
                <w:sz w:val="24"/>
                <w:szCs w:val="24"/>
                <w:lang w:val="uk-UA"/>
              </w:rPr>
            </w:pPr>
            <w:r w:rsidRPr="00282DB9">
              <w:rPr>
                <w:rFonts w:ascii="Times New Roman" w:hAnsi="Times New Roman"/>
                <w:sz w:val="24"/>
                <w:szCs w:val="24"/>
                <w:lang w:val="uk-UA"/>
              </w:rPr>
              <w:t>2.</w:t>
            </w:r>
          </w:p>
        </w:tc>
        <w:tc>
          <w:tcPr>
            <w:tcW w:w="6216" w:type="dxa"/>
          </w:tcPr>
          <w:p w:rsidR="003F162C" w:rsidRPr="00282DB9" w:rsidRDefault="003F162C" w:rsidP="007B09A8">
            <w:pPr>
              <w:contextualSpacing/>
              <w:rPr>
                <w:rFonts w:ascii="Times New Roman" w:hAnsi="Times New Roman"/>
                <w:sz w:val="24"/>
                <w:szCs w:val="24"/>
                <w:lang w:val="uk-UA"/>
              </w:rPr>
            </w:pPr>
          </w:p>
        </w:tc>
        <w:tc>
          <w:tcPr>
            <w:tcW w:w="2116" w:type="dxa"/>
          </w:tcPr>
          <w:p w:rsidR="003F162C" w:rsidRPr="00282DB9" w:rsidRDefault="003F162C" w:rsidP="007B09A8">
            <w:pPr>
              <w:contextualSpacing/>
              <w:rPr>
                <w:rFonts w:ascii="Times New Roman" w:hAnsi="Times New Roman"/>
                <w:sz w:val="24"/>
                <w:szCs w:val="24"/>
                <w:lang w:val="uk-UA"/>
              </w:rPr>
            </w:pPr>
          </w:p>
        </w:tc>
      </w:tr>
      <w:tr w:rsidR="003F162C" w:rsidRPr="00282DB9" w:rsidTr="003F162C">
        <w:tc>
          <w:tcPr>
            <w:tcW w:w="735" w:type="dxa"/>
          </w:tcPr>
          <w:p w:rsidR="003F162C" w:rsidRPr="00282DB9" w:rsidRDefault="003F162C" w:rsidP="007B09A8">
            <w:pPr>
              <w:contextualSpacing/>
              <w:jc w:val="center"/>
              <w:rPr>
                <w:rFonts w:ascii="Times New Roman" w:hAnsi="Times New Roman"/>
                <w:sz w:val="24"/>
                <w:szCs w:val="24"/>
                <w:lang w:val="uk-UA"/>
              </w:rPr>
            </w:pPr>
            <w:r w:rsidRPr="00282DB9">
              <w:rPr>
                <w:rFonts w:ascii="Times New Roman" w:hAnsi="Times New Roman"/>
                <w:sz w:val="24"/>
                <w:szCs w:val="24"/>
                <w:lang w:val="uk-UA"/>
              </w:rPr>
              <w:t>3.</w:t>
            </w:r>
          </w:p>
        </w:tc>
        <w:tc>
          <w:tcPr>
            <w:tcW w:w="6216" w:type="dxa"/>
          </w:tcPr>
          <w:p w:rsidR="003F162C" w:rsidRPr="00282DB9" w:rsidRDefault="003F162C" w:rsidP="007B09A8">
            <w:pPr>
              <w:contextualSpacing/>
              <w:rPr>
                <w:rFonts w:ascii="Times New Roman" w:hAnsi="Times New Roman"/>
                <w:sz w:val="24"/>
                <w:szCs w:val="24"/>
                <w:lang w:val="uk-UA"/>
              </w:rPr>
            </w:pPr>
          </w:p>
        </w:tc>
        <w:tc>
          <w:tcPr>
            <w:tcW w:w="2116" w:type="dxa"/>
          </w:tcPr>
          <w:p w:rsidR="003F162C" w:rsidRPr="00282DB9" w:rsidRDefault="003F162C" w:rsidP="007B09A8">
            <w:pPr>
              <w:contextualSpacing/>
              <w:rPr>
                <w:rFonts w:ascii="Times New Roman" w:hAnsi="Times New Roman"/>
                <w:sz w:val="24"/>
                <w:szCs w:val="24"/>
                <w:lang w:val="uk-UA"/>
              </w:rPr>
            </w:pPr>
          </w:p>
        </w:tc>
      </w:tr>
    </w:tbl>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4643"/>
        <w:gridCol w:w="4644"/>
      </w:tblGrid>
      <w:tr w:rsidR="003F162C" w:rsidRPr="00282DB9" w:rsidTr="0065011B">
        <w:tc>
          <w:tcPr>
            <w:tcW w:w="4643" w:type="dxa"/>
            <w:hideMark/>
          </w:tcPr>
          <w:p w:rsidR="003F162C" w:rsidRPr="00282DB9" w:rsidRDefault="003F162C" w:rsidP="0065011B">
            <w:pPr>
              <w:pStyle w:val="ad"/>
              <w:ind w:firstLine="0"/>
              <w:rPr>
                <w:rFonts w:ascii="Times New Roman" w:hAnsi="Times New Roman"/>
                <w:sz w:val="24"/>
                <w:szCs w:val="24"/>
              </w:rPr>
            </w:pPr>
            <w:r w:rsidRPr="00282DB9">
              <w:rPr>
                <w:rFonts w:ascii="Times New Roman" w:hAnsi="Times New Roman"/>
                <w:sz w:val="24"/>
                <w:szCs w:val="24"/>
              </w:rPr>
              <w:t>ПЕРЕДАВ:</w:t>
            </w:r>
          </w:p>
        </w:tc>
        <w:tc>
          <w:tcPr>
            <w:tcW w:w="4644" w:type="dxa"/>
            <w:hideMark/>
          </w:tcPr>
          <w:p w:rsidR="003F162C" w:rsidRPr="00282DB9" w:rsidRDefault="003F162C" w:rsidP="0065011B">
            <w:pPr>
              <w:pStyle w:val="ad"/>
              <w:rPr>
                <w:rFonts w:ascii="Times New Roman" w:hAnsi="Times New Roman"/>
                <w:sz w:val="24"/>
                <w:szCs w:val="24"/>
              </w:rPr>
            </w:pPr>
            <w:r w:rsidRPr="00282DB9">
              <w:rPr>
                <w:rFonts w:ascii="Times New Roman" w:hAnsi="Times New Roman"/>
                <w:sz w:val="24"/>
                <w:szCs w:val="24"/>
              </w:rPr>
              <w:t>ПРИЙНЯВ:</w:t>
            </w:r>
          </w:p>
        </w:tc>
      </w:tr>
      <w:tr w:rsidR="003F162C" w:rsidRPr="00282DB9" w:rsidTr="0065011B">
        <w:tc>
          <w:tcPr>
            <w:tcW w:w="4643" w:type="dxa"/>
            <w:hideMark/>
          </w:tcPr>
          <w:p w:rsidR="003F162C" w:rsidRPr="00282DB9" w:rsidRDefault="003F162C" w:rsidP="0065011B">
            <w:pPr>
              <w:pStyle w:val="ad"/>
              <w:ind w:firstLine="0"/>
              <w:rPr>
                <w:rFonts w:ascii="Times New Roman" w:hAnsi="Times New Roman"/>
                <w:sz w:val="20"/>
              </w:rPr>
            </w:pPr>
            <w:r w:rsidRPr="00282DB9">
              <w:rPr>
                <w:rFonts w:ascii="Times New Roman" w:hAnsi="Times New Roman"/>
                <w:sz w:val="20"/>
              </w:rPr>
              <w:t>______________________________________</w:t>
            </w:r>
          </w:p>
          <w:p w:rsidR="003F162C" w:rsidRPr="00282DB9" w:rsidRDefault="003F162C" w:rsidP="0065011B">
            <w:pPr>
              <w:pStyle w:val="ad"/>
              <w:spacing w:before="0"/>
              <w:ind w:firstLine="0"/>
              <w:jc w:val="center"/>
              <w:rPr>
                <w:rFonts w:ascii="Times New Roman" w:hAnsi="Times New Roman"/>
                <w:sz w:val="20"/>
              </w:rPr>
            </w:pPr>
            <w:r w:rsidRPr="00282DB9">
              <w:rPr>
                <w:rFonts w:ascii="Times New Roman" w:hAnsi="Times New Roman"/>
                <w:sz w:val="20"/>
              </w:rPr>
              <w:t>(повне найменування,</w:t>
            </w:r>
          </w:p>
          <w:p w:rsidR="003F162C" w:rsidRPr="00282DB9" w:rsidRDefault="003F162C" w:rsidP="0065011B">
            <w:pPr>
              <w:pStyle w:val="ad"/>
              <w:ind w:firstLine="0"/>
              <w:rPr>
                <w:rFonts w:ascii="Times New Roman" w:hAnsi="Times New Roman"/>
                <w:sz w:val="20"/>
              </w:rPr>
            </w:pPr>
            <w:r w:rsidRPr="00282DB9">
              <w:rPr>
                <w:rFonts w:ascii="Times New Roman" w:hAnsi="Times New Roman"/>
                <w:sz w:val="20"/>
              </w:rPr>
              <w:t>______________________________________</w:t>
            </w:r>
          </w:p>
          <w:p w:rsidR="003F162C" w:rsidRPr="00282DB9" w:rsidRDefault="003F162C" w:rsidP="0065011B">
            <w:pPr>
              <w:pStyle w:val="ad"/>
              <w:spacing w:before="0"/>
              <w:ind w:firstLine="0"/>
              <w:jc w:val="center"/>
              <w:rPr>
                <w:rFonts w:ascii="Times New Roman" w:hAnsi="Times New Roman"/>
                <w:sz w:val="20"/>
              </w:rPr>
            </w:pPr>
            <w:r w:rsidRPr="00282DB9">
              <w:rPr>
                <w:rFonts w:ascii="Times New Roman" w:hAnsi="Times New Roman"/>
                <w:sz w:val="20"/>
              </w:rPr>
              <w:t>код згідно з ЄДРПОУ)</w:t>
            </w:r>
          </w:p>
        </w:tc>
        <w:tc>
          <w:tcPr>
            <w:tcW w:w="4644" w:type="dxa"/>
            <w:hideMark/>
          </w:tcPr>
          <w:p w:rsidR="003F162C" w:rsidRPr="00282DB9" w:rsidRDefault="003F162C" w:rsidP="0065011B">
            <w:pPr>
              <w:pStyle w:val="ad"/>
              <w:ind w:firstLine="0"/>
              <w:rPr>
                <w:rFonts w:ascii="Times New Roman" w:hAnsi="Times New Roman"/>
                <w:sz w:val="20"/>
              </w:rPr>
            </w:pPr>
            <w:r w:rsidRPr="00282DB9">
              <w:rPr>
                <w:rFonts w:ascii="Times New Roman" w:hAnsi="Times New Roman"/>
                <w:sz w:val="20"/>
              </w:rPr>
              <w:t>________________________________________</w:t>
            </w:r>
          </w:p>
          <w:p w:rsidR="003F162C" w:rsidRPr="00282DB9" w:rsidRDefault="003F162C" w:rsidP="0065011B">
            <w:pPr>
              <w:pStyle w:val="ad"/>
              <w:spacing w:before="0"/>
              <w:ind w:firstLine="0"/>
              <w:jc w:val="center"/>
              <w:rPr>
                <w:rFonts w:ascii="Times New Roman" w:hAnsi="Times New Roman"/>
                <w:sz w:val="20"/>
              </w:rPr>
            </w:pPr>
            <w:r w:rsidRPr="00282DB9">
              <w:rPr>
                <w:rFonts w:ascii="Times New Roman" w:hAnsi="Times New Roman"/>
                <w:sz w:val="20"/>
              </w:rPr>
              <w:t>(повне найменування,</w:t>
            </w:r>
          </w:p>
          <w:p w:rsidR="003F162C" w:rsidRPr="00282DB9" w:rsidRDefault="003F162C" w:rsidP="0065011B">
            <w:pPr>
              <w:pStyle w:val="ad"/>
              <w:ind w:firstLine="0"/>
              <w:rPr>
                <w:rFonts w:ascii="Times New Roman" w:hAnsi="Times New Roman"/>
                <w:sz w:val="20"/>
              </w:rPr>
            </w:pPr>
            <w:r w:rsidRPr="00282DB9">
              <w:rPr>
                <w:rFonts w:ascii="Times New Roman" w:hAnsi="Times New Roman"/>
                <w:sz w:val="20"/>
              </w:rPr>
              <w:t>________________________________________</w:t>
            </w:r>
          </w:p>
          <w:p w:rsidR="003F162C" w:rsidRPr="00282DB9" w:rsidRDefault="003F162C" w:rsidP="0065011B">
            <w:pPr>
              <w:pStyle w:val="ad"/>
              <w:spacing w:before="0"/>
              <w:ind w:firstLine="0"/>
              <w:jc w:val="center"/>
              <w:rPr>
                <w:rFonts w:ascii="Times New Roman" w:hAnsi="Times New Roman"/>
                <w:sz w:val="20"/>
              </w:rPr>
            </w:pPr>
            <w:r w:rsidRPr="00282DB9">
              <w:rPr>
                <w:rFonts w:ascii="Times New Roman" w:hAnsi="Times New Roman"/>
                <w:sz w:val="20"/>
              </w:rPr>
              <w:t>код згідно з ЄДРПОУ)</w:t>
            </w:r>
          </w:p>
        </w:tc>
      </w:tr>
      <w:tr w:rsidR="003F162C" w:rsidRPr="00282DB9" w:rsidTr="0065011B">
        <w:tc>
          <w:tcPr>
            <w:tcW w:w="4643" w:type="dxa"/>
            <w:hideMark/>
          </w:tcPr>
          <w:p w:rsidR="003F162C" w:rsidRPr="00282DB9" w:rsidRDefault="003F162C" w:rsidP="0065011B">
            <w:pPr>
              <w:pStyle w:val="ad"/>
              <w:ind w:firstLine="0"/>
              <w:rPr>
                <w:rFonts w:ascii="Times New Roman" w:hAnsi="Times New Roman"/>
                <w:sz w:val="20"/>
              </w:rPr>
            </w:pPr>
            <w:r w:rsidRPr="00282DB9">
              <w:rPr>
                <w:rFonts w:ascii="Times New Roman" w:hAnsi="Times New Roman"/>
                <w:sz w:val="20"/>
              </w:rPr>
              <w:t>__________   __________________________</w:t>
            </w:r>
          </w:p>
          <w:p w:rsidR="003F162C" w:rsidRPr="00282DB9" w:rsidRDefault="003F162C" w:rsidP="0065011B">
            <w:pPr>
              <w:pStyle w:val="ad"/>
              <w:spacing w:before="0"/>
              <w:ind w:firstLine="0"/>
              <w:rPr>
                <w:rFonts w:ascii="Times New Roman" w:hAnsi="Times New Roman"/>
                <w:sz w:val="20"/>
              </w:rPr>
            </w:pPr>
            <w:r w:rsidRPr="00282DB9">
              <w:rPr>
                <w:rFonts w:ascii="Times New Roman" w:hAnsi="Times New Roman"/>
                <w:sz w:val="20"/>
              </w:rPr>
              <w:t xml:space="preserve">   (підпис)              (прізвище, ініціали)</w:t>
            </w:r>
          </w:p>
        </w:tc>
        <w:tc>
          <w:tcPr>
            <w:tcW w:w="4644" w:type="dxa"/>
            <w:hideMark/>
          </w:tcPr>
          <w:p w:rsidR="003F162C" w:rsidRPr="00282DB9" w:rsidRDefault="003F162C" w:rsidP="0065011B">
            <w:pPr>
              <w:pStyle w:val="ad"/>
              <w:ind w:firstLine="0"/>
              <w:rPr>
                <w:rFonts w:ascii="Times New Roman" w:hAnsi="Times New Roman"/>
                <w:sz w:val="20"/>
              </w:rPr>
            </w:pPr>
            <w:r w:rsidRPr="00282DB9">
              <w:rPr>
                <w:rFonts w:ascii="Times New Roman" w:hAnsi="Times New Roman"/>
                <w:sz w:val="20"/>
              </w:rPr>
              <w:t>__________   _____________________________</w:t>
            </w:r>
          </w:p>
          <w:p w:rsidR="003F162C" w:rsidRPr="00282DB9" w:rsidRDefault="003F162C" w:rsidP="0065011B">
            <w:pPr>
              <w:pStyle w:val="ad"/>
              <w:spacing w:before="0"/>
              <w:ind w:firstLine="0"/>
              <w:rPr>
                <w:rFonts w:ascii="Times New Roman" w:hAnsi="Times New Roman"/>
                <w:sz w:val="20"/>
              </w:rPr>
            </w:pPr>
            <w:r w:rsidRPr="00282DB9">
              <w:rPr>
                <w:rFonts w:ascii="Times New Roman" w:hAnsi="Times New Roman"/>
                <w:sz w:val="20"/>
              </w:rPr>
              <w:t xml:space="preserve">   (підпис)                      (прізвище, ініціали)</w:t>
            </w:r>
          </w:p>
        </w:tc>
      </w:tr>
      <w:tr w:rsidR="003F162C" w:rsidRPr="00282DB9" w:rsidTr="0065011B">
        <w:tc>
          <w:tcPr>
            <w:tcW w:w="4643" w:type="dxa"/>
            <w:hideMark/>
          </w:tcPr>
          <w:p w:rsidR="003F162C" w:rsidRPr="00282DB9" w:rsidRDefault="003F162C" w:rsidP="0065011B">
            <w:pPr>
              <w:pStyle w:val="ad"/>
              <w:spacing w:before="240"/>
              <w:ind w:firstLine="0"/>
              <w:rPr>
                <w:rFonts w:ascii="Times New Roman" w:hAnsi="Times New Roman"/>
                <w:sz w:val="24"/>
                <w:szCs w:val="24"/>
              </w:rPr>
            </w:pPr>
            <w:r w:rsidRPr="00282DB9">
              <w:rPr>
                <w:rFonts w:ascii="Times New Roman" w:hAnsi="Times New Roman"/>
                <w:sz w:val="24"/>
                <w:szCs w:val="24"/>
              </w:rPr>
              <w:t>МП (у разі наявності)</w:t>
            </w:r>
          </w:p>
        </w:tc>
        <w:tc>
          <w:tcPr>
            <w:tcW w:w="4644" w:type="dxa"/>
            <w:hideMark/>
          </w:tcPr>
          <w:p w:rsidR="003F162C" w:rsidRPr="00282DB9" w:rsidRDefault="003F162C" w:rsidP="0065011B">
            <w:pPr>
              <w:pStyle w:val="ad"/>
              <w:spacing w:before="240"/>
              <w:ind w:firstLine="0"/>
              <w:rPr>
                <w:rFonts w:ascii="Times New Roman" w:hAnsi="Times New Roman"/>
                <w:sz w:val="20"/>
              </w:rPr>
            </w:pPr>
            <w:r w:rsidRPr="00282DB9">
              <w:rPr>
                <w:rFonts w:ascii="Times New Roman" w:hAnsi="Times New Roman"/>
                <w:sz w:val="24"/>
                <w:szCs w:val="24"/>
              </w:rPr>
              <w:t>МП</w:t>
            </w:r>
            <w:r w:rsidRPr="00282DB9">
              <w:rPr>
                <w:rFonts w:ascii="Times New Roman" w:hAnsi="Times New Roman"/>
                <w:sz w:val="20"/>
              </w:rPr>
              <w:t xml:space="preserve"> (у разі наявності)</w:t>
            </w:r>
          </w:p>
        </w:tc>
      </w:tr>
    </w:tbl>
    <w:p w:rsidR="003F162C" w:rsidRPr="00282DB9" w:rsidRDefault="003F162C" w:rsidP="003F162C">
      <w:pPr>
        <w:pStyle w:val="ad"/>
        <w:rPr>
          <w:rFonts w:ascii="Times New Roman" w:hAnsi="Times New Roman"/>
          <w:sz w:val="24"/>
          <w:szCs w:val="24"/>
        </w:rPr>
      </w:pPr>
    </w:p>
    <w:p w:rsidR="003F162C" w:rsidRPr="00282DB9" w:rsidRDefault="003F162C" w:rsidP="003F162C">
      <w:pPr>
        <w:pStyle w:val="ad"/>
        <w:rPr>
          <w:rFonts w:ascii="Times New Roman" w:hAnsi="Times New Roman"/>
          <w:sz w:val="24"/>
          <w:szCs w:val="24"/>
        </w:rPr>
      </w:pPr>
    </w:p>
    <w:p w:rsidR="003F162C" w:rsidRPr="00282DB9" w:rsidRDefault="003F162C" w:rsidP="003F162C">
      <w:pPr>
        <w:pStyle w:val="ad"/>
        <w:spacing w:after="240"/>
        <w:ind w:firstLine="0"/>
        <w:rPr>
          <w:rFonts w:ascii="Times New Roman" w:hAnsi="Times New Roman"/>
          <w:sz w:val="24"/>
          <w:szCs w:val="24"/>
        </w:rPr>
      </w:pPr>
      <w:r w:rsidRPr="00282DB9">
        <w:rPr>
          <w:rFonts w:ascii="Times New Roman" w:hAnsi="Times New Roman"/>
          <w:bCs/>
          <w:sz w:val="24"/>
          <w:szCs w:val="24"/>
        </w:rPr>
        <w:t>Уповноважена особа від Співвласників:</w:t>
      </w:r>
    </w:p>
    <w:tbl>
      <w:tblPr>
        <w:tblW w:w="0" w:type="auto"/>
        <w:tblLook w:val="04A0" w:firstRow="1" w:lastRow="0" w:firstColumn="1" w:lastColumn="0" w:noHBand="0" w:noVBand="1"/>
      </w:tblPr>
      <w:tblGrid>
        <w:gridCol w:w="6345"/>
      </w:tblGrid>
      <w:tr w:rsidR="003F162C" w:rsidRPr="00282DB9" w:rsidTr="0065011B">
        <w:tc>
          <w:tcPr>
            <w:tcW w:w="6345" w:type="dxa"/>
            <w:hideMark/>
          </w:tcPr>
          <w:p w:rsidR="003F162C" w:rsidRPr="00282DB9" w:rsidRDefault="003F162C" w:rsidP="0065011B">
            <w:pPr>
              <w:pStyle w:val="ad"/>
              <w:ind w:firstLine="0"/>
              <w:rPr>
                <w:rFonts w:ascii="Times New Roman" w:hAnsi="Times New Roman"/>
                <w:sz w:val="20"/>
              </w:rPr>
            </w:pPr>
            <w:r w:rsidRPr="00282DB9">
              <w:rPr>
                <w:rFonts w:ascii="Times New Roman" w:hAnsi="Times New Roman"/>
                <w:sz w:val="20"/>
              </w:rPr>
              <w:t>____________     ______________________________</w:t>
            </w:r>
          </w:p>
          <w:p w:rsidR="003F162C" w:rsidRPr="00282DB9" w:rsidRDefault="003F162C" w:rsidP="0065011B">
            <w:pPr>
              <w:pStyle w:val="ad"/>
              <w:spacing w:before="0"/>
              <w:ind w:firstLine="0"/>
              <w:rPr>
                <w:rFonts w:ascii="Times New Roman" w:hAnsi="Times New Roman"/>
                <w:sz w:val="20"/>
              </w:rPr>
            </w:pPr>
            <w:r w:rsidRPr="00282DB9">
              <w:rPr>
                <w:rFonts w:ascii="Times New Roman" w:hAnsi="Times New Roman"/>
                <w:sz w:val="20"/>
              </w:rPr>
              <w:t xml:space="preserve">      (підпис)                       (прізвище, ініціали)</w:t>
            </w:r>
          </w:p>
        </w:tc>
      </w:tr>
      <w:tr w:rsidR="003F162C" w:rsidRPr="00282DB9" w:rsidTr="0065011B">
        <w:tc>
          <w:tcPr>
            <w:tcW w:w="6345" w:type="dxa"/>
            <w:hideMark/>
          </w:tcPr>
          <w:p w:rsidR="003F162C" w:rsidRPr="00282DB9" w:rsidRDefault="003F162C" w:rsidP="0065011B">
            <w:pPr>
              <w:pStyle w:val="ad"/>
              <w:ind w:firstLine="0"/>
              <w:rPr>
                <w:rFonts w:ascii="Times New Roman" w:hAnsi="Times New Roman"/>
                <w:sz w:val="20"/>
              </w:rPr>
            </w:pPr>
            <w:r w:rsidRPr="00282DB9">
              <w:rPr>
                <w:rFonts w:ascii="Times New Roman" w:hAnsi="Times New Roman"/>
                <w:sz w:val="20"/>
              </w:rPr>
              <w:t>_____________________________________________</w:t>
            </w:r>
          </w:p>
          <w:p w:rsidR="003F162C" w:rsidRPr="00282DB9" w:rsidRDefault="003F162C" w:rsidP="0065011B">
            <w:pPr>
              <w:pStyle w:val="ad"/>
              <w:spacing w:before="0"/>
              <w:ind w:firstLine="0"/>
              <w:rPr>
                <w:rFonts w:ascii="Times New Roman" w:hAnsi="Times New Roman"/>
                <w:sz w:val="20"/>
              </w:rPr>
            </w:pPr>
            <w:r w:rsidRPr="00282DB9">
              <w:rPr>
                <w:rFonts w:ascii="Times New Roman" w:hAnsi="Times New Roman"/>
                <w:sz w:val="20"/>
              </w:rPr>
              <w:t>(інформація про документ, яким дано повноваження)</w:t>
            </w:r>
          </w:p>
        </w:tc>
      </w:tr>
    </w:tbl>
    <w:p w:rsidR="007B09A8" w:rsidRPr="00282DB9" w:rsidRDefault="007B09A8" w:rsidP="007B09A8">
      <w:pPr>
        <w:spacing w:after="0" w:line="240" w:lineRule="auto"/>
        <w:rPr>
          <w:rFonts w:ascii="Times New Roman" w:hAnsi="Times New Roman" w:cs="Times New Roman"/>
          <w:sz w:val="24"/>
          <w:szCs w:val="24"/>
        </w:rPr>
      </w:pPr>
      <w:r w:rsidRPr="00282DB9">
        <w:rPr>
          <w:rFonts w:ascii="Times New Roman" w:hAnsi="Times New Roman" w:cs="Times New Roman"/>
          <w:sz w:val="24"/>
          <w:szCs w:val="24"/>
        </w:rPr>
        <w:t xml:space="preserve"> </w:t>
      </w: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b/>
          <w:sz w:val="24"/>
          <w:szCs w:val="24"/>
        </w:rPr>
      </w:pPr>
      <w:r w:rsidRPr="00282DB9">
        <w:rPr>
          <w:rFonts w:ascii="Times New Roman" w:hAnsi="Times New Roman" w:cs="Times New Roman"/>
          <w:b/>
          <w:sz w:val="24"/>
          <w:szCs w:val="24"/>
        </w:rPr>
        <w:br w:type="page"/>
      </w:r>
    </w:p>
    <w:p w:rsidR="007B09A8" w:rsidRPr="00282DB9" w:rsidRDefault="007B09A8" w:rsidP="007B09A8">
      <w:pPr>
        <w:pageBreakBefore/>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lastRenderedPageBreak/>
        <w:t>Додаток 7</w:t>
      </w:r>
    </w:p>
    <w:p w:rsidR="007B09A8" w:rsidRPr="00282DB9" w:rsidRDefault="007B09A8" w:rsidP="007B09A8">
      <w:pPr>
        <w:spacing w:after="0" w:line="240" w:lineRule="auto"/>
        <w:ind w:left="5387"/>
        <w:rPr>
          <w:rFonts w:ascii="Times New Roman" w:hAnsi="Times New Roman" w:cs="Times New Roman"/>
          <w:sz w:val="24"/>
          <w:szCs w:val="24"/>
        </w:rPr>
      </w:pPr>
      <w:r w:rsidRPr="00282DB9">
        <w:rPr>
          <w:rFonts w:ascii="Times New Roman" w:hAnsi="Times New Roman" w:cs="Times New Roman"/>
          <w:sz w:val="24"/>
          <w:szCs w:val="24"/>
        </w:rPr>
        <w:t xml:space="preserve">до Договору </w:t>
      </w:r>
    </w:p>
    <w:p w:rsidR="007B09A8" w:rsidRPr="00282DB9" w:rsidRDefault="007B09A8" w:rsidP="007B09A8">
      <w:pPr>
        <w:spacing w:after="0" w:line="240" w:lineRule="auto"/>
        <w:ind w:left="4679" w:firstLine="708"/>
        <w:rPr>
          <w:rFonts w:ascii="Times New Roman" w:hAnsi="Times New Roman" w:cs="Times New Roman"/>
          <w:sz w:val="24"/>
          <w:szCs w:val="24"/>
        </w:rPr>
      </w:pPr>
      <w:r w:rsidRPr="00282DB9">
        <w:rPr>
          <w:rFonts w:ascii="Times New Roman" w:hAnsi="Times New Roman" w:cs="Times New Roman"/>
          <w:sz w:val="24"/>
          <w:szCs w:val="24"/>
        </w:rPr>
        <w:t>від __ _____ 2018 р. №</w:t>
      </w:r>
    </w:p>
    <w:p w:rsidR="007B09A8" w:rsidRPr="00282DB9" w:rsidRDefault="007B09A8" w:rsidP="007B09A8">
      <w:pPr>
        <w:tabs>
          <w:tab w:val="left" w:pos="1890"/>
        </w:tabs>
        <w:spacing w:after="0" w:line="240" w:lineRule="auto"/>
        <w:rPr>
          <w:rFonts w:ascii="Times New Roman" w:hAnsi="Times New Roman" w:cs="Times New Roman"/>
          <w:b/>
          <w:sz w:val="24"/>
          <w:szCs w:val="24"/>
        </w:rPr>
      </w:pPr>
    </w:p>
    <w:p w:rsidR="007B09A8" w:rsidRPr="00282DB9" w:rsidRDefault="007B09A8" w:rsidP="007B09A8">
      <w:pPr>
        <w:spacing w:after="0" w:line="240" w:lineRule="auto"/>
        <w:jc w:val="center"/>
        <w:rPr>
          <w:rFonts w:ascii="Times New Roman" w:hAnsi="Times New Roman" w:cs="Times New Roman"/>
          <w:b/>
          <w:sz w:val="24"/>
          <w:szCs w:val="24"/>
        </w:rPr>
      </w:pPr>
      <w:r w:rsidRPr="00282DB9">
        <w:rPr>
          <w:rFonts w:ascii="Times New Roman" w:hAnsi="Times New Roman" w:cs="Times New Roman"/>
          <w:b/>
          <w:sz w:val="24"/>
          <w:szCs w:val="24"/>
        </w:rPr>
        <w:t>Кошторис витрат на утримання будинку та прибудинкової території</w:t>
      </w:r>
    </w:p>
    <w:p w:rsidR="0001339E" w:rsidRPr="00282DB9" w:rsidRDefault="0001339E" w:rsidP="0001339E">
      <w:pPr>
        <w:keepNext/>
        <w:keepLines/>
        <w:spacing w:before="240" w:after="240"/>
        <w:jc w:val="center"/>
        <w:rPr>
          <w:rFonts w:ascii="Times New Roman" w:eastAsia="MS Gothic" w:hAnsi="Times New Roman"/>
          <w:b/>
          <w:sz w:val="20"/>
          <w:szCs w:val="20"/>
        </w:rPr>
      </w:pPr>
      <w:r w:rsidRPr="00282DB9">
        <w:rPr>
          <w:rFonts w:ascii="Times New Roman" w:hAnsi="Times New Roman"/>
          <w:sz w:val="24"/>
          <w:szCs w:val="24"/>
        </w:rPr>
        <w:t>______________________________________________________________</w:t>
      </w:r>
      <w:r w:rsidRPr="00282DB9">
        <w:rPr>
          <w:rFonts w:ascii="Times New Roman" w:hAnsi="Times New Roman"/>
          <w:sz w:val="24"/>
          <w:szCs w:val="24"/>
        </w:rPr>
        <w:br/>
      </w:r>
      <w:r w:rsidRPr="00282DB9">
        <w:rPr>
          <w:rFonts w:ascii="Times New Roman" w:eastAsia="MS Gothic" w:hAnsi="Times New Roman"/>
          <w:sz w:val="20"/>
          <w:szCs w:val="20"/>
        </w:rPr>
        <w:t>(адреса будинку)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51"/>
        <w:gridCol w:w="1877"/>
        <w:gridCol w:w="3254"/>
      </w:tblGrid>
      <w:tr w:rsidR="00282DB9" w:rsidRPr="00282DB9" w:rsidTr="0072721A">
        <w:tc>
          <w:tcPr>
            <w:tcW w:w="439" w:type="pct"/>
            <w:vAlign w:val="center"/>
            <w:hideMark/>
          </w:tcPr>
          <w:p w:rsidR="0001339E" w:rsidRPr="00282DB9" w:rsidRDefault="0026150C" w:rsidP="0065011B">
            <w:pPr>
              <w:spacing w:before="120"/>
              <w:jc w:val="center"/>
              <w:rPr>
                <w:rFonts w:ascii="Times New Roman" w:eastAsia="Calibri" w:hAnsi="Times New Roman"/>
                <w:b/>
                <w:sz w:val="24"/>
                <w:szCs w:val="24"/>
              </w:rPr>
            </w:pPr>
            <w:r w:rsidRPr="00282DB9">
              <w:rPr>
                <w:rFonts w:ascii="Times New Roman" w:eastAsia="Calibri" w:hAnsi="Times New Roman"/>
                <w:b/>
                <w:sz w:val="24"/>
                <w:szCs w:val="24"/>
              </w:rPr>
              <w:t>№ з/п</w:t>
            </w:r>
          </w:p>
        </w:tc>
        <w:tc>
          <w:tcPr>
            <w:tcW w:w="1896" w:type="pct"/>
            <w:vAlign w:val="center"/>
            <w:hideMark/>
          </w:tcPr>
          <w:p w:rsidR="0001339E" w:rsidRPr="00282DB9" w:rsidRDefault="0001339E" w:rsidP="0065011B">
            <w:pPr>
              <w:spacing w:before="120"/>
              <w:jc w:val="center"/>
              <w:rPr>
                <w:rFonts w:ascii="Times New Roman" w:eastAsia="Calibri" w:hAnsi="Times New Roman"/>
                <w:b/>
                <w:sz w:val="24"/>
                <w:szCs w:val="24"/>
              </w:rPr>
            </w:pPr>
            <w:r w:rsidRPr="00282DB9">
              <w:rPr>
                <w:rFonts w:ascii="Times New Roman" w:hAnsi="Times New Roman"/>
                <w:b/>
                <w:sz w:val="24"/>
                <w:szCs w:val="24"/>
              </w:rPr>
              <w:t>Складова витрат на утримання</w:t>
            </w:r>
            <w:r w:rsidRPr="00282DB9">
              <w:rPr>
                <w:rFonts w:ascii="Times New Roman" w:eastAsia="Calibri" w:hAnsi="Times New Roman"/>
                <w:b/>
                <w:sz w:val="24"/>
                <w:szCs w:val="24"/>
              </w:rPr>
              <w:t xml:space="preserve"> </w:t>
            </w:r>
            <w:r w:rsidRPr="00282DB9">
              <w:rPr>
                <w:rFonts w:ascii="Times New Roman" w:hAnsi="Times New Roman"/>
                <w:b/>
                <w:sz w:val="24"/>
                <w:szCs w:val="24"/>
              </w:rPr>
              <w:t>будинку та прибудинкової території та поточний ремонт спільного майна будинку (далі - витрати)</w:t>
            </w:r>
          </w:p>
        </w:tc>
        <w:tc>
          <w:tcPr>
            <w:tcW w:w="975" w:type="pct"/>
            <w:vAlign w:val="center"/>
            <w:hideMark/>
          </w:tcPr>
          <w:p w:rsidR="0001339E" w:rsidRPr="00282DB9" w:rsidRDefault="0026150C" w:rsidP="0065011B">
            <w:pPr>
              <w:spacing w:before="120"/>
              <w:jc w:val="center"/>
              <w:rPr>
                <w:rFonts w:ascii="Times New Roman" w:eastAsia="Calibri" w:hAnsi="Times New Roman"/>
                <w:b/>
                <w:sz w:val="24"/>
                <w:szCs w:val="24"/>
              </w:rPr>
            </w:pPr>
            <w:r w:rsidRPr="00282DB9">
              <w:rPr>
                <w:rFonts w:ascii="Times New Roman" w:eastAsia="Calibri" w:hAnsi="Times New Roman"/>
                <w:b/>
                <w:sz w:val="24"/>
                <w:szCs w:val="24"/>
              </w:rPr>
              <w:t xml:space="preserve">Річна сума складової </w:t>
            </w:r>
            <w:r w:rsidR="0001339E" w:rsidRPr="00282DB9">
              <w:rPr>
                <w:rFonts w:ascii="Times New Roman" w:eastAsia="Calibri" w:hAnsi="Times New Roman"/>
                <w:b/>
                <w:sz w:val="24"/>
                <w:szCs w:val="24"/>
              </w:rPr>
              <w:t>витрат (гривень)</w:t>
            </w:r>
          </w:p>
        </w:tc>
        <w:tc>
          <w:tcPr>
            <w:tcW w:w="1690" w:type="pct"/>
            <w:vAlign w:val="center"/>
            <w:hideMark/>
          </w:tcPr>
          <w:p w:rsidR="0001339E" w:rsidRPr="00282DB9" w:rsidRDefault="0001339E" w:rsidP="0026150C">
            <w:pPr>
              <w:spacing w:before="120"/>
              <w:ind w:left="-113" w:right="-143"/>
              <w:jc w:val="center"/>
              <w:rPr>
                <w:rFonts w:ascii="Times New Roman" w:eastAsia="Calibri" w:hAnsi="Times New Roman"/>
                <w:b/>
                <w:sz w:val="24"/>
                <w:szCs w:val="24"/>
              </w:rPr>
            </w:pPr>
            <w:r w:rsidRPr="00282DB9">
              <w:rPr>
                <w:rFonts w:ascii="Times New Roman" w:eastAsia="Calibri" w:hAnsi="Times New Roman"/>
                <w:b/>
                <w:sz w:val="24"/>
                <w:szCs w:val="24"/>
              </w:rPr>
              <w:t xml:space="preserve">Місячна сума витрат у розрахунку на 1 </w:t>
            </w:r>
            <w:proofErr w:type="spellStart"/>
            <w:r w:rsidRPr="00282DB9">
              <w:rPr>
                <w:rFonts w:ascii="Times New Roman" w:eastAsia="Calibri" w:hAnsi="Times New Roman"/>
                <w:b/>
                <w:sz w:val="24"/>
                <w:szCs w:val="24"/>
              </w:rPr>
              <w:t>кв</w:t>
            </w:r>
            <w:proofErr w:type="spellEnd"/>
            <w:r w:rsidRPr="00282DB9">
              <w:rPr>
                <w:rFonts w:ascii="Times New Roman" w:eastAsia="Calibri" w:hAnsi="Times New Roman"/>
                <w:b/>
                <w:sz w:val="24"/>
                <w:szCs w:val="24"/>
              </w:rPr>
              <w:t>. метр загальної площі житлових та нежитлових приміщень у будинку</w:t>
            </w:r>
            <w:r w:rsidR="0026150C" w:rsidRPr="00282DB9">
              <w:rPr>
                <w:rFonts w:ascii="Times New Roman" w:eastAsia="Calibri" w:hAnsi="Times New Roman"/>
                <w:b/>
                <w:sz w:val="24"/>
                <w:szCs w:val="24"/>
              </w:rPr>
              <w:t xml:space="preserve"> (гривень)</w:t>
            </w:r>
          </w:p>
        </w:tc>
      </w:tr>
      <w:tr w:rsidR="00282DB9" w:rsidRPr="00282DB9" w:rsidTr="0072721A">
        <w:tc>
          <w:tcPr>
            <w:tcW w:w="439" w:type="pct"/>
            <w:hideMark/>
          </w:tcPr>
          <w:p w:rsidR="0001339E" w:rsidRPr="00282DB9" w:rsidRDefault="0001339E" w:rsidP="0072721A">
            <w:pPr>
              <w:spacing w:before="120"/>
              <w:rPr>
                <w:rFonts w:ascii="Times New Roman" w:eastAsia="Calibri" w:hAnsi="Times New Roman"/>
                <w:sz w:val="20"/>
                <w:szCs w:val="20"/>
              </w:rPr>
            </w:pPr>
            <w:r w:rsidRPr="00282DB9">
              <w:rPr>
                <w:rFonts w:ascii="Times New Roman" w:eastAsia="Calibri" w:hAnsi="Times New Roman"/>
                <w:sz w:val="20"/>
                <w:szCs w:val="20"/>
              </w:rPr>
              <w:t>1.</w:t>
            </w:r>
          </w:p>
        </w:tc>
        <w:tc>
          <w:tcPr>
            <w:tcW w:w="1896" w:type="pct"/>
            <w:hideMark/>
          </w:tcPr>
          <w:p w:rsidR="0001339E" w:rsidRPr="00282DB9" w:rsidRDefault="0001339E" w:rsidP="0065011B">
            <w:pPr>
              <w:spacing w:before="120"/>
              <w:rPr>
                <w:rFonts w:ascii="Times New Roman" w:hAnsi="Times New Roman"/>
                <w:sz w:val="20"/>
                <w:szCs w:val="20"/>
              </w:rPr>
            </w:pPr>
            <w:r w:rsidRPr="00282DB9">
              <w:rPr>
                <w:rFonts w:ascii="Times New Roman" w:hAnsi="Times New Roman"/>
                <w:kern w:val="2"/>
                <w:sz w:val="20"/>
                <w:szCs w:val="20"/>
                <w:lang w:bidi="hi-IN"/>
              </w:rPr>
              <w:t>Обов’язковий перелік робіт (послуг)</w:t>
            </w:r>
          </w:p>
        </w:tc>
        <w:tc>
          <w:tcPr>
            <w:tcW w:w="975" w:type="pct"/>
          </w:tcPr>
          <w:p w:rsidR="0001339E" w:rsidRPr="00282DB9" w:rsidRDefault="0001339E" w:rsidP="0065011B">
            <w:pPr>
              <w:spacing w:before="120"/>
              <w:rPr>
                <w:rFonts w:ascii="Times New Roman" w:eastAsia="Calibri" w:hAnsi="Times New Roman"/>
                <w:sz w:val="20"/>
                <w:szCs w:val="20"/>
                <w:lang w:eastAsia="ru-RU"/>
              </w:rPr>
            </w:pPr>
          </w:p>
        </w:tc>
        <w:tc>
          <w:tcPr>
            <w:tcW w:w="1690" w:type="pct"/>
          </w:tcPr>
          <w:p w:rsidR="0001339E" w:rsidRPr="00282DB9" w:rsidRDefault="0001339E" w:rsidP="0065011B">
            <w:pPr>
              <w:spacing w:before="120"/>
              <w:rPr>
                <w:rFonts w:ascii="Times New Roman" w:eastAsia="Calibri" w:hAnsi="Times New Roman"/>
                <w:sz w:val="20"/>
                <w:szCs w:val="20"/>
              </w:rPr>
            </w:pPr>
          </w:p>
        </w:tc>
      </w:tr>
      <w:tr w:rsidR="00282DB9" w:rsidRPr="00282DB9" w:rsidTr="0072721A">
        <w:tc>
          <w:tcPr>
            <w:tcW w:w="439" w:type="pct"/>
          </w:tcPr>
          <w:p w:rsidR="0001339E" w:rsidRPr="00282DB9" w:rsidRDefault="0001339E" w:rsidP="0072721A">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1.1.</w:t>
            </w:r>
          </w:p>
        </w:tc>
        <w:tc>
          <w:tcPr>
            <w:tcW w:w="1896" w:type="pct"/>
          </w:tcPr>
          <w:p w:rsidR="0001339E" w:rsidRPr="00282DB9" w:rsidRDefault="0001339E" w:rsidP="000133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sz w:val="20"/>
                <w:szCs w:val="20"/>
              </w:rPr>
            </w:pPr>
            <w:r w:rsidRPr="00282DB9">
              <w:rPr>
                <w:rFonts w:ascii="Times New Roman" w:hAnsi="Times New Roman" w:cs="Times New Roman"/>
                <w:sz w:val="20"/>
                <w:szCs w:val="20"/>
              </w:rPr>
              <w:t>Утримання спільного майна багатоквартирного будинку та прибудинкової території, у тому числі:</w:t>
            </w:r>
          </w:p>
        </w:tc>
        <w:tc>
          <w:tcPr>
            <w:tcW w:w="975" w:type="pct"/>
          </w:tcPr>
          <w:p w:rsidR="0001339E" w:rsidRPr="00282DB9" w:rsidRDefault="0001339E" w:rsidP="0001339E">
            <w:pPr>
              <w:spacing w:before="120"/>
              <w:rPr>
                <w:rFonts w:ascii="Times New Roman" w:eastAsia="Calibri" w:hAnsi="Times New Roman"/>
                <w:sz w:val="20"/>
                <w:szCs w:val="20"/>
              </w:rPr>
            </w:pPr>
          </w:p>
        </w:tc>
        <w:tc>
          <w:tcPr>
            <w:tcW w:w="1690" w:type="pct"/>
          </w:tcPr>
          <w:p w:rsidR="0001339E" w:rsidRPr="00282DB9" w:rsidRDefault="0001339E" w:rsidP="0001339E">
            <w:pPr>
              <w:spacing w:before="120"/>
              <w:rPr>
                <w:rFonts w:ascii="Times New Roman" w:eastAsia="Calibri" w:hAnsi="Times New Roman"/>
                <w:sz w:val="20"/>
                <w:szCs w:val="20"/>
              </w:rPr>
            </w:pPr>
          </w:p>
        </w:tc>
      </w:tr>
      <w:tr w:rsidR="00282DB9" w:rsidRPr="00282DB9" w:rsidTr="0072721A">
        <w:tc>
          <w:tcPr>
            <w:tcW w:w="439" w:type="pct"/>
          </w:tcPr>
          <w:p w:rsidR="002E0B9C" w:rsidRPr="00282DB9" w:rsidRDefault="002E0B9C" w:rsidP="0072721A">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1.1.1.</w:t>
            </w:r>
          </w:p>
        </w:tc>
        <w:tc>
          <w:tcPr>
            <w:tcW w:w="1896" w:type="pct"/>
          </w:tcPr>
          <w:p w:rsidR="002E0B9C" w:rsidRPr="00282DB9" w:rsidRDefault="002E0B9C" w:rsidP="002E0B9C">
            <w:pPr>
              <w:spacing w:after="0"/>
              <w:jc w:val="both"/>
              <w:rPr>
                <w:rFonts w:ascii="Times New Roman" w:hAnsi="Times New Roman" w:cs="Times New Roman"/>
                <w:sz w:val="20"/>
                <w:szCs w:val="20"/>
              </w:rPr>
            </w:pPr>
            <w:r w:rsidRPr="00282DB9">
              <w:rPr>
                <w:rFonts w:ascii="Times New Roman" w:hAnsi="Times New Roman" w:cs="Times New Roman"/>
                <w:sz w:val="20"/>
                <w:szCs w:val="20"/>
              </w:rPr>
              <w:t>…</w:t>
            </w:r>
          </w:p>
        </w:tc>
        <w:tc>
          <w:tcPr>
            <w:tcW w:w="975" w:type="pct"/>
          </w:tcPr>
          <w:p w:rsidR="002E0B9C" w:rsidRPr="00282DB9" w:rsidRDefault="002E0B9C" w:rsidP="002E0B9C">
            <w:pPr>
              <w:spacing w:before="120"/>
              <w:rPr>
                <w:rFonts w:ascii="Times New Roman" w:eastAsia="Calibri" w:hAnsi="Times New Roman"/>
                <w:sz w:val="20"/>
                <w:szCs w:val="20"/>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tcPr>
          <w:p w:rsidR="002E0B9C" w:rsidRPr="00282DB9" w:rsidRDefault="002E0B9C" w:rsidP="00727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cs="Times New Roman"/>
                <w:sz w:val="20"/>
                <w:szCs w:val="20"/>
              </w:rPr>
            </w:pPr>
          </w:p>
        </w:tc>
        <w:tc>
          <w:tcPr>
            <w:tcW w:w="1896" w:type="pct"/>
          </w:tcPr>
          <w:p w:rsidR="002E0B9C" w:rsidRPr="00282DB9" w:rsidRDefault="002E0B9C" w:rsidP="002E0B9C">
            <w:pPr>
              <w:spacing w:after="0"/>
              <w:jc w:val="both"/>
              <w:rPr>
                <w:rFonts w:ascii="Times New Roman" w:hAnsi="Times New Roman" w:cs="Times New Roman"/>
                <w:sz w:val="20"/>
                <w:szCs w:val="20"/>
              </w:rPr>
            </w:pPr>
          </w:p>
        </w:tc>
        <w:tc>
          <w:tcPr>
            <w:tcW w:w="975" w:type="pct"/>
          </w:tcPr>
          <w:p w:rsidR="002E0B9C" w:rsidRPr="00282DB9" w:rsidRDefault="002E0B9C" w:rsidP="002E0B9C">
            <w:pPr>
              <w:spacing w:before="120"/>
              <w:rPr>
                <w:rFonts w:ascii="Times New Roman" w:eastAsia="Calibri" w:hAnsi="Times New Roman"/>
                <w:sz w:val="20"/>
                <w:szCs w:val="20"/>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tcPr>
          <w:p w:rsidR="002E0B9C" w:rsidRPr="00282DB9" w:rsidRDefault="002E0B9C" w:rsidP="00727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cs="Times New Roman"/>
                <w:sz w:val="20"/>
                <w:szCs w:val="20"/>
              </w:rPr>
            </w:pPr>
            <w:r w:rsidRPr="00282DB9">
              <w:rPr>
                <w:rFonts w:ascii="Times New Roman" w:hAnsi="Times New Roman" w:cs="Times New Roman"/>
                <w:sz w:val="20"/>
                <w:szCs w:val="20"/>
              </w:rPr>
              <w:t>1.2.</w:t>
            </w:r>
          </w:p>
        </w:tc>
        <w:tc>
          <w:tcPr>
            <w:tcW w:w="1896" w:type="pct"/>
          </w:tcPr>
          <w:p w:rsidR="002E0B9C" w:rsidRPr="00282DB9" w:rsidRDefault="002E0B9C" w:rsidP="002E0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textAlignment w:val="baseline"/>
              <w:rPr>
                <w:rFonts w:ascii="Times New Roman" w:hAnsi="Times New Roman" w:cs="Times New Roman"/>
                <w:sz w:val="20"/>
                <w:szCs w:val="20"/>
              </w:rPr>
            </w:pPr>
            <w:r w:rsidRPr="00282DB9">
              <w:rPr>
                <w:rFonts w:ascii="Times New Roman" w:hAnsi="Times New Roman" w:cs="Times New Roman"/>
                <w:sz w:val="20"/>
                <w:szCs w:val="20"/>
              </w:rPr>
              <w:t>Поточний ремонт спільного майна багатоквартирного будинку, у тому числі:</w:t>
            </w:r>
          </w:p>
        </w:tc>
        <w:tc>
          <w:tcPr>
            <w:tcW w:w="975" w:type="pct"/>
          </w:tcPr>
          <w:p w:rsidR="002E0B9C" w:rsidRPr="00282DB9" w:rsidRDefault="002E0B9C" w:rsidP="002E0B9C">
            <w:pPr>
              <w:spacing w:before="120"/>
              <w:rPr>
                <w:rFonts w:ascii="Times New Roman" w:eastAsia="Calibri" w:hAnsi="Times New Roman"/>
                <w:sz w:val="20"/>
                <w:szCs w:val="20"/>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tcPr>
          <w:p w:rsidR="002E0B9C" w:rsidRPr="00282DB9" w:rsidRDefault="002E0B9C" w:rsidP="00727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cs="Times New Roman"/>
                <w:sz w:val="20"/>
                <w:szCs w:val="20"/>
              </w:rPr>
            </w:pPr>
            <w:r w:rsidRPr="00282DB9">
              <w:rPr>
                <w:rFonts w:ascii="Times New Roman" w:hAnsi="Times New Roman" w:cs="Times New Roman"/>
                <w:sz w:val="20"/>
                <w:szCs w:val="20"/>
              </w:rPr>
              <w:t>1.2.1.</w:t>
            </w:r>
          </w:p>
        </w:tc>
        <w:tc>
          <w:tcPr>
            <w:tcW w:w="1896" w:type="pct"/>
          </w:tcPr>
          <w:p w:rsidR="002E0B9C" w:rsidRPr="00282DB9" w:rsidRDefault="002E0B9C" w:rsidP="002E0B9C">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w:t>
            </w:r>
          </w:p>
        </w:tc>
        <w:tc>
          <w:tcPr>
            <w:tcW w:w="975" w:type="pct"/>
          </w:tcPr>
          <w:p w:rsidR="002E0B9C" w:rsidRPr="00282DB9" w:rsidRDefault="002E0B9C" w:rsidP="002E0B9C">
            <w:pPr>
              <w:spacing w:before="120"/>
              <w:rPr>
                <w:rFonts w:ascii="Times New Roman" w:eastAsia="Calibri" w:hAnsi="Times New Roman"/>
                <w:sz w:val="20"/>
                <w:szCs w:val="20"/>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tcPr>
          <w:p w:rsidR="002E0B9C" w:rsidRPr="00282DB9" w:rsidRDefault="002E0B9C" w:rsidP="007272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Times New Roman" w:hAnsi="Times New Roman" w:cs="Times New Roman"/>
                <w:sz w:val="20"/>
                <w:szCs w:val="20"/>
              </w:rPr>
            </w:pPr>
          </w:p>
        </w:tc>
        <w:tc>
          <w:tcPr>
            <w:tcW w:w="1896" w:type="pct"/>
          </w:tcPr>
          <w:p w:rsidR="002E0B9C" w:rsidRPr="00282DB9" w:rsidRDefault="002E0B9C" w:rsidP="002E0B9C">
            <w:pPr>
              <w:spacing w:after="0" w:line="240" w:lineRule="auto"/>
              <w:rPr>
                <w:rFonts w:ascii="Times New Roman" w:hAnsi="Times New Roman" w:cs="Times New Roman"/>
                <w:sz w:val="20"/>
                <w:szCs w:val="20"/>
              </w:rPr>
            </w:pPr>
          </w:p>
        </w:tc>
        <w:tc>
          <w:tcPr>
            <w:tcW w:w="975" w:type="pct"/>
          </w:tcPr>
          <w:p w:rsidR="002E0B9C" w:rsidRPr="00282DB9" w:rsidRDefault="002E0B9C" w:rsidP="002E0B9C">
            <w:pPr>
              <w:spacing w:before="120"/>
              <w:rPr>
                <w:rFonts w:ascii="Times New Roman" w:eastAsia="Calibri" w:hAnsi="Times New Roman"/>
                <w:sz w:val="20"/>
                <w:szCs w:val="20"/>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tcPr>
          <w:p w:rsidR="002E0B9C" w:rsidRPr="00282DB9" w:rsidRDefault="002E0B9C" w:rsidP="0072721A">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1.3.</w:t>
            </w:r>
          </w:p>
        </w:tc>
        <w:tc>
          <w:tcPr>
            <w:tcW w:w="1896" w:type="pct"/>
          </w:tcPr>
          <w:p w:rsidR="002E0B9C" w:rsidRPr="00282DB9" w:rsidRDefault="002E0B9C" w:rsidP="002E0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0"/>
                <w:szCs w:val="20"/>
              </w:rPr>
            </w:pPr>
            <w:r w:rsidRPr="00282DB9">
              <w:rPr>
                <w:rFonts w:ascii="Times New Roman" w:hAnsi="Times New Roman" w:cs="Times New Roman"/>
                <w:sz w:val="20"/>
                <w:szCs w:val="20"/>
              </w:rPr>
              <w:t>Придбання електричної енергії для освітлення місць загального користування, для живлення ліфтів та забезпечення функціонування іншого спільного майна багатоквартирного будинку:</w:t>
            </w:r>
          </w:p>
        </w:tc>
        <w:tc>
          <w:tcPr>
            <w:tcW w:w="975" w:type="pct"/>
          </w:tcPr>
          <w:p w:rsidR="002E0B9C" w:rsidRPr="00282DB9" w:rsidRDefault="002E0B9C" w:rsidP="002E0B9C">
            <w:pPr>
              <w:spacing w:before="120"/>
              <w:rPr>
                <w:rFonts w:ascii="Times New Roman" w:eastAsia="Calibri" w:hAnsi="Times New Roman"/>
                <w:sz w:val="20"/>
                <w:szCs w:val="20"/>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tcPr>
          <w:p w:rsidR="002E0B9C" w:rsidRPr="00282DB9" w:rsidRDefault="002E0B9C" w:rsidP="0072721A">
            <w:pPr>
              <w:spacing w:after="0" w:line="240" w:lineRule="auto"/>
              <w:rPr>
                <w:rFonts w:ascii="Times New Roman" w:hAnsi="Times New Roman" w:cs="Times New Roman"/>
                <w:sz w:val="20"/>
                <w:szCs w:val="20"/>
              </w:rPr>
            </w:pPr>
            <w:r w:rsidRPr="00282DB9">
              <w:rPr>
                <w:rFonts w:ascii="Times New Roman" w:hAnsi="Times New Roman" w:cs="Times New Roman"/>
                <w:sz w:val="20"/>
                <w:szCs w:val="20"/>
              </w:rPr>
              <w:t>1.3.1.</w:t>
            </w:r>
          </w:p>
        </w:tc>
        <w:tc>
          <w:tcPr>
            <w:tcW w:w="1896" w:type="pct"/>
          </w:tcPr>
          <w:p w:rsidR="002E0B9C" w:rsidRPr="00282DB9" w:rsidRDefault="002E0B9C" w:rsidP="002E0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0"/>
                <w:szCs w:val="20"/>
              </w:rPr>
            </w:pPr>
            <w:r w:rsidRPr="00282DB9">
              <w:rPr>
                <w:rFonts w:ascii="Times New Roman" w:hAnsi="Times New Roman" w:cs="Times New Roman"/>
                <w:sz w:val="20"/>
                <w:szCs w:val="20"/>
              </w:rPr>
              <w:t>…</w:t>
            </w:r>
          </w:p>
        </w:tc>
        <w:tc>
          <w:tcPr>
            <w:tcW w:w="975" w:type="pct"/>
          </w:tcPr>
          <w:p w:rsidR="002E0B9C" w:rsidRPr="00282DB9" w:rsidRDefault="002E0B9C" w:rsidP="002E0B9C">
            <w:pPr>
              <w:spacing w:before="120"/>
              <w:rPr>
                <w:rFonts w:ascii="Times New Roman" w:eastAsia="Calibri" w:hAnsi="Times New Roman"/>
                <w:sz w:val="20"/>
                <w:szCs w:val="20"/>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tcPr>
          <w:p w:rsidR="002E0B9C" w:rsidRPr="00282DB9" w:rsidRDefault="002E0B9C" w:rsidP="0072721A">
            <w:pPr>
              <w:spacing w:after="0" w:line="240" w:lineRule="auto"/>
              <w:rPr>
                <w:rFonts w:ascii="Times New Roman" w:hAnsi="Times New Roman" w:cs="Times New Roman"/>
                <w:sz w:val="20"/>
                <w:szCs w:val="20"/>
              </w:rPr>
            </w:pPr>
          </w:p>
        </w:tc>
        <w:tc>
          <w:tcPr>
            <w:tcW w:w="1896" w:type="pct"/>
          </w:tcPr>
          <w:p w:rsidR="002E0B9C" w:rsidRPr="00282DB9" w:rsidRDefault="002E0B9C" w:rsidP="002E0B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0"/>
                <w:szCs w:val="20"/>
              </w:rPr>
            </w:pPr>
          </w:p>
        </w:tc>
        <w:tc>
          <w:tcPr>
            <w:tcW w:w="975" w:type="pct"/>
          </w:tcPr>
          <w:p w:rsidR="002E0B9C" w:rsidRPr="00282DB9" w:rsidRDefault="002E0B9C" w:rsidP="002E0B9C">
            <w:pPr>
              <w:spacing w:before="120"/>
              <w:rPr>
                <w:rFonts w:ascii="Times New Roman" w:eastAsia="Calibri" w:hAnsi="Times New Roman"/>
                <w:sz w:val="20"/>
                <w:szCs w:val="20"/>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hideMark/>
          </w:tcPr>
          <w:p w:rsidR="002E0B9C" w:rsidRPr="00282DB9" w:rsidRDefault="002E0B9C" w:rsidP="0072721A">
            <w:pPr>
              <w:spacing w:before="120"/>
              <w:rPr>
                <w:rFonts w:ascii="Times New Roman" w:eastAsia="Calibri" w:hAnsi="Times New Roman"/>
                <w:sz w:val="20"/>
                <w:szCs w:val="20"/>
              </w:rPr>
            </w:pPr>
            <w:r w:rsidRPr="00282DB9">
              <w:rPr>
                <w:rFonts w:ascii="Times New Roman" w:eastAsia="Calibri" w:hAnsi="Times New Roman"/>
                <w:sz w:val="20"/>
                <w:szCs w:val="20"/>
              </w:rPr>
              <w:t>2.</w:t>
            </w:r>
          </w:p>
        </w:tc>
        <w:tc>
          <w:tcPr>
            <w:tcW w:w="1896" w:type="pct"/>
            <w:hideMark/>
          </w:tcPr>
          <w:p w:rsidR="002E0B9C" w:rsidRPr="00282DB9" w:rsidRDefault="002E0B9C" w:rsidP="002E0B9C">
            <w:pPr>
              <w:spacing w:before="120"/>
              <w:rPr>
                <w:rFonts w:ascii="Times New Roman" w:hAnsi="Times New Roman"/>
                <w:sz w:val="20"/>
                <w:szCs w:val="20"/>
              </w:rPr>
            </w:pPr>
            <w:r w:rsidRPr="00282DB9">
              <w:rPr>
                <w:rFonts w:ascii="Times New Roman" w:hAnsi="Times New Roman"/>
                <w:sz w:val="20"/>
                <w:szCs w:val="20"/>
              </w:rPr>
              <w:t>Інші роботи (послуги) понад обов’язковий перелік</w:t>
            </w:r>
          </w:p>
        </w:tc>
        <w:tc>
          <w:tcPr>
            <w:tcW w:w="975" w:type="pct"/>
          </w:tcPr>
          <w:p w:rsidR="002E0B9C" w:rsidRPr="00282DB9" w:rsidRDefault="002E0B9C" w:rsidP="002E0B9C">
            <w:pPr>
              <w:spacing w:before="120"/>
              <w:rPr>
                <w:rFonts w:ascii="Times New Roman" w:eastAsia="Calibri" w:hAnsi="Times New Roman"/>
                <w:sz w:val="20"/>
                <w:szCs w:val="20"/>
                <w:lang w:eastAsia="ru-RU"/>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tcPr>
          <w:p w:rsidR="002E0B9C" w:rsidRPr="00282DB9" w:rsidRDefault="002E0B9C" w:rsidP="0072721A">
            <w:pPr>
              <w:spacing w:before="120"/>
              <w:rPr>
                <w:rFonts w:ascii="Times New Roman" w:eastAsia="Calibri" w:hAnsi="Times New Roman"/>
                <w:sz w:val="20"/>
                <w:szCs w:val="20"/>
              </w:rPr>
            </w:pPr>
            <w:r w:rsidRPr="00282DB9">
              <w:rPr>
                <w:rFonts w:ascii="Times New Roman" w:eastAsia="Calibri" w:hAnsi="Times New Roman"/>
                <w:sz w:val="20"/>
                <w:szCs w:val="20"/>
              </w:rPr>
              <w:t>2.1.</w:t>
            </w:r>
          </w:p>
        </w:tc>
        <w:tc>
          <w:tcPr>
            <w:tcW w:w="1896" w:type="pct"/>
          </w:tcPr>
          <w:p w:rsidR="002E0B9C" w:rsidRPr="00282DB9" w:rsidRDefault="002E0B9C" w:rsidP="002E0B9C">
            <w:pPr>
              <w:spacing w:before="120"/>
              <w:rPr>
                <w:rFonts w:ascii="Times New Roman" w:hAnsi="Times New Roman"/>
                <w:sz w:val="20"/>
                <w:szCs w:val="20"/>
              </w:rPr>
            </w:pPr>
            <w:r w:rsidRPr="00282DB9">
              <w:rPr>
                <w:rFonts w:ascii="Times New Roman" w:hAnsi="Times New Roman"/>
                <w:sz w:val="20"/>
                <w:szCs w:val="20"/>
              </w:rPr>
              <w:t>…</w:t>
            </w:r>
          </w:p>
        </w:tc>
        <w:tc>
          <w:tcPr>
            <w:tcW w:w="975" w:type="pct"/>
          </w:tcPr>
          <w:p w:rsidR="002E0B9C" w:rsidRPr="00282DB9" w:rsidRDefault="002E0B9C" w:rsidP="002E0B9C">
            <w:pPr>
              <w:spacing w:before="120"/>
              <w:rPr>
                <w:rFonts w:ascii="Times New Roman" w:eastAsia="Calibri" w:hAnsi="Times New Roman"/>
                <w:sz w:val="20"/>
                <w:szCs w:val="20"/>
                <w:lang w:eastAsia="ru-RU"/>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hideMark/>
          </w:tcPr>
          <w:p w:rsidR="002E0B9C" w:rsidRPr="00282DB9" w:rsidRDefault="002E0B9C" w:rsidP="0072721A">
            <w:pPr>
              <w:spacing w:before="120"/>
              <w:rPr>
                <w:rFonts w:ascii="Times New Roman" w:eastAsia="Calibri" w:hAnsi="Times New Roman"/>
                <w:sz w:val="20"/>
                <w:szCs w:val="20"/>
              </w:rPr>
            </w:pPr>
            <w:r w:rsidRPr="00282DB9">
              <w:rPr>
                <w:rFonts w:ascii="Times New Roman" w:eastAsia="Calibri" w:hAnsi="Times New Roman"/>
                <w:sz w:val="20"/>
                <w:szCs w:val="20"/>
              </w:rPr>
              <w:t>3.</w:t>
            </w:r>
          </w:p>
        </w:tc>
        <w:tc>
          <w:tcPr>
            <w:tcW w:w="1896" w:type="pct"/>
            <w:hideMark/>
          </w:tcPr>
          <w:p w:rsidR="002E0B9C" w:rsidRPr="00282DB9" w:rsidRDefault="002E0B9C" w:rsidP="002E0B9C">
            <w:pPr>
              <w:spacing w:before="120"/>
              <w:rPr>
                <w:rFonts w:ascii="Times New Roman" w:eastAsia="Calibri" w:hAnsi="Times New Roman"/>
                <w:sz w:val="20"/>
                <w:szCs w:val="20"/>
              </w:rPr>
            </w:pPr>
            <w:r w:rsidRPr="00282DB9">
              <w:rPr>
                <w:rFonts w:ascii="Times New Roman" w:eastAsia="Calibri" w:hAnsi="Times New Roman"/>
                <w:sz w:val="20"/>
                <w:szCs w:val="20"/>
              </w:rPr>
              <w:t>Загальна сума витрат (без урахування податку на додану вартість)</w:t>
            </w:r>
          </w:p>
        </w:tc>
        <w:tc>
          <w:tcPr>
            <w:tcW w:w="975" w:type="pct"/>
          </w:tcPr>
          <w:p w:rsidR="002E0B9C" w:rsidRPr="00282DB9" w:rsidRDefault="002E0B9C" w:rsidP="002E0B9C">
            <w:pPr>
              <w:spacing w:before="120"/>
              <w:rPr>
                <w:rFonts w:ascii="Times New Roman" w:eastAsia="Calibri" w:hAnsi="Times New Roman"/>
                <w:sz w:val="20"/>
                <w:szCs w:val="20"/>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tcPr>
          <w:p w:rsidR="002E0B9C" w:rsidRPr="00282DB9" w:rsidRDefault="002E0B9C" w:rsidP="0072721A">
            <w:pPr>
              <w:spacing w:before="120"/>
              <w:rPr>
                <w:rFonts w:ascii="Times New Roman" w:eastAsia="Calibri" w:hAnsi="Times New Roman"/>
                <w:sz w:val="20"/>
                <w:szCs w:val="20"/>
              </w:rPr>
            </w:pPr>
            <w:r w:rsidRPr="00282DB9">
              <w:rPr>
                <w:rFonts w:ascii="Times New Roman" w:eastAsia="Calibri" w:hAnsi="Times New Roman"/>
                <w:sz w:val="20"/>
                <w:szCs w:val="20"/>
              </w:rPr>
              <w:t>4.</w:t>
            </w:r>
          </w:p>
        </w:tc>
        <w:tc>
          <w:tcPr>
            <w:tcW w:w="1896" w:type="pct"/>
          </w:tcPr>
          <w:p w:rsidR="002E0B9C" w:rsidRPr="00282DB9" w:rsidRDefault="002E0B9C" w:rsidP="002E0B9C">
            <w:pPr>
              <w:spacing w:before="120"/>
              <w:rPr>
                <w:rFonts w:ascii="Times New Roman" w:eastAsia="Calibri" w:hAnsi="Times New Roman"/>
                <w:sz w:val="20"/>
                <w:szCs w:val="20"/>
              </w:rPr>
            </w:pPr>
            <w:r w:rsidRPr="00282DB9">
              <w:rPr>
                <w:rFonts w:ascii="Times New Roman" w:eastAsia="Calibri" w:hAnsi="Times New Roman"/>
                <w:sz w:val="20"/>
                <w:szCs w:val="20"/>
              </w:rPr>
              <w:t>Загальна сума витрат (з урахування податку на додану вартість)</w:t>
            </w:r>
          </w:p>
        </w:tc>
        <w:tc>
          <w:tcPr>
            <w:tcW w:w="975" w:type="pct"/>
          </w:tcPr>
          <w:p w:rsidR="002E0B9C" w:rsidRPr="00282DB9" w:rsidRDefault="002E0B9C" w:rsidP="002E0B9C">
            <w:pPr>
              <w:spacing w:before="120"/>
              <w:rPr>
                <w:rFonts w:ascii="Times New Roman" w:eastAsia="Calibri" w:hAnsi="Times New Roman"/>
                <w:sz w:val="20"/>
                <w:szCs w:val="20"/>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hideMark/>
          </w:tcPr>
          <w:p w:rsidR="002E0B9C" w:rsidRPr="00282DB9" w:rsidRDefault="002E0B9C" w:rsidP="0072721A">
            <w:pPr>
              <w:spacing w:before="120"/>
              <w:rPr>
                <w:rFonts w:ascii="Times New Roman" w:eastAsia="Calibri" w:hAnsi="Times New Roman"/>
                <w:sz w:val="20"/>
                <w:szCs w:val="20"/>
              </w:rPr>
            </w:pPr>
            <w:r w:rsidRPr="00282DB9">
              <w:rPr>
                <w:rFonts w:ascii="Times New Roman" w:eastAsia="Calibri" w:hAnsi="Times New Roman"/>
                <w:sz w:val="20"/>
                <w:szCs w:val="20"/>
              </w:rPr>
              <w:t>5.</w:t>
            </w:r>
          </w:p>
        </w:tc>
        <w:tc>
          <w:tcPr>
            <w:tcW w:w="1896" w:type="pct"/>
            <w:hideMark/>
          </w:tcPr>
          <w:p w:rsidR="002E0B9C" w:rsidRPr="00282DB9" w:rsidRDefault="002E0B9C" w:rsidP="002E0B9C">
            <w:pPr>
              <w:spacing w:before="120"/>
              <w:rPr>
                <w:rFonts w:ascii="Times New Roman" w:eastAsia="Calibri" w:hAnsi="Times New Roman"/>
                <w:sz w:val="20"/>
                <w:szCs w:val="20"/>
              </w:rPr>
            </w:pPr>
            <w:r w:rsidRPr="00282DB9">
              <w:rPr>
                <w:rFonts w:ascii="Times New Roman" w:eastAsia="Calibri" w:hAnsi="Times New Roman"/>
                <w:sz w:val="20"/>
                <w:szCs w:val="20"/>
              </w:rPr>
              <w:t>Винагорода управителя</w:t>
            </w:r>
          </w:p>
        </w:tc>
        <w:tc>
          <w:tcPr>
            <w:tcW w:w="975" w:type="pct"/>
          </w:tcPr>
          <w:p w:rsidR="002E0B9C" w:rsidRPr="00282DB9" w:rsidRDefault="002E0B9C" w:rsidP="002E0B9C">
            <w:pPr>
              <w:spacing w:before="120"/>
              <w:rPr>
                <w:rFonts w:ascii="Times New Roman" w:eastAsia="Calibri" w:hAnsi="Times New Roman"/>
                <w:sz w:val="20"/>
                <w:szCs w:val="20"/>
              </w:rPr>
            </w:pPr>
          </w:p>
        </w:tc>
        <w:tc>
          <w:tcPr>
            <w:tcW w:w="1690" w:type="pct"/>
          </w:tcPr>
          <w:p w:rsidR="002E0B9C" w:rsidRPr="00282DB9" w:rsidRDefault="002E0B9C" w:rsidP="002E0B9C">
            <w:pPr>
              <w:spacing w:before="120"/>
              <w:rPr>
                <w:rFonts w:ascii="Times New Roman" w:eastAsia="Calibri" w:hAnsi="Times New Roman"/>
                <w:sz w:val="20"/>
                <w:szCs w:val="20"/>
              </w:rPr>
            </w:pPr>
          </w:p>
        </w:tc>
      </w:tr>
      <w:tr w:rsidR="00282DB9" w:rsidRPr="00282DB9" w:rsidTr="0072721A">
        <w:tc>
          <w:tcPr>
            <w:tcW w:w="439" w:type="pct"/>
            <w:vAlign w:val="center"/>
          </w:tcPr>
          <w:p w:rsidR="002E0B9C" w:rsidRPr="00282DB9" w:rsidRDefault="002E0B9C" w:rsidP="0072721A">
            <w:pPr>
              <w:spacing w:after="0" w:line="240" w:lineRule="auto"/>
              <w:rPr>
                <w:rFonts w:ascii="Times New Roman" w:hAnsi="Times New Roman" w:cs="Times New Roman"/>
                <w:sz w:val="24"/>
                <w:szCs w:val="24"/>
              </w:rPr>
            </w:pPr>
            <w:r w:rsidRPr="00282DB9">
              <w:rPr>
                <w:rFonts w:ascii="Times New Roman" w:hAnsi="Times New Roman" w:cs="Times New Roman"/>
                <w:sz w:val="24"/>
                <w:szCs w:val="24"/>
              </w:rPr>
              <w:lastRenderedPageBreak/>
              <w:t>6.</w:t>
            </w:r>
          </w:p>
        </w:tc>
        <w:tc>
          <w:tcPr>
            <w:tcW w:w="1896" w:type="pct"/>
            <w:vAlign w:val="center"/>
          </w:tcPr>
          <w:p w:rsidR="002E0B9C" w:rsidRPr="00282DB9" w:rsidRDefault="002E0B9C" w:rsidP="002E0B9C">
            <w:pPr>
              <w:spacing w:after="0" w:line="240" w:lineRule="auto"/>
              <w:rPr>
                <w:rFonts w:ascii="Times New Roman" w:hAnsi="Times New Roman" w:cs="Times New Roman"/>
                <w:b/>
                <w:sz w:val="24"/>
                <w:szCs w:val="24"/>
              </w:rPr>
            </w:pPr>
          </w:p>
          <w:p w:rsidR="002E0B9C" w:rsidRPr="00282DB9" w:rsidRDefault="002E0B9C" w:rsidP="002E0B9C">
            <w:pPr>
              <w:spacing w:after="0" w:line="240" w:lineRule="auto"/>
              <w:jc w:val="center"/>
              <w:rPr>
                <w:rFonts w:ascii="Times New Roman" w:hAnsi="Times New Roman" w:cs="Times New Roman"/>
                <w:b/>
                <w:sz w:val="24"/>
                <w:szCs w:val="24"/>
              </w:rPr>
            </w:pPr>
            <w:r w:rsidRPr="00282DB9">
              <w:rPr>
                <w:rFonts w:ascii="Times New Roman" w:hAnsi="Times New Roman" w:cs="Times New Roman"/>
                <w:b/>
                <w:sz w:val="24"/>
                <w:szCs w:val="24"/>
              </w:rPr>
              <w:t>РАЗОМ</w:t>
            </w:r>
          </w:p>
          <w:p w:rsidR="002E0B9C" w:rsidRPr="00282DB9" w:rsidRDefault="002E0B9C" w:rsidP="002E0B9C">
            <w:pPr>
              <w:spacing w:after="0" w:line="240" w:lineRule="auto"/>
              <w:rPr>
                <w:rFonts w:ascii="Times New Roman" w:hAnsi="Times New Roman" w:cs="Times New Roman"/>
                <w:b/>
                <w:sz w:val="24"/>
                <w:szCs w:val="24"/>
              </w:rPr>
            </w:pPr>
          </w:p>
        </w:tc>
        <w:tc>
          <w:tcPr>
            <w:tcW w:w="975" w:type="pct"/>
            <w:vAlign w:val="center"/>
          </w:tcPr>
          <w:p w:rsidR="002E0B9C" w:rsidRPr="00282DB9" w:rsidRDefault="002E0B9C" w:rsidP="002E0B9C">
            <w:pPr>
              <w:spacing w:after="0" w:line="240" w:lineRule="auto"/>
              <w:rPr>
                <w:rFonts w:ascii="Times New Roman" w:hAnsi="Times New Roman" w:cs="Times New Roman"/>
                <w:b/>
                <w:sz w:val="24"/>
                <w:szCs w:val="24"/>
              </w:rPr>
            </w:pPr>
          </w:p>
        </w:tc>
        <w:tc>
          <w:tcPr>
            <w:tcW w:w="1690" w:type="pct"/>
            <w:vAlign w:val="center"/>
          </w:tcPr>
          <w:p w:rsidR="002E0B9C" w:rsidRPr="00282DB9" w:rsidRDefault="002E0B9C" w:rsidP="002E0B9C">
            <w:pPr>
              <w:spacing w:after="0" w:line="240" w:lineRule="auto"/>
              <w:rPr>
                <w:rFonts w:ascii="Times New Roman" w:hAnsi="Times New Roman" w:cs="Times New Roman"/>
                <w:b/>
                <w:sz w:val="24"/>
                <w:szCs w:val="24"/>
              </w:rPr>
            </w:pPr>
          </w:p>
          <w:p w:rsidR="002E0B9C" w:rsidRPr="00282DB9" w:rsidRDefault="002E0B9C" w:rsidP="002E0B9C">
            <w:pPr>
              <w:spacing w:after="0" w:line="240" w:lineRule="auto"/>
              <w:rPr>
                <w:rFonts w:ascii="Times New Roman" w:hAnsi="Times New Roman" w:cs="Times New Roman"/>
                <w:b/>
                <w:sz w:val="24"/>
                <w:szCs w:val="24"/>
              </w:rPr>
            </w:pPr>
          </w:p>
        </w:tc>
      </w:tr>
    </w:tbl>
    <w:p w:rsidR="0001339E" w:rsidRPr="00282DB9" w:rsidRDefault="0001339E" w:rsidP="007B09A8">
      <w:pPr>
        <w:spacing w:after="0" w:line="240" w:lineRule="auto"/>
        <w:jc w:val="center"/>
        <w:rPr>
          <w:rFonts w:ascii="Times New Roman" w:hAnsi="Times New Roman" w:cs="Times New Roman"/>
          <w:b/>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jc w:val="center"/>
        <w:rPr>
          <w:rFonts w:ascii="Times New Roman" w:hAnsi="Times New Roman" w:cs="Times New Roman"/>
          <w:sz w:val="24"/>
          <w:szCs w:val="24"/>
        </w:rPr>
      </w:pPr>
      <w:r w:rsidRPr="00282DB9">
        <w:rPr>
          <w:rFonts w:ascii="Times New Roman" w:hAnsi="Times New Roman" w:cs="Times New Roman"/>
          <w:bCs/>
          <w:sz w:val="24"/>
          <w:szCs w:val="24"/>
        </w:rPr>
        <w:t>ПІДПИСИ:</w:t>
      </w:r>
    </w:p>
    <w:p w:rsidR="007B09A8" w:rsidRPr="00282DB9" w:rsidRDefault="007B09A8" w:rsidP="007B09A8">
      <w:pPr>
        <w:spacing w:after="0" w:line="240" w:lineRule="auto"/>
        <w:jc w:val="center"/>
        <w:rPr>
          <w:rFonts w:ascii="Times New Roman" w:hAnsi="Times New Roman" w:cs="Times New Roman"/>
          <w:sz w:val="24"/>
          <w:szCs w:val="24"/>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282DB9" w:rsidTr="00480324">
        <w:tc>
          <w:tcPr>
            <w:tcW w:w="4395"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Від Управителя:</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c>
          <w:tcPr>
            <w:tcW w:w="1559" w:type="dxa"/>
            <w:shd w:val="clear" w:color="auto" w:fill="auto"/>
          </w:tcPr>
          <w:p w:rsidR="007B09A8" w:rsidRPr="00282DB9" w:rsidRDefault="007B09A8" w:rsidP="007B09A8">
            <w:pPr>
              <w:pStyle w:val="aa"/>
              <w:snapToGrid w:val="0"/>
              <w:jc w:val="center"/>
              <w:rPr>
                <w:rFonts w:ascii="Times New Roman" w:hAnsi="Times New Roman" w:cs="Times New Roman"/>
              </w:rPr>
            </w:pPr>
          </w:p>
        </w:tc>
        <w:tc>
          <w:tcPr>
            <w:tcW w:w="3969"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Від Співвласників:</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r>
    </w:tbl>
    <w:p w:rsidR="007B09A8" w:rsidRPr="00282DB9" w:rsidRDefault="007B09A8" w:rsidP="007B09A8">
      <w:pPr>
        <w:spacing w:after="0" w:line="240" w:lineRule="auto"/>
        <w:ind w:firstLine="567"/>
        <w:jc w:val="both"/>
        <w:rPr>
          <w:rFonts w:ascii="Times New Roman" w:hAnsi="Times New Roman" w:cs="Times New Roman"/>
          <w:sz w:val="24"/>
          <w:szCs w:val="24"/>
        </w:rPr>
      </w:pPr>
    </w:p>
    <w:p w:rsidR="007B09A8" w:rsidRPr="00282DB9" w:rsidRDefault="007B09A8" w:rsidP="007B09A8">
      <w:pPr>
        <w:spacing w:after="0" w:line="240" w:lineRule="auto"/>
        <w:jc w:val="both"/>
        <w:rPr>
          <w:rFonts w:ascii="Times New Roman" w:hAnsi="Times New Roman" w:cs="Times New Roman"/>
          <w:sz w:val="24"/>
          <w:szCs w:val="24"/>
        </w:rPr>
      </w:pPr>
      <w:r w:rsidRPr="00282DB9">
        <w:rPr>
          <w:rFonts w:ascii="Times New Roman" w:hAnsi="Times New Roman" w:cs="Times New Roman"/>
          <w:sz w:val="24"/>
          <w:szCs w:val="24"/>
        </w:rPr>
        <w:t>МП (у разі наявності)</w:t>
      </w:r>
    </w:p>
    <w:p w:rsidR="007B09A8" w:rsidRPr="00282DB9" w:rsidRDefault="007B09A8" w:rsidP="007B09A8">
      <w:pPr>
        <w:spacing w:after="0" w:line="240" w:lineRule="auto"/>
        <w:rPr>
          <w:rFonts w:ascii="Times New Roman" w:hAnsi="Times New Roman" w:cs="Times New Roman"/>
          <w:sz w:val="24"/>
          <w:szCs w:val="24"/>
        </w:rPr>
      </w:pPr>
      <w:r w:rsidRPr="00282DB9">
        <w:rPr>
          <w:rFonts w:ascii="Times New Roman" w:hAnsi="Times New Roman" w:cs="Times New Roman"/>
          <w:sz w:val="24"/>
          <w:szCs w:val="24"/>
        </w:rPr>
        <w:t xml:space="preserve"> </w:t>
      </w: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b/>
          <w:sz w:val="24"/>
          <w:szCs w:val="24"/>
        </w:rPr>
      </w:pPr>
      <w:r w:rsidRPr="00282DB9">
        <w:rPr>
          <w:rFonts w:ascii="Times New Roman" w:hAnsi="Times New Roman" w:cs="Times New Roman"/>
          <w:b/>
          <w:sz w:val="24"/>
          <w:szCs w:val="24"/>
        </w:rPr>
        <w:br w:type="page"/>
      </w:r>
    </w:p>
    <w:p w:rsidR="007B09A8" w:rsidRPr="00282DB9" w:rsidRDefault="007B09A8" w:rsidP="007B09A8">
      <w:pPr>
        <w:pageBreakBefore/>
        <w:spacing w:after="0" w:line="240" w:lineRule="auto"/>
        <w:ind w:left="5670" w:firstLine="702"/>
        <w:rPr>
          <w:rFonts w:ascii="Times New Roman" w:hAnsi="Times New Roman" w:cs="Times New Roman"/>
          <w:sz w:val="24"/>
          <w:szCs w:val="24"/>
        </w:rPr>
      </w:pPr>
      <w:r w:rsidRPr="00282DB9">
        <w:rPr>
          <w:rFonts w:ascii="Times New Roman" w:hAnsi="Times New Roman" w:cs="Times New Roman"/>
          <w:sz w:val="24"/>
          <w:szCs w:val="24"/>
        </w:rPr>
        <w:lastRenderedPageBreak/>
        <w:t>Додаток 8</w:t>
      </w:r>
    </w:p>
    <w:p w:rsidR="007B09A8" w:rsidRPr="00282DB9" w:rsidRDefault="007B09A8" w:rsidP="007B09A8">
      <w:pPr>
        <w:spacing w:after="0" w:line="240" w:lineRule="auto"/>
        <w:ind w:left="5670" w:firstLine="702"/>
        <w:rPr>
          <w:rFonts w:ascii="Times New Roman" w:hAnsi="Times New Roman" w:cs="Times New Roman"/>
          <w:sz w:val="24"/>
          <w:szCs w:val="24"/>
        </w:rPr>
      </w:pPr>
      <w:r w:rsidRPr="00282DB9">
        <w:rPr>
          <w:rFonts w:ascii="Times New Roman" w:hAnsi="Times New Roman" w:cs="Times New Roman"/>
          <w:sz w:val="24"/>
          <w:szCs w:val="24"/>
        </w:rPr>
        <w:t xml:space="preserve">до Договору </w:t>
      </w:r>
    </w:p>
    <w:p w:rsidR="007B09A8" w:rsidRPr="00282DB9" w:rsidRDefault="007B09A8" w:rsidP="007B09A8">
      <w:pPr>
        <w:spacing w:after="0" w:line="240" w:lineRule="auto"/>
        <w:ind w:left="5670" w:firstLine="708"/>
        <w:rPr>
          <w:rFonts w:ascii="Times New Roman" w:hAnsi="Times New Roman" w:cs="Times New Roman"/>
          <w:sz w:val="24"/>
          <w:szCs w:val="24"/>
        </w:rPr>
      </w:pPr>
      <w:r w:rsidRPr="00282DB9">
        <w:rPr>
          <w:rFonts w:ascii="Times New Roman" w:hAnsi="Times New Roman" w:cs="Times New Roman"/>
          <w:sz w:val="24"/>
          <w:szCs w:val="24"/>
        </w:rPr>
        <w:t>від __ _____ 2018 р. №</w:t>
      </w:r>
    </w:p>
    <w:p w:rsidR="007B09A8" w:rsidRPr="00282DB9" w:rsidRDefault="007B09A8" w:rsidP="007B09A8">
      <w:pPr>
        <w:tabs>
          <w:tab w:val="left" w:pos="1890"/>
        </w:tabs>
        <w:spacing w:after="0" w:line="240" w:lineRule="auto"/>
        <w:ind w:left="5670"/>
        <w:jc w:val="center"/>
        <w:rPr>
          <w:rFonts w:ascii="Times New Roman" w:hAnsi="Times New Roman" w:cs="Times New Roman"/>
          <w:b/>
          <w:sz w:val="24"/>
          <w:szCs w:val="24"/>
        </w:rPr>
      </w:pPr>
    </w:p>
    <w:p w:rsidR="007B09A8" w:rsidRPr="00282DB9" w:rsidRDefault="007B09A8" w:rsidP="007B09A8">
      <w:pPr>
        <w:spacing w:after="0" w:line="240" w:lineRule="auto"/>
        <w:jc w:val="center"/>
        <w:rPr>
          <w:rFonts w:ascii="Times New Roman" w:hAnsi="Times New Roman" w:cs="Times New Roman"/>
          <w:b/>
          <w:sz w:val="24"/>
          <w:szCs w:val="24"/>
        </w:rPr>
      </w:pPr>
      <w:r w:rsidRPr="00282DB9">
        <w:rPr>
          <w:rFonts w:ascii="Times New Roman" w:hAnsi="Times New Roman" w:cs="Times New Roman"/>
          <w:b/>
          <w:sz w:val="24"/>
          <w:szCs w:val="24"/>
        </w:rPr>
        <w:t xml:space="preserve">План робіт поточного ремонту будинку </w:t>
      </w:r>
    </w:p>
    <w:p w:rsidR="007B09A8" w:rsidRPr="00282DB9" w:rsidRDefault="007B09A8" w:rsidP="007B09A8">
      <w:pPr>
        <w:spacing w:after="0" w:line="240" w:lineRule="auto"/>
        <w:jc w:val="center"/>
        <w:rPr>
          <w:rFonts w:ascii="Times New Roman" w:eastAsia="Calibri" w:hAnsi="Times New Roman" w:cs="Times New Roman"/>
          <w:sz w:val="24"/>
          <w:szCs w:val="24"/>
          <w:lang w:eastAsia="en-US"/>
        </w:rPr>
      </w:pPr>
      <w:r w:rsidRPr="00282DB9">
        <w:rPr>
          <w:rFonts w:ascii="Times New Roman" w:hAnsi="Times New Roman" w:cs="Times New Roman"/>
          <w:b/>
          <w:sz w:val="24"/>
          <w:szCs w:val="24"/>
        </w:rPr>
        <w:t>_______________________________ на ______________________________</w:t>
      </w:r>
    </w:p>
    <w:p w:rsidR="007B09A8" w:rsidRPr="00282DB9" w:rsidRDefault="007B09A8" w:rsidP="007B09A8">
      <w:pPr>
        <w:pStyle w:val="Default"/>
        <w:ind w:firstLine="709"/>
        <w:rPr>
          <w:color w:val="auto"/>
        </w:rPr>
      </w:pPr>
      <w:r w:rsidRPr="00282DB9">
        <w:rPr>
          <w:color w:val="auto"/>
        </w:rPr>
        <w:t>(адреса будинку)</w:t>
      </w:r>
      <w:r w:rsidRPr="00282DB9">
        <w:rPr>
          <w:color w:val="auto"/>
        </w:rPr>
        <w:tab/>
      </w:r>
      <w:r w:rsidRPr="00282DB9">
        <w:rPr>
          <w:color w:val="auto"/>
        </w:rPr>
        <w:tab/>
      </w:r>
      <w:r w:rsidRPr="00282DB9">
        <w:rPr>
          <w:color w:val="auto"/>
        </w:rPr>
        <w:tab/>
      </w:r>
      <w:r w:rsidRPr="00282DB9">
        <w:rPr>
          <w:color w:val="auto"/>
        </w:rPr>
        <w:tab/>
      </w:r>
      <w:r w:rsidRPr="00282DB9">
        <w:rPr>
          <w:color w:val="auto"/>
        </w:rPr>
        <w:tab/>
        <w:t>(місяць, квартал, рік)</w:t>
      </w:r>
    </w:p>
    <w:p w:rsidR="007B09A8" w:rsidRPr="00282DB9" w:rsidRDefault="007B09A8" w:rsidP="007B09A8">
      <w:pPr>
        <w:tabs>
          <w:tab w:val="left" w:pos="1890"/>
        </w:tabs>
        <w:spacing w:after="0" w:line="240" w:lineRule="auto"/>
        <w:rPr>
          <w:rFonts w:ascii="Times New Roman" w:hAnsi="Times New Roman" w:cs="Times New Roman"/>
          <w:b/>
          <w:sz w:val="24"/>
          <w:szCs w:val="24"/>
        </w:rPr>
      </w:pPr>
    </w:p>
    <w:p w:rsidR="007B09A8" w:rsidRPr="00282DB9" w:rsidRDefault="007B09A8" w:rsidP="007B09A8">
      <w:pPr>
        <w:spacing w:after="0" w:line="240" w:lineRule="auto"/>
        <w:ind w:firstLine="708"/>
        <w:jc w:val="both"/>
        <w:rPr>
          <w:rFonts w:ascii="Times New Roman" w:hAnsi="Times New Roman" w:cs="Times New Roman"/>
          <w:b/>
          <w:sz w:val="24"/>
          <w:szCs w:val="24"/>
        </w:rPr>
      </w:pPr>
      <w:r w:rsidRPr="00282DB9">
        <w:rPr>
          <w:rFonts w:ascii="Times New Roman" w:hAnsi="Times New Roman" w:cs="Times New Roman"/>
          <w:b/>
          <w:sz w:val="24"/>
          <w:szCs w:val="24"/>
        </w:rPr>
        <w:t xml:space="preserve">Площа __________ </w:t>
      </w:r>
      <w:proofErr w:type="spellStart"/>
      <w:r w:rsidRPr="00282DB9">
        <w:rPr>
          <w:rFonts w:ascii="Times New Roman" w:hAnsi="Times New Roman" w:cs="Times New Roman"/>
          <w:b/>
          <w:sz w:val="24"/>
          <w:szCs w:val="24"/>
        </w:rPr>
        <w:t>кв.м</w:t>
      </w:r>
      <w:proofErr w:type="spellEnd"/>
      <w:r w:rsidRPr="00282DB9">
        <w:rPr>
          <w:rFonts w:ascii="Times New Roman" w:hAnsi="Times New Roman" w:cs="Times New Roman"/>
          <w:b/>
          <w:sz w:val="24"/>
          <w:szCs w:val="24"/>
        </w:rPr>
        <w:t>.</w:t>
      </w:r>
    </w:p>
    <w:p w:rsidR="007B09A8" w:rsidRPr="00282DB9" w:rsidRDefault="007B09A8" w:rsidP="007B09A8">
      <w:pPr>
        <w:tabs>
          <w:tab w:val="left" w:pos="1890"/>
        </w:tabs>
        <w:spacing w:after="0" w:line="240" w:lineRule="auto"/>
        <w:rPr>
          <w:rFonts w:ascii="Times New Roman" w:hAnsi="Times New Roman" w:cs="Times New Roman"/>
          <w:b/>
          <w:sz w:val="24"/>
          <w:szCs w:val="24"/>
        </w:rPr>
      </w:pPr>
    </w:p>
    <w:tbl>
      <w:tblPr>
        <w:tblStyle w:val="ab"/>
        <w:tblW w:w="0" w:type="auto"/>
        <w:tblLook w:val="04A0" w:firstRow="1" w:lastRow="0" w:firstColumn="1" w:lastColumn="0" w:noHBand="0" w:noVBand="1"/>
      </w:tblPr>
      <w:tblGrid>
        <w:gridCol w:w="556"/>
        <w:gridCol w:w="2173"/>
        <w:gridCol w:w="1367"/>
        <w:gridCol w:w="1359"/>
        <w:gridCol w:w="1412"/>
        <w:gridCol w:w="1393"/>
        <w:gridCol w:w="1368"/>
      </w:tblGrid>
      <w:tr w:rsidR="007B09A8" w:rsidRPr="00282DB9" w:rsidTr="00480324">
        <w:tc>
          <w:tcPr>
            <w:tcW w:w="562"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 з/п</w:t>
            </w:r>
          </w:p>
        </w:tc>
        <w:tc>
          <w:tcPr>
            <w:tcW w:w="2350"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Адреса будинку</w:t>
            </w:r>
          </w:p>
        </w:tc>
        <w:tc>
          <w:tcPr>
            <w:tcW w:w="1456"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План робіт, грн.</w:t>
            </w:r>
          </w:p>
        </w:tc>
        <w:tc>
          <w:tcPr>
            <w:tcW w:w="1456"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Види робіт</w:t>
            </w:r>
          </w:p>
        </w:tc>
        <w:tc>
          <w:tcPr>
            <w:tcW w:w="1457"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Одиниці виміру</w:t>
            </w:r>
          </w:p>
        </w:tc>
        <w:tc>
          <w:tcPr>
            <w:tcW w:w="1457"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Обсяги робіт</w:t>
            </w:r>
          </w:p>
        </w:tc>
        <w:tc>
          <w:tcPr>
            <w:tcW w:w="1457" w:type="dxa"/>
          </w:tcPr>
          <w:p w:rsidR="007B09A8" w:rsidRPr="00282DB9" w:rsidRDefault="007B09A8" w:rsidP="007B09A8">
            <w:pPr>
              <w:jc w:val="center"/>
              <w:rPr>
                <w:rFonts w:ascii="Times New Roman" w:hAnsi="Times New Roman"/>
                <w:b/>
                <w:sz w:val="24"/>
                <w:szCs w:val="24"/>
                <w:lang w:val="uk-UA"/>
              </w:rPr>
            </w:pPr>
            <w:r w:rsidRPr="00282DB9">
              <w:rPr>
                <w:rFonts w:ascii="Times New Roman" w:hAnsi="Times New Roman"/>
                <w:b/>
                <w:sz w:val="24"/>
                <w:szCs w:val="24"/>
                <w:lang w:val="uk-UA"/>
              </w:rPr>
              <w:t>Сума робіт, грн.</w:t>
            </w:r>
          </w:p>
        </w:tc>
      </w:tr>
      <w:tr w:rsidR="007B09A8" w:rsidRPr="00282DB9" w:rsidTr="00480324">
        <w:tc>
          <w:tcPr>
            <w:tcW w:w="562" w:type="dxa"/>
          </w:tcPr>
          <w:p w:rsidR="007B09A8" w:rsidRPr="00282DB9" w:rsidRDefault="007B09A8" w:rsidP="007B09A8">
            <w:pPr>
              <w:rPr>
                <w:rFonts w:ascii="Times New Roman" w:hAnsi="Times New Roman"/>
                <w:sz w:val="24"/>
                <w:szCs w:val="24"/>
                <w:lang w:val="uk-UA"/>
              </w:rPr>
            </w:pPr>
          </w:p>
        </w:tc>
        <w:tc>
          <w:tcPr>
            <w:tcW w:w="2350" w:type="dxa"/>
          </w:tcPr>
          <w:p w:rsidR="007B09A8" w:rsidRPr="00282DB9" w:rsidRDefault="007B09A8" w:rsidP="007B09A8">
            <w:pPr>
              <w:rPr>
                <w:rFonts w:ascii="Times New Roman" w:hAnsi="Times New Roman"/>
                <w:sz w:val="24"/>
                <w:szCs w:val="24"/>
                <w:lang w:val="uk-UA"/>
              </w:rPr>
            </w:pPr>
          </w:p>
        </w:tc>
        <w:tc>
          <w:tcPr>
            <w:tcW w:w="1456" w:type="dxa"/>
          </w:tcPr>
          <w:p w:rsidR="007B09A8" w:rsidRPr="00282DB9" w:rsidRDefault="007B09A8" w:rsidP="007B09A8">
            <w:pPr>
              <w:rPr>
                <w:rFonts w:ascii="Times New Roman" w:hAnsi="Times New Roman"/>
                <w:sz w:val="24"/>
                <w:szCs w:val="24"/>
                <w:lang w:val="uk-UA"/>
              </w:rPr>
            </w:pPr>
          </w:p>
        </w:tc>
        <w:tc>
          <w:tcPr>
            <w:tcW w:w="1456" w:type="dxa"/>
          </w:tcPr>
          <w:p w:rsidR="007B09A8" w:rsidRPr="00282DB9" w:rsidRDefault="007B09A8" w:rsidP="007B09A8">
            <w:pPr>
              <w:rPr>
                <w:rFonts w:ascii="Times New Roman" w:hAnsi="Times New Roman"/>
                <w:sz w:val="24"/>
                <w:szCs w:val="24"/>
                <w:lang w:val="uk-UA"/>
              </w:rPr>
            </w:pPr>
          </w:p>
        </w:tc>
        <w:tc>
          <w:tcPr>
            <w:tcW w:w="1457" w:type="dxa"/>
          </w:tcPr>
          <w:p w:rsidR="007B09A8" w:rsidRPr="00282DB9" w:rsidRDefault="007B09A8" w:rsidP="007B09A8">
            <w:pPr>
              <w:rPr>
                <w:rFonts w:ascii="Times New Roman" w:hAnsi="Times New Roman"/>
                <w:sz w:val="24"/>
                <w:szCs w:val="24"/>
                <w:lang w:val="uk-UA"/>
              </w:rPr>
            </w:pPr>
          </w:p>
        </w:tc>
        <w:tc>
          <w:tcPr>
            <w:tcW w:w="1457" w:type="dxa"/>
          </w:tcPr>
          <w:p w:rsidR="007B09A8" w:rsidRPr="00282DB9" w:rsidRDefault="007B09A8" w:rsidP="007B09A8">
            <w:pPr>
              <w:rPr>
                <w:rFonts w:ascii="Times New Roman" w:hAnsi="Times New Roman"/>
                <w:sz w:val="24"/>
                <w:szCs w:val="24"/>
                <w:lang w:val="uk-UA"/>
              </w:rPr>
            </w:pPr>
          </w:p>
        </w:tc>
        <w:tc>
          <w:tcPr>
            <w:tcW w:w="1457" w:type="dxa"/>
          </w:tcPr>
          <w:p w:rsidR="007B09A8" w:rsidRPr="00282DB9" w:rsidRDefault="007B09A8" w:rsidP="007B09A8">
            <w:pPr>
              <w:rPr>
                <w:rFonts w:ascii="Times New Roman" w:hAnsi="Times New Roman"/>
                <w:sz w:val="24"/>
                <w:szCs w:val="24"/>
                <w:lang w:val="uk-UA"/>
              </w:rPr>
            </w:pPr>
          </w:p>
        </w:tc>
      </w:tr>
    </w:tbl>
    <w:p w:rsidR="007B09A8" w:rsidRPr="00282DB9" w:rsidRDefault="007B09A8" w:rsidP="007B09A8">
      <w:pPr>
        <w:spacing w:after="0" w:line="240" w:lineRule="auto"/>
        <w:ind w:firstLine="708"/>
        <w:jc w:val="both"/>
        <w:rPr>
          <w:rFonts w:ascii="Times New Roman" w:hAnsi="Times New Roman" w:cs="Times New Roman"/>
          <w:b/>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rPr>
          <w:rFonts w:ascii="Times New Roman" w:hAnsi="Times New Roman" w:cs="Times New Roman"/>
          <w:sz w:val="24"/>
          <w:szCs w:val="24"/>
        </w:rPr>
      </w:pPr>
    </w:p>
    <w:p w:rsidR="007B09A8" w:rsidRPr="00282DB9" w:rsidRDefault="007B09A8" w:rsidP="007B09A8">
      <w:pPr>
        <w:spacing w:after="0" w:line="240" w:lineRule="auto"/>
        <w:jc w:val="center"/>
        <w:rPr>
          <w:rFonts w:ascii="Times New Roman" w:hAnsi="Times New Roman" w:cs="Times New Roman"/>
          <w:sz w:val="24"/>
          <w:szCs w:val="24"/>
        </w:rPr>
      </w:pPr>
      <w:r w:rsidRPr="00282DB9">
        <w:rPr>
          <w:rFonts w:ascii="Times New Roman" w:hAnsi="Times New Roman" w:cs="Times New Roman"/>
          <w:bCs/>
          <w:sz w:val="24"/>
          <w:szCs w:val="24"/>
        </w:rPr>
        <w:t>ПІДПИСИ:</w:t>
      </w:r>
    </w:p>
    <w:p w:rsidR="007B09A8" w:rsidRPr="00282DB9" w:rsidRDefault="007B09A8" w:rsidP="007B09A8">
      <w:pPr>
        <w:spacing w:after="0" w:line="240" w:lineRule="auto"/>
        <w:jc w:val="center"/>
        <w:rPr>
          <w:rFonts w:ascii="Times New Roman" w:hAnsi="Times New Roman" w:cs="Times New Roman"/>
          <w:sz w:val="24"/>
          <w:szCs w:val="24"/>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4395"/>
        <w:gridCol w:w="1559"/>
        <w:gridCol w:w="3969"/>
      </w:tblGrid>
      <w:tr w:rsidR="007B09A8" w:rsidRPr="00282DB9" w:rsidTr="00480324">
        <w:tc>
          <w:tcPr>
            <w:tcW w:w="4395"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 xml:space="preserve"> Від Управителя:</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c>
          <w:tcPr>
            <w:tcW w:w="1559" w:type="dxa"/>
            <w:shd w:val="clear" w:color="auto" w:fill="auto"/>
          </w:tcPr>
          <w:p w:rsidR="007B09A8" w:rsidRPr="00282DB9" w:rsidRDefault="007B09A8" w:rsidP="007B09A8">
            <w:pPr>
              <w:pStyle w:val="aa"/>
              <w:snapToGrid w:val="0"/>
              <w:jc w:val="center"/>
              <w:rPr>
                <w:rFonts w:ascii="Times New Roman" w:hAnsi="Times New Roman" w:cs="Times New Roman"/>
              </w:rPr>
            </w:pPr>
          </w:p>
        </w:tc>
        <w:tc>
          <w:tcPr>
            <w:tcW w:w="3969" w:type="dxa"/>
            <w:shd w:val="clear" w:color="auto" w:fill="auto"/>
          </w:tcPr>
          <w:p w:rsidR="007B09A8" w:rsidRPr="00282DB9" w:rsidRDefault="007B09A8" w:rsidP="007B09A8">
            <w:pPr>
              <w:pStyle w:val="aa"/>
              <w:rPr>
                <w:rFonts w:ascii="Times New Roman" w:hAnsi="Times New Roman" w:cs="Times New Roman"/>
              </w:rPr>
            </w:pPr>
            <w:r w:rsidRPr="00282DB9">
              <w:rPr>
                <w:rFonts w:ascii="Times New Roman" w:hAnsi="Times New Roman" w:cs="Times New Roman"/>
                <w:bCs/>
              </w:rPr>
              <w:t>Від Співвласників:</w:t>
            </w:r>
          </w:p>
          <w:p w:rsidR="007B09A8" w:rsidRPr="00282DB9" w:rsidRDefault="007B09A8" w:rsidP="007B09A8">
            <w:pPr>
              <w:pStyle w:val="aa"/>
              <w:jc w:val="center"/>
              <w:rPr>
                <w:rFonts w:ascii="Times New Roman" w:hAnsi="Times New Roman" w:cs="Times New Roman"/>
              </w:rPr>
            </w:pPr>
          </w:p>
          <w:p w:rsidR="007B09A8" w:rsidRPr="00282DB9" w:rsidRDefault="007B09A8" w:rsidP="007B09A8">
            <w:pPr>
              <w:pStyle w:val="aa"/>
              <w:rPr>
                <w:rFonts w:ascii="Times New Roman" w:eastAsia="Times New Roman" w:hAnsi="Times New Roman" w:cs="Times New Roman"/>
              </w:rPr>
            </w:pPr>
            <w:r w:rsidRPr="00282DB9">
              <w:rPr>
                <w:rFonts w:ascii="Times New Roman" w:hAnsi="Times New Roman" w:cs="Times New Roman"/>
              </w:rPr>
              <w:t>_________  ________________</w:t>
            </w:r>
          </w:p>
          <w:p w:rsidR="007B09A8" w:rsidRPr="00282DB9" w:rsidRDefault="007B09A8" w:rsidP="007B09A8">
            <w:pPr>
              <w:pStyle w:val="aa"/>
              <w:rPr>
                <w:rFonts w:ascii="Times New Roman" w:hAnsi="Times New Roman" w:cs="Times New Roman"/>
              </w:rPr>
            </w:pPr>
            <w:r w:rsidRPr="00282DB9">
              <w:rPr>
                <w:rFonts w:ascii="Times New Roman" w:hAnsi="Times New Roman" w:cs="Times New Roman"/>
              </w:rPr>
              <w:t>(підпис)      (прізвище, ініціали)</w:t>
            </w:r>
          </w:p>
        </w:tc>
      </w:tr>
    </w:tbl>
    <w:p w:rsidR="007B09A8" w:rsidRPr="00282DB9" w:rsidRDefault="007B09A8" w:rsidP="007B09A8">
      <w:pPr>
        <w:spacing w:after="0" w:line="240" w:lineRule="auto"/>
        <w:ind w:firstLine="567"/>
        <w:jc w:val="both"/>
        <w:rPr>
          <w:rFonts w:ascii="Times New Roman" w:hAnsi="Times New Roman" w:cs="Times New Roman"/>
          <w:sz w:val="24"/>
          <w:szCs w:val="24"/>
        </w:rPr>
      </w:pPr>
    </w:p>
    <w:p w:rsidR="007B09A8" w:rsidRPr="00282DB9" w:rsidRDefault="007B09A8" w:rsidP="007B09A8">
      <w:pPr>
        <w:spacing w:after="0" w:line="240" w:lineRule="auto"/>
        <w:jc w:val="both"/>
        <w:rPr>
          <w:rFonts w:ascii="Times New Roman" w:hAnsi="Times New Roman" w:cs="Times New Roman"/>
          <w:sz w:val="24"/>
          <w:szCs w:val="24"/>
        </w:rPr>
      </w:pPr>
      <w:r w:rsidRPr="00282DB9">
        <w:rPr>
          <w:rFonts w:ascii="Times New Roman" w:hAnsi="Times New Roman" w:cs="Times New Roman"/>
          <w:sz w:val="24"/>
          <w:szCs w:val="24"/>
        </w:rPr>
        <w:t>МП (у разі наявності)</w:t>
      </w:r>
    </w:p>
    <w:p w:rsidR="007B09A8" w:rsidRPr="00282DB9" w:rsidRDefault="007B09A8" w:rsidP="007B09A8">
      <w:pPr>
        <w:tabs>
          <w:tab w:val="left" w:pos="1890"/>
        </w:tabs>
        <w:spacing w:after="0" w:line="240" w:lineRule="auto"/>
        <w:rPr>
          <w:rFonts w:ascii="Times New Roman" w:hAnsi="Times New Roman" w:cs="Times New Roman"/>
          <w:b/>
          <w:sz w:val="24"/>
          <w:szCs w:val="24"/>
        </w:rPr>
      </w:pPr>
    </w:p>
    <w:p w:rsidR="007B09A8" w:rsidRPr="00282DB9" w:rsidRDefault="007B09A8" w:rsidP="007B09A8">
      <w:pPr>
        <w:tabs>
          <w:tab w:val="left" w:pos="1890"/>
        </w:tabs>
        <w:spacing w:after="0" w:line="240" w:lineRule="auto"/>
        <w:rPr>
          <w:rFonts w:ascii="Times New Roman" w:hAnsi="Times New Roman" w:cs="Times New Roman"/>
          <w:b/>
          <w:sz w:val="24"/>
          <w:szCs w:val="24"/>
        </w:rPr>
      </w:pPr>
    </w:p>
    <w:p w:rsidR="007B09A8" w:rsidRPr="00282DB9" w:rsidRDefault="007B09A8" w:rsidP="007B09A8">
      <w:pPr>
        <w:tabs>
          <w:tab w:val="left" w:pos="1890"/>
        </w:tabs>
        <w:spacing w:after="0" w:line="240" w:lineRule="auto"/>
        <w:rPr>
          <w:rFonts w:ascii="Times New Roman" w:hAnsi="Times New Roman" w:cs="Times New Roman"/>
          <w:b/>
          <w:sz w:val="24"/>
          <w:szCs w:val="24"/>
        </w:rPr>
      </w:pPr>
    </w:p>
    <w:p w:rsidR="003011F9" w:rsidRPr="00282DB9" w:rsidRDefault="003011F9" w:rsidP="003011F9">
      <w:pPr>
        <w:spacing w:after="0" w:line="240" w:lineRule="auto"/>
        <w:rPr>
          <w:rFonts w:ascii="Times New Roman" w:eastAsia="Calibri" w:hAnsi="Times New Roman" w:cs="Times New Roman"/>
          <w:b/>
          <w:sz w:val="28"/>
          <w:szCs w:val="28"/>
          <w:lang w:eastAsia="en-US"/>
        </w:rPr>
      </w:pPr>
      <w:r w:rsidRPr="00282DB9">
        <w:rPr>
          <w:rFonts w:ascii="Times New Roman" w:eastAsia="Calibri" w:hAnsi="Times New Roman" w:cs="Times New Roman"/>
          <w:b/>
          <w:sz w:val="28"/>
          <w:szCs w:val="28"/>
          <w:lang w:eastAsia="en-US"/>
        </w:rPr>
        <w:t>Начальник правового управління</w:t>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t>О.В. Чайченко</w:t>
      </w:r>
    </w:p>
    <w:p w:rsidR="007B09A8" w:rsidRPr="00282DB9" w:rsidRDefault="007B09A8" w:rsidP="007B09A8"/>
    <w:p w:rsidR="0072721A" w:rsidRPr="00282DB9" w:rsidRDefault="0072721A">
      <w:pPr>
        <w:rPr>
          <w:rFonts w:ascii="Times New Roman" w:eastAsia="Calibri" w:hAnsi="Times New Roman" w:cs="Times New Roman"/>
          <w:lang w:eastAsia="en-US"/>
        </w:rPr>
      </w:pPr>
      <w:r w:rsidRPr="00282DB9">
        <w:rPr>
          <w:rFonts w:ascii="Times New Roman" w:eastAsia="Calibri" w:hAnsi="Times New Roman" w:cs="Times New Roman"/>
          <w:lang w:eastAsia="en-US"/>
        </w:rPr>
        <w:br w:type="page"/>
      </w:r>
    </w:p>
    <w:p w:rsidR="000C220D" w:rsidRPr="00282DB9" w:rsidRDefault="000C220D" w:rsidP="000C220D">
      <w:pPr>
        <w:framePr w:hSpace="180" w:wrap="around" w:vAnchor="text" w:hAnchor="page" w:x="2281" w:y="1"/>
        <w:tabs>
          <w:tab w:val="left" w:pos="375"/>
        </w:tabs>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lastRenderedPageBreak/>
        <w:t>Додаток 5</w:t>
      </w:r>
    </w:p>
    <w:p w:rsidR="000C220D" w:rsidRPr="00282DB9" w:rsidRDefault="000C220D" w:rsidP="000C220D">
      <w:pPr>
        <w:framePr w:hSpace="180" w:wrap="around" w:vAnchor="text" w:hAnchor="page" w:x="2281" w:y="1"/>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t>до рішення виконавчого комітету</w:t>
      </w:r>
    </w:p>
    <w:p w:rsidR="000C220D" w:rsidRPr="00282DB9" w:rsidRDefault="000C220D" w:rsidP="000C220D">
      <w:pPr>
        <w:framePr w:hSpace="180" w:wrap="around" w:vAnchor="text" w:hAnchor="page" w:x="2281" w:y="1"/>
        <w:spacing w:after="0" w:line="240" w:lineRule="auto"/>
        <w:ind w:left="4962"/>
        <w:rPr>
          <w:rFonts w:ascii="Times New Roman" w:hAnsi="Times New Roman" w:cs="Times New Roman"/>
          <w:sz w:val="28"/>
          <w:szCs w:val="28"/>
        </w:rPr>
      </w:pPr>
      <w:r w:rsidRPr="00282DB9">
        <w:rPr>
          <w:rFonts w:ascii="Times New Roman" w:hAnsi="Times New Roman" w:cs="Times New Roman"/>
          <w:sz w:val="28"/>
          <w:szCs w:val="28"/>
        </w:rPr>
        <w:t xml:space="preserve">від              №  </w:t>
      </w:r>
    </w:p>
    <w:p w:rsidR="000C220D" w:rsidRPr="00282DB9" w:rsidRDefault="000C220D" w:rsidP="00B85B29">
      <w:pPr>
        <w:rPr>
          <w:rFonts w:ascii="Times New Roman" w:eastAsia="Calibri" w:hAnsi="Times New Roman" w:cs="Times New Roman"/>
          <w:lang w:eastAsia="en-US"/>
        </w:rPr>
      </w:pPr>
    </w:p>
    <w:p w:rsidR="000C220D" w:rsidRPr="00282DB9" w:rsidRDefault="000C220D" w:rsidP="000C220D">
      <w:pPr>
        <w:rPr>
          <w:rFonts w:ascii="Times New Roman" w:eastAsia="Calibri" w:hAnsi="Times New Roman" w:cs="Times New Roman"/>
          <w:lang w:eastAsia="en-US"/>
        </w:rPr>
      </w:pPr>
    </w:p>
    <w:p w:rsidR="000C220D" w:rsidRPr="00282DB9" w:rsidRDefault="000C220D" w:rsidP="000C220D">
      <w:pPr>
        <w:rPr>
          <w:rFonts w:ascii="Times New Roman" w:eastAsia="Calibri" w:hAnsi="Times New Roman" w:cs="Times New Roman"/>
          <w:lang w:eastAsia="en-US"/>
        </w:rPr>
      </w:pPr>
    </w:p>
    <w:p w:rsidR="00CA046F" w:rsidRPr="00282DB9" w:rsidRDefault="000C220D" w:rsidP="000C220D">
      <w:pPr>
        <w:spacing w:after="0" w:line="240" w:lineRule="auto"/>
        <w:jc w:val="center"/>
        <w:rPr>
          <w:rFonts w:ascii="Times New Roman" w:eastAsia="Calibri" w:hAnsi="Times New Roman" w:cs="Times New Roman"/>
          <w:b/>
          <w:sz w:val="28"/>
          <w:szCs w:val="28"/>
          <w:lang w:eastAsia="en-US"/>
        </w:rPr>
      </w:pPr>
      <w:r w:rsidRPr="00282DB9">
        <w:rPr>
          <w:rFonts w:ascii="Times New Roman" w:eastAsia="Calibri" w:hAnsi="Times New Roman" w:cs="Times New Roman"/>
          <w:b/>
          <w:sz w:val="28"/>
          <w:szCs w:val="28"/>
          <w:lang w:eastAsia="en-US"/>
        </w:rPr>
        <w:t>Зміни</w:t>
      </w:r>
    </w:p>
    <w:p w:rsidR="000C220D" w:rsidRPr="00282DB9" w:rsidRDefault="000C220D" w:rsidP="000C220D">
      <w:pPr>
        <w:spacing w:after="0" w:line="240" w:lineRule="auto"/>
        <w:jc w:val="center"/>
        <w:rPr>
          <w:rFonts w:ascii="Times New Roman" w:eastAsia="Times New Roman" w:hAnsi="Times New Roman" w:cs="Times New Roman"/>
          <w:b/>
          <w:sz w:val="28"/>
          <w:szCs w:val="28"/>
          <w:lang w:eastAsia="ru-RU"/>
        </w:rPr>
      </w:pPr>
      <w:r w:rsidRPr="00282DB9">
        <w:rPr>
          <w:rFonts w:ascii="Times New Roman" w:eastAsia="Calibri" w:hAnsi="Times New Roman" w:cs="Times New Roman"/>
          <w:b/>
          <w:sz w:val="28"/>
          <w:szCs w:val="28"/>
          <w:lang w:eastAsia="en-US"/>
        </w:rPr>
        <w:t>до оголошення</w:t>
      </w:r>
      <w:r w:rsidRPr="00282DB9">
        <w:rPr>
          <w:rFonts w:ascii="Times New Roman" w:eastAsia="Times New Roman" w:hAnsi="Times New Roman" w:cs="Times New Roman"/>
          <w:b/>
          <w:sz w:val="28"/>
          <w:szCs w:val="28"/>
          <w:lang w:eastAsia="ru-RU"/>
        </w:rPr>
        <w:t>/інформаційного повідомлення про проведення конкурсу з призначення управителя багатоквартирного будинку в місті Суми</w:t>
      </w:r>
    </w:p>
    <w:p w:rsidR="006D2B9F" w:rsidRPr="00282DB9" w:rsidRDefault="006D2B9F" w:rsidP="000C220D">
      <w:pPr>
        <w:spacing w:after="0" w:line="240" w:lineRule="auto"/>
        <w:jc w:val="center"/>
        <w:rPr>
          <w:rFonts w:ascii="Times New Roman" w:eastAsia="Times New Roman" w:hAnsi="Times New Roman" w:cs="Times New Roman"/>
          <w:b/>
          <w:sz w:val="28"/>
          <w:szCs w:val="28"/>
          <w:lang w:eastAsia="ru-RU"/>
        </w:rPr>
      </w:pPr>
    </w:p>
    <w:p w:rsidR="006D2B9F" w:rsidRPr="00282DB9" w:rsidRDefault="006D2B9F" w:rsidP="006D2B9F">
      <w:pPr>
        <w:tabs>
          <w:tab w:val="left" w:pos="5245"/>
        </w:tabs>
        <w:ind w:firstLine="567"/>
        <w:jc w:val="both"/>
        <w:rPr>
          <w:rFonts w:ascii="Times New Roman" w:hAnsi="Times New Roman" w:cs="Times New Roman"/>
          <w:sz w:val="28"/>
          <w:szCs w:val="28"/>
        </w:rPr>
      </w:pPr>
      <w:r w:rsidRPr="00282DB9">
        <w:rPr>
          <w:rFonts w:ascii="Times New Roman" w:hAnsi="Times New Roman" w:cs="Times New Roman"/>
          <w:iCs/>
          <w:sz w:val="28"/>
          <w:szCs w:val="28"/>
        </w:rPr>
        <w:t xml:space="preserve">Відповідно до частини п’ятої статті 13 Закону України </w:t>
      </w:r>
      <w:r w:rsidRPr="00282DB9">
        <w:rPr>
          <w:rFonts w:ascii="Times New Roman" w:hAnsi="Times New Roman" w:cs="Times New Roman"/>
          <w:sz w:val="28"/>
          <w:szCs w:val="28"/>
        </w:rPr>
        <w:t xml:space="preserve">«Про особливості здійснення права власності у багатоквартирному будинку», наказу Міністерства регіонального розвитку, будівництва та житлово-комунального господарства України від 13.06.2016 № 150 «Про затвердження Порядку проведення конкурсу з призначення управителя багатоквартирного будинку», рішень виконавчого комітету Сумської міської ради від 20.03.2018 № 126 «Про </w:t>
      </w:r>
      <w:r w:rsidRPr="00282DB9">
        <w:rPr>
          <w:rFonts w:ascii="Times New Roman" w:hAnsi="Times New Roman" w:cs="Times New Roman"/>
          <w:bCs/>
          <w:sz w:val="28"/>
          <w:szCs w:val="28"/>
        </w:rPr>
        <w:t>організацію</w:t>
      </w:r>
      <w:r w:rsidRPr="00282DB9">
        <w:rPr>
          <w:rFonts w:ascii="Times New Roman" w:hAnsi="Times New Roman" w:cs="Times New Roman"/>
          <w:sz w:val="28"/>
          <w:szCs w:val="28"/>
        </w:rPr>
        <w:t xml:space="preserve"> проведення конкурсу з </w:t>
      </w:r>
      <w:r w:rsidRPr="00282DB9">
        <w:rPr>
          <w:rFonts w:ascii="Times New Roman" w:hAnsi="Times New Roman" w:cs="Times New Roman"/>
          <w:bCs/>
          <w:sz w:val="28"/>
          <w:szCs w:val="28"/>
        </w:rPr>
        <w:t>призначення управителя багатоквартирного будинку в місті Суми</w:t>
      </w:r>
      <w:r w:rsidRPr="00282DB9">
        <w:rPr>
          <w:rFonts w:ascii="Times New Roman" w:hAnsi="Times New Roman" w:cs="Times New Roman"/>
          <w:sz w:val="28"/>
          <w:szCs w:val="28"/>
        </w:rPr>
        <w:t>» (зі змінами) та від 27.06.2018 № 343 «</w:t>
      </w:r>
      <w:r w:rsidRPr="00282DB9">
        <w:rPr>
          <w:rFonts w:ascii="Times New Roman" w:hAnsi="Times New Roman" w:cs="Times New Roman"/>
          <w:bCs/>
          <w:sz w:val="28"/>
          <w:szCs w:val="28"/>
        </w:rPr>
        <w:t xml:space="preserve">Про затвердження конкурсної документації та інші організаційні питання проведення конкурсу з призначення управителя багатоквартирного будинку в місті Суми» (зі змінами) виконавчий комітет Сумської міської ради повідомляє про проведення конкурсу з призначення управителя багатоквартирного будинку в місті Суми </w:t>
      </w:r>
      <w:r w:rsidRPr="00282DB9">
        <w:rPr>
          <w:rFonts w:ascii="Times New Roman" w:hAnsi="Times New Roman" w:cs="Times New Roman"/>
          <w:sz w:val="28"/>
          <w:szCs w:val="28"/>
        </w:rPr>
        <w:t>щодо будинків, в яких не створено об’єднання співвласників багатоквартирного будинку, співвласники яких не прийняли рішення про форму управління багатоквартирним будинком:</w:t>
      </w:r>
    </w:p>
    <w:p w:rsidR="007A5D3A" w:rsidRPr="00282DB9" w:rsidRDefault="007A5D3A" w:rsidP="007A5D3A">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3.</w:t>
      </w:r>
      <w:r w:rsidRPr="00282DB9">
        <w:rPr>
          <w:rFonts w:ascii="Times New Roman" w:hAnsi="Times New Roman" w:cs="Times New Roman"/>
          <w:b/>
          <w:sz w:val="28"/>
          <w:szCs w:val="28"/>
        </w:rPr>
        <w:t xml:space="preserve"> Критерії та методика оцінювання конкурсних пропозицій</w:t>
      </w:r>
    </w:p>
    <w:p w:rsidR="007A5D3A" w:rsidRPr="00282DB9" w:rsidRDefault="007A5D3A" w:rsidP="007A5D3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282DB9">
        <w:rPr>
          <w:rFonts w:ascii="Times New Roman" w:hAnsi="Times New Roman" w:cs="Times New Roman"/>
          <w:sz w:val="28"/>
          <w:szCs w:val="28"/>
        </w:rPr>
        <w:t>.1. Конкурсні пропозиції учасників конкурсу оцінюються за такими критеріями, бальною системою і методикою:</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b/>
          <w:sz w:val="28"/>
          <w:szCs w:val="28"/>
        </w:rPr>
        <w:t xml:space="preserve">Критерій 1. </w:t>
      </w:r>
      <w:r w:rsidRPr="00282DB9">
        <w:rPr>
          <w:rFonts w:ascii="Times New Roman" w:hAnsi="Times New Roman" w:cs="Times New Roman"/>
          <w:sz w:val="28"/>
          <w:szCs w:val="28"/>
        </w:rPr>
        <w:t xml:space="preserve">Ціна послуги, що включає відповідно до статті 10 Закону України «Про житлово-комунальні послуги» витрати на утримання багатоквартирного будинку та прибудинкової території і поточний ремонт спільного майна багатоквартирного будинку, винагороду управителю з розрахунку на 1 </w:t>
      </w:r>
      <w:proofErr w:type="spellStart"/>
      <w:r w:rsidRPr="00282DB9">
        <w:rPr>
          <w:rFonts w:ascii="Times New Roman" w:hAnsi="Times New Roman" w:cs="Times New Roman"/>
          <w:sz w:val="28"/>
          <w:szCs w:val="28"/>
        </w:rPr>
        <w:t>кв.м</w:t>
      </w:r>
      <w:proofErr w:type="spellEnd"/>
      <w:r w:rsidRPr="00282DB9">
        <w:rPr>
          <w:rFonts w:ascii="Times New Roman" w:hAnsi="Times New Roman" w:cs="Times New Roman"/>
          <w:sz w:val="28"/>
          <w:szCs w:val="28"/>
        </w:rPr>
        <w:t xml:space="preserve">. загальної площі житлового або нежитлового приміщення у багатоквартирному будинку (основний критерій під час оцінювання). </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Максимальна кількість балів – 35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Оцінювання пропозицій здійснюється по кожному будинку, що входить до об’єкту конкурсу (групи будинків), окремо. Чим нижча ціна послуги, тим більший бал. При цьому ціна послуги повинна бути економічно обґрунтованою на підставі стандартів, нормативів, норм, порядків та правил у сфері житлово-комунальних послуг. </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Нарахування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lastRenderedPageBreak/>
        <w:t>Максимально можливу кількість балів щодо певного будинку (35 балів) отримує учасник, який запропонував найнижчу ціну послуги для цього будинку.</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Бали інших учасників щодо цього ж будинку розраховуються за формулою:</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Бал(n учасника) = </w:t>
      </w:r>
      <w:proofErr w:type="spellStart"/>
      <w:r w:rsidRPr="00282DB9">
        <w:rPr>
          <w:rFonts w:ascii="Times New Roman" w:hAnsi="Times New Roman" w:cs="Times New Roman"/>
          <w:sz w:val="28"/>
          <w:szCs w:val="28"/>
        </w:rPr>
        <w:t>Цмін</w:t>
      </w:r>
      <w:proofErr w:type="spellEnd"/>
      <w:r w:rsidRPr="00282DB9">
        <w:rPr>
          <w:rFonts w:ascii="Times New Roman" w:hAnsi="Times New Roman" w:cs="Times New Roman"/>
          <w:sz w:val="28"/>
          <w:szCs w:val="28"/>
        </w:rPr>
        <w:t xml:space="preserve"> / Ц(n учасника)</w:t>
      </w:r>
      <w:r w:rsidRPr="00282DB9">
        <w:rPr>
          <w:rFonts w:ascii="Times New Roman" w:hAnsi="Times New Roman" w:cs="Times New Roman"/>
          <w:sz w:val="28"/>
          <w:szCs w:val="28"/>
          <w:lang w:eastAsia="en-US"/>
        </w:rPr>
        <w:t xml:space="preserve"> Х 35</w:t>
      </w:r>
      <w:r w:rsidRPr="00282DB9">
        <w:rPr>
          <w:rFonts w:ascii="Times New Roman" w:hAnsi="Times New Roman" w:cs="Times New Roman"/>
          <w:sz w:val="28"/>
          <w:szCs w:val="28"/>
        </w:rPr>
        <w:t>, де:</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Бал(n учасника) – кількість балів, що отримує n учасник;</w:t>
      </w:r>
    </w:p>
    <w:p w:rsidR="007A5D3A" w:rsidRPr="00282DB9" w:rsidRDefault="007A5D3A" w:rsidP="007A5D3A">
      <w:pPr>
        <w:spacing w:after="0" w:line="240" w:lineRule="auto"/>
        <w:ind w:firstLine="567"/>
        <w:jc w:val="both"/>
        <w:rPr>
          <w:rFonts w:ascii="Times New Roman" w:hAnsi="Times New Roman" w:cs="Times New Roman"/>
          <w:sz w:val="28"/>
          <w:szCs w:val="28"/>
        </w:rPr>
      </w:pPr>
      <w:proofErr w:type="spellStart"/>
      <w:r w:rsidRPr="00282DB9">
        <w:rPr>
          <w:rFonts w:ascii="Times New Roman" w:hAnsi="Times New Roman" w:cs="Times New Roman"/>
          <w:sz w:val="28"/>
          <w:szCs w:val="28"/>
        </w:rPr>
        <w:t>Цмін</w:t>
      </w:r>
      <w:proofErr w:type="spellEnd"/>
      <w:r w:rsidRPr="00282DB9">
        <w:rPr>
          <w:rFonts w:ascii="Times New Roman" w:hAnsi="Times New Roman" w:cs="Times New Roman"/>
          <w:sz w:val="28"/>
          <w:szCs w:val="28"/>
        </w:rPr>
        <w:t xml:space="preserve"> – найнижча ціна послуги для цього будинку з запропонованих учасниками, грн.;</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Ц(n учасника) – ціна послуги для цього ж будинку, запропонована n учасником, грн.</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У зв’язку з тим, що кожен об’єкт конкурсу складається з групи будинків, загальна сума балів за критерієм 1 здійснюється шляхом визначення середнього математичного значення кількості балів, визначених окремо за кожним багатоквартирним будинком. При цьому максимальна кількість балів під час оцінювання за кожним будинком не повинна перевищувати 35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b/>
          <w:sz w:val="28"/>
          <w:szCs w:val="28"/>
        </w:rPr>
        <w:t xml:space="preserve">Критерій 2. </w:t>
      </w:r>
      <w:r w:rsidRPr="00282DB9">
        <w:rPr>
          <w:rFonts w:ascii="Times New Roman" w:hAnsi="Times New Roman" w:cs="Times New Roman"/>
          <w:sz w:val="28"/>
          <w:szCs w:val="28"/>
        </w:rPr>
        <w:t>Рівень забезпеченості учасника конкурсу матеріально-технічною базою.</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Максимальна кількість балів – 15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Оцінюється матеріально-технічний стан учасника конкурсу стосовно наявності в нього нерухомого майна, вантажного та спеціалізованого транспорту, спеціалізованої техніки, обладнання, інвентаря, що підтверджують спроможність надавати в повному обсязі послуги з управління групою будинків об’єкту конкурсу, на який учасник конкурсу подав відповідні конкурсні пропозиції, у тому числі шляхом фізичного огляду матеріально-технічної бази, з урахуванням речового права, на підставі якого матеріально-технічна база належить учаснику конкурсу.</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Нарахування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власна матеріально-технічна база, яка належить учаснику конкурсу </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на праві власності чи повного господарського відання            - до 15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частково власна та частково орендована (у користуванні) </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матеріально-технічна база</w:t>
      </w:r>
      <w:r w:rsidRPr="00282DB9">
        <w:rPr>
          <w:rFonts w:ascii="Times New Roman" w:hAnsi="Times New Roman" w:cs="Times New Roman"/>
          <w:sz w:val="28"/>
          <w:szCs w:val="28"/>
        </w:rPr>
        <w:tab/>
        <w:t xml:space="preserve">              </w:t>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t xml:space="preserve"> - до 14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уся орендована (у користуванні)  матеріально-технічна </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база   </w:t>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t xml:space="preserve"> - до 9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часткова наявність матеріально-технічної бази   </w:t>
      </w:r>
      <w:r w:rsidRPr="00282DB9">
        <w:rPr>
          <w:rFonts w:ascii="Times New Roman" w:hAnsi="Times New Roman" w:cs="Times New Roman"/>
          <w:sz w:val="28"/>
          <w:szCs w:val="28"/>
        </w:rPr>
        <w:tab/>
      </w:r>
      <w:r w:rsidRPr="00282DB9">
        <w:rPr>
          <w:rFonts w:ascii="Times New Roman" w:hAnsi="Times New Roman" w:cs="Times New Roman"/>
          <w:sz w:val="28"/>
          <w:szCs w:val="28"/>
        </w:rPr>
        <w:tab/>
        <w:t xml:space="preserve"> -       5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відсутність матеріально-технічної бази   </w:t>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t xml:space="preserve"> -  </w:t>
      </w:r>
      <w:r w:rsidRPr="00282DB9">
        <w:rPr>
          <w:rFonts w:ascii="Times New Roman" w:hAnsi="Times New Roman" w:cs="Times New Roman"/>
          <w:sz w:val="28"/>
          <w:szCs w:val="28"/>
        </w:rPr>
        <w:tab/>
        <w:t>0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Порядок нарахування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u w:val="single"/>
        </w:rPr>
        <w:t>Крок 1.</w:t>
      </w:r>
      <w:r w:rsidRPr="00282DB9">
        <w:rPr>
          <w:rFonts w:ascii="Times New Roman" w:hAnsi="Times New Roman" w:cs="Times New Roman"/>
          <w:sz w:val="28"/>
          <w:szCs w:val="28"/>
        </w:rPr>
        <w:t xml:space="preserve"> Конкурсна комісія складає зведену таблицю по всім учасникам конкурсу стосовно окремого об’єкту конкурсу щодо наявності в них індивідуально визначеного майна та відповідного інвентаря в кількісному виразі, </w:t>
      </w:r>
      <w:r w:rsidRPr="00282DB9">
        <w:rPr>
          <w:rFonts w:ascii="Times New Roman" w:hAnsi="Times New Roman" w:cs="Times New Roman"/>
          <w:sz w:val="28"/>
          <w:szCs w:val="28"/>
        </w:rPr>
        <w:lastRenderedPageBreak/>
        <w:t>вказаних у конкурсній пропозиції, з зазначенням речового права учасника конкурсу.</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u w:val="single"/>
        </w:rPr>
        <w:t>Крок 2.</w:t>
      </w:r>
      <w:r w:rsidRPr="00282DB9">
        <w:rPr>
          <w:rFonts w:ascii="Times New Roman" w:hAnsi="Times New Roman" w:cs="Times New Roman"/>
          <w:sz w:val="28"/>
          <w:szCs w:val="28"/>
        </w:rPr>
        <w:t xml:space="preserve"> Оцінюється забезпеченість учасників конкурсу матеріально-технічною базою за такими показниками: </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2.1.</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а) наявність власних (повне господарське відання) виробничих приміщень, які повністю забезпечують розміщення необхідної для надання послуги з управління об’єктом конкурсу кількості робітників, транспорту (гаражів), спеціалізованої техніки, обладнання, іншого майна учасника конкурсу та їх зберігання – </w:t>
      </w:r>
      <w:r w:rsidRPr="00282DB9">
        <w:rPr>
          <w:rFonts w:ascii="Times New Roman" w:hAnsi="Times New Roman" w:cs="Times New Roman"/>
          <w:b/>
          <w:sz w:val="28"/>
          <w:szCs w:val="28"/>
        </w:rPr>
        <w:t>5 балів</w:t>
      </w:r>
      <w:r w:rsidRPr="00282DB9">
        <w:rPr>
          <w:rFonts w:ascii="Times New Roman" w:hAnsi="Times New Roman" w:cs="Times New Roman"/>
          <w:sz w:val="28"/>
          <w:szCs w:val="28"/>
        </w:rPr>
        <w:t>, або частково власних та частково орендованих (у користуванні) – 4 бали, або – усі орендовані – 3 бали;</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б) наявність власних (повне господарське відання) виробничих приміщень, які частково забезпечують розміщення необхідної для надання послуги з управління об’єктом конкурсу кількості робітників, транспорту, спеціалізованої техніки, обладнання, іншого майна учасника конкурсу та їх зберігання – 4 бали, або частково власних та частково орендованих (у користуванні) – 3 бали, або – усі орендовані – 2 бали;</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2.2.</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а) наявність власного (повне господарське відання) вантажного та спеціалізованого транспорту, який повністю забезпечує спроможність надання послуги з управління об’єктом конкурсу </w:t>
      </w:r>
      <w:r w:rsidRPr="00282DB9">
        <w:rPr>
          <w:rFonts w:ascii="Times New Roman" w:hAnsi="Times New Roman" w:cs="Times New Roman"/>
          <w:b/>
          <w:sz w:val="28"/>
          <w:szCs w:val="28"/>
        </w:rPr>
        <w:t>– 5 балів,</w:t>
      </w:r>
      <w:r w:rsidRPr="00282DB9">
        <w:rPr>
          <w:rFonts w:ascii="Times New Roman" w:hAnsi="Times New Roman" w:cs="Times New Roman"/>
          <w:sz w:val="28"/>
          <w:szCs w:val="28"/>
        </w:rPr>
        <w:t xml:space="preserve"> або – частково власних та частково орендованих (у користуванні) – 4 бали, або – усі орендовані – 3 бали;</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б) наявність власного (повне господарське відання) вантажного та спеціалізованого транспорту, який частково забезпечує спроможність надання послуги з управління об’єктом конкурсу – 4 бали, або частково власних та частково орендованих (у користуванні) – 3 бали, або – усі орендовані – 2 бали;</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Мінімальною необхідною кількістю вантажного та спеціалізованого транспорту при оцінці конкурсних пропозицій вважається:</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один трактор на прибирання </w:t>
      </w:r>
      <w:proofErr w:type="spellStart"/>
      <w:r w:rsidRPr="00282DB9">
        <w:rPr>
          <w:rFonts w:ascii="Times New Roman" w:hAnsi="Times New Roman" w:cs="Times New Roman"/>
          <w:sz w:val="28"/>
          <w:szCs w:val="28"/>
        </w:rPr>
        <w:t>внутрішньодворових</w:t>
      </w:r>
      <w:proofErr w:type="spellEnd"/>
      <w:r w:rsidRPr="00282DB9">
        <w:rPr>
          <w:rFonts w:ascii="Times New Roman" w:hAnsi="Times New Roman" w:cs="Times New Roman"/>
          <w:sz w:val="28"/>
          <w:szCs w:val="28"/>
        </w:rPr>
        <w:t xml:space="preserve"> доріг та прибудинкової території до 400 </w:t>
      </w:r>
      <w:proofErr w:type="spellStart"/>
      <w:r w:rsidRPr="00282DB9">
        <w:rPr>
          <w:rFonts w:ascii="Times New Roman" w:hAnsi="Times New Roman" w:cs="Times New Roman"/>
          <w:sz w:val="28"/>
          <w:szCs w:val="28"/>
        </w:rPr>
        <w:t>тис.кв.м</w:t>
      </w:r>
      <w:proofErr w:type="spellEnd"/>
      <w:r w:rsidRPr="00282DB9">
        <w:rPr>
          <w:rFonts w:ascii="Times New Roman" w:hAnsi="Times New Roman" w:cs="Times New Roman"/>
          <w:sz w:val="28"/>
          <w:szCs w:val="28"/>
        </w:rPr>
        <w:t xml:space="preserve">.; </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один автомобіль для вивезення сміття на кожний об’єкт конкурсу;</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один автомобіль з обладнанням для проведення аварійно-ремонтних робіт на кожний об’єкт конкурсу.</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2.3.</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а) наявність власної (повне господарське відання) спеціалізованої техніки, обладнання, інвентаря, що повністю забезпечують спроможність надання послуги з управління об’єктом конкурсу </w:t>
      </w:r>
      <w:r w:rsidRPr="00282DB9">
        <w:rPr>
          <w:rFonts w:ascii="Times New Roman" w:hAnsi="Times New Roman" w:cs="Times New Roman"/>
          <w:b/>
          <w:sz w:val="28"/>
          <w:szCs w:val="28"/>
        </w:rPr>
        <w:t>– 3 бали,</w:t>
      </w:r>
      <w:r w:rsidRPr="00282DB9">
        <w:rPr>
          <w:rFonts w:ascii="Times New Roman" w:hAnsi="Times New Roman" w:cs="Times New Roman"/>
          <w:sz w:val="28"/>
          <w:szCs w:val="28"/>
        </w:rPr>
        <w:t xml:space="preserve"> або частково власних та частково орендованих (у користуванні) – 2 бали, або – усі орендовані – 1 бал;</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б) наявність власної (повне господарське відання) спеціалізованої техніки, обладнання, інвентаря, що частково забезпечують спроможність надання послуги з управління об’єктом конкурсу – </w:t>
      </w:r>
      <w:r>
        <w:rPr>
          <w:rFonts w:ascii="Times New Roman" w:hAnsi="Times New Roman" w:cs="Times New Roman"/>
          <w:sz w:val="28"/>
          <w:szCs w:val="28"/>
        </w:rPr>
        <w:t>2</w:t>
      </w:r>
      <w:r w:rsidRPr="00282DB9">
        <w:rPr>
          <w:rFonts w:ascii="Times New Roman" w:hAnsi="Times New Roman" w:cs="Times New Roman"/>
          <w:sz w:val="28"/>
          <w:szCs w:val="28"/>
        </w:rPr>
        <w:t xml:space="preserve"> бали, або частково власних та частково орендованих (у користуванні) – </w:t>
      </w:r>
      <w:r>
        <w:rPr>
          <w:rFonts w:ascii="Times New Roman" w:hAnsi="Times New Roman" w:cs="Times New Roman"/>
          <w:sz w:val="28"/>
          <w:szCs w:val="28"/>
        </w:rPr>
        <w:t>1</w:t>
      </w:r>
      <w:r w:rsidRPr="00282DB9">
        <w:rPr>
          <w:rFonts w:ascii="Times New Roman" w:hAnsi="Times New Roman" w:cs="Times New Roman"/>
          <w:sz w:val="28"/>
          <w:szCs w:val="28"/>
        </w:rPr>
        <w:t xml:space="preserve"> бал, або – усі орендовані – 0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Мінімальною необхідною кількістю спеціалізованої техніки, обладнання, інвентаря при оцінці конкурсних пропозицій вважається по одній бензопилі, зварювальному апарату на кожний об’єкт конкурсу, по одній газонокосарці на кожні 100 тис. </w:t>
      </w:r>
      <w:proofErr w:type="spellStart"/>
      <w:r w:rsidRPr="00282DB9">
        <w:rPr>
          <w:rFonts w:ascii="Times New Roman" w:hAnsi="Times New Roman" w:cs="Times New Roman"/>
          <w:sz w:val="28"/>
          <w:szCs w:val="28"/>
        </w:rPr>
        <w:t>кв.м</w:t>
      </w:r>
      <w:proofErr w:type="spellEnd"/>
      <w:r w:rsidRPr="00282DB9">
        <w:rPr>
          <w:rFonts w:ascii="Times New Roman" w:hAnsi="Times New Roman" w:cs="Times New Roman"/>
          <w:sz w:val="28"/>
          <w:szCs w:val="28"/>
        </w:rPr>
        <w:t>. прибудинкової території об’єкту конкурсу, по одній мітлі та лопаті на кожного двірника.</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lastRenderedPageBreak/>
        <w:t xml:space="preserve">2.4. </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Наявність дозвільних документів – декларації відповідності матеріально-технічної бази вимогам законодавства з охорони праці та дозволів на виконання робіт підвищеної небезпеки та на експлуатацію (застосування) машин, механізмів, устаткування підвищеної небезпеки, згідно з якими дозволяється:</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а) виконувати зварювальні та </w:t>
      </w:r>
      <w:proofErr w:type="spellStart"/>
      <w:r w:rsidRPr="00282DB9">
        <w:rPr>
          <w:rFonts w:ascii="Times New Roman" w:hAnsi="Times New Roman" w:cs="Times New Roman"/>
          <w:sz w:val="28"/>
          <w:szCs w:val="28"/>
        </w:rPr>
        <w:t>газополум’яні</w:t>
      </w:r>
      <w:proofErr w:type="spellEnd"/>
      <w:r w:rsidRPr="00282DB9">
        <w:rPr>
          <w:rFonts w:ascii="Times New Roman" w:hAnsi="Times New Roman" w:cs="Times New Roman"/>
          <w:sz w:val="28"/>
          <w:szCs w:val="28"/>
        </w:rPr>
        <w:t xml:space="preserve"> роботи (ручне дугове і газове зварювання зварних з’єднань трубопроводів із сталевих труб систем теплових мереж, водопостачання і каналізації, ліфтів) та зберігання балонів із стисненим, зрідженим, вибухонебезпечним газом (з киснем і пропан-бутаном);</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б) експлуатувати посудини, що працюють під тиском понад 0,05 МПа;</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в) виконувати обстеження, ремонт та чищення димарів, повітропроводів;</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г) виконувати монтаж, налагодження, ремонт та технічне обслуговування ліфтів, зварювальні роботи (при монтажі, налагодженні та ремонті ліфтів);</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г) виконувати налагодження електричного устаткування електричних мереж;</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д) </w:t>
      </w:r>
      <w:r>
        <w:rPr>
          <w:rFonts w:ascii="Times New Roman" w:hAnsi="Times New Roman" w:cs="Times New Roman"/>
          <w:sz w:val="28"/>
          <w:szCs w:val="28"/>
        </w:rPr>
        <w:t xml:space="preserve">виконувати </w:t>
      </w:r>
      <w:r w:rsidRPr="00282DB9">
        <w:rPr>
          <w:rFonts w:ascii="Times New Roman" w:hAnsi="Times New Roman" w:cs="Times New Roman"/>
          <w:sz w:val="28"/>
          <w:szCs w:val="28"/>
        </w:rPr>
        <w:t xml:space="preserve">роботи в колодязях, </w:t>
      </w:r>
      <w:r>
        <w:rPr>
          <w:rFonts w:ascii="Times New Roman" w:hAnsi="Times New Roman" w:cs="Times New Roman"/>
          <w:sz w:val="28"/>
          <w:szCs w:val="28"/>
        </w:rPr>
        <w:t>шурфах, траншеях.</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За наявності всіх дозвільних документів, визначених цим пунктом конкурсної документації, учаснику конкурсу нараховується              </w:t>
      </w:r>
      <w:r w:rsidRPr="00282DB9">
        <w:rPr>
          <w:rFonts w:ascii="Times New Roman" w:hAnsi="Times New Roman" w:cs="Times New Roman"/>
          <w:b/>
          <w:sz w:val="28"/>
          <w:szCs w:val="28"/>
        </w:rPr>
        <w:t>- 2 бали.</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У разі наявності в учасника конкурсу замість дозвільного документа договору щодо залучення співвиконавця, який має право виконувати вищевказані роботи підвищеної небезпеки, сума балів зменшується на </w:t>
      </w:r>
      <w:r w:rsidRPr="00282DB9">
        <w:rPr>
          <w:rFonts w:ascii="Times New Roman" w:hAnsi="Times New Roman" w:cs="Times New Roman"/>
          <w:b/>
          <w:sz w:val="28"/>
          <w:szCs w:val="28"/>
        </w:rPr>
        <w:t>0,2 балів</w:t>
      </w:r>
      <w:r w:rsidRPr="00282DB9">
        <w:rPr>
          <w:rFonts w:ascii="Times New Roman" w:hAnsi="Times New Roman" w:cs="Times New Roman"/>
          <w:sz w:val="28"/>
          <w:szCs w:val="28"/>
        </w:rPr>
        <w:t xml:space="preserve"> за кожний такий договір.</w:t>
      </w:r>
    </w:p>
    <w:p w:rsidR="007A5D3A" w:rsidRPr="00282DB9" w:rsidRDefault="007A5D3A" w:rsidP="007A5D3A">
      <w:pPr>
        <w:spacing w:after="0" w:line="240" w:lineRule="auto"/>
        <w:ind w:left="142"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У разі відсутності в учасника конкурсу і дозвільного документу, і договору щодо залучення співвиконавця хоча б за однією із вищевказаних робіт підвищеної небезпеки учаснику конкурсу по пункту 2.4. </w:t>
      </w:r>
      <w:r>
        <w:rPr>
          <w:rFonts w:ascii="Times New Roman" w:hAnsi="Times New Roman" w:cs="Times New Roman"/>
          <w:sz w:val="28"/>
          <w:szCs w:val="28"/>
        </w:rPr>
        <w:t xml:space="preserve">кроку 2 критерію 2 </w:t>
      </w:r>
      <w:r w:rsidRPr="00282DB9">
        <w:rPr>
          <w:rFonts w:ascii="Times New Roman" w:hAnsi="Times New Roman" w:cs="Times New Roman"/>
          <w:sz w:val="28"/>
          <w:szCs w:val="28"/>
        </w:rPr>
        <w:t xml:space="preserve">конкурсної документації нараховується </w:t>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r>
      <w:r w:rsidRPr="00282DB9">
        <w:rPr>
          <w:rFonts w:ascii="Times New Roman" w:hAnsi="Times New Roman" w:cs="Times New Roman"/>
          <w:sz w:val="28"/>
          <w:szCs w:val="28"/>
        </w:rPr>
        <w:tab/>
        <w:t xml:space="preserve">           - </w:t>
      </w:r>
      <w:r w:rsidRPr="00282DB9">
        <w:rPr>
          <w:rFonts w:ascii="Times New Roman" w:hAnsi="Times New Roman" w:cs="Times New Roman"/>
          <w:b/>
          <w:sz w:val="28"/>
          <w:szCs w:val="28"/>
        </w:rPr>
        <w:t>0 балів</w:t>
      </w:r>
      <w:r w:rsidRPr="00282DB9">
        <w:rPr>
          <w:rFonts w:ascii="Times New Roman" w:hAnsi="Times New Roman" w:cs="Times New Roman"/>
          <w:sz w:val="28"/>
          <w:szCs w:val="28"/>
        </w:rPr>
        <w:t>.</w:t>
      </w:r>
    </w:p>
    <w:p w:rsidR="007A5D3A" w:rsidRPr="00282DB9" w:rsidRDefault="007A5D3A" w:rsidP="007A5D3A">
      <w:pPr>
        <w:spacing w:after="0" w:line="240" w:lineRule="auto"/>
        <w:ind w:firstLine="567"/>
        <w:jc w:val="both"/>
        <w:rPr>
          <w:rFonts w:ascii="Times New Roman" w:hAnsi="Times New Roman" w:cs="Times New Roman"/>
          <w:b/>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u w:val="single"/>
        </w:rPr>
        <w:t>Крок 3.</w:t>
      </w:r>
      <w:r w:rsidRPr="00282DB9">
        <w:rPr>
          <w:rFonts w:ascii="Times New Roman" w:hAnsi="Times New Roman" w:cs="Times New Roman"/>
          <w:sz w:val="28"/>
          <w:szCs w:val="28"/>
        </w:rPr>
        <w:t xml:space="preserve"> Загальна сума балів за критерієм 2 підсумовується по кожному учаснику конкурсу за формулою: Бал(n учасника) = (Бал(п.2.1.) + Бал(п.2.2.) + Бал(п.2.3.) + Бал(п.2.4.)) – К, де:</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Бал(n учасника) – кількість балів, що отримує n учасник;</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Бал(п.2.1.), …, Бал(п.2.4.) – кількість балів, що отримує n учасник за визначеними пунктами 2.1.-2.4. кроку 2 критерію 2 показниками;</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 – коефіцієнт кількості поданих учасником конкурсу на конкурс конкурсних пропозицій, який визначається із розрахунку:</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 = 0 при подачі учасником конкурсу від 1 до 2 конкурсних пропозицій;</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 = 2 при подачі учасником конкурсу 3 конкурсних пропозицій;</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 = 5 при подачі учасником конкурсу від 4 до 5 конкурсних пропозицій;</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 = 9 при подачі учасником конкурсу від 6 до 7 конкурсних пропозицій.</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Коефіцієнт (К) не застосовується в разі наявності в учасника конкурсу матеріально-технічної бази, що відповідає обсягам (кількості) усіх об’єктів конкурсу, на які він подав конкурсні пропозиції, та забезпечує спроможність даного учасника надавати в повному обсязі послуги з управління кожним з цих об’єктів конкурсу окремо.</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Наявність матеріально-технічної бази підтверджується поданими у складі конкурсної пропозиції відповідними документами та її оглядом конкурсною комісією.</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lastRenderedPageBreak/>
        <w:t>При частковій наявності матеріально-технічної бази (відсутність однієї або більше складових матеріально-технічної бази, визначених або пунктом 2.1., або пунктом 2.2., або пунктом 2.3., або пунктом 2.4. кроку 2 критерію 2) чи її відсутності, бали визначається без застосування формули в розмірі 5 балів чи 0 балів.</w:t>
      </w:r>
    </w:p>
    <w:p w:rsidR="007A5D3A" w:rsidRPr="00282DB9" w:rsidRDefault="007A5D3A" w:rsidP="007A5D3A">
      <w:pPr>
        <w:spacing w:after="0" w:line="240" w:lineRule="auto"/>
        <w:ind w:firstLine="567"/>
        <w:jc w:val="both"/>
        <w:rPr>
          <w:rFonts w:ascii="Times New Roman" w:hAnsi="Times New Roman" w:cs="Times New Roman"/>
          <w:b/>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b/>
          <w:sz w:val="28"/>
          <w:szCs w:val="28"/>
        </w:rPr>
        <w:t xml:space="preserve">Критерій 3. </w:t>
      </w:r>
      <w:r w:rsidRPr="00282DB9">
        <w:rPr>
          <w:rFonts w:ascii="Times New Roman" w:hAnsi="Times New Roman" w:cs="Times New Roman"/>
          <w:sz w:val="28"/>
          <w:szCs w:val="28"/>
        </w:rPr>
        <w:t>Фінансова спроможність учасника конкурсу.</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Максимальна кількість балів – 15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Оцінюються фінансові ресурси, необхідні для забезпечення розрахунків за надані послуги з управління багатоквартирним будинком (заробітна плата, податки тощо), по групі будинків, що входять до переліку, на який учасник конкурсу подав відповідні конкурсні пропозиції, у розмірі 100% від місячного нарахування протягом 1 місяця.</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Фінансові ресурси</w:t>
      </w:r>
      <w:r w:rsidRPr="00282DB9">
        <w:rPr>
          <w:rFonts w:ascii="Times New Roman" w:hAnsi="Times New Roman" w:cs="Times New Roman"/>
          <w:sz w:val="28"/>
          <w:szCs w:val="28"/>
          <w:lang w:eastAsia="zh-CN"/>
        </w:rPr>
        <w:t xml:space="preserve"> оцінюється конкурсною комісією на основі поданого учасником конкурсу </w:t>
      </w:r>
      <w:r w:rsidRPr="00282DB9">
        <w:rPr>
          <w:rFonts w:ascii="Times New Roman" w:hAnsi="Times New Roman" w:cs="Times New Roman"/>
          <w:sz w:val="28"/>
          <w:szCs w:val="28"/>
        </w:rPr>
        <w:t>балансу за останній звітний період, що відображає наявність оборотних коштів в учасника конкурсу за формулою: власний капітал мінус необоротні активи, та/або на основі поданих учасником конкурсу банківських документів про наявність коштів на розрахунковому рахунку, як внесок до статутного капіталу.</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Нарахування балів:</w:t>
      </w:r>
    </w:p>
    <w:p w:rsidR="007A5D3A" w:rsidRPr="00282DB9" w:rsidRDefault="007A5D3A" w:rsidP="007A5D3A">
      <w:pPr>
        <w:numPr>
          <w:ilvl w:val="0"/>
          <w:numId w:val="1"/>
        </w:numPr>
        <w:spacing w:after="0" w:line="240" w:lineRule="auto"/>
        <w:ind w:left="0"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наявність фінансових ресурсів у розмірі 100% від місячного нарахування протягом 1 місяця                                                                                        - 15 балів. </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 відсутність фінансових ресурсів у розмірі 100% від місячного нарахування протягом 1 місяця                                                                                       - 0 балів. </w:t>
      </w:r>
    </w:p>
    <w:p w:rsidR="007A5D3A" w:rsidRPr="00282DB9" w:rsidRDefault="007A5D3A" w:rsidP="007A5D3A">
      <w:pPr>
        <w:spacing w:after="0" w:line="240" w:lineRule="auto"/>
        <w:ind w:firstLine="567"/>
        <w:jc w:val="both"/>
        <w:rPr>
          <w:rFonts w:ascii="Times New Roman" w:hAnsi="Times New Roman" w:cs="Times New Roman"/>
          <w:sz w:val="28"/>
          <w:szCs w:val="28"/>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b/>
          <w:sz w:val="28"/>
          <w:szCs w:val="28"/>
        </w:rPr>
        <w:t xml:space="preserve">Критерій 4. </w:t>
      </w:r>
      <w:r w:rsidRPr="00282DB9">
        <w:rPr>
          <w:rFonts w:ascii="Times New Roman" w:hAnsi="Times New Roman" w:cs="Times New Roman"/>
          <w:sz w:val="28"/>
          <w:szCs w:val="28"/>
        </w:rPr>
        <w:t>Наявність персоналу, що відповідає кваліфікаційним вимогам до професій працівників та має необхідні знання і досвід (з урахуванням договорів щодо залучення співвиконавців).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Максимальна кількість балів – 15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Оцінюється наявність персоналу відповідної кваліфікації, знання і досвід роботи працівників (з урахуванням договорів щодо залучення співвиконавців), що підтверджують спроможність у повному обсязі надавати послуги з управління групою будинків об’єкту конкурсу, на який учасник конкурсу подав відповідну конкурсну пропозицію. Особлива увага приділяється наявності необхідного персоналу, мінімальна чисельність якого по кожному об’єкту конкурсу згідно з встановленими стандартами, нормативами, нормами, порядками та правилами у сфері житлово-комунальних послуг становить (далі – необхідний персонал):</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енергетик;</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інженер з охорони праці:</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відповідальна особа з ліфтового господарства; </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не менше ніж по одному електрогазозварнику, тесляру, столяру, муляру;</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не менше ніж по три покрівельника, майстра дільниці;</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не менше ніж по чотири маляра-штукатура;</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lastRenderedPageBreak/>
        <w:t>- не менше ніж по дев’ять слюсарів-сантехніків;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не менше ніж по одному двірнику на кожні 5 тис. </w:t>
      </w:r>
      <w:proofErr w:type="spellStart"/>
      <w:r w:rsidRPr="00282DB9">
        <w:rPr>
          <w:rFonts w:ascii="Times New Roman" w:hAnsi="Times New Roman" w:cs="Times New Roman"/>
          <w:sz w:val="28"/>
          <w:szCs w:val="28"/>
          <w:lang w:eastAsia="zh-CN"/>
        </w:rPr>
        <w:t>кв.м</w:t>
      </w:r>
      <w:proofErr w:type="spellEnd"/>
      <w:r w:rsidRPr="00282DB9">
        <w:rPr>
          <w:rFonts w:ascii="Times New Roman" w:hAnsi="Times New Roman" w:cs="Times New Roman"/>
          <w:sz w:val="28"/>
          <w:szCs w:val="28"/>
          <w:lang w:eastAsia="zh-CN"/>
        </w:rPr>
        <w:t>. прибудинкової території об’єкта конкурсу.</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Нарахування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- 100</w:t>
      </w:r>
      <w:r w:rsidRPr="00282DB9">
        <w:rPr>
          <w:rFonts w:ascii="Times New Roman" w:hAnsi="Times New Roman" w:cs="Times New Roman"/>
          <w:sz w:val="28"/>
          <w:szCs w:val="28"/>
          <w:lang w:eastAsia="zh-CN"/>
        </w:rPr>
        <w:t>% необхідного штатного персоналу</w:t>
      </w:r>
      <w:r w:rsidRPr="00282DB9">
        <w:rPr>
          <w:rFonts w:ascii="Times New Roman" w:hAnsi="Times New Roman" w:cs="Times New Roman"/>
          <w:sz w:val="28"/>
          <w:szCs w:val="28"/>
          <w:lang w:eastAsia="zh-CN"/>
        </w:rPr>
        <w:tab/>
        <w:t xml:space="preserve">                                     -  15 балів.</w:t>
      </w:r>
    </w:p>
    <w:p w:rsidR="007A5D3A" w:rsidRPr="00282DB9" w:rsidRDefault="007A5D3A" w:rsidP="007A5D3A">
      <w:pPr>
        <w:tabs>
          <w:tab w:val="left" w:pos="567"/>
        </w:tabs>
        <w:suppressAutoHyphens/>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від 60</w:t>
      </w:r>
      <w:r w:rsidRPr="00282DB9">
        <w:rPr>
          <w:rFonts w:ascii="Times New Roman" w:hAnsi="Times New Roman" w:cs="Times New Roman"/>
          <w:sz w:val="28"/>
          <w:szCs w:val="28"/>
          <w:lang w:eastAsia="zh-CN"/>
        </w:rPr>
        <w:t xml:space="preserve">% до 100% необхідного штатного персоналу </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xml:space="preserve">        - </w:t>
      </w:r>
      <w:r>
        <w:rPr>
          <w:rFonts w:ascii="Times New Roman" w:hAnsi="Times New Roman" w:cs="Times New Roman"/>
          <w:sz w:val="28"/>
          <w:szCs w:val="28"/>
          <w:lang w:eastAsia="zh-CN"/>
        </w:rPr>
        <w:t>11</w:t>
      </w:r>
      <w:r w:rsidRPr="00282DB9">
        <w:rPr>
          <w:rFonts w:ascii="Times New Roman" w:hAnsi="Times New Roman" w:cs="Times New Roman"/>
          <w:sz w:val="28"/>
          <w:szCs w:val="28"/>
          <w:lang w:eastAsia="zh-CN"/>
        </w:rPr>
        <w:t xml:space="preserve">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від 40% до 50</w:t>
      </w:r>
      <w:r w:rsidRPr="00282DB9">
        <w:rPr>
          <w:rFonts w:ascii="Times New Roman" w:hAnsi="Times New Roman" w:cs="Times New Roman"/>
          <w:sz w:val="28"/>
          <w:szCs w:val="28"/>
          <w:lang w:eastAsia="zh-CN"/>
        </w:rPr>
        <w:t>% необхідного шатного персоналу</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xml:space="preserve">        - 6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Pr>
          <w:rFonts w:ascii="Times New Roman" w:hAnsi="Times New Roman" w:cs="Times New Roman"/>
          <w:sz w:val="28"/>
          <w:szCs w:val="28"/>
          <w:lang w:eastAsia="zh-CN"/>
        </w:rPr>
        <w:t>- менше від 40</w:t>
      </w:r>
      <w:r w:rsidRPr="00282DB9">
        <w:rPr>
          <w:rFonts w:ascii="Times New Roman" w:hAnsi="Times New Roman" w:cs="Times New Roman"/>
          <w:sz w:val="28"/>
          <w:szCs w:val="28"/>
          <w:lang w:eastAsia="zh-CN"/>
        </w:rPr>
        <w:t>% необхідного шатного персоналу</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xml:space="preserve">        - 0 балів.</w:t>
      </w: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Кваліфікація та наявність необхідного персоналу підтверджується поданими у складі конкурсної пропозиції відповідними документами.</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p>
    <w:p w:rsidR="007A5D3A" w:rsidRPr="00282DB9" w:rsidRDefault="007A5D3A" w:rsidP="007A5D3A">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b/>
          <w:sz w:val="28"/>
          <w:szCs w:val="28"/>
          <w:lang w:eastAsia="zh-CN"/>
        </w:rPr>
        <w:t>Критерій 5.</w:t>
      </w:r>
      <w:r w:rsidRPr="00282DB9">
        <w:rPr>
          <w:rFonts w:ascii="Times New Roman" w:hAnsi="Times New Roman" w:cs="Times New Roman"/>
          <w:sz w:val="28"/>
          <w:szCs w:val="28"/>
        </w:rPr>
        <w:t xml:space="preserve"> Наявність досвіду роботи з надання послуг у сфері житлово-комунального господарства</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Максимальна кількість балів – 20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p>
    <w:p w:rsidR="007A5D3A" w:rsidRPr="00282DB9" w:rsidRDefault="007A5D3A" w:rsidP="007A5D3A">
      <w:pPr>
        <w:spacing w:after="0" w:line="240" w:lineRule="auto"/>
        <w:ind w:firstLine="567"/>
        <w:jc w:val="both"/>
        <w:rPr>
          <w:rFonts w:ascii="Times New Roman" w:hAnsi="Times New Roman" w:cs="Times New Roman"/>
          <w:strike/>
          <w:sz w:val="28"/>
          <w:szCs w:val="28"/>
          <w:lang w:eastAsia="zh-CN"/>
        </w:rPr>
      </w:pPr>
      <w:r w:rsidRPr="00282DB9">
        <w:rPr>
          <w:rFonts w:ascii="Times New Roman" w:hAnsi="Times New Roman" w:cs="Times New Roman"/>
          <w:sz w:val="28"/>
          <w:szCs w:val="28"/>
          <w:lang w:eastAsia="zh-CN"/>
        </w:rPr>
        <w:t>Оцінюється наявність досвіду роботи учасника конкурсу з надання послуг у сфері житлово-комунального господарства згідно з переліком складових послуги з управління багатоквартирним будинком, зазначеним у цій конкурсній документації, зокрема, на основі тривалості роботи на ринку житлово-комунального господарства, відсутності невиконаних зобов’язань щодо проведення перерахунку розміру плати по складовій витрат на поточний ремонт.</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Нарахування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житлово-комунального господарства більше 8 років та відсутність невиконаних зобов’язань щодо проведення перерахунку розміру плати по складовій витрат на поточний ремонт</w:t>
      </w:r>
      <w:r w:rsidRPr="00282DB9">
        <w:rPr>
          <w:rFonts w:ascii="Times New Roman" w:hAnsi="Times New Roman" w:cs="Times New Roman"/>
          <w:sz w:val="28"/>
          <w:szCs w:val="28"/>
          <w:lang w:eastAsia="zh-CN"/>
        </w:rPr>
        <w:tab/>
        <w:t>- 19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житлово-комунального господарства більше 8 років та наявність невиконаних зобов’язань щодо проведення перерахунку розміру плати по складовій витрат на поточний ремонт у розмірі менше 20%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- 17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житлово-комунального господарства більше 8 років та наявність невиконаних зобов’язань щодо проведення перерахунку розміру плати по складовій витрат на поточний ремонт у розмірі від 20% до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- 15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житлово-комунального господарства більше 8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- 12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житлово-комунального господарства від 5 до 8 років та відсутність невиконаних зобов’язань щодо проведення перерахунку розміру плати по складовій витрат на поточний ремонт</w:t>
      </w:r>
      <w:r w:rsidRPr="00282DB9">
        <w:rPr>
          <w:rFonts w:ascii="Times New Roman" w:hAnsi="Times New Roman" w:cs="Times New Roman"/>
          <w:sz w:val="28"/>
          <w:szCs w:val="28"/>
          <w:lang w:eastAsia="zh-CN"/>
        </w:rPr>
        <w:tab/>
        <w:t>- 14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житлово-комунального господарства від 5 до 8 років та наявність невиконаних зобов’язань щодо проведення перерахунку розміру плати по складовій витрат на поточний ремонт у розмірі менше 20%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- 10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наявність досвіду роботи на ринку житлово-комунального господарства від 5 до 8 років та наявність невиконаних зобов’язань щодо проведення </w:t>
      </w:r>
      <w:r w:rsidRPr="00282DB9">
        <w:rPr>
          <w:rFonts w:ascii="Times New Roman" w:hAnsi="Times New Roman" w:cs="Times New Roman"/>
          <w:sz w:val="28"/>
          <w:szCs w:val="28"/>
          <w:lang w:eastAsia="zh-CN"/>
        </w:rPr>
        <w:lastRenderedPageBreak/>
        <w:t>перерахунку розміру плати по складовій витрат на поточний ремонт у розмірі від 20% до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- 8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житлово-комунального господарства від 5 до 8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- 6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житлово-комунального господарства від 1 до 5 років та відсутність невиконаних зобов’язань щодо проведення перерахунку розміру плати по складовій витрат на поточний ремонт</w:t>
      </w:r>
      <w:r w:rsidRPr="00282DB9">
        <w:rPr>
          <w:rFonts w:ascii="Times New Roman" w:hAnsi="Times New Roman" w:cs="Times New Roman"/>
          <w:sz w:val="28"/>
          <w:szCs w:val="28"/>
          <w:lang w:eastAsia="zh-CN"/>
        </w:rPr>
        <w:tab/>
        <w:t>- 5 балів.</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житлово-комунального господарства від 1 до 5 років та наявність невиконаних зобов’язань щодо проведення перерахунку розміру плати по складовій витрат на поточний ремонт у розмірі менше 20%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- 4 бали.</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наявність досвіду роботи на ринку житлово-комунального господарства від 1 до 5 років та наявність невиконаних зобов’язань щодо проведення перерахунку розміру плати по складовій витрат на поточний ремонт у розмірі від 20% до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- 3 бали.</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наявність досвіду роботи на ринку житлово-комунального господарства від 1 до 5 років та наявність невиконаних зобов’язань щодо проведення перерахунку розміру плати по складовій витрат на поточний ремонт у розмірі більше 50%</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- 2 бали.</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 наявність досвіду роботи на ринку житлово-комунального господарства до 1 року </w:t>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r>
      <w:r w:rsidRPr="00282DB9">
        <w:rPr>
          <w:rFonts w:ascii="Times New Roman" w:hAnsi="Times New Roman" w:cs="Times New Roman"/>
          <w:sz w:val="28"/>
          <w:szCs w:val="28"/>
          <w:lang w:eastAsia="zh-CN"/>
        </w:rPr>
        <w:tab/>
        <w:t>-  1 бал.</w:t>
      </w:r>
    </w:p>
    <w:p w:rsidR="007A5D3A" w:rsidRPr="00282DB9" w:rsidRDefault="007A5D3A"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За подані інші, окрім передбачених конкурсною документацією, документи, що підтверджують досвід роботи з надання послуг у сфері житлово-комунального господарства, рівень кваліфікації, знання та досвід персоналу (нагороди, дипломи, свідоцтва, сертифікати, рекомендації тощо), може додатково нараховуватися 1 бал.</w:t>
      </w:r>
    </w:p>
    <w:p w:rsidR="006D2B9F" w:rsidRPr="00282DB9" w:rsidRDefault="006D2B9F" w:rsidP="007A5D3A">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3.2. За наявності підтверджених документально чи виявлених під час виїзних оглядів матеріально-технічної бази учасника конкурсу об’єктивних підстав, які впливають на спроможність учасника конкурсу надавати якісно та в повному обсязі послуги з управління об’єктом конкурсу, конкурсна комісія має </w:t>
      </w:r>
      <w:r w:rsidRPr="00282DB9">
        <w:rPr>
          <w:rFonts w:ascii="Times New Roman" w:hAnsi="Times New Roman" w:cs="Times New Roman"/>
          <w:sz w:val="28"/>
          <w:szCs w:val="28"/>
        </w:rPr>
        <w:t xml:space="preserve">відхилити </w:t>
      </w:r>
      <w:r w:rsidRPr="00282DB9">
        <w:rPr>
          <w:rFonts w:ascii="Times New Roman" w:hAnsi="Times New Roman" w:cs="Times New Roman"/>
          <w:sz w:val="28"/>
          <w:szCs w:val="28"/>
          <w:lang w:eastAsia="zh-CN"/>
        </w:rPr>
        <w:t>конкурсні пропозиції цього учасника.</w:t>
      </w:r>
    </w:p>
    <w:p w:rsidR="006D2B9F" w:rsidRPr="00282DB9" w:rsidRDefault="006D2B9F" w:rsidP="006D2B9F">
      <w:pPr>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 xml:space="preserve">У разі якщо при підрахунку максимальної кількості балів за одним об’єктом конкурсу кілька учасників, які подали конкурсні пропозиції на цей об’єкт, наберуть однакову кількість балів, конкурсна комісія проводить з цими учасниками конкурсу додаткові консультації, співбесіди, виїзні огляди їх матеріально-технічної бази, надаючи перевагу учаснику конкурсу, який має більш пристосовані приміщення, досконалі (нові, високотехнологічні) </w:t>
      </w:r>
      <w:r w:rsidRPr="00282DB9">
        <w:rPr>
          <w:rFonts w:ascii="Times New Roman" w:hAnsi="Times New Roman" w:cs="Times New Roman"/>
          <w:sz w:val="28"/>
          <w:szCs w:val="28"/>
        </w:rPr>
        <w:t>вантажні та спеціалізовані транспортні засоби, спеціалізовану техніку, обладнання та більш кваліфікованих працівників.</w:t>
      </w:r>
    </w:p>
    <w:p w:rsidR="006D2B9F" w:rsidRPr="00282DB9" w:rsidRDefault="006D2B9F" w:rsidP="006D2B9F">
      <w:pPr>
        <w:suppressAutoHyphens/>
        <w:spacing w:after="0" w:line="240" w:lineRule="auto"/>
        <w:ind w:firstLine="567"/>
        <w:jc w:val="both"/>
        <w:rPr>
          <w:rFonts w:ascii="Times New Roman" w:hAnsi="Times New Roman" w:cs="Times New Roman"/>
          <w:sz w:val="28"/>
          <w:szCs w:val="28"/>
          <w:lang w:eastAsia="zh-CN"/>
        </w:rPr>
      </w:pPr>
      <w:r w:rsidRPr="00282DB9">
        <w:rPr>
          <w:rFonts w:ascii="Times New Roman" w:hAnsi="Times New Roman" w:cs="Times New Roman"/>
          <w:sz w:val="28"/>
          <w:szCs w:val="28"/>
          <w:lang w:eastAsia="zh-CN"/>
        </w:rPr>
        <w:t>Максимальна сума балів дорівнює 100 балам. Мінімальна кількість балів, яка дозволяє обрати учасника конкурсу управителем, – 70 балів.</w:t>
      </w:r>
    </w:p>
    <w:p w:rsidR="006D2B9F" w:rsidRPr="00282DB9" w:rsidRDefault="006D2B9F" w:rsidP="006D2B9F">
      <w:pPr>
        <w:pStyle w:val="rvps2"/>
        <w:shd w:val="clear" w:color="auto" w:fill="FFFFFF"/>
        <w:tabs>
          <w:tab w:val="left" w:pos="0"/>
        </w:tabs>
        <w:spacing w:after="0" w:afterAutospacing="0"/>
        <w:ind w:firstLine="567"/>
        <w:jc w:val="both"/>
        <w:rPr>
          <w:sz w:val="28"/>
          <w:szCs w:val="28"/>
          <w:lang w:val="uk-UA"/>
        </w:rPr>
      </w:pPr>
      <w:r w:rsidRPr="00282DB9">
        <w:rPr>
          <w:sz w:val="28"/>
          <w:szCs w:val="28"/>
          <w:lang w:val="uk-UA"/>
        </w:rPr>
        <w:t>Переможцем конкурсу визначається його учасник, що набрав максимальну кількість балів щодо об’єкта конкурсу.</w:t>
      </w:r>
    </w:p>
    <w:p w:rsidR="006D2B9F" w:rsidRPr="00282DB9" w:rsidRDefault="006D2B9F" w:rsidP="006D2B9F">
      <w:pPr>
        <w:pStyle w:val="rvps2"/>
        <w:shd w:val="clear" w:color="auto" w:fill="FFFFFF"/>
        <w:spacing w:after="0" w:afterAutospacing="0"/>
        <w:ind w:firstLine="567"/>
        <w:jc w:val="both"/>
        <w:rPr>
          <w:sz w:val="28"/>
          <w:szCs w:val="28"/>
          <w:lang w:val="uk-UA"/>
        </w:rPr>
      </w:pPr>
      <w:r w:rsidRPr="00282DB9">
        <w:rPr>
          <w:sz w:val="28"/>
          <w:szCs w:val="28"/>
          <w:lang w:val="uk-UA"/>
        </w:rPr>
        <w:t>У разі якщо в конкурсі взяв участь тільки один учасник і його пропозиція не була відхилена, він оголошується переможцем конкурсу.</w:t>
      </w:r>
    </w:p>
    <w:p w:rsidR="006D2B9F" w:rsidRPr="00282DB9" w:rsidRDefault="006D2B9F" w:rsidP="006D2B9F">
      <w:pPr>
        <w:pStyle w:val="rvps2"/>
        <w:shd w:val="clear" w:color="auto" w:fill="FFFFFF"/>
        <w:spacing w:after="0" w:afterAutospacing="0"/>
        <w:ind w:firstLine="567"/>
        <w:jc w:val="both"/>
        <w:rPr>
          <w:sz w:val="28"/>
          <w:szCs w:val="28"/>
          <w:lang w:val="uk-UA"/>
        </w:rPr>
      </w:pPr>
      <w:r w:rsidRPr="00282DB9">
        <w:rPr>
          <w:sz w:val="28"/>
          <w:szCs w:val="28"/>
          <w:lang w:val="uk-UA"/>
        </w:rPr>
        <w:lastRenderedPageBreak/>
        <w:t xml:space="preserve">У разі відмови переможця конкурсу від підписання договору про надання послуги або </w:t>
      </w:r>
      <w:proofErr w:type="spellStart"/>
      <w:r w:rsidRPr="00282DB9">
        <w:rPr>
          <w:sz w:val="28"/>
          <w:szCs w:val="28"/>
          <w:lang w:val="uk-UA"/>
        </w:rPr>
        <w:t>неукладення</w:t>
      </w:r>
      <w:proofErr w:type="spellEnd"/>
      <w:r w:rsidRPr="00282DB9">
        <w:rPr>
          <w:sz w:val="28"/>
          <w:szCs w:val="28"/>
          <w:lang w:val="uk-UA"/>
        </w:rPr>
        <w:t xml:space="preserve"> договору з його вини у визначений законодавством строк, конкурсна комісія може визначити переможцем учасника, що набрав максимальне число балів за оцінюванням з числа інших поданих конкурсних пропозицій, або оголосити повторний конкурс. Відповідне рішення конкурсної комісії оформлюється протоколом, витяг з якого підписується головою та секретарем конкурсної комісії і надсилається протягом трьох календарних днів усім учасникам конкурсу.</w:t>
      </w:r>
    </w:p>
    <w:p w:rsidR="006D2B9F" w:rsidRPr="00282DB9" w:rsidRDefault="006D2B9F" w:rsidP="006D2B9F">
      <w:pPr>
        <w:shd w:val="clear" w:color="auto" w:fill="FFFFFF"/>
        <w:spacing w:after="0" w:line="240" w:lineRule="auto"/>
        <w:ind w:firstLine="567"/>
        <w:jc w:val="both"/>
        <w:rPr>
          <w:rFonts w:ascii="Times New Roman" w:hAnsi="Times New Roman" w:cs="Times New Roman"/>
          <w:b/>
          <w:sz w:val="28"/>
          <w:szCs w:val="28"/>
        </w:rPr>
      </w:pPr>
      <w:r w:rsidRPr="00282DB9">
        <w:rPr>
          <w:rFonts w:ascii="Times New Roman" w:hAnsi="Times New Roman" w:cs="Times New Roman"/>
          <w:b/>
          <w:sz w:val="28"/>
          <w:szCs w:val="28"/>
        </w:rPr>
        <w:t>5. Способи, місце та кінцевий строк подання конкурсних пропозицій</w:t>
      </w:r>
    </w:p>
    <w:p w:rsidR="006D2B9F" w:rsidRPr="00282DB9" w:rsidRDefault="006D2B9F" w:rsidP="006D2B9F">
      <w:pPr>
        <w:spacing w:after="0" w:line="240" w:lineRule="auto"/>
        <w:ind w:firstLine="567"/>
        <w:jc w:val="both"/>
        <w:rPr>
          <w:rFonts w:ascii="Times New Roman" w:hAnsi="Times New Roman" w:cs="Times New Roman"/>
          <w:sz w:val="28"/>
          <w:szCs w:val="28"/>
        </w:rPr>
      </w:pPr>
      <w:r w:rsidRPr="00282DB9">
        <w:rPr>
          <w:rFonts w:ascii="Times New Roman" w:hAnsi="Times New Roman" w:cs="Times New Roman"/>
          <w:sz w:val="28"/>
          <w:szCs w:val="28"/>
        </w:rPr>
        <w:t xml:space="preserve">5.1. Способи: конкурсна пропозиція подається на ім’я організатора конкурсу особисто або через уповноважену належним чином особу секретарю конкурсної комісії (за його відсутності – іншій особі, уповноваженій здійснювати зв’язок з учасниками конкурсу) чи надсилається поштою (рекомендованим листом з повідомленням про вручення) у запечатаному конверті, на якому зазначаються повне найменування і місцезнаходження організатора конкурсу, </w:t>
      </w:r>
      <w:r w:rsidRPr="00282DB9">
        <w:rPr>
          <w:rFonts w:ascii="Times New Roman" w:hAnsi="Times New Roman" w:cs="Times New Roman"/>
          <w:kern w:val="1"/>
          <w:sz w:val="28"/>
          <w:szCs w:val="28"/>
        </w:rPr>
        <w:t>дата та час проведення конкурсу</w:t>
      </w:r>
      <w:r w:rsidRPr="00282DB9">
        <w:rPr>
          <w:rFonts w:ascii="Times New Roman" w:hAnsi="Times New Roman" w:cs="Times New Roman"/>
          <w:kern w:val="1"/>
          <w:sz w:val="28"/>
          <w:szCs w:val="28"/>
          <w:lang w:eastAsia="zh-CN"/>
        </w:rPr>
        <w:t xml:space="preserve"> з призначення управителя багатоквартирних будинків міста Суми</w:t>
      </w:r>
      <w:r w:rsidRPr="00282DB9">
        <w:rPr>
          <w:rFonts w:ascii="Times New Roman" w:hAnsi="Times New Roman" w:cs="Times New Roman"/>
          <w:kern w:val="1"/>
          <w:sz w:val="28"/>
          <w:szCs w:val="28"/>
        </w:rPr>
        <w:t xml:space="preserve">, номер та назва об’єкта конкурсу, </w:t>
      </w:r>
      <w:r w:rsidRPr="00282DB9">
        <w:rPr>
          <w:rFonts w:ascii="Times New Roman" w:hAnsi="Times New Roman" w:cs="Times New Roman"/>
          <w:sz w:val="28"/>
          <w:szCs w:val="28"/>
        </w:rPr>
        <w:t xml:space="preserve">найменування/прізвище, ім’я, по батькові учасника конкурсу, </w:t>
      </w:r>
      <w:r w:rsidRPr="00282DB9">
        <w:rPr>
          <w:rFonts w:ascii="Times New Roman" w:hAnsi="Times New Roman" w:cs="Times New Roman"/>
          <w:kern w:val="1"/>
          <w:sz w:val="28"/>
          <w:szCs w:val="28"/>
          <w:lang w:eastAsia="zh-CN"/>
        </w:rPr>
        <w:t xml:space="preserve">його місцезнаходження (у разі наявності різниці між юридичною </w:t>
      </w:r>
      <w:proofErr w:type="spellStart"/>
      <w:r w:rsidRPr="00282DB9">
        <w:rPr>
          <w:rFonts w:ascii="Times New Roman" w:hAnsi="Times New Roman" w:cs="Times New Roman"/>
          <w:kern w:val="1"/>
          <w:sz w:val="28"/>
          <w:szCs w:val="28"/>
          <w:lang w:eastAsia="zh-CN"/>
        </w:rPr>
        <w:t>адресою</w:t>
      </w:r>
      <w:proofErr w:type="spellEnd"/>
      <w:r w:rsidRPr="00282DB9">
        <w:rPr>
          <w:rFonts w:ascii="Times New Roman" w:hAnsi="Times New Roman" w:cs="Times New Roman"/>
          <w:kern w:val="1"/>
          <w:sz w:val="28"/>
          <w:szCs w:val="28"/>
          <w:lang w:eastAsia="zh-CN"/>
        </w:rPr>
        <w:t xml:space="preserve"> та фактичним місцезнаходженням учасника – вказувати окремо кожну адресу), </w:t>
      </w:r>
      <w:r w:rsidRPr="00282DB9">
        <w:rPr>
          <w:rFonts w:ascii="Times New Roman" w:hAnsi="Times New Roman" w:cs="Times New Roman"/>
          <w:sz w:val="28"/>
          <w:szCs w:val="28"/>
        </w:rPr>
        <w:t>контактні номери телефонів учасника конкурсу.</w:t>
      </w:r>
    </w:p>
    <w:p w:rsidR="006D2B9F" w:rsidRPr="00282DB9" w:rsidRDefault="006D2B9F" w:rsidP="000C220D">
      <w:pPr>
        <w:spacing w:after="0" w:line="240" w:lineRule="auto"/>
        <w:jc w:val="center"/>
        <w:rPr>
          <w:rFonts w:ascii="Times New Roman" w:eastAsia="Calibri" w:hAnsi="Times New Roman" w:cs="Times New Roman"/>
          <w:b/>
          <w:sz w:val="28"/>
          <w:szCs w:val="28"/>
          <w:lang w:eastAsia="en-US"/>
        </w:rPr>
      </w:pPr>
    </w:p>
    <w:p w:rsidR="006D2B9F" w:rsidRPr="00282DB9" w:rsidRDefault="006D2B9F" w:rsidP="000C220D">
      <w:pPr>
        <w:spacing w:after="0" w:line="240" w:lineRule="auto"/>
        <w:jc w:val="center"/>
        <w:rPr>
          <w:rFonts w:ascii="Times New Roman" w:eastAsia="Calibri" w:hAnsi="Times New Roman" w:cs="Times New Roman"/>
          <w:b/>
          <w:sz w:val="28"/>
          <w:szCs w:val="28"/>
          <w:lang w:eastAsia="en-US"/>
        </w:rPr>
      </w:pPr>
    </w:p>
    <w:p w:rsidR="006D2B9F" w:rsidRPr="00282DB9" w:rsidRDefault="006D2B9F" w:rsidP="000C220D">
      <w:pPr>
        <w:spacing w:after="0" w:line="240" w:lineRule="auto"/>
        <w:jc w:val="center"/>
        <w:rPr>
          <w:rFonts w:ascii="Times New Roman" w:eastAsia="Calibri" w:hAnsi="Times New Roman" w:cs="Times New Roman"/>
          <w:b/>
          <w:sz w:val="28"/>
          <w:szCs w:val="28"/>
          <w:lang w:eastAsia="en-US"/>
        </w:rPr>
      </w:pPr>
    </w:p>
    <w:p w:rsidR="006D2B9F" w:rsidRPr="00282DB9" w:rsidRDefault="006D2B9F" w:rsidP="000C220D">
      <w:pPr>
        <w:spacing w:after="0" w:line="240" w:lineRule="auto"/>
        <w:jc w:val="center"/>
        <w:rPr>
          <w:rFonts w:ascii="Times New Roman" w:eastAsia="Calibri" w:hAnsi="Times New Roman" w:cs="Times New Roman"/>
          <w:b/>
          <w:sz w:val="28"/>
          <w:szCs w:val="28"/>
          <w:lang w:eastAsia="en-US"/>
        </w:rPr>
      </w:pPr>
    </w:p>
    <w:p w:rsidR="00D545B8" w:rsidRDefault="006D2B9F" w:rsidP="00B44726">
      <w:pPr>
        <w:spacing w:after="0" w:line="240" w:lineRule="auto"/>
        <w:rPr>
          <w:rFonts w:ascii="Times New Roman" w:eastAsia="Calibri" w:hAnsi="Times New Roman" w:cs="Times New Roman"/>
          <w:b/>
          <w:sz w:val="28"/>
          <w:szCs w:val="28"/>
          <w:lang w:eastAsia="en-US"/>
        </w:rPr>
      </w:pPr>
      <w:r w:rsidRPr="00282DB9">
        <w:rPr>
          <w:rFonts w:ascii="Times New Roman" w:eastAsia="Calibri" w:hAnsi="Times New Roman" w:cs="Times New Roman"/>
          <w:b/>
          <w:sz w:val="28"/>
          <w:szCs w:val="28"/>
          <w:lang w:eastAsia="en-US"/>
        </w:rPr>
        <w:t>Начальник правового управління</w:t>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r>
      <w:r w:rsidRPr="00282DB9">
        <w:rPr>
          <w:rFonts w:ascii="Times New Roman" w:eastAsia="Calibri" w:hAnsi="Times New Roman" w:cs="Times New Roman"/>
          <w:b/>
          <w:sz w:val="28"/>
          <w:szCs w:val="28"/>
          <w:lang w:eastAsia="en-US"/>
        </w:rPr>
        <w:tab/>
        <w:t>О.В. Чайченко</w:t>
      </w:r>
    </w:p>
    <w:p w:rsidR="006D2B9F" w:rsidRPr="00282DB9" w:rsidRDefault="006D2B9F" w:rsidP="006D2B9F">
      <w:pPr>
        <w:spacing w:after="0" w:line="240" w:lineRule="auto"/>
        <w:rPr>
          <w:rFonts w:ascii="Times New Roman" w:eastAsia="Calibri" w:hAnsi="Times New Roman" w:cs="Times New Roman"/>
          <w:b/>
          <w:sz w:val="28"/>
          <w:szCs w:val="28"/>
          <w:lang w:eastAsia="en-US"/>
        </w:rPr>
      </w:pPr>
    </w:p>
    <w:sectPr w:rsidR="006D2B9F" w:rsidRPr="00282DB9" w:rsidSect="00E62369">
      <w:headerReference w:type="default" r:id="rId9"/>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914" w:rsidRDefault="00DB1914" w:rsidP="00C87A75">
      <w:pPr>
        <w:spacing w:after="0" w:line="240" w:lineRule="auto"/>
      </w:pPr>
      <w:r>
        <w:separator/>
      </w:r>
    </w:p>
  </w:endnote>
  <w:endnote w:type="continuationSeparator" w:id="0">
    <w:p w:rsidR="00DB1914" w:rsidRDefault="00DB1914" w:rsidP="00C8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ntiqua">
    <w:altName w:val="Bahnschrift Light"/>
    <w:charset w:val="00"/>
    <w:family w:val="swiss"/>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914" w:rsidRDefault="00DB1914" w:rsidP="00C87A75">
      <w:pPr>
        <w:spacing w:after="0" w:line="240" w:lineRule="auto"/>
      </w:pPr>
      <w:r>
        <w:separator/>
      </w:r>
    </w:p>
  </w:footnote>
  <w:footnote w:type="continuationSeparator" w:id="0">
    <w:p w:rsidR="00DB1914" w:rsidRDefault="00DB1914" w:rsidP="00C87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467736"/>
      <w:docPartObj>
        <w:docPartGallery w:val="Page Numbers (Top of Page)"/>
        <w:docPartUnique/>
      </w:docPartObj>
    </w:sdtPr>
    <w:sdtEndPr/>
    <w:sdtContent>
      <w:p w:rsidR="00A60267" w:rsidRDefault="00A60267">
        <w:pPr>
          <w:pStyle w:val="a3"/>
          <w:jc w:val="center"/>
        </w:pPr>
        <w:r>
          <w:fldChar w:fldCharType="begin"/>
        </w:r>
        <w:r>
          <w:instrText>PAGE   \* MERGEFORMAT</w:instrText>
        </w:r>
        <w:r>
          <w:fldChar w:fldCharType="separate"/>
        </w:r>
        <w:r w:rsidR="0096145F" w:rsidRPr="0096145F">
          <w:rPr>
            <w:noProof/>
            <w:lang w:val="ru-RU"/>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134D"/>
    <w:multiLevelType w:val="hybridMultilevel"/>
    <w:tmpl w:val="7B2603CA"/>
    <w:lvl w:ilvl="0" w:tplc="7C66D2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A9C348A"/>
    <w:multiLevelType w:val="hybridMultilevel"/>
    <w:tmpl w:val="404AA278"/>
    <w:lvl w:ilvl="0" w:tplc="DE16AE0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6A"/>
    <w:rsid w:val="00001049"/>
    <w:rsid w:val="0001339E"/>
    <w:rsid w:val="00032A47"/>
    <w:rsid w:val="000842F1"/>
    <w:rsid w:val="000B4E47"/>
    <w:rsid w:val="000C220D"/>
    <w:rsid w:val="000F7B1C"/>
    <w:rsid w:val="00103C9E"/>
    <w:rsid w:val="00131865"/>
    <w:rsid w:val="00143D7C"/>
    <w:rsid w:val="0017724A"/>
    <w:rsid w:val="00213171"/>
    <w:rsid w:val="00223840"/>
    <w:rsid w:val="0026150C"/>
    <w:rsid w:val="0027065D"/>
    <w:rsid w:val="00282DB9"/>
    <w:rsid w:val="002B229B"/>
    <w:rsid w:val="002C14FC"/>
    <w:rsid w:val="002D2567"/>
    <w:rsid w:val="002D2EFA"/>
    <w:rsid w:val="002E0B9C"/>
    <w:rsid w:val="002E5235"/>
    <w:rsid w:val="003011F9"/>
    <w:rsid w:val="00304126"/>
    <w:rsid w:val="003170E7"/>
    <w:rsid w:val="00330D11"/>
    <w:rsid w:val="00332FC5"/>
    <w:rsid w:val="003332BA"/>
    <w:rsid w:val="00341977"/>
    <w:rsid w:val="0035170A"/>
    <w:rsid w:val="003A7F3E"/>
    <w:rsid w:val="003C21CC"/>
    <w:rsid w:val="003D1E14"/>
    <w:rsid w:val="003D7F37"/>
    <w:rsid w:val="003E293F"/>
    <w:rsid w:val="003F1000"/>
    <w:rsid w:val="003F162C"/>
    <w:rsid w:val="00406301"/>
    <w:rsid w:val="00411B1D"/>
    <w:rsid w:val="00413231"/>
    <w:rsid w:val="00415981"/>
    <w:rsid w:val="00427FA4"/>
    <w:rsid w:val="0043763B"/>
    <w:rsid w:val="00456BDC"/>
    <w:rsid w:val="0046684C"/>
    <w:rsid w:val="00480324"/>
    <w:rsid w:val="004B556B"/>
    <w:rsid w:val="004D72C2"/>
    <w:rsid w:val="004F616E"/>
    <w:rsid w:val="004F7F19"/>
    <w:rsid w:val="00505E63"/>
    <w:rsid w:val="00516DA0"/>
    <w:rsid w:val="00541D41"/>
    <w:rsid w:val="0054306F"/>
    <w:rsid w:val="00543661"/>
    <w:rsid w:val="00544A2E"/>
    <w:rsid w:val="0054631E"/>
    <w:rsid w:val="0054750A"/>
    <w:rsid w:val="005811F9"/>
    <w:rsid w:val="005A73B0"/>
    <w:rsid w:val="00601576"/>
    <w:rsid w:val="0061597E"/>
    <w:rsid w:val="00616658"/>
    <w:rsid w:val="00616CCE"/>
    <w:rsid w:val="00636CFC"/>
    <w:rsid w:val="0065011B"/>
    <w:rsid w:val="00660964"/>
    <w:rsid w:val="00664B04"/>
    <w:rsid w:val="006778AB"/>
    <w:rsid w:val="006833DC"/>
    <w:rsid w:val="006932F1"/>
    <w:rsid w:val="0069550E"/>
    <w:rsid w:val="006B11DE"/>
    <w:rsid w:val="006B38D7"/>
    <w:rsid w:val="006C178B"/>
    <w:rsid w:val="006C2D75"/>
    <w:rsid w:val="006D29A1"/>
    <w:rsid w:val="006D2B9F"/>
    <w:rsid w:val="006D37DF"/>
    <w:rsid w:val="006E45F9"/>
    <w:rsid w:val="00700BA0"/>
    <w:rsid w:val="0071190E"/>
    <w:rsid w:val="0072721A"/>
    <w:rsid w:val="00741140"/>
    <w:rsid w:val="00756FC6"/>
    <w:rsid w:val="00773F6A"/>
    <w:rsid w:val="00780A1B"/>
    <w:rsid w:val="007A3A46"/>
    <w:rsid w:val="007A5D3A"/>
    <w:rsid w:val="007A730C"/>
    <w:rsid w:val="007B09A8"/>
    <w:rsid w:val="007B1D0E"/>
    <w:rsid w:val="007B636A"/>
    <w:rsid w:val="007C0639"/>
    <w:rsid w:val="007C5274"/>
    <w:rsid w:val="007E5FED"/>
    <w:rsid w:val="007E67CF"/>
    <w:rsid w:val="007F3E69"/>
    <w:rsid w:val="00826376"/>
    <w:rsid w:val="008401D7"/>
    <w:rsid w:val="008564A7"/>
    <w:rsid w:val="008564CD"/>
    <w:rsid w:val="008A62A0"/>
    <w:rsid w:val="008B6C83"/>
    <w:rsid w:val="008C5E7B"/>
    <w:rsid w:val="008E095A"/>
    <w:rsid w:val="008E5A6C"/>
    <w:rsid w:val="008E72DA"/>
    <w:rsid w:val="008F2AFB"/>
    <w:rsid w:val="008F6DB7"/>
    <w:rsid w:val="008F74E7"/>
    <w:rsid w:val="009009D9"/>
    <w:rsid w:val="00905724"/>
    <w:rsid w:val="009169F7"/>
    <w:rsid w:val="00960D1C"/>
    <w:rsid w:val="0096145F"/>
    <w:rsid w:val="00973F0E"/>
    <w:rsid w:val="009C39D4"/>
    <w:rsid w:val="009D5D6D"/>
    <w:rsid w:val="009F6D68"/>
    <w:rsid w:val="00A01549"/>
    <w:rsid w:val="00A237CA"/>
    <w:rsid w:val="00A55AE3"/>
    <w:rsid w:val="00A60267"/>
    <w:rsid w:val="00AB06CA"/>
    <w:rsid w:val="00AC5886"/>
    <w:rsid w:val="00AD1830"/>
    <w:rsid w:val="00AE2E0B"/>
    <w:rsid w:val="00AF5B3A"/>
    <w:rsid w:val="00B161BE"/>
    <w:rsid w:val="00B3770F"/>
    <w:rsid w:val="00B41475"/>
    <w:rsid w:val="00B44726"/>
    <w:rsid w:val="00B54503"/>
    <w:rsid w:val="00B72BD1"/>
    <w:rsid w:val="00B85B29"/>
    <w:rsid w:val="00BA52DD"/>
    <w:rsid w:val="00BD5B7C"/>
    <w:rsid w:val="00BF2331"/>
    <w:rsid w:val="00C1399E"/>
    <w:rsid w:val="00C15549"/>
    <w:rsid w:val="00C27B04"/>
    <w:rsid w:val="00C7428F"/>
    <w:rsid w:val="00C82336"/>
    <w:rsid w:val="00C87A75"/>
    <w:rsid w:val="00C9110B"/>
    <w:rsid w:val="00CA046F"/>
    <w:rsid w:val="00CF4238"/>
    <w:rsid w:val="00D25062"/>
    <w:rsid w:val="00D32FC6"/>
    <w:rsid w:val="00D4529F"/>
    <w:rsid w:val="00D51DA4"/>
    <w:rsid w:val="00D545B8"/>
    <w:rsid w:val="00D77177"/>
    <w:rsid w:val="00D92824"/>
    <w:rsid w:val="00DA0305"/>
    <w:rsid w:val="00DA265C"/>
    <w:rsid w:val="00DB1914"/>
    <w:rsid w:val="00DB43A0"/>
    <w:rsid w:val="00DC6A66"/>
    <w:rsid w:val="00DC76DF"/>
    <w:rsid w:val="00DD695D"/>
    <w:rsid w:val="00DE7AC0"/>
    <w:rsid w:val="00DE7F0A"/>
    <w:rsid w:val="00E23A7C"/>
    <w:rsid w:val="00E256A7"/>
    <w:rsid w:val="00E313F4"/>
    <w:rsid w:val="00E31E09"/>
    <w:rsid w:val="00E33872"/>
    <w:rsid w:val="00E430D0"/>
    <w:rsid w:val="00E62369"/>
    <w:rsid w:val="00E87734"/>
    <w:rsid w:val="00EC7824"/>
    <w:rsid w:val="00ED1836"/>
    <w:rsid w:val="00EE42B4"/>
    <w:rsid w:val="00EF0BD3"/>
    <w:rsid w:val="00F13FA0"/>
    <w:rsid w:val="00F32E46"/>
    <w:rsid w:val="00F63E10"/>
    <w:rsid w:val="00F76628"/>
    <w:rsid w:val="00FA3E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53E7F"/>
  <w15:docId w15:val="{A4A17489-FC54-4375-99F3-96814906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70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5170A"/>
  </w:style>
  <w:style w:type="paragraph" w:styleId="a5">
    <w:name w:val="Balloon Text"/>
    <w:basedOn w:val="a"/>
    <w:link w:val="a6"/>
    <w:uiPriority w:val="99"/>
    <w:semiHidden/>
    <w:unhideWhenUsed/>
    <w:rsid w:val="00351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5170A"/>
    <w:rPr>
      <w:rFonts w:ascii="Tahoma" w:hAnsi="Tahoma" w:cs="Tahoma"/>
      <w:sz w:val="16"/>
      <w:szCs w:val="16"/>
    </w:rPr>
  </w:style>
  <w:style w:type="paragraph" w:styleId="a7">
    <w:name w:val="List Paragraph"/>
    <w:basedOn w:val="a"/>
    <w:uiPriority w:val="34"/>
    <w:qFormat/>
    <w:rsid w:val="00B161BE"/>
    <w:pPr>
      <w:ind w:left="720"/>
      <w:contextualSpacing/>
    </w:pPr>
  </w:style>
  <w:style w:type="paragraph" w:styleId="a8">
    <w:name w:val="footer"/>
    <w:basedOn w:val="a"/>
    <w:link w:val="a9"/>
    <w:uiPriority w:val="99"/>
    <w:unhideWhenUsed/>
    <w:rsid w:val="00DC6A6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DC6A66"/>
  </w:style>
  <w:style w:type="paragraph" w:customStyle="1" w:styleId="rvps2">
    <w:name w:val="rvps2"/>
    <w:basedOn w:val="a"/>
    <w:rsid w:val="00B85B29"/>
    <w:pPr>
      <w:spacing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rsid w:val="007B09A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rvps6">
    <w:name w:val="rvps6"/>
    <w:basedOn w:val="a"/>
    <w:uiPriority w:val="99"/>
    <w:rsid w:val="007B09A8"/>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rvts23">
    <w:name w:val="rvts23"/>
    <w:uiPriority w:val="99"/>
    <w:rsid w:val="007B09A8"/>
  </w:style>
  <w:style w:type="paragraph" w:customStyle="1" w:styleId="aa">
    <w:name w:val="Вміст таблиці"/>
    <w:basedOn w:val="a"/>
    <w:rsid w:val="007B09A8"/>
    <w:pPr>
      <w:widowControl w:val="0"/>
      <w:suppressLineNumbers/>
      <w:suppressAutoHyphens/>
      <w:spacing w:after="0" w:line="240" w:lineRule="auto"/>
    </w:pPr>
    <w:rPr>
      <w:rFonts w:ascii="Liberation Serif" w:eastAsia="Arial Unicode MS" w:hAnsi="Liberation Serif" w:cs="Mangal"/>
      <w:kern w:val="1"/>
      <w:sz w:val="24"/>
      <w:szCs w:val="24"/>
      <w:lang w:eastAsia="zh-CN" w:bidi="hi-IN"/>
    </w:rPr>
  </w:style>
  <w:style w:type="table" w:styleId="ab">
    <w:name w:val="Table Grid"/>
    <w:basedOn w:val="a1"/>
    <w:uiPriority w:val="59"/>
    <w:rsid w:val="007B09A8"/>
    <w:pPr>
      <w:spacing w:after="0" w:line="240" w:lineRule="auto"/>
    </w:pPr>
    <w:rPr>
      <w:rFonts w:ascii="Calibri" w:eastAsia="Calibri"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3C21CC"/>
    <w:rPr>
      <w:color w:val="0563C1"/>
      <w:u w:val="single"/>
    </w:rPr>
  </w:style>
  <w:style w:type="paragraph" w:customStyle="1" w:styleId="ad">
    <w:name w:val="Нормальний текст"/>
    <w:basedOn w:val="a"/>
    <w:rsid w:val="003F162C"/>
    <w:pPr>
      <w:spacing w:before="120" w:after="0" w:line="240" w:lineRule="auto"/>
      <w:ind w:firstLine="567"/>
    </w:pPr>
    <w:rPr>
      <w:rFonts w:ascii="Antiqua" w:eastAsia="Times New Roman" w:hAnsi="Antiqua" w:cs="Times New Roman"/>
      <w:sz w:val="26"/>
      <w:szCs w:val="20"/>
      <w:lang w:eastAsia="ru-RU"/>
    </w:rPr>
  </w:style>
  <w:style w:type="paragraph" w:customStyle="1" w:styleId="ae">
    <w:name w:val="Назва документа"/>
    <w:basedOn w:val="a"/>
    <w:next w:val="ad"/>
    <w:rsid w:val="003F162C"/>
    <w:pPr>
      <w:keepNext/>
      <w:keepLines/>
      <w:spacing w:before="240" w:after="240" w:line="240" w:lineRule="auto"/>
      <w:jc w:val="center"/>
    </w:pPr>
    <w:rPr>
      <w:rFonts w:ascii="Antiqua" w:eastAsia="Times New Roman" w:hAnsi="Antiqua" w:cs="Times New Roman"/>
      <w:b/>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smr.gov.u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65</Pages>
  <Words>22875</Words>
  <Characters>130389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Волобуєва Оксана Володимирівна</cp:lastModifiedBy>
  <cp:revision>33</cp:revision>
  <cp:lastPrinted>2018-09-26T10:54:00Z</cp:lastPrinted>
  <dcterms:created xsi:type="dcterms:W3CDTF">2018-09-26T08:39:00Z</dcterms:created>
  <dcterms:modified xsi:type="dcterms:W3CDTF">2018-09-26T14:00:00Z</dcterms:modified>
</cp:coreProperties>
</file>