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C" w:rsidRPr="009A74DE" w:rsidRDefault="002E428C" w:rsidP="002E428C">
      <w:pPr>
        <w:ind w:left="10620" w:firstLine="708"/>
      </w:pPr>
      <w:r w:rsidRPr="009A74DE">
        <w:t xml:space="preserve">Додаток </w:t>
      </w:r>
    </w:p>
    <w:p w:rsidR="002E428C" w:rsidRPr="009A74DE" w:rsidRDefault="002E428C" w:rsidP="002E428C">
      <w:pPr>
        <w:ind w:left="9912" w:firstLine="708"/>
      </w:pPr>
      <w:r w:rsidRPr="009A74DE">
        <w:t>до рішення виконавчого комітету</w:t>
      </w:r>
    </w:p>
    <w:p w:rsidR="002E428C" w:rsidRDefault="002E428C" w:rsidP="002E428C">
      <w:pPr>
        <w:ind w:left="7080" w:firstLine="708"/>
        <w:jc w:val="center"/>
        <w:rPr>
          <w:b/>
          <w:bCs/>
        </w:rPr>
      </w:pPr>
      <w:r w:rsidRPr="009A74DE">
        <w:t xml:space="preserve">        </w:t>
      </w:r>
      <w:r w:rsidR="00CC3F0C">
        <w:t xml:space="preserve">  </w:t>
      </w:r>
      <w:r w:rsidRPr="009A74DE">
        <w:t xml:space="preserve">  від             </w:t>
      </w:r>
      <w:r>
        <w:t xml:space="preserve">  </w:t>
      </w:r>
      <w:r w:rsidRPr="009A74DE">
        <w:t xml:space="preserve">      №</w:t>
      </w:r>
    </w:p>
    <w:p w:rsidR="002E428C" w:rsidRDefault="002E428C" w:rsidP="0021616F">
      <w:pPr>
        <w:jc w:val="center"/>
        <w:rPr>
          <w:b/>
          <w:bCs/>
        </w:rPr>
      </w:pPr>
    </w:p>
    <w:p w:rsidR="002E428C" w:rsidRDefault="002E428C" w:rsidP="0021616F">
      <w:pPr>
        <w:jc w:val="center"/>
        <w:rPr>
          <w:b/>
          <w:bCs/>
        </w:rPr>
      </w:pPr>
    </w:p>
    <w:p w:rsidR="0021616F" w:rsidRPr="00EF3E88" w:rsidRDefault="0021616F" w:rsidP="0021616F">
      <w:pPr>
        <w:jc w:val="center"/>
        <w:rPr>
          <w:b/>
          <w:bCs/>
        </w:rPr>
      </w:pPr>
      <w:r>
        <w:rPr>
          <w:b/>
          <w:bCs/>
        </w:rPr>
        <w:t xml:space="preserve">Зміни до </w:t>
      </w:r>
      <w:r w:rsidRPr="00EF3E88">
        <w:rPr>
          <w:b/>
          <w:bCs/>
        </w:rPr>
        <w:t>Перелік</w:t>
      </w:r>
      <w:r>
        <w:rPr>
          <w:b/>
          <w:bCs/>
        </w:rPr>
        <w:t xml:space="preserve">у </w:t>
      </w:r>
      <w:r w:rsidRPr="00EF3E88">
        <w:rPr>
          <w:b/>
          <w:bCs/>
        </w:rPr>
        <w:t>інвестиційних проектів та основних капітальних вкладень (модернізація, переоснащення тощо),</w:t>
      </w:r>
    </w:p>
    <w:p w:rsidR="0021616F" w:rsidRPr="00EF3E88" w:rsidRDefault="0021616F" w:rsidP="0021616F">
      <w:pPr>
        <w:jc w:val="center"/>
        <w:rPr>
          <w:b/>
          <w:bCs/>
        </w:rPr>
      </w:pPr>
      <w:r w:rsidRPr="00EF3E88">
        <w:rPr>
          <w:b/>
          <w:bCs/>
        </w:rPr>
        <w:t>які передбачається реалізовувати у 2019 році</w:t>
      </w:r>
    </w:p>
    <w:tbl>
      <w:tblPr>
        <w:tblW w:w="14654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274"/>
        <w:gridCol w:w="1440"/>
        <w:gridCol w:w="1822"/>
        <w:gridCol w:w="2155"/>
        <w:gridCol w:w="3657"/>
      </w:tblGrid>
      <w:tr w:rsidR="0021616F" w:rsidRPr="007E40FB" w:rsidTr="007E40FB">
        <w:trPr>
          <w:trHeight w:val="1110"/>
          <w:jc w:val="center"/>
        </w:trPr>
        <w:tc>
          <w:tcPr>
            <w:tcW w:w="4306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Назва проекту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та підприємства (проектна потужність - у відповідних одиницях, загальна площа – тис. кв. метрів)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Період упровадження проекту, роки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Кошторисна вартість проекту,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Джерела фінансування проекту (капітальних вкладень)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Передбачено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 xml:space="preserve">на 2019 рік (обсяг 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інвестицій – тис. грн., введення потужностей - квартал), в т.ч. за джерелами фінансування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Економічний ефект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(зростання обсягів виробництва, освоєння нових видів продукції, створення нових робочих місць тощо)</w:t>
            </w:r>
          </w:p>
        </w:tc>
      </w:tr>
      <w:tr w:rsidR="0021616F" w:rsidRPr="007E40FB" w:rsidTr="007E40FB">
        <w:trPr>
          <w:trHeight w:val="900"/>
          <w:jc w:val="center"/>
        </w:trPr>
        <w:tc>
          <w:tcPr>
            <w:tcW w:w="4306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rFonts w:eastAsia="MS Mincho"/>
                <w:sz w:val="20"/>
                <w:szCs w:val="20"/>
              </w:rPr>
            </w:pP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14654" w:type="dxa"/>
            <w:gridSpan w:val="6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b/>
                <w:sz w:val="20"/>
                <w:szCs w:val="20"/>
              </w:rPr>
              <w:t>Інші проекти</w:t>
            </w: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Реалізація пілотного проекту «</w:t>
            </w:r>
            <w:proofErr w:type="spellStart"/>
            <w:r w:rsidRPr="007E40FB">
              <w:rPr>
                <w:sz w:val="20"/>
                <w:szCs w:val="20"/>
              </w:rPr>
              <w:t>Енергоефективна</w:t>
            </w:r>
            <w:proofErr w:type="spellEnd"/>
            <w:r w:rsidRPr="007E40FB">
              <w:rPr>
                <w:sz w:val="20"/>
                <w:szCs w:val="20"/>
              </w:rPr>
              <w:t xml:space="preserve"> </w:t>
            </w:r>
            <w:proofErr w:type="spellStart"/>
            <w:r w:rsidRPr="007E40FB">
              <w:rPr>
                <w:sz w:val="20"/>
                <w:szCs w:val="20"/>
              </w:rPr>
              <w:t>термомодернізація</w:t>
            </w:r>
            <w:proofErr w:type="spellEnd"/>
            <w:r w:rsidRPr="007E40FB">
              <w:rPr>
                <w:sz w:val="20"/>
                <w:szCs w:val="20"/>
              </w:rPr>
              <w:t xml:space="preserve"> (капітальний ремонт) будівлі стаціонару 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</w:t>
            </w:r>
            <w:r w:rsidRPr="007E40FB">
              <w:rPr>
                <w:sz w:val="20"/>
                <w:szCs w:val="20"/>
              </w:rPr>
              <w:br/>
              <w:t xml:space="preserve">м. Суми, </w:t>
            </w:r>
            <w:proofErr w:type="spellStart"/>
            <w:r w:rsidRPr="007E40FB">
              <w:rPr>
                <w:sz w:val="20"/>
                <w:szCs w:val="20"/>
              </w:rPr>
              <w:t>вул.Троїцька</w:t>
            </w:r>
            <w:proofErr w:type="spellEnd"/>
            <w:r w:rsidRPr="007E40FB">
              <w:rPr>
                <w:sz w:val="20"/>
                <w:szCs w:val="20"/>
              </w:rPr>
              <w:t>, 28»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2018-2019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7E40FB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13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992,7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pPr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 xml:space="preserve">Залучені кошти, </w:t>
            </w:r>
            <w:proofErr w:type="spellStart"/>
            <w:r w:rsidRPr="007E40FB">
              <w:rPr>
                <w:sz w:val="20"/>
                <w:szCs w:val="20"/>
              </w:rPr>
              <w:t>кошти</w:t>
            </w:r>
            <w:proofErr w:type="spellEnd"/>
            <w:r w:rsidRPr="007E40FB">
              <w:rPr>
                <w:sz w:val="20"/>
                <w:szCs w:val="20"/>
              </w:rPr>
              <w:t xml:space="preserve"> міського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9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592,7 –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  <w:lang w:val="en-US"/>
              </w:rPr>
            </w:pPr>
            <w:r w:rsidRPr="007E40FB">
              <w:rPr>
                <w:sz w:val="20"/>
                <w:szCs w:val="20"/>
              </w:rPr>
              <w:t xml:space="preserve">грант </w:t>
            </w:r>
            <w:r w:rsidRPr="007E40FB">
              <w:rPr>
                <w:sz w:val="20"/>
                <w:szCs w:val="20"/>
                <w:lang w:val="en-US"/>
              </w:rPr>
              <w:t>GIZ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 xml:space="preserve">4 400,0- 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кошти МБ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b/>
                <w:bCs/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Скорочення споживання теплової енергії на 47%. Створення комфортних умов перебування пацієнтів та персоналу лікувальної установи.</w:t>
            </w: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Будівництво напірного каналізаційного колектору від КНС-9 до пр. Михайла </w:t>
            </w:r>
            <w:proofErr w:type="spellStart"/>
            <w:r w:rsidRPr="007E40FB">
              <w:rPr>
                <w:snapToGrid w:val="0"/>
                <w:sz w:val="20"/>
                <w:szCs w:val="20"/>
              </w:rPr>
              <w:t>Лушпи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м. Суми з перевіркою в збудований напірний колектор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21616F" w:rsidP="0021616F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14 087,8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r w:rsidRPr="007E40FB">
              <w:rPr>
                <w:sz w:val="20"/>
                <w:szCs w:val="20"/>
              </w:rPr>
              <w:t>Кошти міського та  державного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9 575,5 – кошти МБ</w:t>
            </w:r>
          </w:p>
          <w:p w:rsidR="0021616F" w:rsidRPr="007E40FB" w:rsidRDefault="0021616F" w:rsidP="00590C63">
            <w:pPr>
              <w:jc w:val="center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4</w:t>
            </w:r>
            <w:r w:rsidR="00D360C9">
              <w:rPr>
                <w:snapToGrid w:val="0"/>
                <w:sz w:val="20"/>
                <w:szCs w:val="20"/>
              </w:rPr>
              <w:t xml:space="preserve"> </w:t>
            </w:r>
            <w:r w:rsidRPr="007E40FB">
              <w:rPr>
                <w:snapToGrid w:val="0"/>
                <w:sz w:val="20"/>
                <w:szCs w:val="20"/>
              </w:rPr>
              <w:t>512,3 –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 кошти ДБ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Забезпечення належного збирання та відведення стічних вод</w:t>
            </w:r>
          </w:p>
        </w:tc>
      </w:tr>
      <w:tr w:rsidR="0021616F" w:rsidRPr="00EF3E88" w:rsidTr="007E40FB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keepLines/>
              <w:ind w:right="86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Будівництво напірного каналізаційного колектору від КНС-6 до вул. Прокоф’єва в               м. Суми з </w:t>
            </w:r>
            <w:proofErr w:type="spellStart"/>
            <w:r w:rsidRPr="007E40FB">
              <w:rPr>
                <w:snapToGrid w:val="0"/>
                <w:sz w:val="20"/>
                <w:szCs w:val="20"/>
              </w:rPr>
              <w:t>переврізкою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збудований напірний колектор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079,6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r w:rsidRPr="007E40FB">
              <w:rPr>
                <w:sz w:val="20"/>
                <w:szCs w:val="20"/>
              </w:rPr>
              <w:t>Кошти міського та  державного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</w:t>
            </w:r>
            <w:r w:rsidR="00D360C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E40FB">
              <w:rPr>
                <w:sz w:val="20"/>
                <w:szCs w:val="20"/>
              </w:rPr>
              <w:t>079,6 – кошти МБ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21616F" w:rsidRPr="00EF3E88" w:rsidRDefault="0021616F" w:rsidP="00590C63">
            <w:pPr>
              <w:jc w:val="both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Забезпечення належного збирання та відведення стічних вод</w:t>
            </w:r>
          </w:p>
        </w:tc>
      </w:tr>
    </w:tbl>
    <w:p w:rsidR="00B70D71" w:rsidRDefault="00B70D71"/>
    <w:p w:rsidR="00B70D71" w:rsidRDefault="00B70D71"/>
    <w:p w:rsidR="00B70D71" w:rsidRPr="009A74DE" w:rsidRDefault="00B70D71" w:rsidP="00B70D71">
      <w:pPr>
        <w:jc w:val="both"/>
        <w:rPr>
          <w:b/>
          <w:sz w:val="28"/>
          <w:szCs w:val="28"/>
        </w:rPr>
      </w:pPr>
      <w:r w:rsidRPr="009A74DE">
        <w:rPr>
          <w:b/>
          <w:sz w:val="28"/>
          <w:szCs w:val="28"/>
        </w:rPr>
        <w:t xml:space="preserve">Директор департаменту фінансів, економіки та </w:t>
      </w:r>
    </w:p>
    <w:p w:rsidR="00B70D71" w:rsidRDefault="00B70D71" w:rsidP="00B70D71">
      <w:r w:rsidRPr="009A74DE">
        <w:rPr>
          <w:b/>
          <w:sz w:val="28"/>
          <w:szCs w:val="28"/>
        </w:rPr>
        <w:t>інвестицій Сумської міської ради</w:t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  <w:t xml:space="preserve">                         С.А. Липова</w:t>
      </w:r>
    </w:p>
    <w:sectPr w:rsidR="00B70D71" w:rsidSect="000055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F"/>
    <w:rsid w:val="000055C1"/>
    <w:rsid w:val="0021616F"/>
    <w:rsid w:val="002A3F34"/>
    <w:rsid w:val="002E428C"/>
    <w:rsid w:val="007E40FB"/>
    <w:rsid w:val="0099185E"/>
    <w:rsid w:val="00B70D71"/>
    <w:rsid w:val="00CC3F0C"/>
    <w:rsid w:val="00CC4400"/>
    <w:rsid w:val="00D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1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link w:val="a3"/>
    <w:rsid w:val="0021616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8pt0pt">
    <w:name w:val="Основной текст + 8 pt;Не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0pt0">
    <w:name w:val="Основной текст + 8 pt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2"/>
    <w:rsid w:val="00216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E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F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1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link w:val="a3"/>
    <w:rsid w:val="0021616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8pt0pt">
    <w:name w:val="Основной текст + 8 pt;Не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0pt0">
    <w:name w:val="Основной текст + 8 pt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2"/>
    <w:rsid w:val="00216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E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F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2019-03-06T16:18:00Z</cp:lastPrinted>
  <dcterms:created xsi:type="dcterms:W3CDTF">2019-03-06T15:26:00Z</dcterms:created>
  <dcterms:modified xsi:type="dcterms:W3CDTF">2019-03-06T16:43:00Z</dcterms:modified>
</cp:coreProperties>
</file>