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B" w:rsidRPr="00331DC9" w:rsidRDefault="00312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f1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229"/>
        <w:gridCol w:w="4120"/>
      </w:tblGrid>
      <w:tr w:rsidR="00312F9B" w:rsidRPr="00331DC9">
        <w:trPr>
          <w:trHeight w:val="460"/>
          <w:jc w:val="center"/>
        </w:trPr>
        <w:tc>
          <w:tcPr>
            <w:tcW w:w="4119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229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  <w:lang w:val="uk-UA"/>
              </w:rPr>
            </w:pPr>
            <w:r w:rsidRPr="00331DC9">
              <w:rPr>
                <w:noProof/>
                <w:color w:val="000000"/>
              </w:rPr>
              <w:drawing>
                <wp:inline distT="0" distB="0" distL="114935" distR="114935">
                  <wp:extent cx="495300" cy="610870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color w:val="000000"/>
                <w:sz w:val="28"/>
                <w:szCs w:val="28"/>
                <w:lang w:val="uk-UA"/>
              </w:rPr>
              <w:t>Проєкт</w:t>
            </w:r>
          </w:p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color w:val="000000"/>
                <w:sz w:val="28"/>
                <w:szCs w:val="28"/>
                <w:lang w:val="uk-UA"/>
              </w:rPr>
              <w:t>оприлюднено _____________</w:t>
            </w:r>
          </w:p>
        </w:tc>
      </w:tr>
    </w:tbl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Сумська міська рада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Виконавчий комітет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b/>
          <w:color w:val="000000"/>
          <w:sz w:val="36"/>
          <w:szCs w:val="36"/>
          <w:lang w:val="uk-UA"/>
        </w:rPr>
        <w:t>РІШЕННЯ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2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12F9B" w:rsidRPr="00331DC9">
        <w:trPr>
          <w:trHeight w:val="80"/>
        </w:trPr>
        <w:tc>
          <w:tcPr>
            <w:tcW w:w="4820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color w:val="000000"/>
                <w:sz w:val="28"/>
                <w:szCs w:val="28"/>
                <w:lang w:val="uk-UA"/>
              </w:rPr>
              <w:t xml:space="preserve">від                        № </w:t>
            </w:r>
          </w:p>
        </w:tc>
      </w:tr>
      <w:tr w:rsidR="00312F9B" w:rsidRPr="00331DC9">
        <w:tc>
          <w:tcPr>
            <w:tcW w:w="4820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12F9B" w:rsidRPr="00331DC9">
        <w:tc>
          <w:tcPr>
            <w:tcW w:w="4820" w:type="dxa"/>
          </w:tcPr>
          <w:p w:rsidR="00312F9B" w:rsidRPr="00331DC9" w:rsidRDefault="00195A33" w:rsidP="00710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="1" w:right="10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Про внесення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 пропозицій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331DC9">
              <w:rPr>
                <w:b/>
                <w:sz w:val="28"/>
                <w:szCs w:val="28"/>
                <w:lang w:val="uk-UA"/>
              </w:rPr>
              <w:t>і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31DC9">
              <w:rPr>
                <w:b/>
                <w:sz w:val="28"/>
                <w:szCs w:val="28"/>
                <w:lang w:val="uk-UA"/>
              </w:rPr>
              <w:t>щодо проєкту</w:t>
            </w:r>
            <w:r w:rsidR="007101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4C5C">
              <w:rPr>
                <w:b/>
                <w:sz w:val="28"/>
                <w:szCs w:val="28"/>
                <w:lang w:val="uk-UA"/>
              </w:rPr>
              <w:t xml:space="preserve">Стратегії </w:t>
            </w:r>
            <w:r w:rsidR="007101E4">
              <w:rPr>
                <w:b/>
                <w:sz w:val="28"/>
                <w:szCs w:val="28"/>
                <w:lang w:val="uk-UA"/>
              </w:rPr>
              <w:t xml:space="preserve">інтеркультурного розвитку 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міста Суми </w:t>
            </w:r>
          </w:p>
        </w:tc>
      </w:tr>
    </w:tbl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Розглянувши</w:t>
      </w:r>
      <w:r w:rsidR="00F43198">
        <w:rPr>
          <w:color w:val="000000"/>
          <w:sz w:val="28"/>
          <w:szCs w:val="28"/>
          <w:highlight w:val="white"/>
          <w:lang w:val="uk-UA"/>
        </w:rPr>
        <w:t xml:space="preserve"> Стратегію інтеркультурного розвитку м. Суми, на виконання міської програми сприяння розвитку громадянського суспільства у м. Суми на 2019-2021 роки, затвердженої рішенням Сумської міської ради від 28 листопада 2018 року №4152-МР</w:t>
      </w:r>
      <w:r w:rsidR="005073FB">
        <w:rPr>
          <w:color w:val="000000"/>
          <w:sz w:val="28"/>
          <w:szCs w:val="28"/>
          <w:highlight w:val="white"/>
          <w:lang w:val="uk-UA"/>
        </w:rPr>
        <w:t xml:space="preserve"> (зі змінами), керуючись Указом Президента України №68/2016 від 26.02.2016 «Про сприяння розвитку громадянського суспільства в Україні», враховуючи Меморандум Національної Мережі </w:t>
      </w:r>
      <w:proofErr w:type="spellStart"/>
      <w:r w:rsidR="005073FB">
        <w:rPr>
          <w:color w:val="000000"/>
          <w:sz w:val="28"/>
          <w:szCs w:val="28"/>
          <w:highlight w:val="white"/>
          <w:lang w:val="uk-UA"/>
        </w:rPr>
        <w:t>інтеркультурних</w:t>
      </w:r>
      <w:proofErr w:type="spellEnd"/>
      <w:r w:rsidR="005073FB">
        <w:rPr>
          <w:color w:val="000000"/>
          <w:sz w:val="28"/>
          <w:szCs w:val="28"/>
          <w:highlight w:val="white"/>
          <w:lang w:val="uk-UA"/>
        </w:rPr>
        <w:t xml:space="preserve"> міст України, протокол робочої групи, створеної розпорядженням міського голови від 15.10.2019 № 358-Р  «Про створення робочої групи з розробки Стратегії інтеркультурного розвитку міста Суми» </w:t>
      </w:r>
      <w:r w:rsidR="009F5C69">
        <w:rPr>
          <w:color w:val="000000"/>
          <w:sz w:val="28"/>
          <w:szCs w:val="28"/>
          <w:highlight w:val="white"/>
          <w:lang w:val="uk-UA"/>
        </w:rPr>
        <w:t xml:space="preserve">         </w:t>
      </w:r>
      <w:r w:rsidR="005073FB">
        <w:rPr>
          <w:color w:val="000000"/>
          <w:sz w:val="28"/>
          <w:szCs w:val="28"/>
          <w:highlight w:val="white"/>
          <w:lang w:val="uk-UA"/>
        </w:rPr>
        <w:t>(зі змінами),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 xml:space="preserve"> </w:t>
      </w:r>
      <w:r w:rsidR="00195A33" w:rsidRPr="00331DC9">
        <w:rPr>
          <w:sz w:val="28"/>
          <w:szCs w:val="28"/>
          <w:lang w:val="uk-UA"/>
        </w:rPr>
        <w:t xml:space="preserve">керуючись </w:t>
      </w:r>
      <w:r w:rsidR="00195A33" w:rsidRPr="00331DC9">
        <w:rPr>
          <w:color w:val="000000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195A33" w:rsidRPr="00331DC9">
        <w:rPr>
          <w:b/>
          <w:color w:val="000000"/>
          <w:sz w:val="28"/>
          <w:szCs w:val="28"/>
          <w:lang w:val="uk-UA"/>
        </w:rPr>
        <w:t xml:space="preserve">виконавчий комітет Сумської міської ради 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ВИРІШИВ: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1.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sz w:val="28"/>
          <w:szCs w:val="28"/>
          <w:lang w:val="uk-UA"/>
        </w:rPr>
        <w:t xml:space="preserve">Схвалити та подати на </w:t>
      </w:r>
      <w:r w:rsidRPr="00331DC9">
        <w:rPr>
          <w:color w:val="000000"/>
          <w:sz w:val="28"/>
          <w:szCs w:val="28"/>
          <w:lang w:val="uk-UA"/>
        </w:rPr>
        <w:t>розгляд</w:t>
      </w:r>
      <w:r w:rsidRPr="00331DC9">
        <w:rPr>
          <w:sz w:val="28"/>
          <w:szCs w:val="28"/>
          <w:lang w:val="uk-UA"/>
        </w:rPr>
        <w:t xml:space="preserve"> та </w:t>
      </w:r>
      <w:r w:rsidRPr="00331DC9">
        <w:rPr>
          <w:color w:val="000000"/>
          <w:sz w:val="28"/>
          <w:szCs w:val="28"/>
          <w:lang w:val="uk-UA"/>
        </w:rPr>
        <w:t>затвердження Сумськ</w:t>
      </w:r>
      <w:r w:rsidRPr="00331DC9">
        <w:rPr>
          <w:sz w:val="28"/>
          <w:szCs w:val="28"/>
          <w:lang w:val="uk-UA"/>
        </w:rPr>
        <w:t>ій</w:t>
      </w:r>
      <w:r w:rsidRPr="00331DC9">
        <w:rPr>
          <w:color w:val="000000"/>
          <w:sz w:val="28"/>
          <w:szCs w:val="28"/>
          <w:lang w:val="uk-UA"/>
        </w:rPr>
        <w:t xml:space="preserve"> міськ</w:t>
      </w:r>
      <w:r w:rsidRPr="00331DC9">
        <w:rPr>
          <w:sz w:val="28"/>
          <w:szCs w:val="28"/>
          <w:lang w:val="uk-UA"/>
        </w:rPr>
        <w:t xml:space="preserve">ій </w:t>
      </w:r>
      <w:r w:rsidRPr="00331DC9">
        <w:rPr>
          <w:color w:val="000000"/>
          <w:sz w:val="28"/>
          <w:szCs w:val="28"/>
          <w:lang w:val="uk-UA"/>
        </w:rPr>
        <w:t>рад</w:t>
      </w:r>
      <w:r w:rsidRPr="00331DC9">
        <w:rPr>
          <w:sz w:val="28"/>
          <w:szCs w:val="28"/>
          <w:lang w:val="uk-UA"/>
        </w:rPr>
        <w:t>і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sz w:val="28"/>
          <w:szCs w:val="28"/>
          <w:lang w:val="uk-UA"/>
        </w:rPr>
        <w:t xml:space="preserve">проєкт </w:t>
      </w:r>
      <w:r w:rsidRPr="00331DC9">
        <w:rPr>
          <w:color w:val="000000"/>
          <w:sz w:val="28"/>
          <w:szCs w:val="28"/>
          <w:lang w:val="uk-UA"/>
        </w:rPr>
        <w:t>Стр</w:t>
      </w:r>
      <w:r w:rsidR="007101E4">
        <w:rPr>
          <w:color w:val="000000"/>
          <w:sz w:val="28"/>
          <w:szCs w:val="28"/>
          <w:lang w:val="uk-UA"/>
        </w:rPr>
        <w:t>атегії</w:t>
      </w:r>
      <w:r w:rsidR="00564C5C">
        <w:rPr>
          <w:color w:val="000000"/>
          <w:sz w:val="28"/>
          <w:szCs w:val="28"/>
          <w:lang w:val="uk-UA"/>
        </w:rPr>
        <w:t xml:space="preserve"> інтеркультурного розвитку міста Суми</w:t>
      </w:r>
      <w:r w:rsidRPr="00331DC9">
        <w:rPr>
          <w:color w:val="000000"/>
          <w:sz w:val="28"/>
          <w:szCs w:val="28"/>
          <w:lang w:val="uk-UA"/>
        </w:rPr>
        <w:t xml:space="preserve"> згідно з додатком.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:rsidR="00312F9B" w:rsidRPr="00331DC9" w:rsidRDefault="00195A33" w:rsidP="00710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 xml:space="preserve">2. </w:t>
      </w:r>
      <w:r w:rsidR="000A6847">
        <w:rPr>
          <w:sz w:val="28"/>
          <w:szCs w:val="28"/>
          <w:lang w:val="uk-UA"/>
        </w:rPr>
        <w:t>Департаменту комунікацій та інформаційної політики</w:t>
      </w:r>
      <w:r w:rsidRPr="00331DC9">
        <w:rPr>
          <w:color w:val="000000"/>
          <w:sz w:val="28"/>
          <w:szCs w:val="28"/>
          <w:lang w:val="uk-UA"/>
        </w:rPr>
        <w:t xml:space="preserve"> Су</w:t>
      </w:r>
      <w:r w:rsidR="000A6847">
        <w:rPr>
          <w:color w:val="000000"/>
          <w:sz w:val="28"/>
          <w:szCs w:val="28"/>
          <w:lang w:val="uk-UA"/>
        </w:rPr>
        <w:t>мської міської ради (Кохан А.І.</w:t>
      </w:r>
      <w:r w:rsidRPr="00331DC9">
        <w:rPr>
          <w:color w:val="000000"/>
          <w:sz w:val="28"/>
          <w:szCs w:val="28"/>
          <w:lang w:val="uk-UA"/>
        </w:rPr>
        <w:t xml:space="preserve">) </w:t>
      </w:r>
      <w:r w:rsidRPr="00331DC9">
        <w:rPr>
          <w:sz w:val="28"/>
          <w:szCs w:val="28"/>
          <w:lang w:val="uk-UA"/>
        </w:rPr>
        <w:t>подати</w:t>
      </w:r>
      <w:r w:rsidRPr="00331DC9">
        <w:rPr>
          <w:color w:val="000000"/>
          <w:sz w:val="28"/>
          <w:szCs w:val="28"/>
          <w:lang w:val="uk-UA"/>
        </w:rPr>
        <w:t xml:space="preserve"> відповідний про</w:t>
      </w:r>
      <w:r w:rsidRPr="00331DC9">
        <w:rPr>
          <w:sz w:val="28"/>
          <w:szCs w:val="28"/>
          <w:lang w:val="uk-UA"/>
        </w:rPr>
        <w:t>є</w:t>
      </w:r>
      <w:r w:rsidRPr="00331DC9">
        <w:rPr>
          <w:color w:val="000000"/>
          <w:sz w:val="28"/>
          <w:szCs w:val="28"/>
          <w:lang w:val="uk-UA"/>
        </w:rPr>
        <w:t>кт рішення на розгляд Сумської міської ради.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3.</w:t>
      </w:r>
      <w:r w:rsidRPr="00331DC9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C14DA7">
        <w:rPr>
          <w:sz w:val="28"/>
          <w:szCs w:val="28"/>
          <w:lang w:val="uk-UA"/>
        </w:rPr>
        <w:t>першого заступника міського голови Войтенка В.В.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312F9B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9F5C69" w:rsidRPr="00331DC9" w:rsidRDefault="009F5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312F9B" w:rsidRPr="00331DC9" w:rsidRDefault="00195A33" w:rsidP="0092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Міський голова</w:t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</w:r>
      <w:r w:rsidRPr="00331DC9">
        <w:rPr>
          <w:b/>
          <w:color w:val="000000"/>
          <w:sz w:val="28"/>
          <w:szCs w:val="28"/>
          <w:lang w:val="uk-UA"/>
        </w:rPr>
        <w:tab/>
        <w:t>О.М. Лисенко</w:t>
      </w:r>
    </w:p>
    <w:p w:rsidR="009227BE" w:rsidRDefault="009227B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312F9B" w:rsidRPr="00A44F62" w:rsidRDefault="00C14DA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 w:rsidRPr="00A44F62">
        <w:rPr>
          <w:lang w:val="uk-UA"/>
        </w:rPr>
        <w:t>Кохан А.І.  700-561</w:t>
      </w:r>
    </w:p>
    <w:p w:rsidR="00312F9B" w:rsidRPr="00331DC9" w:rsidRDefault="00A44F62" w:rsidP="00564C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 w:rsidRPr="00A44F62">
        <w:rPr>
          <w:color w:val="000000"/>
          <w:lang w:val="uk-UA"/>
        </w:rPr>
        <w:t>Розіслати: Костенко</w:t>
      </w:r>
      <w:r>
        <w:rPr>
          <w:color w:val="000000"/>
          <w:lang w:val="uk-UA"/>
        </w:rPr>
        <w:t xml:space="preserve"> О.А., Кохан А.І., Липовій С.А.</w:t>
      </w:r>
    </w:p>
    <w:p w:rsidR="009227BE" w:rsidRDefault="009227BE" w:rsidP="00A96BE9">
      <w:pPr>
        <w:ind w:left="1" w:hanging="3"/>
        <w:jc w:val="center"/>
        <w:rPr>
          <w:sz w:val="28"/>
          <w:szCs w:val="28"/>
          <w:lang w:val="uk-UA"/>
        </w:rPr>
      </w:pPr>
    </w:p>
    <w:p w:rsidR="009227BE" w:rsidRDefault="009227BE" w:rsidP="00A96BE9">
      <w:pPr>
        <w:ind w:left="1" w:hanging="3"/>
        <w:jc w:val="center"/>
        <w:rPr>
          <w:sz w:val="28"/>
          <w:szCs w:val="28"/>
          <w:lang w:val="uk-UA"/>
        </w:rPr>
      </w:pPr>
    </w:p>
    <w:p w:rsidR="00A96BE9" w:rsidRDefault="00A96BE9" w:rsidP="00A96BE9">
      <w:pPr>
        <w:ind w:left="1" w:hanging="3"/>
        <w:jc w:val="center"/>
        <w:rPr>
          <w:positio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A96BE9" w:rsidRDefault="00A96BE9" w:rsidP="00A96BE9">
      <w:pPr>
        <w:ind w:left="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проекту рішення виконавчого комітету Сумської міської ради</w:t>
      </w:r>
    </w:p>
    <w:p w:rsidR="00A96BE9" w:rsidRPr="00A96BE9" w:rsidRDefault="00A96BE9" w:rsidP="00A96BE9">
      <w:pPr>
        <w:widowControl w:val="0"/>
        <w:tabs>
          <w:tab w:val="left" w:pos="8447"/>
        </w:tabs>
        <w:autoSpaceDE w:val="0"/>
        <w:autoSpaceDN w:val="0"/>
        <w:adjustRightInd w:val="0"/>
        <w:ind w:left="1" w:hanging="3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A96BE9">
        <w:rPr>
          <w:color w:val="000000"/>
          <w:sz w:val="28"/>
          <w:szCs w:val="28"/>
          <w:lang w:val="uk-UA"/>
        </w:rPr>
        <w:t>Про внесення</w:t>
      </w:r>
      <w:r w:rsidRPr="00A96BE9">
        <w:rPr>
          <w:sz w:val="28"/>
          <w:szCs w:val="28"/>
          <w:lang w:val="uk-UA"/>
        </w:rPr>
        <w:t xml:space="preserve"> пропозицій </w:t>
      </w:r>
      <w:r w:rsidRPr="00A96BE9">
        <w:rPr>
          <w:color w:val="000000"/>
          <w:sz w:val="28"/>
          <w:szCs w:val="28"/>
          <w:lang w:val="uk-UA"/>
        </w:rPr>
        <w:t>Сумськ</w:t>
      </w:r>
      <w:r w:rsidRPr="00A96BE9">
        <w:rPr>
          <w:sz w:val="28"/>
          <w:szCs w:val="28"/>
          <w:lang w:val="uk-UA"/>
        </w:rPr>
        <w:t>ій</w:t>
      </w:r>
      <w:r w:rsidRPr="00A96BE9">
        <w:rPr>
          <w:color w:val="000000"/>
          <w:sz w:val="28"/>
          <w:szCs w:val="28"/>
          <w:lang w:val="uk-UA"/>
        </w:rPr>
        <w:t xml:space="preserve"> міськ</w:t>
      </w:r>
      <w:r w:rsidRPr="00A96BE9">
        <w:rPr>
          <w:sz w:val="28"/>
          <w:szCs w:val="28"/>
          <w:lang w:val="uk-UA"/>
        </w:rPr>
        <w:t>ій</w:t>
      </w:r>
      <w:r w:rsidRPr="00A96BE9">
        <w:rPr>
          <w:color w:val="000000"/>
          <w:sz w:val="28"/>
          <w:szCs w:val="28"/>
          <w:lang w:val="uk-UA"/>
        </w:rPr>
        <w:t xml:space="preserve"> рад</w:t>
      </w:r>
      <w:r w:rsidRPr="00A96BE9">
        <w:rPr>
          <w:sz w:val="28"/>
          <w:szCs w:val="28"/>
          <w:lang w:val="uk-UA"/>
        </w:rPr>
        <w:t>і</w:t>
      </w:r>
      <w:r w:rsidRPr="00A96BE9">
        <w:rPr>
          <w:color w:val="000000"/>
          <w:sz w:val="28"/>
          <w:szCs w:val="28"/>
          <w:lang w:val="uk-UA"/>
        </w:rPr>
        <w:t xml:space="preserve"> </w:t>
      </w:r>
      <w:r w:rsidRPr="00A96BE9">
        <w:rPr>
          <w:sz w:val="28"/>
          <w:szCs w:val="28"/>
          <w:lang w:val="uk-UA"/>
        </w:rPr>
        <w:t xml:space="preserve">щодо проєкту Стратегії інтеркультурного розвитку  </w:t>
      </w:r>
      <w:r w:rsidRPr="00A96BE9">
        <w:rPr>
          <w:color w:val="000000"/>
          <w:sz w:val="28"/>
          <w:szCs w:val="28"/>
          <w:lang w:val="uk-UA"/>
        </w:rPr>
        <w:t>міста Суми</w:t>
      </w:r>
      <w:r>
        <w:rPr>
          <w:color w:val="000000"/>
          <w:sz w:val="28"/>
          <w:szCs w:val="28"/>
          <w:lang w:val="uk-UA"/>
        </w:rPr>
        <w:t>»</w:t>
      </w:r>
      <w:r w:rsidRPr="00A96BE9">
        <w:rPr>
          <w:sz w:val="28"/>
          <w:szCs w:val="28"/>
          <w:lang w:val="uk-UA"/>
        </w:rPr>
        <w:t xml:space="preserve"> </w:t>
      </w:r>
    </w:p>
    <w:p w:rsidR="00A96BE9" w:rsidRDefault="00A96BE9" w:rsidP="00A96BE9">
      <w:pPr>
        <w:widowControl w:val="0"/>
        <w:tabs>
          <w:tab w:val="left" w:pos="8447"/>
        </w:tabs>
        <w:autoSpaceDE w:val="0"/>
        <w:autoSpaceDN w:val="0"/>
        <w:adjustRightInd w:val="0"/>
        <w:ind w:left="1" w:hanging="3"/>
        <w:jc w:val="center"/>
        <w:rPr>
          <w:sz w:val="28"/>
          <w:szCs w:val="28"/>
          <w:lang w:val="uk-UA"/>
        </w:rPr>
      </w:pPr>
    </w:p>
    <w:p w:rsidR="00A96BE9" w:rsidRDefault="00A96BE9" w:rsidP="00A96BE9">
      <w:pPr>
        <w:ind w:left="1" w:hanging="3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903"/>
        <w:gridCol w:w="2617"/>
      </w:tblGrid>
      <w:tr w:rsidR="00A96BE9" w:rsidTr="00A96BE9">
        <w:tc>
          <w:tcPr>
            <w:tcW w:w="4550" w:type="dxa"/>
            <w:hideMark/>
          </w:tcPr>
          <w:p w:rsidR="00A96BE9" w:rsidRDefault="00A96BE9">
            <w:pPr>
              <w:ind w:left="1" w:hanging="3"/>
              <w:rPr>
                <w:sz w:val="20"/>
                <w:szCs w:val="2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комунікацій та інформаційної політики</w:t>
            </w:r>
          </w:p>
        </w:tc>
        <w:tc>
          <w:tcPr>
            <w:tcW w:w="1903" w:type="dxa"/>
          </w:tcPr>
          <w:p w:rsidR="00A96BE9" w:rsidRDefault="00A96BE9">
            <w:pPr>
              <w:ind w:left="0" w:hanging="2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17" w:type="dxa"/>
          </w:tcPr>
          <w:p w:rsidR="00A96BE9" w:rsidRDefault="00A96BE9">
            <w:pPr>
              <w:ind w:left="0" w:hanging="2"/>
              <w:rPr>
                <w:sz w:val="20"/>
                <w:szCs w:val="20"/>
                <w:lang w:val="uk-UA" w:eastAsia="en-US"/>
              </w:rPr>
            </w:pPr>
          </w:p>
          <w:p w:rsidR="00A96BE9" w:rsidRDefault="00A96BE9">
            <w:pPr>
              <w:rPr>
                <w:sz w:val="6"/>
                <w:szCs w:val="6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А.І. Кохан</w:t>
            </w:r>
          </w:p>
        </w:tc>
      </w:tr>
      <w:tr w:rsidR="00A96BE9" w:rsidTr="00A96BE9">
        <w:tc>
          <w:tcPr>
            <w:tcW w:w="4550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03" w:type="dxa"/>
          </w:tcPr>
          <w:p w:rsidR="00A96BE9" w:rsidRDefault="00A96BE9">
            <w:pPr>
              <w:ind w:left="0" w:hanging="2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17" w:type="dxa"/>
          </w:tcPr>
          <w:p w:rsidR="00A96BE9" w:rsidRDefault="00A96BE9">
            <w:pPr>
              <w:ind w:left="0" w:hanging="2"/>
              <w:rPr>
                <w:sz w:val="20"/>
                <w:szCs w:val="20"/>
                <w:lang w:val="uk-UA" w:eastAsia="en-US"/>
              </w:rPr>
            </w:pPr>
          </w:p>
        </w:tc>
      </w:tr>
      <w:tr w:rsidR="00A96BE9" w:rsidTr="00A96BE9">
        <w:tc>
          <w:tcPr>
            <w:tcW w:w="4550" w:type="dxa"/>
            <w:hideMark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протокольної роботи та контролю</w:t>
            </w:r>
          </w:p>
        </w:tc>
        <w:tc>
          <w:tcPr>
            <w:tcW w:w="1903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17" w:type="dxa"/>
            <w:hideMark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 Войтенко</w:t>
            </w: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</w:tc>
      </w:tr>
      <w:tr w:rsidR="00A96BE9" w:rsidTr="00A96BE9">
        <w:tc>
          <w:tcPr>
            <w:tcW w:w="4550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03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17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</w:tr>
      <w:tr w:rsidR="00A96BE9" w:rsidTr="00A96BE9">
        <w:tc>
          <w:tcPr>
            <w:tcW w:w="4550" w:type="dxa"/>
            <w:hideMark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правового управління</w:t>
            </w:r>
          </w:p>
        </w:tc>
        <w:tc>
          <w:tcPr>
            <w:tcW w:w="1903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17" w:type="dxa"/>
            <w:hideMark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96BE9" w:rsidTr="00A96BE9">
        <w:tc>
          <w:tcPr>
            <w:tcW w:w="4550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17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</w:tr>
      <w:tr w:rsidR="00A96BE9" w:rsidTr="00A96BE9">
        <w:tc>
          <w:tcPr>
            <w:tcW w:w="4550" w:type="dxa"/>
            <w:hideMark/>
          </w:tcPr>
          <w:p w:rsidR="00A96BE9" w:rsidRDefault="00A96BE9" w:rsidP="00A96BE9">
            <w:pPr>
              <w:ind w:left="1" w:right="-96" w:hanging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 діяльності  виконавчих органів ради</w:t>
            </w:r>
          </w:p>
        </w:tc>
        <w:tc>
          <w:tcPr>
            <w:tcW w:w="1903" w:type="dxa"/>
          </w:tcPr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17" w:type="dxa"/>
            <w:hideMark/>
          </w:tcPr>
          <w:p w:rsidR="009F5C69" w:rsidRDefault="009F5C69" w:rsidP="009F5C69">
            <w:pPr>
              <w:ind w:leftChars="0" w:left="0" w:firstLineChars="0" w:firstLine="0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A96BE9" w:rsidRDefault="00A96BE9">
            <w:pPr>
              <w:ind w:left="1" w:hanging="3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С.Я. Пак</w:t>
            </w:r>
          </w:p>
        </w:tc>
      </w:tr>
    </w:tbl>
    <w:p w:rsidR="00A96BE9" w:rsidRDefault="00A96BE9" w:rsidP="00A96BE9">
      <w:pPr>
        <w:ind w:left="1" w:hanging="3"/>
        <w:rPr>
          <w:rFonts w:eastAsia="Calibri"/>
          <w:sz w:val="28"/>
          <w:szCs w:val="28"/>
          <w:lang w:val="uk-UA"/>
        </w:rPr>
      </w:pPr>
    </w:p>
    <w:p w:rsidR="00A96BE9" w:rsidRDefault="00A96BE9" w:rsidP="00A96BE9">
      <w:pPr>
        <w:ind w:left="1" w:hanging="3"/>
        <w:rPr>
          <w:sz w:val="28"/>
          <w:szCs w:val="28"/>
          <w:lang w:val="uk-UA"/>
        </w:rPr>
      </w:pPr>
    </w:p>
    <w:p w:rsidR="00A96BE9" w:rsidRDefault="00A96BE9" w:rsidP="00A96BE9">
      <w:pPr>
        <w:ind w:left="1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312F9B" w:rsidRDefault="00312F9B" w:rsidP="0092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99" w:firstLineChars="0" w:firstLine="0"/>
        <w:rPr>
          <w:sz w:val="28"/>
          <w:szCs w:val="28"/>
          <w:lang w:val="uk-UA"/>
        </w:rPr>
      </w:pPr>
    </w:p>
    <w:p w:rsidR="00ED52FE" w:rsidRDefault="00ED5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ED52FE" w:rsidRPr="00331DC9" w:rsidRDefault="00ED52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9" w:hanging="3"/>
        <w:rPr>
          <w:sz w:val="28"/>
          <w:szCs w:val="28"/>
          <w:lang w:val="uk-UA"/>
        </w:rPr>
      </w:pPr>
    </w:p>
    <w:p w:rsidR="00ED52FE" w:rsidRPr="00056784" w:rsidRDefault="00ED52FE" w:rsidP="00ED52FE">
      <w:pPr>
        <w:ind w:left="1" w:hanging="3"/>
        <w:jc w:val="both"/>
        <w:rPr>
          <w:sz w:val="28"/>
          <w:szCs w:val="28"/>
          <w:lang w:val="uk-UA"/>
        </w:rPr>
      </w:pPr>
      <w:r w:rsidRPr="00056784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D52FE" w:rsidRPr="003F088A" w:rsidRDefault="00ED52FE" w:rsidP="00ED52FE">
      <w:pPr>
        <w:ind w:left="1" w:hanging="3"/>
        <w:rPr>
          <w:sz w:val="28"/>
          <w:szCs w:val="28"/>
        </w:rPr>
      </w:pPr>
    </w:p>
    <w:p w:rsidR="00312F9B" w:rsidRDefault="00ED52FE" w:rsidP="00A44F62">
      <w:pPr>
        <w:ind w:left="0" w:hanging="2"/>
        <w:rPr>
          <w:color w:val="000000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  <w:t>А.І. Кохан</w:t>
      </w:r>
    </w:p>
    <w:sectPr w:rsidR="00312F9B" w:rsidSect="009F5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8" w:right="707" w:bottom="0" w:left="1701" w:header="135" w:footer="1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77" w:rsidRDefault="00A15F77">
      <w:pPr>
        <w:spacing w:line="240" w:lineRule="auto"/>
        <w:ind w:left="0" w:hanging="2"/>
      </w:pPr>
      <w:r>
        <w:separator/>
      </w:r>
    </w:p>
  </w:endnote>
  <w:endnote w:type="continuationSeparator" w:id="0">
    <w:p w:rsidR="00A15F77" w:rsidRDefault="00A15F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BE" w:rsidRDefault="009227BE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77" w:rsidRDefault="00A15F77">
      <w:pPr>
        <w:spacing w:line="240" w:lineRule="auto"/>
        <w:ind w:left="0" w:hanging="2"/>
      </w:pPr>
      <w:r>
        <w:separator/>
      </w:r>
    </w:p>
  </w:footnote>
  <w:footnote w:type="continuationSeparator" w:id="0">
    <w:p w:rsidR="00A15F77" w:rsidRDefault="00A15F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312F9B" w:rsidP="009227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BE" w:rsidRDefault="009227BE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B"/>
    <w:rsid w:val="000A6847"/>
    <w:rsid w:val="00195A33"/>
    <w:rsid w:val="00312F9B"/>
    <w:rsid w:val="00331DC9"/>
    <w:rsid w:val="00343930"/>
    <w:rsid w:val="003F699E"/>
    <w:rsid w:val="005073FB"/>
    <w:rsid w:val="00564C5C"/>
    <w:rsid w:val="005A380E"/>
    <w:rsid w:val="005C2C47"/>
    <w:rsid w:val="007101E4"/>
    <w:rsid w:val="009227BE"/>
    <w:rsid w:val="009F5C69"/>
    <w:rsid w:val="00A15F77"/>
    <w:rsid w:val="00A44F62"/>
    <w:rsid w:val="00A96BE9"/>
    <w:rsid w:val="00C14DA7"/>
    <w:rsid w:val="00CB06C4"/>
    <w:rsid w:val="00ED52FE"/>
    <w:rsid w:val="00F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A1AB"/>
  <w15:docId w15:val="{8345A74C-BFDE-4EC4-93C5-20C2A7C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rPr>
      <w:sz w:val="28"/>
      <w:lang w:val="uk-UA"/>
    </w:rPr>
  </w:style>
  <w:style w:type="table" w:styleId="a7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"/>
    <w:basedOn w:val="a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a9"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CcSCexj1J6qOxYf6eaK0zkWzw==">AMUW2mVghW68ZgBnXDAU0ll8XmW2wiIRO5Z5mgHLu/7TgVZvzVk390POEZ5CzUAHTy5GpnVIL5TN/gPOkuibds5vT0/SnRxrZghNKX6SVaOLK4fg/Pob+To=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Гулякін Руслан Олександрович</cp:lastModifiedBy>
  <cp:revision>12</cp:revision>
  <cp:lastPrinted>2019-12-12T13:47:00Z</cp:lastPrinted>
  <dcterms:created xsi:type="dcterms:W3CDTF">2018-09-13T10:41:00Z</dcterms:created>
  <dcterms:modified xsi:type="dcterms:W3CDTF">2019-12-18T07:03:00Z</dcterms:modified>
</cp:coreProperties>
</file>