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986BF1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A2343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тимчасове застосування розміру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плати за 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</w:t>
            </w:r>
            <w:r w:rsidR="006A2343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міщення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86BF1" w:rsidRPr="00AD0A0F" w:rsidRDefault="00986BF1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020D3" w:rsidRDefault="00921746" w:rsidP="00A020D3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регулювання відносин, що виникають у сфері розміщення зовнішньої реклами</w:t>
      </w:r>
      <w:r w:rsidR="00A779B1" w:rsidRPr="00A779B1">
        <w:rPr>
          <w:color w:val="000000" w:themeColor="text1"/>
          <w:sz w:val="28"/>
          <w:szCs w:val="28"/>
          <w:lang w:val="uk-UA"/>
        </w:rPr>
        <w:t xml:space="preserve"> </w:t>
      </w:r>
      <w:r w:rsidR="00A779B1">
        <w:rPr>
          <w:color w:val="000000" w:themeColor="text1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E2F72" w:rsidRPr="00AD0A0F">
        <w:rPr>
          <w:color w:val="000000" w:themeColor="text1"/>
          <w:sz w:val="28"/>
          <w:szCs w:val="28"/>
          <w:lang w:val="uk-UA"/>
        </w:rPr>
        <w:t xml:space="preserve">, </w:t>
      </w:r>
      <w:r w:rsidR="006A2343">
        <w:rPr>
          <w:color w:val="000000" w:themeColor="text1"/>
          <w:sz w:val="28"/>
          <w:szCs w:val="28"/>
          <w:lang w:val="uk-UA"/>
        </w:rPr>
        <w:t>з метою недопущення втрат до бюджету Сумської міської об</w:t>
      </w:r>
      <w:r w:rsidR="006A2343" w:rsidRPr="006A2343">
        <w:rPr>
          <w:color w:val="000000" w:themeColor="text1"/>
          <w:sz w:val="28"/>
          <w:szCs w:val="28"/>
          <w:lang w:val="uk-UA"/>
        </w:rPr>
        <w:t>’</w:t>
      </w:r>
      <w:r w:rsidR="006A2343">
        <w:rPr>
          <w:color w:val="000000" w:themeColor="text1"/>
          <w:sz w:val="28"/>
          <w:szCs w:val="28"/>
          <w:lang w:val="uk-UA"/>
        </w:rPr>
        <w:t xml:space="preserve">єднаної територіальної громади </w:t>
      </w:r>
      <w:r w:rsidR="006E2F72" w:rsidRPr="00AD0A0F">
        <w:rPr>
          <w:color w:val="000000" w:themeColor="text1"/>
          <w:sz w:val="28"/>
          <w:szCs w:val="28"/>
          <w:lang w:val="uk-UA"/>
        </w:rPr>
        <w:t xml:space="preserve">в частині сплати за </w:t>
      </w:r>
      <w:r w:rsidR="006A6C08">
        <w:rPr>
          <w:color w:val="000000" w:themeColor="text1"/>
          <w:sz w:val="28"/>
          <w:szCs w:val="28"/>
          <w:lang w:val="uk-UA"/>
        </w:rPr>
        <w:t xml:space="preserve">тимчасове користування місцями, що знаходяться в комунальній власності, для </w:t>
      </w:r>
      <w:r w:rsidR="00A020D3">
        <w:rPr>
          <w:color w:val="000000" w:themeColor="text1"/>
          <w:sz w:val="28"/>
          <w:szCs w:val="28"/>
          <w:lang w:val="uk-UA"/>
        </w:rPr>
        <w:t>розміщення рекламних засобів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Закону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Типови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розміщення зовнішньої реклами, затверджени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414B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Порядку плати</w:t>
      </w:r>
      <w:r w:rsidR="00A020D3" w:rsidRPr="00A020D3">
        <w:rPr>
          <w:lang w:val="uk-UA"/>
        </w:rPr>
        <w:t xml:space="preserve"> </w:t>
      </w:r>
      <w:r w:rsidR="00A020D3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за тимчасове користування місцями, які перебувають у комунальній власності, для розташування рекламних засобів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, що затверджений рішення Виконавчого комітету Сумської міської ради від 17.03.2020 № 157, керуючись ст. 40 З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акону України «Про місц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еве самоврядування в Україні», 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иконавчий комітет Сумської міської ради</w:t>
      </w:r>
    </w:p>
    <w:p w:rsidR="00A26787" w:rsidRDefault="00A26787" w:rsidP="00A26787">
      <w:pPr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A26787" w:rsidP="00A26787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 w:rsidR="002A5992"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E63E4D" w:rsidRPr="00A020D3" w:rsidRDefault="00A020D3" w:rsidP="009A2BDD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Застос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овувати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розра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унок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розмір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</w:t>
      </w:r>
      <w:r w:rsidR="00684439">
        <w:rPr>
          <w:color w:val="000000" w:themeColor="text1"/>
          <w:sz w:val="28"/>
          <w:szCs w:val="28"/>
          <w:shd w:val="clear" w:color="auto" w:fill="FFFFFF"/>
          <w:lang w:val="uk-UA"/>
        </w:rPr>
        <w:t>часове користування місцями, що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перебувають у комунальній власності</w:t>
      </w:r>
      <w:r w:rsidR="00A779B1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3842FF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форматній зоні 0</w:t>
      </w:r>
      <w:r w:rsidR="001B50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(нульовій)</w:t>
      </w:r>
      <w:r w:rsidR="00921746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84439">
        <w:rPr>
          <w:color w:val="000000" w:themeColor="text1"/>
          <w:sz w:val="28"/>
          <w:szCs w:val="28"/>
          <w:shd w:val="clear" w:color="auto" w:fill="FFFFFF"/>
          <w:lang w:val="uk-UA"/>
        </w:rPr>
        <w:t>такий, як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застосовується для 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>форматної зони</w:t>
      </w:r>
      <w:r w:rsidR="006B0F20" w:rsidRPr="006B0F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488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рішення Виконавчого комітету Сумської міської ради </w:t>
      </w:r>
      <w:r w:rsidR="009A2B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9A2BDD" w:rsidRPr="009A2BDD">
        <w:rPr>
          <w:color w:val="000000" w:themeColor="text1"/>
          <w:sz w:val="28"/>
          <w:szCs w:val="28"/>
          <w:shd w:val="clear" w:color="auto" w:fill="FFFFFF"/>
          <w:lang w:val="uk-UA"/>
        </w:rPr>
        <w:t>17.03.2020 № 157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, для суб</w:t>
      </w:r>
      <w:r w:rsidR="006B0F20" w:rsidRPr="006B0F20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єктів господарювання, що зазначені в додатку до цього рішення</w:t>
      </w:r>
      <w:r w:rsidR="00921746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A414B" w:rsidRPr="00DA414B" w:rsidRDefault="00DA414B" w:rsidP="00DA414B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C0117" w:rsidRDefault="006B0F20" w:rsidP="00BC0117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>Розрахунок розміру плати за тимчасове користування місцями, які перебувають у комунальній власності Сумської міської об’єднаної територіальної</w:t>
      </w:r>
      <w:r w:rsidR="0068312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громади, для розташування рекламних засобів у форматній зоні 0</w:t>
      </w:r>
      <w:r w:rsidRPr="006C1186">
        <w:rPr>
          <w:lang w:val="uk-UA"/>
        </w:rPr>
        <w:t xml:space="preserve"> </w:t>
      </w:r>
      <w:r w:rsidR="001B5077" w:rsidRPr="006C1186">
        <w:rPr>
          <w:sz w:val="28"/>
          <w:szCs w:val="28"/>
          <w:lang w:val="uk-UA"/>
        </w:rPr>
        <w:t>(нульовій)</w:t>
      </w:r>
      <w:r w:rsidR="001B5077" w:rsidRPr="006C1186">
        <w:rPr>
          <w:lang w:val="uk-UA"/>
        </w:rPr>
        <w:t xml:space="preserve"> </w:t>
      </w:r>
      <w:r w:rsidR="006C1186"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>для суб’єктів господарювання, що зазна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чені в додатку до цього рішення, </w:t>
      </w: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>застосовується тимчасово, до дати фактичного знаходження рекламних засобів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місцях згідно відповідних дозволів.</w:t>
      </w:r>
    </w:p>
    <w:p w:rsidR="00BC0117" w:rsidRPr="00BC0117" w:rsidRDefault="00BC0117" w:rsidP="00BC0117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3442" w:rsidRPr="00BC0117" w:rsidRDefault="005D2B2F" w:rsidP="00BC0117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57619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Кривцов</w:t>
      </w:r>
      <w:proofErr w:type="spellEnd"/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А.В.) </w:t>
      </w:r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абезпечити укладання договорів 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користування місцем (місцями), що перебувають </w:t>
      </w:r>
      <w:r w:rsidR="00986BF1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комунальній власності, для розташування рекламних засобів</w:t>
      </w:r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суб’єк</w:t>
      </w:r>
      <w:r w:rsidR="008A3E65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ами</w:t>
      </w:r>
      <w:proofErr w:type="spellEnd"/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господарювання, що зазначені в додатку до цього рішення, </w:t>
      </w:r>
      <w:r w:rsidR="0057619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урахуванням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цього рішення</w:t>
      </w:r>
      <w:r w:rsidR="006C1186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, яке також регулює відносини, які склались в частині впровадження порядку плати за тимчасове користування місцями, які перебувають у комунальній власності, для розташування рекламних засобів, з дня набрання чинності рішенням Виконавчого комітету Сумської міської ради  від 17.03.2020 № 157.</w:t>
      </w:r>
    </w:p>
    <w:p w:rsidR="006C1186" w:rsidRPr="006C1186" w:rsidRDefault="006C1186" w:rsidP="006C1186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C1186" w:rsidRDefault="002A5992" w:rsidP="002644DB">
      <w:pPr>
        <w:pStyle w:val="af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C1186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DA414B" w:rsidRPr="006C1186">
        <w:rPr>
          <w:sz w:val="28"/>
          <w:szCs w:val="28"/>
          <w:shd w:val="clear" w:color="auto" w:fill="FFFFFF"/>
          <w:lang w:val="uk-UA"/>
        </w:rPr>
        <w:t>його оприлюднення</w:t>
      </w:r>
      <w:r w:rsidR="00623D33" w:rsidRPr="006C1186">
        <w:rPr>
          <w:sz w:val="28"/>
          <w:szCs w:val="28"/>
          <w:shd w:val="clear" w:color="auto" w:fill="FFFFFF"/>
          <w:lang w:val="uk-UA"/>
        </w:rPr>
        <w:t xml:space="preserve"> </w:t>
      </w:r>
      <w:r w:rsidR="008219CB" w:rsidRPr="006C1186">
        <w:rPr>
          <w:sz w:val="28"/>
          <w:szCs w:val="28"/>
          <w:shd w:val="clear" w:color="auto" w:fill="FFFFFF"/>
          <w:lang w:val="uk-UA"/>
        </w:rPr>
        <w:t xml:space="preserve">на </w:t>
      </w:r>
      <w:r w:rsidR="00623D33" w:rsidRPr="006C1186">
        <w:rPr>
          <w:sz w:val="28"/>
          <w:szCs w:val="28"/>
          <w:shd w:val="clear" w:color="auto" w:fill="FFFFFF"/>
          <w:lang w:val="uk-UA"/>
        </w:rPr>
        <w:t>офіційному сайті Сумської міської ради в мережі Інтернет</w:t>
      </w:r>
      <w:r w:rsidR="006C118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2644DB" w:rsidRPr="006C1186" w:rsidRDefault="005D00F7" w:rsidP="006C1186">
      <w:pPr>
        <w:tabs>
          <w:tab w:val="left" w:pos="426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C118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A5992" w:rsidRPr="008F34A1" w:rsidRDefault="00792778" w:rsidP="005D00F7">
      <w:pPr>
        <w:pStyle w:val="af"/>
        <w:numPr>
          <w:ilvl w:val="0"/>
          <w:numId w:val="19"/>
        </w:numPr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F34A1">
        <w:rPr>
          <w:color w:val="000000"/>
          <w:sz w:val="28"/>
          <w:szCs w:val="28"/>
          <w:lang w:val="uk-UA"/>
        </w:rPr>
        <w:t>Контроль</w:t>
      </w:r>
      <w:r w:rsidR="002A5992" w:rsidRPr="008F34A1">
        <w:rPr>
          <w:color w:val="000000"/>
          <w:sz w:val="28"/>
          <w:szCs w:val="28"/>
          <w:lang w:val="uk-UA"/>
        </w:rPr>
        <w:t xml:space="preserve">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DA414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="009254B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:rsidR="002644DB" w:rsidRDefault="002644DB" w:rsidP="00030F6C">
      <w:pPr>
        <w:rPr>
          <w:sz w:val="26"/>
          <w:szCs w:val="26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Default="008219CB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3D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8F34A1" w:rsidRDefault="008F34A1" w:rsidP="00A0329C">
      <w:pPr>
        <w:rPr>
          <w:sz w:val="26"/>
          <w:szCs w:val="26"/>
          <w:lang w:val="uk-UA"/>
        </w:rPr>
      </w:pPr>
    </w:p>
    <w:p w:rsidR="00A26787" w:rsidRDefault="00A26787" w:rsidP="00A0329C">
      <w:pPr>
        <w:rPr>
          <w:sz w:val="26"/>
          <w:szCs w:val="26"/>
          <w:lang w:val="uk-UA"/>
        </w:rPr>
      </w:pPr>
    </w:p>
    <w:p w:rsidR="001B5077" w:rsidRDefault="001B5077" w:rsidP="00A0329C">
      <w:pPr>
        <w:rPr>
          <w:sz w:val="26"/>
          <w:szCs w:val="26"/>
          <w:lang w:val="uk-UA"/>
        </w:rPr>
      </w:pPr>
    </w:p>
    <w:p w:rsidR="00A26787" w:rsidRDefault="00A26787" w:rsidP="00A0329C">
      <w:pPr>
        <w:rPr>
          <w:sz w:val="26"/>
          <w:szCs w:val="26"/>
          <w:lang w:val="uk-UA"/>
        </w:rPr>
      </w:pPr>
    </w:p>
    <w:p w:rsidR="008F34A1" w:rsidRDefault="008F34A1" w:rsidP="00A0329C">
      <w:pPr>
        <w:rPr>
          <w:sz w:val="26"/>
          <w:szCs w:val="26"/>
          <w:lang w:val="uk-UA"/>
        </w:rPr>
      </w:pPr>
    </w:p>
    <w:p w:rsidR="008F34A1" w:rsidRDefault="008F34A1" w:rsidP="00A0329C">
      <w:pPr>
        <w:rPr>
          <w:sz w:val="26"/>
          <w:szCs w:val="26"/>
          <w:lang w:val="uk-UA"/>
        </w:rPr>
      </w:pPr>
    </w:p>
    <w:p w:rsidR="008F34A1" w:rsidRDefault="008F34A1" w:rsidP="00A0329C">
      <w:pPr>
        <w:rPr>
          <w:sz w:val="26"/>
          <w:szCs w:val="26"/>
          <w:lang w:val="uk-UA"/>
        </w:rPr>
      </w:pPr>
    </w:p>
    <w:p w:rsidR="00F94FBE" w:rsidRDefault="00F94FBE" w:rsidP="00A0329C">
      <w:pPr>
        <w:rPr>
          <w:sz w:val="26"/>
          <w:szCs w:val="26"/>
          <w:lang w:val="uk-UA"/>
        </w:rPr>
      </w:pPr>
    </w:p>
    <w:p w:rsidR="00F94FBE" w:rsidRDefault="00F94FBE" w:rsidP="00A0329C">
      <w:pPr>
        <w:rPr>
          <w:sz w:val="26"/>
          <w:szCs w:val="26"/>
          <w:lang w:val="uk-UA"/>
        </w:rPr>
      </w:pPr>
    </w:p>
    <w:p w:rsidR="008F34A1" w:rsidRPr="008F34A1" w:rsidRDefault="00A26787" w:rsidP="00A2678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</w:t>
      </w:r>
      <w:r w:rsidR="008F34A1" w:rsidRPr="008F34A1">
        <w:rPr>
          <w:sz w:val="26"/>
          <w:szCs w:val="26"/>
          <w:lang w:val="uk-UA"/>
        </w:rPr>
        <w:t>Додаток</w:t>
      </w:r>
    </w:p>
    <w:p w:rsidR="008F34A1" w:rsidRPr="008F34A1" w:rsidRDefault="00A26787" w:rsidP="008F34A1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</w:t>
      </w:r>
      <w:r w:rsidR="008F34A1" w:rsidRPr="008F34A1">
        <w:rPr>
          <w:sz w:val="26"/>
          <w:szCs w:val="26"/>
          <w:lang w:val="uk-UA"/>
        </w:rPr>
        <w:t>иконавчого комітету</w:t>
      </w:r>
    </w:p>
    <w:p w:rsidR="008F34A1" w:rsidRPr="008F34A1" w:rsidRDefault="00A26787" w:rsidP="00A2678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</w:t>
      </w:r>
      <w:r w:rsidR="008F34A1" w:rsidRPr="008F34A1">
        <w:rPr>
          <w:sz w:val="26"/>
          <w:szCs w:val="26"/>
          <w:lang w:val="uk-UA"/>
        </w:rPr>
        <w:t>Сумської міської ради</w:t>
      </w:r>
    </w:p>
    <w:p w:rsidR="008F34A1" w:rsidRPr="008F34A1" w:rsidRDefault="00A26787" w:rsidP="00A2678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</w:t>
      </w:r>
      <w:r w:rsidR="008F34A1" w:rsidRPr="008F34A1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 </w:t>
      </w:r>
      <w:r w:rsidR="008F34A1" w:rsidRPr="008F34A1">
        <w:rPr>
          <w:sz w:val="26"/>
          <w:szCs w:val="26"/>
          <w:lang w:val="uk-UA"/>
        </w:rPr>
        <w:t xml:space="preserve">              №</w:t>
      </w:r>
    </w:p>
    <w:p w:rsidR="008F34A1" w:rsidRPr="008F34A1" w:rsidRDefault="008F34A1" w:rsidP="008F34A1">
      <w:pPr>
        <w:rPr>
          <w:sz w:val="26"/>
          <w:szCs w:val="26"/>
          <w:lang w:val="uk-UA"/>
        </w:rPr>
      </w:pPr>
    </w:p>
    <w:p w:rsidR="008F34A1" w:rsidRPr="008F34A1" w:rsidRDefault="008F34A1" w:rsidP="008F34A1">
      <w:pPr>
        <w:rPr>
          <w:sz w:val="26"/>
          <w:szCs w:val="26"/>
          <w:lang w:val="uk-UA"/>
        </w:rPr>
      </w:pPr>
    </w:p>
    <w:p w:rsidR="008F34A1" w:rsidRPr="008F34A1" w:rsidRDefault="008F34A1" w:rsidP="008F34A1">
      <w:pPr>
        <w:jc w:val="center"/>
        <w:rPr>
          <w:b/>
          <w:sz w:val="26"/>
          <w:szCs w:val="26"/>
          <w:lang w:val="uk-UA"/>
        </w:rPr>
      </w:pPr>
      <w:r w:rsidRPr="008F34A1">
        <w:rPr>
          <w:b/>
          <w:sz w:val="26"/>
          <w:szCs w:val="26"/>
          <w:lang w:val="uk-UA"/>
        </w:rPr>
        <w:t>ПЕРЕЛІК</w:t>
      </w:r>
    </w:p>
    <w:p w:rsidR="008F34A1" w:rsidRDefault="008F34A1" w:rsidP="008F34A1">
      <w:pPr>
        <w:jc w:val="both"/>
        <w:rPr>
          <w:b/>
          <w:sz w:val="26"/>
          <w:szCs w:val="26"/>
          <w:lang w:val="uk-UA"/>
        </w:rPr>
      </w:pPr>
      <w:proofErr w:type="gramStart"/>
      <w:r w:rsidRPr="008F34A1">
        <w:rPr>
          <w:b/>
          <w:sz w:val="26"/>
          <w:szCs w:val="26"/>
          <w:lang w:val="en-US"/>
        </w:rPr>
        <w:t>c</w:t>
      </w:r>
      <w:proofErr w:type="spellStart"/>
      <w:r w:rsidRPr="008F34A1">
        <w:rPr>
          <w:b/>
          <w:sz w:val="26"/>
          <w:szCs w:val="26"/>
          <w:lang w:val="uk-UA"/>
        </w:rPr>
        <w:t>уб’єктів</w:t>
      </w:r>
      <w:proofErr w:type="spellEnd"/>
      <w:proofErr w:type="gramEnd"/>
      <w:r w:rsidRPr="008F34A1">
        <w:rPr>
          <w:b/>
          <w:sz w:val="26"/>
          <w:szCs w:val="26"/>
          <w:lang w:val="uk-UA"/>
        </w:rPr>
        <w:t xml:space="preserve"> господарювання, для яких тимчасово застосовується розрахунок розміру плати за тимчасове користування місцями, які перебувають у комунальній власності Сумської міської об’єднаної територіальної громади, для розташування рекламних засобів у форматній зоні 0</w:t>
      </w:r>
      <w:r w:rsidR="00694F83">
        <w:rPr>
          <w:b/>
          <w:sz w:val="26"/>
          <w:szCs w:val="26"/>
          <w:lang w:val="uk-UA"/>
        </w:rPr>
        <w:t xml:space="preserve"> (нульовій)</w:t>
      </w:r>
      <w:r>
        <w:rPr>
          <w:b/>
          <w:sz w:val="26"/>
          <w:szCs w:val="26"/>
          <w:lang w:val="uk-UA"/>
        </w:rPr>
        <w:t>.</w:t>
      </w:r>
    </w:p>
    <w:p w:rsidR="00694F83" w:rsidRDefault="00694F83" w:rsidP="008F34A1">
      <w:pPr>
        <w:jc w:val="both"/>
        <w:rPr>
          <w:b/>
          <w:sz w:val="26"/>
          <w:szCs w:val="26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223"/>
        <w:gridCol w:w="4418"/>
      </w:tblGrid>
      <w:tr w:rsidR="00694F83" w:rsidTr="00F94FBE">
        <w:tc>
          <w:tcPr>
            <w:tcW w:w="988" w:type="dxa"/>
          </w:tcPr>
          <w:p w:rsidR="00694F83" w:rsidRPr="00694F83" w:rsidRDefault="00694F83" w:rsidP="00694F8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94F83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223" w:type="dxa"/>
          </w:tcPr>
          <w:p w:rsidR="00694F83" w:rsidRDefault="00694F83" w:rsidP="00694F83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94F83">
              <w:rPr>
                <w:b/>
                <w:sz w:val="26"/>
                <w:szCs w:val="26"/>
                <w:lang w:val="uk-UA"/>
              </w:rPr>
              <w:t>cуб’єкт</w:t>
            </w:r>
            <w:proofErr w:type="spellEnd"/>
            <w:r w:rsidRPr="00694F83">
              <w:rPr>
                <w:b/>
                <w:sz w:val="26"/>
                <w:szCs w:val="26"/>
                <w:lang w:val="uk-UA"/>
              </w:rPr>
              <w:t xml:space="preserve"> господарювання</w:t>
            </w:r>
          </w:p>
        </w:tc>
        <w:tc>
          <w:tcPr>
            <w:tcW w:w="4418" w:type="dxa"/>
          </w:tcPr>
          <w:p w:rsidR="00694F83" w:rsidRDefault="00766F7C" w:rsidP="008F34A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 дозволу на розміщення рекламного засобу, що фактично знаходиться в форматній зоні 0 (нульовій)</w:t>
            </w:r>
          </w:p>
        </w:tc>
      </w:tr>
      <w:tr w:rsidR="00694F83" w:rsidTr="00F94FBE">
        <w:tc>
          <w:tcPr>
            <w:tcW w:w="988" w:type="dxa"/>
          </w:tcPr>
          <w:p w:rsidR="00694F83" w:rsidRPr="00694F83" w:rsidRDefault="00694F83" w:rsidP="00694F83">
            <w:pPr>
              <w:jc w:val="center"/>
              <w:rPr>
                <w:sz w:val="26"/>
                <w:szCs w:val="26"/>
                <w:lang w:val="uk-UA"/>
              </w:rPr>
            </w:pPr>
            <w:r w:rsidRPr="00694F8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223" w:type="dxa"/>
          </w:tcPr>
          <w:p w:rsidR="00F94FBE" w:rsidRDefault="00694F83" w:rsidP="008F34A1">
            <w:pPr>
              <w:jc w:val="both"/>
              <w:rPr>
                <w:sz w:val="26"/>
                <w:szCs w:val="26"/>
                <w:lang w:val="uk-UA"/>
              </w:rPr>
            </w:pPr>
            <w:r w:rsidRPr="00694F83">
              <w:rPr>
                <w:sz w:val="26"/>
                <w:szCs w:val="26"/>
                <w:lang w:val="uk-UA"/>
              </w:rPr>
              <w:t xml:space="preserve">фізична особа-підприємець </w:t>
            </w:r>
          </w:p>
          <w:p w:rsidR="00694F83" w:rsidRPr="00694F83" w:rsidRDefault="00694F83" w:rsidP="008F34A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94F83">
              <w:rPr>
                <w:sz w:val="26"/>
                <w:szCs w:val="26"/>
                <w:lang w:val="uk-UA"/>
              </w:rPr>
              <w:t>Кривошей</w:t>
            </w:r>
            <w:proofErr w:type="spellEnd"/>
            <w:r w:rsidRPr="00694F83">
              <w:rPr>
                <w:sz w:val="26"/>
                <w:szCs w:val="26"/>
                <w:lang w:val="uk-UA"/>
              </w:rPr>
              <w:t xml:space="preserve"> Ігор Миколайович</w:t>
            </w:r>
          </w:p>
        </w:tc>
        <w:tc>
          <w:tcPr>
            <w:tcW w:w="4418" w:type="dxa"/>
          </w:tcPr>
          <w:p w:rsidR="00694F83" w:rsidRPr="00563856" w:rsidRDefault="00F94FBE" w:rsidP="00F94FBE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292</w:t>
            </w:r>
          </w:p>
        </w:tc>
      </w:tr>
      <w:tr w:rsidR="00694F83" w:rsidTr="00F94FBE">
        <w:tc>
          <w:tcPr>
            <w:tcW w:w="988" w:type="dxa"/>
          </w:tcPr>
          <w:p w:rsidR="00694F83" w:rsidRPr="00694F83" w:rsidRDefault="00694F83" w:rsidP="00694F83">
            <w:pPr>
              <w:jc w:val="center"/>
              <w:rPr>
                <w:sz w:val="26"/>
                <w:szCs w:val="26"/>
                <w:lang w:val="uk-UA"/>
              </w:rPr>
            </w:pPr>
            <w:r w:rsidRPr="00694F8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23" w:type="dxa"/>
          </w:tcPr>
          <w:p w:rsidR="00F94FBE" w:rsidRDefault="00766F7C" w:rsidP="008F34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694F83" w:rsidRPr="00694F83">
              <w:rPr>
                <w:sz w:val="26"/>
                <w:szCs w:val="26"/>
                <w:lang w:val="uk-UA"/>
              </w:rPr>
              <w:t xml:space="preserve">риватне підприємство </w:t>
            </w:r>
          </w:p>
          <w:p w:rsidR="00694F83" w:rsidRPr="00694F83" w:rsidRDefault="00694F83" w:rsidP="008F34A1">
            <w:pPr>
              <w:jc w:val="both"/>
              <w:rPr>
                <w:sz w:val="26"/>
                <w:szCs w:val="26"/>
                <w:lang w:val="uk-UA"/>
              </w:rPr>
            </w:pPr>
            <w:r w:rsidRPr="00694F83">
              <w:rPr>
                <w:sz w:val="26"/>
                <w:szCs w:val="26"/>
                <w:lang w:val="uk-UA"/>
              </w:rPr>
              <w:t>«Фабрика реклами».</w:t>
            </w:r>
          </w:p>
        </w:tc>
        <w:tc>
          <w:tcPr>
            <w:tcW w:w="4418" w:type="dxa"/>
          </w:tcPr>
          <w:p w:rsidR="00694F83" w:rsidRPr="00563856" w:rsidRDefault="00F94FBE" w:rsidP="00F94FBE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200щ</w:t>
            </w:r>
          </w:p>
          <w:p w:rsidR="00F94FBE" w:rsidRPr="00563856" w:rsidRDefault="00F94FBE" w:rsidP="00F94FBE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266щ</w:t>
            </w:r>
          </w:p>
        </w:tc>
      </w:tr>
      <w:tr w:rsidR="00694F83" w:rsidTr="00F94FBE">
        <w:tc>
          <w:tcPr>
            <w:tcW w:w="988" w:type="dxa"/>
          </w:tcPr>
          <w:p w:rsidR="00694F83" w:rsidRPr="00694F83" w:rsidRDefault="00694F83" w:rsidP="00694F83">
            <w:pPr>
              <w:jc w:val="center"/>
              <w:rPr>
                <w:sz w:val="26"/>
                <w:szCs w:val="26"/>
                <w:lang w:val="uk-UA"/>
              </w:rPr>
            </w:pPr>
            <w:r w:rsidRPr="00694F8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223" w:type="dxa"/>
          </w:tcPr>
          <w:p w:rsidR="00694F83" w:rsidRPr="00694F83" w:rsidRDefault="00766F7C" w:rsidP="008F34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F94FBE">
              <w:rPr>
                <w:sz w:val="26"/>
                <w:szCs w:val="26"/>
                <w:lang w:val="uk-UA"/>
              </w:rPr>
              <w:t>очірнє підприємство «Біг Борд»</w:t>
            </w:r>
          </w:p>
        </w:tc>
        <w:tc>
          <w:tcPr>
            <w:tcW w:w="4418" w:type="dxa"/>
          </w:tcPr>
          <w:p w:rsidR="00694F83" w:rsidRPr="00563856" w:rsidRDefault="00F94FBE" w:rsidP="00563856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280</w:t>
            </w:r>
          </w:p>
          <w:p w:rsidR="00F94FBE" w:rsidRPr="00563856" w:rsidRDefault="00F94FBE" w:rsidP="00563856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282</w:t>
            </w:r>
          </w:p>
          <w:p w:rsidR="00F94FBE" w:rsidRPr="00563856" w:rsidRDefault="00F94FBE" w:rsidP="00563856">
            <w:pPr>
              <w:jc w:val="center"/>
              <w:rPr>
                <w:sz w:val="28"/>
                <w:szCs w:val="28"/>
                <w:lang w:val="uk-UA"/>
              </w:rPr>
            </w:pPr>
            <w:r w:rsidRPr="00563856">
              <w:rPr>
                <w:sz w:val="28"/>
                <w:szCs w:val="28"/>
                <w:lang w:val="uk-UA"/>
              </w:rPr>
              <w:t>283</w:t>
            </w:r>
          </w:p>
          <w:p w:rsidR="00F94FBE" w:rsidRPr="00563856" w:rsidRDefault="00F94FBE" w:rsidP="00563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94F83" w:rsidRDefault="00694F83" w:rsidP="008F34A1">
      <w:pPr>
        <w:jc w:val="both"/>
        <w:rPr>
          <w:b/>
          <w:sz w:val="26"/>
          <w:szCs w:val="26"/>
          <w:lang w:val="uk-UA"/>
        </w:rPr>
      </w:pPr>
    </w:p>
    <w:p w:rsidR="008F34A1" w:rsidRPr="008F34A1" w:rsidRDefault="008F34A1" w:rsidP="008F34A1">
      <w:pPr>
        <w:jc w:val="both"/>
        <w:rPr>
          <w:b/>
          <w:sz w:val="26"/>
          <w:szCs w:val="26"/>
          <w:lang w:val="uk-UA"/>
        </w:rPr>
      </w:pPr>
    </w:p>
    <w:p w:rsidR="00A26787" w:rsidRDefault="00A26787" w:rsidP="00A26787">
      <w:pPr>
        <w:rPr>
          <w:sz w:val="26"/>
          <w:szCs w:val="26"/>
          <w:lang w:val="uk-UA"/>
        </w:rPr>
      </w:pPr>
    </w:p>
    <w:p w:rsidR="00A26787" w:rsidRDefault="00A26787" w:rsidP="00A26787">
      <w:pPr>
        <w:rPr>
          <w:sz w:val="26"/>
          <w:szCs w:val="26"/>
          <w:lang w:val="uk-UA"/>
        </w:rPr>
      </w:pPr>
    </w:p>
    <w:p w:rsidR="00A26787" w:rsidRDefault="00A26787" w:rsidP="00A26787">
      <w:pPr>
        <w:rPr>
          <w:sz w:val="26"/>
          <w:szCs w:val="26"/>
          <w:lang w:val="uk-UA"/>
        </w:rPr>
      </w:pPr>
    </w:p>
    <w:p w:rsidR="00A26787" w:rsidRPr="00A26787" w:rsidRDefault="00A26787" w:rsidP="00A26787">
      <w:pPr>
        <w:rPr>
          <w:b/>
          <w:sz w:val="26"/>
          <w:szCs w:val="26"/>
          <w:lang w:val="uk-UA"/>
        </w:rPr>
      </w:pPr>
      <w:r w:rsidRPr="00A26787">
        <w:rPr>
          <w:b/>
          <w:sz w:val="26"/>
          <w:szCs w:val="26"/>
          <w:lang w:val="uk-UA"/>
        </w:rPr>
        <w:t xml:space="preserve">Начальник управління архітектури та </w:t>
      </w:r>
    </w:p>
    <w:p w:rsidR="00A26787" w:rsidRPr="00A26787" w:rsidRDefault="00A26787" w:rsidP="00A26787">
      <w:pPr>
        <w:rPr>
          <w:b/>
          <w:sz w:val="26"/>
          <w:szCs w:val="26"/>
          <w:lang w:val="uk-UA"/>
        </w:rPr>
      </w:pPr>
      <w:r w:rsidRPr="00A26787">
        <w:rPr>
          <w:b/>
          <w:sz w:val="26"/>
          <w:szCs w:val="26"/>
          <w:lang w:val="uk-UA"/>
        </w:rPr>
        <w:t>містобудування Сумської міської ради –</w:t>
      </w:r>
    </w:p>
    <w:p w:rsidR="00A26787" w:rsidRPr="00A26787" w:rsidRDefault="00A26787" w:rsidP="00A26787">
      <w:pPr>
        <w:rPr>
          <w:b/>
          <w:sz w:val="26"/>
          <w:szCs w:val="26"/>
          <w:lang w:val="uk-UA"/>
        </w:rPr>
      </w:pPr>
      <w:r w:rsidRPr="00A26787">
        <w:rPr>
          <w:b/>
          <w:sz w:val="26"/>
          <w:szCs w:val="26"/>
          <w:lang w:val="uk-UA"/>
        </w:rPr>
        <w:t xml:space="preserve">головний архітектор 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     </w:t>
      </w:r>
      <w:r w:rsidRPr="00A26787">
        <w:rPr>
          <w:b/>
          <w:sz w:val="26"/>
          <w:szCs w:val="26"/>
          <w:lang w:val="uk-UA"/>
        </w:rPr>
        <w:t xml:space="preserve">        А.В. </w:t>
      </w:r>
      <w:proofErr w:type="spellStart"/>
      <w:r w:rsidRPr="00A26787">
        <w:rPr>
          <w:b/>
          <w:sz w:val="26"/>
          <w:szCs w:val="26"/>
          <w:lang w:val="uk-UA"/>
        </w:rPr>
        <w:t>Кривцов</w:t>
      </w:r>
      <w:proofErr w:type="spellEnd"/>
    </w:p>
    <w:sectPr w:rsidR="00A26787" w:rsidRPr="00A26787" w:rsidSect="00BC0117">
      <w:headerReference w:type="default" r:id="rId9"/>
      <w:headerReference w:type="first" r:id="rId10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CC" w:rsidRDefault="000623CC" w:rsidP="00C50815">
      <w:r>
        <w:separator/>
      </w:r>
    </w:p>
  </w:endnote>
  <w:endnote w:type="continuationSeparator" w:id="0">
    <w:p w:rsidR="000623CC" w:rsidRDefault="000623C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CC" w:rsidRDefault="000623CC" w:rsidP="00C50815">
      <w:r>
        <w:separator/>
      </w:r>
    </w:p>
  </w:footnote>
  <w:footnote w:type="continuationSeparator" w:id="0">
    <w:p w:rsidR="000623CC" w:rsidRDefault="000623C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607314" w:rsidRDefault="00607314">
    <w:pPr>
      <w:pStyle w:val="a3"/>
      <w:rPr>
        <w:lang w:val="uk-UA"/>
      </w:rPr>
    </w:pPr>
  </w:p>
  <w:p w:rsidR="00607314" w:rsidRPr="00607314" w:rsidRDefault="006073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77193"/>
    <w:multiLevelType w:val="hybridMultilevel"/>
    <w:tmpl w:val="3E24721C"/>
    <w:lvl w:ilvl="0" w:tplc="7FFEBC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1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8F7"/>
    <w:rsid w:val="000101F9"/>
    <w:rsid w:val="000279B9"/>
    <w:rsid w:val="00030F6C"/>
    <w:rsid w:val="0005581E"/>
    <w:rsid w:val="000623CC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507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51FB4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F4E50"/>
    <w:rsid w:val="003F618A"/>
    <w:rsid w:val="003F7F15"/>
    <w:rsid w:val="004011D0"/>
    <w:rsid w:val="004046A8"/>
    <w:rsid w:val="00411EE3"/>
    <w:rsid w:val="0041409E"/>
    <w:rsid w:val="0041662C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CC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856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488E"/>
    <w:rsid w:val="005B7B76"/>
    <w:rsid w:val="005C0B42"/>
    <w:rsid w:val="005C376C"/>
    <w:rsid w:val="005D00F7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26B32"/>
    <w:rsid w:val="006375D9"/>
    <w:rsid w:val="00655132"/>
    <w:rsid w:val="00657869"/>
    <w:rsid w:val="00661EA4"/>
    <w:rsid w:val="00664894"/>
    <w:rsid w:val="00671636"/>
    <w:rsid w:val="0068312A"/>
    <w:rsid w:val="00684439"/>
    <w:rsid w:val="00684BE8"/>
    <w:rsid w:val="00686A68"/>
    <w:rsid w:val="00694F83"/>
    <w:rsid w:val="006A2343"/>
    <w:rsid w:val="006A28EA"/>
    <w:rsid w:val="006A2E65"/>
    <w:rsid w:val="006A6822"/>
    <w:rsid w:val="006A6C08"/>
    <w:rsid w:val="006A7FA3"/>
    <w:rsid w:val="006B0F20"/>
    <w:rsid w:val="006B15CF"/>
    <w:rsid w:val="006B61DF"/>
    <w:rsid w:val="006B65D9"/>
    <w:rsid w:val="006B6804"/>
    <w:rsid w:val="006C0428"/>
    <w:rsid w:val="006C1186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05EB3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66F7C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19CB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3E65"/>
    <w:rsid w:val="008A5E26"/>
    <w:rsid w:val="008D1B8C"/>
    <w:rsid w:val="008E1F44"/>
    <w:rsid w:val="008E2C33"/>
    <w:rsid w:val="008E6A39"/>
    <w:rsid w:val="008F154D"/>
    <w:rsid w:val="008F34A1"/>
    <w:rsid w:val="008F6F09"/>
    <w:rsid w:val="008F77AB"/>
    <w:rsid w:val="009030D2"/>
    <w:rsid w:val="0090532B"/>
    <w:rsid w:val="009136D0"/>
    <w:rsid w:val="00921746"/>
    <w:rsid w:val="009254B6"/>
    <w:rsid w:val="00940589"/>
    <w:rsid w:val="0095148A"/>
    <w:rsid w:val="00952C63"/>
    <w:rsid w:val="00966FA1"/>
    <w:rsid w:val="009676E4"/>
    <w:rsid w:val="009713EC"/>
    <w:rsid w:val="00971ADB"/>
    <w:rsid w:val="00984CA4"/>
    <w:rsid w:val="00986BF1"/>
    <w:rsid w:val="00986FCD"/>
    <w:rsid w:val="00991AB6"/>
    <w:rsid w:val="00994253"/>
    <w:rsid w:val="009A2BDD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9F708C"/>
    <w:rsid w:val="00A020D3"/>
    <w:rsid w:val="00A0329C"/>
    <w:rsid w:val="00A0741E"/>
    <w:rsid w:val="00A101D7"/>
    <w:rsid w:val="00A169BF"/>
    <w:rsid w:val="00A16ECC"/>
    <w:rsid w:val="00A175F3"/>
    <w:rsid w:val="00A26787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21BD"/>
    <w:rsid w:val="00AA29A7"/>
    <w:rsid w:val="00AA5E5F"/>
    <w:rsid w:val="00AB4716"/>
    <w:rsid w:val="00AB7393"/>
    <w:rsid w:val="00AD0A0F"/>
    <w:rsid w:val="00AD0F1F"/>
    <w:rsid w:val="00AD4710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4B12"/>
    <w:rsid w:val="00BA5042"/>
    <w:rsid w:val="00BA70AB"/>
    <w:rsid w:val="00BB0CA0"/>
    <w:rsid w:val="00BB5C89"/>
    <w:rsid w:val="00BC0117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A28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94FBE"/>
    <w:rsid w:val="00FB0B14"/>
    <w:rsid w:val="00FB0EB5"/>
    <w:rsid w:val="00FB10B0"/>
    <w:rsid w:val="00FC1139"/>
    <w:rsid w:val="00FC7648"/>
    <w:rsid w:val="00FE7607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9A69B-6C62-4559-8F03-E8AFEBD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A60C-21F1-4697-A22C-0A94360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Трояновська Наталія Анатоліївна</cp:lastModifiedBy>
  <cp:revision>2</cp:revision>
  <cp:lastPrinted>2020-05-13T14:38:00Z</cp:lastPrinted>
  <dcterms:created xsi:type="dcterms:W3CDTF">2020-05-20T13:31:00Z</dcterms:created>
  <dcterms:modified xsi:type="dcterms:W3CDTF">2020-05-20T13:31:00Z</dcterms:modified>
</cp:coreProperties>
</file>