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F14D7A" w:rsidRPr="000D7D7A" w:rsidTr="00530704">
        <w:trPr>
          <w:trHeight w:val="15"/>
        </w:trPr>
        <w:tc>
          <w:tcPr>
            <w:tcW w:w="4920" w:type="dxa"/>
            <w:shd w:val="clear" w:color="auto" w:fill="auto"/>
          </w:tcPr>
          <w:p w:rsidR="00943D35" w:rsidRDefault="00213114" w:rsidP="00943D35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</w:t>
            </w:r>
            <w:r w:rsidR="00CD44F9">
              <w:rPr>
                <w:sz w:val="24"/>
                <w:szCs w:val="24"/>
                <w:lang w:val="uk-UA"/>
              </w:rPr>
              <w:t>1</w:t>
            </w:r>
          </w:p>
          <w:p w:rsidR="00943D35" w:rsidRDefault="00943D35" w:rsidP="00943D35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F14D7A" w:rsidRPr="00530704" w:rsidRDefault="00943D35" w:rsidP="00B2723E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C2654A"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B2723E">
              <w:rPr>
                <w:sz w:val="24"/>
                <w:szCs w:val="24"/>
                <w:lang w:val="uk-UA"/>
              </w:rPr>
              <w:t xml:space="preserve">         </w:t>
            </w: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F7B43">
              <w:rPr>
                <w:sz w:val="24"/>
                <w:szCs w:val="24"/>
                <w:lang w:val="uk-UA"/>
              </w:rPr>
              <w:t xml:space="preserve">  </w:t>
            </w:r>
            <w:r w:rsidR="00B2723E">
              <w:rPr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sz w:val="24"/>
                <w:szCs w:val="24"/>
                <w:lang w:val="uk-UA"/>
              </w:rPr>
              <w:t>№</w:t>
            </w:r>
            <w:r w:rsidR="00213114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 w:rsidR="00B2723E">
        <w:rPr>
          <w:b/>
          <w:bCs/>
          <w:sz w:val="28"/>
          <w:szCs w:val="28"/>
          <w:lang w:val="uk-UA"/>
        </w:rPr>
        <w:t>20-</w:t>
      </w:r>
      <w:r w:rsidR="00C2654A">
        <w:rPr>
          <w:b/>
          <w:bCs/>
          <w:sz w:val="28"/>
          <w:szCs w:val="28"/>
          <w:lang w:val="uk-UA"/>
        </w:rPr>
        <w:t>202</w:t>
      </w:r>
      <w:r w:rsidR="00B2723E">
        <w:rPr>
          <w:b/>
          <w:bCs/>
          <w:sz w:val="28"/>
          <w:szCs w:val="28"/>
          <w:lang w:val="uk-UA"/>
        </w:rPr>
        <w:t>1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</w:t>
      </w:r>
      <w:r w:rsidR="00B2723E">
        <w:rPr>
          <w:sz w:val="28"/>
          <w:szCs w:val="28"/>
          <w:lang w:val="uk-UA"/>
        </w:rPr>
        <w:t>19</w:t>
      </w:r>
      <w:r w:rsidRPr="007011A4">
        <w:rPr>
          <w:sz w:val="28"/>
          <w:szCs w:val="28"/>
          <w:lang w:val="uk-UA"/>
        </w:rPr>
        <w:t>-20</w:t>
      </w:r>
      <w:r w:rsidR="00B2723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років, </w:t>
      </w:r>
      <w:r w:rsidR="00F14D7A" w:rsidRPr="00F14D7A">
        <w:rPr>
          <w:bCs/>
          <w:sz w:val="28"/>
          <w:szCs w:val="28"/>
          <w:lang w:val="uk-UA"/>
        </w:rPr>
        <w:t>житлово-комунальними</w:t>
      </w:r>
      <w:r w:rsidR="009F76A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 w:rsidR="00B2723E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>-20</w:t>
      </w:r>
      <w:r w:rsidR="00C2654A">
        <w:rPr>
          <w:sz w:val="28"/>
          <w:szCs w:val="28"/>
          <w:lang w:val="uk-UA"/>
        </w:rPr>
        <w:t>2</w:t>
      </w:r>
      <w:r w:rsidR="00B2723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A76E39" w:rsidRDefault="00E247EF" w:rsidP="00A76E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A76E39">
        <w:rPr>
          <w:sz w:val="28"/>
          <w:szCs w:val="28"/>
          <w:lang w:val="uk-UA"/>
        </w:rPr>
        <w:t xml:space="preserve"> - </w:t>
      </w:r>
      <w:r w:rsidR="00A76E39" w:rsidRPr="0064750C">
        <w:rPr>
          <w:sz w:val="28"/>
          <w:szCs w:val="28"/>
          <w:lang w:val="uk-UA"/>
        </w:rPr>
        <w:t>по</w:t>
      </w:r>
      <w:r w:rsidR="00A76E39"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 w:rsidR="00A76E39">
        <w:rPr>
          <w:b/>
          <w:bCs/>
          <w:sz w:val="28"/>
          <w:szCs w:val="28"/>
          <w:lang w:val="uk-UA"/>
        </w:rPr>
        <w:t xml:space="preserve"> </w:t>
      </w:r>
      <w:r w:rsidR="00A76E39" w:rsidRPr="00F74007">
        <w:rPr>
          <w:sz w:val="28"/>
          <w:szCs w:val="28"/>
          <w:lang w:val="uk-UA"/>
        </w:rPr>
        <w:t>Сумської міської ради</w:t>
      </w:r>
      <w:r w:rsidR="00A76E39">
        <w:rPr>
          <w:sz w:val="28"/>
          <w:szCs w:val="28"/>
          <w:lang w:val="uk-UA"/>
        </w:rPr>
        <w:t xml:space="preserve"> </w:t>
      </w:r>
      <w:r w:rsidR="00A76E39" w:rsidRPr="00B54043">
        <w:rPr>
          <w:b/>
          <w:sz w:val="28"/>
          <w:szCs w:val="28"/>
          <w:lang w:val="uk-UA"/>
        </w:rPr>
        <w:t xml:space="preserve">-  </w:t>
      </w:r>
      <w:r w:rsidR="00A76E39">
        <w:rPr>
          <w:b/>
          <w:sz w:val="28"/>
          <w:szCs w:val="28"/>
          <w:lang w:val="uk-UA"/>
        </w:rPr>
        <w:t xml:space="preserve">3 647,00 </w:t>
      </w:r>
      <w:r w:rsidR="00A76E39" w:rsidRPr="00203788">
        <w:rPr>
          <w:b/>
          <w:bCs/>
          <w:sz w:val="28"/>
          <w:szCs w:val="28"/>
          <w:lang w:val="uk-UA"/>
        </w:rPr>
        <w:t>тис. грн.</w:t>
      </w:r>
      <w:r w:rsidR="00A76E39"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 w:rsidR="00A76E39">
        <w:rPr>
          <w:sz w:val="28"/>
          <w:szCs w:val="28"/>
          <w:lang w:val="uk-UA"/>
        </w:rPr>
        <w:tab/>
      </w:r>
    </w:p>
    <w:p w:rsidR="00A76E39" w:rsidRPr="00F41A0F" w:rsidRDefault="00A76E39" w:rsidP="00A76E39">
      <w:pPr>
        <w:ind w:firstLine="708"/>
        <w:jc w:val="both"/>
        <w:rPr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Станом на </w:t>
      </w:r>
      <w:r w:rsidRPr="001342A7">
        <w:rPr>
          <w:bCs/>
          <w:color w:val="000000"/>
          <w:sz w:val="28"/>
          <w:szCs w:val="28"/>
          <w:lang w:eastAsia="en-US" w:bidi="en-US"/>
        </w:rPr>
        <w:t>14</w:t>
      </w:r>
      <w:r>
        <w:rPr>
          <w:bCs/>
          <w:color w:val="000000"/>
          <w:sz w:val="28"/>
          <w:szCs w:val="28"/>
          <w:lang w:val="uk-UA" w:eastAsia="en-US" w:bidi="en-US"/>
        </w:rPr>
        <w:t>.09.20</w:t>
      </w:r>
      <w:r w:rsidRPr="001342A7">
        <w:rPr>
          <w:bCs/>
          <w:color w:val="000000"/>
          <w:sz w:val="28"/>
          <w:szCs w:val="28"/>
          <w:lang w:eastAsia="en-US" w:bidi="en-US"/>
        </w:rPr>
        <w:t>20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р. підприємством </w:t>
      </w:r>
      <w:r w:rsidRPr="005D187F">
        <w:rPr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виконано  </w:t>
      </w:r>
      <w:r w:rsidRPr="00F41A0F">
        <w:rPr>
          <w:sz w:val="28"/>
          <w:szCs w:val="28"/>
          <w:lang w:val="uk-UA"/>
        </w:rPr>
        <w:t>капітальний  ремонт  зовнішніх  мереж  водо</w:t>
      </w:r>
      <w:r>
        <w:rPr>
          <w:sz w:val="28"/>
          <w:szCs w:val="28"/>
          <w:lang w:val="uk-UA"/>
        </w:rPr>
        <w:t xml:space="preserve">постачання загальною  довжиною 423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 xml:space="preserve">.  та зовнішніх  мереж водовідведення - 102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>., встановлено</w:t>
      </w:r>
      <w:r w:rsidRPr="00F41A0F">
        <w:rPr>
          <w:sz w:val="28"/>
          <w:szCs w:val="28"/>
          <w:lang w:val="uk-UA"/>
        </w:rPr>
        <w:t xml:space="preserve">  нових  </w:t>
      </w:r>
      <w:proofErr w:type="spellStart"/>
      <w:r w:rsidRPr="00F41A0F">
        <w:rPr>
          <w:sz w:val="28"/>
          <w:szCs w:val="28"/>
          <w:lang w:val="uk-UA"/>
        </w:rPr>
        <w:t>полімерпісчаних</w:t>
      </w:r>
      <w:proofErr w:type="spellEnd"/>
      <w:r w:rsidRPr="00F41A0F">
        <w:rPr>
          <w:sz w:val="28"/>
          <w:szCs w:val="28"/>
          <w:lang w:val="uk-UA"/>
        </w:rPr>
        <w:t xml:space="preserve">, гумових та чавунних люків на зовнішніх мережах  водопостачання </w:t>
      </w:r>
      <w:r>
        <w:rPr>
          <w:sz w:val="28"/>
          <w:szCs w:val="28"/>
          <w:lang w:val="uk-UA"/>
        </w:rPr>
        <w:t xml:space="preserve">  </w:t>
      </w:r>
      <w:r w:rsidRPr="00F41A0F">
        <w:rPr>
          <w:sz w:val="28"/>
          <w:szCs w:val="28"/>
          <w:lang w:val="uk-UA"/>
        </w:rPr>
        <w:t xml:space="preserve">та водовідведення в кількості   </w:t>
      </w:r>
      <w:r>
        <w:rPr>
          <w:sz w:val="28"/>
          <w:szCs w:val="28"/>
          <w:lang w:val="uk-UA"/>
        </w:rPr>
        <w:t>202 одиниць.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</w:t>
      </w:r>
      <w:r>
        <w:rPr>
          <w:sz w:val="28"/>
          <w:szCs w:val="28"/>
          <w:lang w:val="uk-UA"/>
        </w:rPr>
        <w:t xml:space="preserve">      Виконано промивку та дезінфекцію </w:t>
      </w:r>
      <w:r>
        <w:rPr>
          <w:sz w:val="28"/>
          <w:szCs w:val="28"/>
          <w:lang w:val="uk-UA"/>
        </w:rPr>
        <w:t xml:space="preserve">резервуарів чистої води </w:t>
      </w:r>
      <w:r>
        <w:rPr>
          <w:sz w:val="28"/>
          <w:szCs w:val="28"/>
          <w:lang w:val="uk-UA"/>
        </w:rPr>
        <w:t xml:space="preserve">  в кількості 11 одиниць, промивку водопровідних мереж – 42,5 км, виконано благоустрій місць </w:t>
      </w:r>
      <w:proofErr w:type="spellStart"/>
      <w:r>
        <w:rPr>
          <w:sz w:val="28"/>
          <w:szCs w:val="28"/>
          <w:lang w:val="uk-UA"/>
        </w:rPr>
        <w:t>розриття</w:t>
      </w:r>
      <w:proofErr w:type="spellEnd"/>
      <w:r>
        <w:rPr>
          <w:sz w:val="28"/>
          <w:szCs w:val="28"/>
          <w:lang w:val="uk-UA"/>
        </w:rPr>
        <w:t xml:space="preserve"> на зовнішніх </w:t>
      </w:r>
      <w:proofErr w:type="spellStart"/>
      <w:r>
        <w:rPr>
          <w:sz w:val="28"/>
          <w:szCs w:val="28"/>
          <w:lang w:val="uk-UA"/>
        </w:rPr>
        <w:t>водомережах</w:t>
      </w:r>
      <w:proofErr w:type="spellEnd"/>
      <w:r>
        <w:rPr>
          <w:sz w:val="28"/>
          <w:szCs w:val="28"/>
          <w:lang w:val="uk-UA"/>
        </w:rPr>
        <w:t xml:space="preserve"> –   127 одиниць.</w:t>
      </w:r>
    </w:p>
    <w:p w:rsidR="00A76E39" w:rsidRPr="00A04590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 заміну дверей у  машинному залі </w:t>
      </w:r>
      <w:proofErr w:type="spellStart"/>
      <w:r>
        <w:rPr>
          <w:sz w:val="28"/>
          <w:szCs w:val="28"/>
          <w:lang w:val="uk-UA"/>
        </w:rPr>
        <w:t>Лучанської</w:t>
      </w:r>
      <w:proofErr w:type="spellEnd"/>
      <w:r>
        <w:rPr>
          <w:sz w:val="28"/>
          <w:szCs w:val="28"/>
          <w:lang w:val="uk-UA"/>
        </w:rPr>
        <w:t xml:space="preserve"> ВНС – 1 один.; виконано утеплення чергового приміщення сторожів на </w:t>
      </w:r>
      <w:proofErr w:type="spellStart"/>
      <w:r>
        <w:rPr>
          <w:sz w:val="28"/>
          <w:szCs w:val="28"/>
          <w:lang w:val="uk-UA"/>
        </w:rPr>
        <w:t>Пришибському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Токарівському</w:t>
      </w:r>
      <w:proofErr w:type="spellEnd"/>
      <w:r>
        <w:rPr>
          <w:sz w:val="28"/>
          <w:szCs w:val="28"/>
          <w:lang w:val="uk-UA"/>
        </w:rPr>
        <w:t xml:space="preserve"> водозаборах.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ремонт вимощення навколо будівлі </w:t>
      </w:r>
      <w:proofErr w:type="spellStart"/>
      <w:r>
        <w:rPr>
          <w:sz w:val="28"/>
          <w:szCs w:val="28"/>
          <w:lang w:val="uk-UA"/>
        </w:rPr>
        <w:t>Пришибської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Токарівської</w:t>
      </w:r>
      <w:proofErr w:type="spellEnd"/>
      <w:r>
        <w:rPr>
          <w:sz w:val="28"/>
          <w:szCs w:val="28"/>
          <w:lang w:val="uk-UA"/>
        </w:rPr>
        <w:t xml:space="preserve"> ВНС.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промивання каналізаційних мереж міста в кількості – 106, 4 км.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Виконується частковий ремонт покрівлі КНС-10, частковий ремонт парапету.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частковий ремонт покрівлі побутового приміщення та майстерні на КНС-2.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Виконана перевірка вентиляційної системи КНС-3.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демонтаж шиберної на КНС-10.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штукатурення бетонних колон в грабельному  приміщенні КНС-2.</w:t>
      </w:r>
    </w:p>
    <w:p w:rsidR="00A76E39" w:rsidRDefault="00A76E39" w:rsidP="00A76E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Виконана заміна засувок чавунних Д 400 мм на сучасні </w:t>
      </w:r>
      <w:proofErr w:type="spellStart"/>
      <w:r>
        <w:rPr>
          <w:sz w:val="28"/>
          <w:szCs w:val="28"/>
          <w:lang w:val="uk-UA"/>
        </w:rPr>
        <w:t>шиберно</w:t>
      </w:r>
      <w:proofErr w:type="spellEnd"/>
      <w:r>
        <w:rPr>
          <w:sz w:val="28"/>
          <w:szCs w:val="28"/>
          <w:lang w:val="uk-UA"/>
        </w:rPr>
        <w:t>-ножові засувки на КС-6, 6А.</w:t>
      </w:r>
    </w:p>
    <w:p w:rsidR="00A76E39" w:rsidRDefault="00A76E39" w:rsidP="00A76E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Виконується перевірка та обстеження дюкерів каналізаційних напірних колекторів через р. Сумку, р. Стрілку, р. Псел та ревізію діючих засувок.</w:t>
      </w:r>
    </w:p>
    <w:p w:rsidR="00A76E39" w:rsidRDefault="00A76E39" w:rsidP="00A76E39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Виконано значний об’єм робіт по підготовці до опалювального сезону  2020 -2021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.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бази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підприємства</w:t>
      </w:r>
      <w:r>
        <w:rPr>
          <w:bCs/>
          <w:color w:val="000000"/>
          <w:sz w:val="28"/>
          <w:szCs w:val="28"/>
          <w:lang w:val="uk-UA" w:eastAsia="en-US" w:bidi="en-US"/>
        </w:rPr>
        <w:t>, а саме:</w:t>
      </w:r>
    </w:p>
    <w:tbl>
      <w:tblPr>
        <w:tblW w:w="1594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A76E39" w:rsidRPr="00A03325" w:rsidTr="00D67CC4">
        <w:trPr>
          <w:trHeight w:val="248"/>
        </w:trPr>
        <w:tc>
          <w:tcPr>
            <w:tcW w:w="15948" w:type="dxa"/>
          </w:tcPr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 -   </w:t>
            </w:r>
            <w:r>
              <w:rPr>
                <w:sz w:val="28"/>
                <w:szCs w:val="28"/>
                <w:lang w:val="uk-UA"/>
              </w:rPr>
              <w:t xml:space="preserve">    ремонт та ревізія обладнання теплових пунктів, трубопроводів;</w:t>
            </w:r>
          </w:p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та ревізія обладнання теплових камер підземних тепломереж;</w:t>
            </w:r>
          </w:p>
          <w:p w:rsidR="00A76E39" w:rsidRPr="00A76E39" w:rsidRDefault="00A76E39" w:rsidP="00A76E39">
            <w:pPr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</w:t>
            </w:r>
            <w:r w:rsidRPr="0050458D">
              <w:rPr>
                <w:sz w:val="28"/>
                <w:szCs w:val="28"/>
                <w:lang w:val="uk-UA"/>
              </w:rPr>
              <w:t>п</w:t>
            </w:r>
            <w:r w:rsidRPr="0050458D">
              <w:rPr>
                <w:sz w:val="24"/>
                <w:szCs w:val="24"/>
                <w:lang w:val="uk-UA"/>
              </w:rPr>
              <w:t xml:space="preserve">родовження додатку  </w:t>
            </w:r>
          </w:p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внутрішньої системи опалення;</w:t>
            </w:r>
          </w:p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підземних тепломереж;</w:t>
            </w:r>
          </w:p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внутрішньої системи опалення будівель АПК, </w:t>
            </w:r>
            <w:proofErr w:type="spellStart"/>
            <w:r>
              <w:rPr>
                <w:sz w:val="28"/>
                <w:szCs w:val="28"/>
                <w:lang w:val="uk-UA"/>
              </w:rPr>
              <w:t>мехмайстерні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автогаражу</w:t>
            </w:r>
            <w:proofErr w:type="spellEnd"/>
            <w:r>
              <w:rPr>
                <w:sz w:val="28"/>
                <w:szCs w:val="28"/>
                <w:lang w:val="uk-UA"/>
              </w:rPr>
              <w:t>, цеху з ремонту глибинних насосів, складу;</w:t>
            </w:r>
          </w:p>
          <w:p w:rsidR="00A76E39" w:rsidRDefault="00A76E39" w:rsidP="00D67CC4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 w:rsidRPr="008F4FD5">
              <w:rPr>
                <w:sz w:val="28"/>
                <w:szCs w:val="28"/>
                <w:lang w:val="uk-UA"/>
              </w:rPr>
              <w:t>дер</w:t>
            </w:r>
            <w:r>
              <w:rPr>
                <w:sz w:val="28"/>
                <w:szCs w:val="28"/>
                <w:lang w:val="uk-UA"/>
              </w:rPr>
              <w:t xml:space="preserve">жавна  повірка  </w:t>
            </w:r>
            <w:r w:rsidRPr="008F4FD5">
              <w:rPr>
                <w:sz w:val="28"/>
                <w:szCs w:val="28"/>
                <w:lang w:val="uk-UA"/>
              </w:rPr>
              <w:t xml:space="preserve">стаціонарного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 xml:space="preserve">сигналізатора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>загазованості</w:t>
            </w:r>
            <w:r>
              <w:rPr>
                <w:sz w:val="28"/>
                <w:szCs w:val="28"/>
                <w:lang w:val="uk-UA"/>
              </w:rPr>
              <w:t xml:space="preserve"> «Лелека»</w:t>
            </w:r>
            <w:r w:rsidRPr="008F4FD5">
              <w:rPr>
                <w:sz w:val="28"/>
                <w:szCs w:val="28"/>
                <w:lang w:val="uk-UA"/>
              </w:rPr>
              <w:t>;</w:t>
            </w:r>
          </w:p>
          <w:p w:rsidR="00A76E39" w:rsidRDefault="00A76E39" w:rsidP="00D67CC4">
            <w:pPr>
              <w:tabs>
                <w:tab w:val="left" w:pos="2519"/>
              </w:tabs>
              <w:ind w:right="65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 w:rsidRPr="00A168DD">
              <w:rPr>
                <w:sz w:val="28"/>
                <w:szCs w:val="28"/>
                <w:lang w:val="uk-UA"/>
              </w:rPr>
              <w:t>ремонт газового обладнання ГРУ та котельні;</w:t>
            </w:r>
          </w:p>
          <w:p w:rsidR="00A76E39" w:rsidRDefault="00A76E39" w:rsidP="00D67CC4">
            <w:pPr>
              <w:tabs>
                <w:tab w:val="left" w:pos="2519"/>
              </w:tabs>
              <w:snapToGrid w:val="0"/>
              <w:ind w:right="65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перевірку димових  і  вентиляційних каналів;</w:t>
            </w:r>
          </w:p>
          <w:p w:rsidR="00A76E39" w:rsidRDefault="00A76E39" w:rsidP="00D67CC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державну повірку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>теплообчислювача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 w:eastAsia="en-US" w:bidi="en-US"/>
              </w:rPr>
              <w:t>Pollutherm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» на вузлу </w:t>
            </w:r>
          </w:p>
          <w:p w:rsidR="00A76E39" w:rsidRDefault="00A76E39" w:rsidP="00D67CC4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         обліку теплоенергії енергії на ж/б;</w:t>
            </w:r>
          </w:p>
          <w:p w:rsidR="00A76E39" w:rsidRPr="00A76E39" w:rsidRDefault="00A76E39" w:rsidP="00A76E39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en-US"/>
              </w:rPr>
            </w:pPr>
            <w:r w:rsidRPr="00A76E3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en-US"/>
              </w:rPr>
              <w:t xml:space="preserve">   ремонт і </w:t>
            </w:r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технічне обслуговування автоматики </w:t>
            </w:r>
            <w:proofErr w:type="spellStart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>рггулювання</w:t>
            </w:r>
            <w:proofErr w:type="spellEnd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безпеки </w:t>
            </w:r>
          </w:p>
          <w:p w:rsidR="00A76E39" w:rsidRPr="00A76E39" w:rsidRDefault="00A76E39" w:rsidP="00D67CC4">
            <w:pPr>
              <w:pStyle w:val="a6"/>
              <w:widowControl w:val="0"/>
              <w:suppressAutoHyphens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котельні:  пульти контролю «Сигнал-1», «Сигнал-2» ; електронні </w:t>
            </w:r>
          </w:p>
          <w:p w:rsidR="00A76E39" w:rsidRPr="00A76E39" w:rsidRDefault="00A76E39" w:rsidP="00D67CC4">
            <w:pPr>
              <w:pStyle w:val="a6"/>
              <w:widowControl w:val="0"/>
              <w:suppressAutoHyphens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регулятори «</w:t>
            </w:r>
            <w:proofErr w:type="spellStart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>Данфос</w:t>
            </w:r>
            <w:proofErr w:type="spellEnd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з 3-х ходовими клапанами – 2 </w:t>
            </w:r>
            <w:proofErr w:type="spellStart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автоматичні </w:t>
            </w:r>
          </w:p>
          <w:p w:rsidR="00A76E39" w:rsidRPr="00A76E39" w:rsidRDefault="00A76E39" w:rsidP="00D67CC4">
            <w:pPr>
              <w:pStyle w:val="a6"/>
              <w:widowControl w:val="0"/>
              <w:suppressAutoHyphens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підживлювальні станції- 2 шт., автоматизовані водогрійні котли </w:t>
            </w:r>
          </w:p>
          <w:p w:rsidR="00A76E39" w:rsidRPr="00A76E39" w:rsidRDefault="00A76E39" w:rsidP="00D67CC4">
            <w:pPr>
              <w:pStyle w:val="a6"/>
              <w:widowControl w:val="0"/>
              <w:suppressAutoHyphens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>Оптімагаз</w:t>
            </w:r>
            <w:proofErr w:type="spellEnd"/>
            <w:r w:rsidRPr="00A76E39">
              <w:rPr>
                <w:rFonts w:ascii="Times New Roman" w:hAnsi="Times New Roman"/>
                <w:sz w:val="28"/>
                <w:szCs w:val="28"/>
                <w:lang w:val="uk-UA"/>
              </w:rPr>
              <w:t>» - 348 – 3 шт.;</w:t>
            </w:r>
          </w:p>
          <w:p w:rsidR="00A76E39" w:rsidRPr="00A76E39" w:rsidRDefault="00A76E39" w:rsidP="00A76E39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en-US"/>
              </w:rPr>
            </w:pPr>
            <w:r w:rsidRPr="00A76E3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bidi="en-US"/>
              </w:rPr>
              <w:t xml:space="preserve">    фарбування зовнішньої драбини котельні.</w:t>
            </w:r>
          </w:p>
        </w:tc>
      </w:tr>
    </w:tbl>
    <w:p w:rsidR="00A76E39" w:rsidRPr="00C74722" w:rsidRDefault="00A76E39" w:rsidP="00A76E39">
      <w:pPr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lastRenderedPageBreak/>
        <w:t xml:space="preserve">      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котельній станції очисних споруд виконано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A76E39" w:rsidRPr="00A168DD" w:rsidRDefault="00A76E39" w:rsidP="00A76E39">
      <w:pPr>
        <w:widowControl w:val="0"/>
        <w:numPr>
          <w:ilvl w:val="0"/>
          <w:numId w:val="4"/>
        </w:numPr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ремонт газового обладнання ГРУ та котельні;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 і 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котельної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(насоси, запірна арматура,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димотяги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, вентилятори, система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хімводоочистки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>, водогрійний котел КВГ- 6,5-150, тепломережі);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теплових камер № 1-8, 10, 13, 14, підземних теплових мереж;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та трубопроводів теплопунктів ОС;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внутрішньої системи опалення очисних споруд;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гідравлічне випробування та гідропневматичне промивання внутрішньої системи опалення об'єктів очисних споруд;</w:t>
      </w:r>
    </w:p>
    <w:p w:rsidR="00A76E39" w:rsidRPr="009E2AB2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гідропневматичні промивання і гідравлічні випробування підземних тепломереж;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перевірку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димових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і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вентиляційних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каналів;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техобслуговування та ремонт автоматики безпеки, приладів регулювання і контролю котла КВГ-6,5-150 №1;</w:t>
      </w:r>
    </w:p>
    <w:p w:rsidR="00A76E39" w:rsidRPr="00A168DD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герметизація віконних і дверних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пройомів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котельні.</w:t>
      </w:r>
    </w:p>
    <w:p w:rsidR="00A76E39" w:rsidRPr="00C74722" w:rsidRDefault="00A76E39" w:rsidP="00A76E39">
      <w:pPr>
        <w:ind w:left="293"/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теплопунктам ВНС, КНС виконано наступні роботи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, </w:t>
      </w:r>
    </w:p>
    <w:p w:rsidR="00A76E39" w:rsidRPr="00A168DD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теплових пунктів, внутрішніх систем опалення, теплових мереж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КНС -1,2,5,6,9 та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Пришибської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ВНС;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гідравлічне випробовування та промивку системи опалення К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НС-1,2,5,6,9 та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Пришибської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ВНС;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технічне обслуговування і ремонт твердопаливних котлів та системи опалення на КНС-8,10,13,15- 4 шт.;</w:t>
      </w:r>
    </w:p>
    <w:p w:rsidR="00A76E39" w:rsidRDefault="00A76E39" w:rsidP="00A76E39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</w:p>
    <w:p w:rsidR="00A76E39" w:rsidRDefault="00A76E39" w:rsidP="00A76E39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</w:p>
    <w:p w:rsidR="00A76E39" w:rsidRDefault="00A76E39" w:rsidP="00A76E39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lastRenderedPageBreak/>
        <w:t xml:space="preserve">                                                                                                     </w:t>
      </w:r>
      <w:r w:rsidRPr="0050458D">
        <w:rPr>
          <w:sz w:val="28"/>
          <w:szCs w:val="28"/>
          <w:lang w:val="uk-UA"/>
        </w:rPr>
        <w:t>п</w:t>
      </w:r>
      <w:r w:rsidRPr="0050458D">
        <w:rPr>
          <w:sz w:val="24"/>
          <w:szCs w:val="24"/>
          <w:lang w:val="uk-UA"/>
        </w:rPr>
        <w:t xml:space="preserve">родовження додатку  </w:t>
      </w:r>
    </w:p>
    <w:p w:rsidR="00A76E39" w:rsidRDefault="00A76E39" w:rsidP="00A76E39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техобслуговування і ремонт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електрокотлів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і системи опалення на КНС-2-2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шт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Токарівському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 водозаборі – 1 шт.</w:t>
      </w:r>
    </w:p>
    <w:p w:rsidR="00A76E39" w:rsidRPr="00A168DD" w:rsidRDefault="00A76E39" w:rsidP="00A76E39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Всі інші заплановані роботи виконуються. </w:t>
      </w:r>
    </w:p>
    <w:p w:rsidR="00A76E39" w:rsidRPr="00A168DD" w:rsidRDefault="00A76E39" w:rsidP="00A76E39">
      <w:pPr>
        <w:tabs>
          <w:tab w:val="left" w:pos="720"/>
        </w:tabs>
        <w:ind w:left="-67" w:right="-185"/>
        <w:jc w:val="both"/>
        <w:rPr>
          <w:sz w:val="28"/>
          <w:szCs w:val="28"/>
          <w:lang w:val="uk-UA"/>
        </w:rPr>
      </w:pPr>
      <w:r w:rsidRPr="00A168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168DD">
        <w:rPr>
          <w:sz w:val="28"/>
          <w:szCs w:val="28"/>
          <w:lang w:val="uk-UA"/>
        </w:rPr>
        <w:t xml:space="preserve">   Крім цього, КП «Міськводоканал»  виконував   аварійно-відновлювальні, профілактичні  роботи  на мережах  та спорудах. </w:t>
      </w:r>
    </w:p>
    <w:p w:rsidR="00A76E39" w:rsidRPr="00475F47" w:rsidRDefault="00A76E39" w:rsidP="00A76E39">
      <w:pPr>
        <w:jc w:val="both"/>
        <w:rPr>
          <w:bCs/>
          <w:color w:val="000000"/>
          <w:sz w:val="28"/>
          <w:szCs w:val="28"/>
          <w:u w:val="single"/>
          <w:lang w:val="uk-UA" w:eastAsia="en-US" w:bidi="en-US"/>
        </w:rPr>
      </w:pPr>
      <w:r w:rsidRPr="00475F47">
        <w:rPr>
          <w:bCs/>
          <w:color w:val="000000"/>
          <w:sz w:val="28"/>
          <w:szCs w:val="28"/>
          <w:lang w:val="uk-UA" w:eastAsia="en-US" w:bidi="en-US"/>
        </w:rPr>
        <w:t xml:space="preserve">       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Загальний  відсоток  виконання робіт з підготовки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до осінньо-зимового періоду 2020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>-202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>1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proofErr w:type="spellStart"/>
      <w:r>
        <w:rPr>
          <w:bCs/>
          <w:color w:val="000000"/>
          <w:sz w:val="28"/>
          <w:szCs w:val="28"/>
          <w:u w:val="single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u w:val="single"/>
          <w:lang w:val="uk-UA" w:eastAsia="en-US" w:bidi="en-US"/>
        </w:rPr>
        <w:t>.   складає  близько 75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 %.</w:t>
      </w:r>
    </w:p>
    <w:p w:rsidR="005D187F" w:rsidRPr="00A76E39" w:rsidRDefault="00A76E39" w:rsidP="00A76E39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247EF" w:rsidRPr="00217E55" w:rsidRDefault="00E247EF" w:rsidP="000D7D7A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r w:rsidRPr="00217E55">
        <w:rPr>
          <w:b/>
          <w:bCs/>
          <w:sz w:val="28"/>
          <w:szCs w:val="28"/>
          <w:lang w:val="uk-UA"/>
        </w:rPr>
        <w:t>КП «</w:t>
      </w:r>
      <w:proofErr w:type="spellStart"/>
      <w:r w:rsidRPr="00217E55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217E55">
        <w:rPr>
          <w:b/>
          <w:bCs/>
          <w:sz w:val="28"/>
          <w:szCs w:val="28"/>
          <w:lang w:val="uk-UA"/>
        </w:rPr>
        <w:t>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 w:rsidR="00A82BEF">
        <w:rPr>
          <w:b/>
          <w:sz w:val="28"/>
          <w:szCs w:val="28"/>
          <w:lang w:val="uk-UA"/>
        </w:rPr>
        <w:t>92,447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</w:t>
      </w:r>
      <w:r w:rsidR="00213114">
        <w:rPr>
          <w:sz w:val="28"/>
          <w:szCs w:val="28"/>
          <w:lang w:val="uk-UA"/>
        </w:rPr>
        <w:t>у</w:t>
      </w:r>
      <w:r w:rsidRPr="00217E55">
        <w:rPr>
          <w:sz w:val="28"/>
          <w:szCs w:val="28"/>
          <w:lang w:val="uk-UA"/>
        </w:rPr>
        <w:t xml:space="preserve">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 xml:space="preserve">– </w:t>
      </w:r>
      <w:r w:rsidR="00A82BEF">
        <w:rPr>
          <w:b/>
          <w:bCs/>
          <w:sz w:val="28"/>
          <w:szCs w:val="28"/>
          <w:lang w:val="uk-UA"/>
        </w:rPr>
        <w:t>92,35</w:t>
      </w:r>
      <w:r w:rsidRPr="00217E55">
        <w:rPr>
          <w:b/>
          <w:bCs/>
          <w:sz w:val="28"/>
          <w:szCs w:val="28"/>
          <w:lang w:val="uk-UA"/>
        </w:rPr>
        <w:t xml:space="preserve"> тис. грн.</w:t>
      </w:r>
      <w:r w:rsidRPr="00217E55">
        <w:rPr>
          <w:sz w:val="28"/>
          <w:szCs w:val="28"/>
          <w:lang w:val="uk-UA"/>
        </w:rPr>
        <w:t>, власних коштів –</w:t>
      </w:r>
      <w:r w:rsidR="0034685C">
        <w:rPr>
          <w:sz w:val="28"/>
          <w:szCs w:val="28"/>
          <w:lang w:val="uk-UA"/>
        </w:rPr>
        <w:t xml:space="preserve"> </w:t>
      </w:r>
      <w:r w:rsidR="006251C9" w:rsidRPr="006251C9">
        <w:rPr>
          <w:b/>
          <w:sz w:val="28"/>
          <w:szCs w:val="28"/>
          <w:lang w:val="uk-UA"/>
        </w:rPr>
        <w:t>0,097</w:t>
      </w:r>
      <w:r w:rsidR="006251C9">
        <w:rPr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>тис.</w:t>
      </w:r>
      <w:r w:rsidR="006251C9">
        <w:rPr>
          <w:b/>
          <w:bCs/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 xml:space="preserve">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34685C">
        <w:rPr>
          <w:bCs/>
          <w:sz w:val="28"/>
          <w:szCs w:val="28"/>
          <w:lang w:val="uk-UA"/>
        </w:rPr>
        <w:t>з</w:t>
      </w:r>
      <w:r w:rsidRPr="00217E55">
        <w:rPr>
          <w:sz w:val="28"/>
          <w:szCs w:val="28"/>
          <w:lang w:val="uk-UA"/>
        </w:rPr>
        <w:t xml:space="preserve">аплановано виконати </w:t>
      </w:r>
      <w:r w:rsidR="0034685C">
        <w:rPr>
          <w:sz w:val="28"/>
          <w:szCs w:val="28"/>
          <w:lang w:val="uk-UA"/>
        </w:rPr>
        <w:t>підготовку машин та механізмів до роботи в умовах низьких температур, провести ревізію та ремонт И-710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 згідно розробленого графіку, провести огляд КЛ-0,4 кВ ТП-173 до вузла обліку баз КП ЕЗО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</w:t>
      </w:r>
      <w:r w:rsidR="003D7841">
        <w:rPr>
          <w:sz w:val="28"/>
          <w:szCs w:val="28"/>
          <w:lang w:val="uk-UA"/>
        </w:rPr>
        <w:t>, виконати електротехнічні виміри на електроустаткуванні бази КП ЕЗО «</w:t>
      </w:r>
      <w:proofErr w:type="spellStart"/>
      <w:r w:rsidR="003D7841">
        <w:rPr>
          <w:sz w:val="28"/>
          <w:szCs w:val="28"/>
          <w:lang w:val="uk-UA"/>
        </w:rPr>
        <w:t>Міськсвітло</w:t>
      </w:r>
      <w:proofErr w:type="spellEnd"/>
      <w:r w:rsidR="003D7841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E247EF" w:rsidRPr="00217E55" w:rsidRDefault="00E247EF" w:rsidP="000D7D7A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 xml:space="preserve">На теперішній час </w:t>
      </w:r>
      <w:r w:rsidR="000525E5">
        <w:rPr>
          <w:sz w:val="28"/>
          <w:szCs w:val="28"/>
          <w:lang w:val="uk-UA"/>
        </w:rPr>
        <w:t xml:space="preserve"> підприємством  проведені протиаварійні тренування  з електротехнічним  персоналом  по діям при виникненні  надзвичайних ситуацій  в енергосистемі та при  введенні регламентуючих  заходів, проводиться</w:t>
      </w:r>
      <w:r w:rsidR="000525E5" w:rsidRPr="000525E5">
        <w:rPr>
          <w:sz w:val="28"/>
          <w:szCs w:val="28"/>
          <w:lang w:val="uk-UA"/>
        </w:rPr>
        <w:t xml:space="preserve"> </w:t>
      </w:r>
      <w:r w:rsidR="000525E5">
        <w:rPr>
          <w:sz w:val="28"/>
          <w:szCs w:val="28"/>
          <w:lang w:val="uk-UA"/>
        </w:rPr>
        <w:t>ревізія та ремонт И-710 «</w:t>
      </w:r>
      <w:proofErr w:type="spellStart"/>
      <w:r w:rsidR="000525E5">
        <w:rPr>
          <w:sz w:val="28"/>
          <w:szCs w:val="28"/>
          <w:lang w:val="uk-UA"/>
        </w:rPr>
        <w:t>Міськсвітло</w:t>
      </w:r>
      <w:proofErr w:type="spellEnd"/>
      <w:r w:rsidR="000525E5">
        <w:rPr>
          <w:sz w:val="28"/>
          <w:szCs w:val="28"/>
          <w:lang w:val="uk-UA"/>
        </w:rPr>
        <w:t>» згідно розробленого графіку.   Інші заходи  заплановано  на вересень-</w:t>
      </w:r>
      <w:r w:rsidR="0050458D">
        <w:rPr>
          <w:sz w:val="28"/>
          <w:szCs w:val="28"/>
          <w:lang w:val="uk-UA"/>
        </w:rPr>
        <w:t>жовтень-</w:t>
      </w:r>
      <w:r w:rsidR="000525E5">
        <w:rPr>
          <w:sz w:val="28"/>
          <w:szCs w:val="28"/>
          <w:lang w:val="uk-UA"/>
        </w:rPr>
        <w:t xml:space="preserve">листопад. </w:t>
      </w:r>
    </w:p>
    <w:p w:rsidR="00E247EF" w:rsidRDefault="00213114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247EF" w:rsidRPr="00217E55">
        <w:rPr>
          <w:sz w:val="28"/>
          <w:szCs w:val="28"/>
          <w:lang w:val="uk-UA"/>
        </w:rPr>
        <w:t xml:space="preserve"> цілому підприємство підготовлено до роб</w:t>
      </w:r>
      <w:r w:rsidR="007405B0">
        <w:rPr>
          <w:sz w:val="28"/>
          <w:szCs w:val="28"/>
          <w:lang w:val="uk-UA"/>
        </w:rPr>
        <w:t>оти в осінньо-зимовий період 2020</w:t>
      </w:r>
      <w:r w:rsidR="00E247EF" w:rsidRPr="00217E55">
        <w:rPr>
          <w:sz w:val="28"/>
          <w:szCs w:val="28"/>
          <w:lang w:val="uk-UA"/>
        </w:rPr>
        <w:t>-20</w:t>
      </w:r>
      <w:r w:rsidR="007405B0">
        <w:rPr>
          <w:sz w:val="28"/>
          <w:szCs w:val="28"/>
          <w:lang w:val="uk-UA"/>
        </w:rPr>
        <w:t>21</w:t>
      </w:r>
      <w:r w:rsidR="00E247EF" w:rsidRPr="00217E55">
        <w:rPr>
          <w:sz w:val="28"/>
          <w:szCs w:val="28"/>
          <w:lang w:val="uk-UA"/>
        </w:rPr>
        <w:t xml:space="preserve"> років на </w:t>
      </w:r>
      <w:r w:rsidR="000525E5">
        <w:rPr>
          <w:sz w:val="28"/>
          <w:szCs w:val="28"/>
          <w:lang w:val="uk-UA"/>
        </w:rPr>
        <w:t>22</w:t>
      </w:r>
      <w:r w:rsidR="00E247EF" w:rsidRPr="00217E55">
        <w:rPr>
          <w:sz w:val="28"/>
          <w:szCs w:val="28"/>
          <w:lang w:val="uk-UA"/>
        </w:rPr>
        <w:t>%.</w:t>
      </w:r>
    </w:p>
    <w:p w:rsidR="00D16073" w:rsidRDefault="00D16073" w:rsidP="000D7D7A">
      <w:pPr>
        <w:ind w:firstLine="720"/>
        <w:jc w:val="both"/>
        <w:rPr>
          <w:sz w:val="28"/>
          <w:szCs w:val="28"/>
          <w:lang w:val="uk-UA"/>
        </w:rPr>
      </w:pPr>
    </w:p>
    <w:p w:rsidR="00551E43" w:rsidRDefault="00E247EF" w:rsidP="000525E5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- по </w:t>
      </w:r>
      <w:r w:rsidRPr="00551E43">
        <w:rPr>
          <w:b/>
          <w:bCs/>
          <w:sz w:val="28"/>
          <w:szCs w:val="28"/>
          <w:lang w:val="uk-UA"/>
        </w:rPr>
        <w:t>КП «Зелене будівництво</w:t>
      </w:r>
      <w:r w:rsidRPr="00551E43">
        <w:rPr>
          <w:sz w:val="28"/>
          <w:szCs w:val="28"/>
          <w:lang w:val="uk-UA"/>
        </w:rPr>
        <w:t>» Сумської міської ради</w:t>
      </w:r>
      <w:r w:rsidRPr="00551E43">
        <w:rPr>
          <w:b/>
          <w:bCs/>
          <w:sz w:val="28"/>
          <w:szCs w:val="28"/>
          <w:lang w:val="uk-UA"/>
        </w:rPr>
        <w:t xml:space="preserve"> - </w:t>
      </w:r>
      <w:r w:rsidRPr="00551E43">
        <w:rPr>
          <w:sz w:val="28"/>
          <w:szCs w:val="28"/>
          <w:lang w:val="uk-UA"/>
        </w:rPr>
        <w:t xml:space="preserve">заплановано </w:t>
      </w:r>
      <w:r w:rsidR="00A632ED">
        <w:rPr>
          <w:b/>
          <w:bCs/>
          <w:sz w:val="28"/>
          <w:szCs w:val="28"/>
          <w:lang w:val="uk-UA"/>
        </w:rPr>
        <w:t>1015,0</w:t>
      </w:r>
      <w:r w:rsidRPr="00551E43">
        <w:rPr>
          <w:b/>
          <w:bCs/>
          <w:sz w:val="28"/>
          <w:szCs w:val="28"/>
          <w:lang w:val="uk-UA"/>
        </w:rPr>
        <w:t xml:space="preserve"> тис. грн.</w:t>
      </w:r>
      <w:r w:rsidR="00213114" w:rsidRPr="00551E43">
        <w:rPr>
          <w:sz w:val="28"/>
          <w:szCs w:val="28"/>
          <w:lang w:val="uk-UA"/>
        </w:rPr>
        <w:t>, у</w:t>
      </w:r>
      <w:r w:rsidRPr="00551E43">
        <w:rPr>
          <w:sz w:val="28"/>
          <w:szCs w:val="28"/>
          <w:lang w:val="uk-UA"/>
        </w:rPr>
        <w:t xml:space="preserve"> тому числі: власні кошти </w:t>
      </w:r>
      <w:r w:rsidR="00A632ED">
        <w:rPr>
          <w:b/>
          <w:sz w:val="28"/>
          <w:szCs w:val="28"/>
          <w:lang w:val="uk-UA"/>
        </w:rPr>
        <w:t>375,0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 xml:space="preserve">., міській бюджет – </w:t>
      </w:r>
    </w:p>
    <w:p w:rsidR="003D7841" w:rsidRPr="00551E43" w:rsidRDefault="00A632ED" w:rsidP="00551E4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640,0</w:t>
      </w:r>
      <w:r w:rsidR="00E247EF" w:rsidRPr="00551E43">
        <w:rPr>
          <w:b/>
          <w:bCs/>
          <w:sz w:val="28"/>
          <w:szCs w:val="28"/>
          <w:lang w:val="uk-UA"/>
        </w:rPr>
        <w:t xml:space="preserve"> тис. грн</w:t>
      </w:r>
      <w:r w:rsidR="00E247EF" w:rsidRPr="00551E43">
        <w:rPr>
          <w:sz w:val="28"/>
          <w:szCs w:val="28"/>
          <w:lang w:val="uk-UA"/>
        </w:rPr>
        <w:t>. на виконання робіт по підготовці опалювальних систем п</w:t>
      </w:r>
      <w:r w:rsidR="002B706B" w:rsidRPr="00551E43">
        <w:rPr>
          <w:sz w:val="28"/>
          <w:szCs w:val="28"/>
          <w:lang w:val="uk-UA"/>
        </w:rPr>
        <w:t>ідприємства</w:t>
      </w:r>
      <w:r w:rsidR="00E247EF" w:rsidRPr="00551E43">
        <w:rPr>
          <w:sz w:val="28"/>
          <w:szCs w:val="28"/>
          <w:lang w:val="uk-UA"/>
        </w:rPr>
        <w:t xml:space="preserve">, </w:t>
      </w:r>
      <w:r w:rsidR="00D82EEA">
        <w:rPr>
          <w:sz w:val="28"/>
          <w:szCs w:val="28"/>
          <w:lang w:val="uk-UA"/>
        </w:rPr>
        <w:t xml:space="preserve"> підготовка теплиць та</w:t>
      </w:r>
      <w:r w:rsidR="00E247EF" w:rsidRPr="00551E43">
        <w:rPr>
          <w:sz w:val="28"/>
          <w:szCs w:val="28"/>
          <w:lang w:val="uk-UA"/>
        </w:rPr>
        <w:t xml:space="preserve"> спецтехніки </w:t>
      </w:r>
      <w:r w:rsidR="00D82EEA">
        <w:rPr>
          <w:sz w:val="28"/>
          <w:szCs w:val="28"/>
          <w:lang w:val="uk-UA"/>
        </w:rPr>
        <w:t xml:space="preserve"> до зими,  заготівка піску   для посипання доріжок  у скверах та  парках міста та інше. </w:t>
      </w:r>
    </w:p>
    <w:p w:rsidR="00904F7D" w:rsidRPr="00551E43" w:rsidRDefault="00904F7D" w:rsidP="003D7841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Роботи по поточному ремонту та перевір</w:t>
      </w:r>
      <w:r w:rsidR="00213114" w:rsidRPr="00551E43">
        <w:rPr>
          <w:sz w:val="28"/>
          <w:szCs w:val="28"/>
          <w:lang w:val="uk-UA"/>
        </w:rPr>
        <w:t>ці</w:t>
      </w:r>
      <w:r w:rsidRPr="00551E43">
        <w:rPr>
          <w:sz w:val="28"/>
          <w:szCs w:val="28"/>
          <w:lang w:val="uk-UA"/>
        </w:rPr>
        <w:t xml:space="preserve"> опалювальних систем підприємства (заміна труб, </w:t>
      </w:r>
      <w:r w:rsidR="00551E43" w:rsidRPr="00551E43">
        <w:rPr>
          <w:sz w:val="28"/>
          <w:szCs w:val="28"/>
          <w:lang w:val="uk-UA"/>
        </w:rPr>
        <w:t>вентилів</w:t>
      </w:r>
      <w:r w:rsidRPr="00551E43">
        <w:rPr>
          <w:sz w:val="28"/>
          <w:szCs w:val="28"/>
          <w:lang w:val="uk-UA"/>
        </w:rPr>
        <w:t>, за</w:t>
      </w:r>
      <w:r w:rsidR="00551E43">
        <w:rPr>
          <w:sz w:val="28"/>
          <w:szCs w:val="28"/>
          <w:lang w:val="uk-UA"/>
        </w:rPr>
        <w:t>сувок</w:t>
      </w:r>
      <w:r w:rsidR="004048C1" w:rsidRPr="00551E43">
        <w:rPr>
          <w:sz w:val="28"/>
          <w:szCs w:val="28"/>
          <w:lang w:val="uk-UA"/>
        </w:rPr>
        <w:t>, встановлення лічильника</w:t>
      </w:r>
      <w:r w:rsidR="00D82EEA">
        <w:rPr>
          <w:sz w:val="28"/>
          <w:szCs w:val="28"/>
          <w:lang w:val="uk-UA"/>
        </w:rPr>
        <w:t>) виконано на 5</w:t>
      </w:r>
      <w:r w:rsidRPr="00551E43">
        <w:rPr>
          <w:sz w:val="28"/>
          <w:szCs w:val="28"/>
          <w:lang w:val="uk-UA"/>
        </w:rPr>
        <w:t>0%.</w:t>
      </w:r>
      <w:r w:rsidR="004048C1" w:rsidRPr="00551E4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247EF" w:rsidRPr="00551E43" w:rsidRDefault="00213114" w:rsidP="000D7D7A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У</w:t>
      </w:r>
      <w:r w:rsidR="00904F7D" w:rsidRPr="00551E43">
        <w:rPr>
          <w:sz w:val="28"/>
          <w:szCs w:val="28"/>
          <w:lang w:val="uk-UA"/>
        </w:rPr>
        <w:t xml:space="preserve"> теперішній час підприємством </w:t>
      </w:r>
      <w:r w:rsidR="00E247EF" w:rsidRPr="00551E43">
        <w:rPr>
          <w:sz w:val="28"/>
          <w:szCs w:val="28"/>
          <w:lang w:val="uk-UA"/>
        </w:rPr>
        <w:t xml:space="preserve">проводиться підготовка </w:t>
      </w:r>
      <w:r w:rsidR="00904F7D" w:rsidRPr="00551E43">
        <w:rPr>
          <w:sz w:val="28"/>
          <w:szCs w:val="28"/>
          <w:lang w:val="uk-UA"/>
        </w:rPr>
        <w:t>теплиць до зими,</w:t>
      </w:r>
      <w:r w:rsidR="00E247EF" w:rsidRPr="00551E43">
        <w:rPr>
          <w:sz w:val="28"/>
          <w:szCs w:val="28"/>
          <w:lang w:val="uk-UA"/>
        </w:rPr>
        <w:t xml:space="preserve"> заго</w:t>
      </w:r>
      <w:r w:rsidR="00904F7D" w:rsidRPr="00551E43">
        <w:rPr>
          <w:sz w:val="28"/>
          <w:szCs w:val="28"/>
          <w:lang w:val="uk-UA"/>
        </w:rPr>
        <w:t>тівля</w:t>
      </w:r>
      <w:r w:rsidR="00E247EF" w:rsidRPr="00551E43">
        <w:rPr>
          <w:sz w:val="28"/>
          <w:szCs w:val="28"/>
          <w:lang w:val="uk-UA"/>
        </w:rPr>
        <w:t xml:space="preserve"> </w:t>
      </w:r>
      <w:proofErr w:type="spellStart"/>
      <w:r w:rsidR="00E247EF" w:rsidRPr="00551E43">
        <w:rPr>
          <w:sz w:val="28"/>
          <w:szCs w:val="28"/>
          <w:lang w:val="uk-UA"/>
        </w:rPr>
        <w:t>протиожеледних</w:t>
      </w:r>
      <w:proofErr w:type="spellEnd"/>
      <w:r w:rsidR="00E247EF" w:rsidRPr="00551E43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</w:t>
      </w:r>
      <w:r w:rsidR="00904F7D" w:rsidRPr="00551E43">
        <w:rPr>
          <w:sz w:val="28"/>
          <w:szCs w:val="28"/>
          <w:lang w:val="uk-UA"/>
        </w:rPr>
        <w:t xml:space="preserve">та демонтаж квіткових чаш вертикального озеленення та складових систем поливу (крани, лічильники, труби) </w:t>
      </w:r>
      <w:r w:rsidR="00E247EF" w:rsidRPr="00551E43"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E247EF" w:rsidRDefault="00213114" w:rsidP="00854992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У</w:t>
      </w:r>
      <w:r w:rsidR="00E247EF" w:rsidRPr="00551E43">
        <w:rPr>
          <w:sz w:val="28"/>
          <w:szCs w:val="28"/>
          <w:lang w:val="uk-UA"/>
        </w:rPr>
        <w:t xml:space="preserve"> цілому підприємство виконало заплановані заходи на </w:t>
      </w:r>
      <w:r w:rsidR="00B927E0">
        <w:rPr>
          <w:sz w:val="28"/>
          <w:szCs w:val="28"/>
          <w:lang w:val="uk-UA"/>
        </w:rPr>
        <w:t xml:space="preserve">35 </w:t>
      </w:r>
      <w:r w:rsidR="00E247EF" w:rsidRPr="00551E43">
        <w:rPr>
          <w:sz w:val="28"/>
          <w:szCs w:val="28"/>
          <w:lang w:val="uk-UA"/>
        </w:rPr>
        <w:t>%.</w:t>
      </w:r>
    </w:p>
    <w:p w:rsidR="00D74479" w:rsidRDefault="00D74479" w:rsidP="00854992">
      <w:pPr>
        <w:ind w:firstLine="720"/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>КП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7405B0">
        <w:rPr>
          <w:b/>
          <w:bCs/>
          <w:sz w:val="28"/>
          <w:szCs w:val="28"/>
          <w:lang w:val="uk-UA"/>
        </w:rPr>
        <w:t>79,0</w:t>
      </w:r>
      <w:r w:rsidRPr="006E2631">
        <w:rPr>
          <w:sz w:val="28"/>
          <w:szCs w:val="28"/>
          <w:lang w:val="uk-UA"/>
        </w:rPr>
        <w:t xml:space="preserve"> тис. грн., з них </w:t>
      </w:r>
      <w:r w:rsidR="00EF2FA9">
        <w:rPr>
          <w:sz w:val="28"/>
          <w:szCs w:val="28"/>
          <w:lang w:val="uk-UA"/>
        </w:rPr>
        <w:t xml:space="preserve"> міський бюджет </w:t>
      </w:r>
      <w:r w:rsidR="007405B0" w:rsidRPr="007405B0">
        <w:rPr>
          <w:b/>
          <w:sz w:val="28"/>
          <w:szCs w:val="28"/>
          <w:lang w:val="uk-UA"/>
        </w:rPr>
        <w:t>14,0</w:t>
      </w:r>
      <w:r w:rsidR="00EF2FA9" w:rsidRPr="00EF2FA9"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тис.</w:t>
      </w:r>
      <w:r w:rsidR="00EF2FA9"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грн.</w:t>
      </w:r>
      <w:r w:rsidR="00EF2FA9" w:rsidRPr="00EF2FA9">
        <w:rPr>
          <w:b/>
          <w:sz w:val="28"/>
          <w:szCs w:val="28"/>
          <w:lang w:val="uk-UA"/>
        </w:rPr>
        <w:t>,</w:t>
      </w:r>
      <w:r w:rsidRPr="006E2631">
        <w:rPr>
          <w:sz w:val="28"/>
          <w:szCs w:val="28"/>
          <w:lang w:val="uk-UA"/>
        </w:rPr>
        <w:t xml:space="preserve"> власні кошти</w:t>
      </w:r>
      <w:r w:rsidR="00EF2FA9">
        <w:rPr>
          <w:sz w:val="28"/>
          <w:szCs w:val="28"/>
          <w:lang w:val="uk-UA"/>
        </w:rPr>
        <w:t xml:space="preserve"> </w:t>
      </w:r>
      <w:r w:rsidR="007405B0">
        <w:rPr>
          <w:b/>
          <w:sz w:val="28"/>
          <w:szCs w:val="28"/>
          <w:lang w:val="uk-UA"/>
        </w:rPr>
        <w:t>65,0</w:t>
      </w:r>
      <w:r w:rsidR="00EF2FA9" w:rsidRPr="00EF2FA9">
        <w:rPr>
          <w:b/>
          <w:sz w:val="28"/>
          <w:szCs w:val="28"/>
          <w:lang w:val="uk-UA"/>
        </w:rPr>
        <w:t xml:space="preserve"> тис. грн</w:t>
      </w:r>
      <w:r w:rsidR="00EF2FA9">
        <w:rPr>
          <w:sz w:val="28"/>
          <w:szCs w:val="28"/>
          <w:lang w:val="uk-UA"/>
        </w:rPr>
        <w:t>.</w:t>
      </w:r>
      <w:r w:rsidRPr="006E2631">
        <w:rPr>
          <w:sz w:val="28"/>
          <w:szCs w:val="28"/>
          <w:lang w:val="uk-UA"/>
        </w:rPr>
        <w:t>, на виконання робіт по  утепленню виробничих приміщеннях</w:t>
      </w:r>
      <w:r>
        <w:rPr>
          <w:sz w:val="28"/>
          <w:szCs w:val="28"/>
          <w:lang w:val="uk-UA"/>
        </w:rPr>
        <w:t xml:space="preserve">, </w:t>
      </w:r>
      <w:r w:rsidR="00EF2FA9">
        <w:rPr>
          <w:sz w:val="28"/>
          <w:szCs w:val="28"/>
          <w:lang w:val="uk-UA"/>
        </w:rPr>
        <w:t xml:space="preserve"> </w:t>
      </w:r>
      <w:r w:rsidR="00D74479">
        <w:rPr>
          <w:sz w:val="28"/>
          <w:szCs w:val="28"/>
          <w:lang w:val="uk-UA"/>
        </w:rPr>
        <w:t xml:space="preserve">ремонту  системи  опалення підприємства </w:t>
      </w:r>
      <w:r w:rsidR="00EF2FA9">
        <w:rPr>
          <w:sz w:val="28"/>
          <w:szCs w:val="28"/>
          <w:lang w:val="uk-UA"/>
        </w:rPr>
        <w:t xml:space="preserve">підготовка  тракторної  та вантажної техніки,  </w:t>
      </w:r>
      <w:r w:rsidR="0050458D">
        <w:rPr>
          <w:sz w:val="28"/>
          <w:szCs w:val="28"/>
          <w:lang w:val="uk-UA"/>
        </w:rPr>
        <w:t xml:space="preserve">заготівля  </w:t>
      </w:r>
      <w:proofErr w:type="spellStart"/>
      <w:r w:rsidR="0050458D">
        <w:rPr>
          <w:sz w:val="28"/>
          <w:szCs w:val="28"/>
          <w:lang w:val="uk-UA"/>
        </w:rPr>
        <w:t>посипкового</w:t>
      </w:r>
      <w:proofErr w:type="spellEnd"/>
      <w:r w:rsidR="0050458D">
        <w:rPr>
          <w:sz w:val="28"/>
          <w:szCs w:val="28"/>
          <w:lang w:val="uk-UA"/>
        </w:rPr>
        <w:t xml:space="preserve">  матеріалу (пісок, сіль)</w:t>
      </w:r>
      <w:r>
        <w:rPr>
          <w:sz w:val="28"/>
          <w:szCs w:val="28"/>
          <w:lang w:val="uk-UA"/>
        </w:rPr>
        <w:t>.</w:t>
      </w:r>
    </w:p>
    <w:p w:rsidR="00A76E39" w:rsidRDefault="00A76E39" w:rsidP="00A76E39">
      <w:pPr>
        <w:ind w:firstLine="720"/>
        <w:jc w:val="right"/>
        <w:rPr>
          <w:sz w:val="28"/>
          <w:szCs w:val="28"/>
          <w:lang w:val="uk-UA"/>
        </w:rPr>
      </w:pPr>
      <w:r w:rsidRPr="0050458D">
        <w:rPr>
          <w:sz w:val="28"/>
          <w:szCs w:val="28"/>
          <w:lang w:val="uk-UA"/>
        </w:rPr>
        <w:lastRenderedPageBreak/>
        <w:t>п</w:t>
      </w:r>
      <w:r w:rsidRPr="0050458D">
        <w:rPr>
          <w:sz w:val="24"/>
          <w:szCs w:val="24"/>
          <w:lang w:val="uk-UA"/>
        </w:rPr>
        <w:t xml:space="preserve">родовження додатку  </w:t>
      </w:r>
    </w:p>
    <w:p w:rsidR="00A76E39" w:rsidRPr="002235BB" w:rsidRDefault="00A76E39" w:rsidP="000D7D7A">
      <w:pPr>
        <w:ind w:firstLine="720"/>
        <w:jc w:val="both"/>
        <w:rPr>
          <w:sz w:val="28"/>
          <w:szCs w:val="28"/>
          <w:lang w:val="uk-UA"/>
        </w:rPr>
      </w:pPr>
    </w:p>
    <w:p w:rsidR="00D74479" w:rsidRDefault="0050458D" w:rsidP="00A76E3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підприємством викон</w:t>
      </w:r>
      <w:r w:rsidR="00D74479">
        <w:rPr>
          <w:sz w:val="28"/>
          <w:szCs w:val="28"/>
          <w:lang w:val="uk-UA"/>
        </w:rPr>
        <w:t>ані</w:t>
      </w:r>
      <w:r>
        <w:rPr>
          <w:sz w:val="28"/>
          <w:szCs w:val="28"/>
          <w:lang w:val="uk-UA"/>
        </w:rPr>
        <w:t xml:space="preserve"> роботи по </w:t>
      </w:r>
      <w:r w:rsidR="00D74479">
        <w:rPr>
          <w:sz w:val="28"/>
          <w:szCs w:val="28"/>
          <w:lang w:val="uk-UA"/>
        </w:rPr>
        <w:t xml:space="preserve">утепленню  виробничих  приміщень,  ремонту  системи  опалення підприємства на 100 %, </w:t>
      </w:r>
      <w:r>
        <w:rPr>
          <w:sz w:val="28"/>
          <w:szCs w:val="28"/>
          <w:lang w:val="uk-UA"/>
        </w:rPr>
        <w:t xml:space="preserve"> </w:t>
      </w:r>
      <w:r w:rsidR="00D74479">
        <w:rPr>
          <w:sz w:val="28"/>
          <w:szCs w:val="28"/>
          <w:lang w:val="uk-UA"/>
        </w:rPr>
        <w:t>підготовка  тракторної та вантажної техніки  на 50%.</w:t>
      </w:r>
      <w:r>
        <w:rPr>
          <w:sz w:val="28"/>
          <w:szCs w:val="28"/>
          <w:lang w:val="uk-UA"/>
        </w:rPr>
        <w:t xml:space="preserve">   Інші заходи заплановано </w:t>
      </w:r>
      <w:r w:rsidR="00D74479">
        <w:rPr>
          <w:sz w:val="28"/>
          <w:szCs w:val="28"/>
          <w:lang w:val="uk-UA"/>
        </w:rPr>
        <w:t xml:space="preserve">на  </w:t>
      </w:r>
      <w:r>
        <w:rPr>
          <w:sz w:val="28"/>
          <w:szCs w:val="28"/>
          <w:lang w:val="uk-UA"/>
        </w:rPr>
        <w:t xml:space="preserve"> листопад.</w:t>
      </w:r>
    </w:p>
    <w:p w:rsidR="00E247EF" w:rsidRDefault="008A3251" w:rsidP="00854992">
      <w:pPr>
        <w:ind w:firstLine="708"/>
        <w:jc w:val="both"/>
        <w:rPr>
          <w:sz w:val="28"/>
          <w:szCs w:val="28"/>
          <w:lang w:val="uk-UA"/>
        </w:rPr>
      </w:pPr>
      <w:r w:rsidRPr="0088399F">
        <w:rPr>
          <w:b/>
          <w:sz w:val="28"/>
          <w:szCs w:val="28"/>
          <w:lang w:val="uk-UA"/>
        </w:rPr>
        <w:t>КП «</w:t>
      </w:r>
      <w:proofErr w:type="spellStart"/>
      <w:r w:rsidRPr="0088399F">
        <w:rPr>
          <w:b/>
          <w:sz w:val="28"/>
          <w:szCs w:val="28"/>
          <w:lang w:val="uk-UA"/>
        </w:rPr>
        <w:t>Шляхрембуд</w:t>
      </w:r>
      <w:proofErr w:type="spellEnd"/>
      <w:r w:rsidR="0088399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Сумської міської ради  станом на </w:t>
      </w:r>
      <w:r w:rsidR="00A632ED">
        <w:rPr>
          <w:sz w:val="28"/>
          <w:szCs w:val="28"/>
          <w:lang w:val="uk-UA"/>
        </w:rPr>
        <w:t>14.09</w:t>
      </w:r>
      <w:r>
        <w:rPr>
          <w:sz w:val="28"/>
          <w:szCs w:val="28"/>
          <w:lang w:val="uk-UA"/>
        </w:rPr>
        <w:t>.20</w:t>
      </w:r>
      <w:r w:rsidR="00A632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проведено  ремонт   вулиць та доріг  на </w:t>
      </w:r>
      <w:r w:rsidR="00956D4A">
        <w:rPr>
          <w:sz w:val="28"/>
          <w:szCs w:val="28"/>
          <w:lang w:val="uk-UA"/>
        </w:rPr>
        <w:t>105,5</w:t>
      </w:r>
      <w:r>
        <w:rPr>
          <w:sz w:val="28"/>
          <w:szCs w:val="28"/>
          <w:lang w:val="uk-UA"/>
        </w:rPr>
        <w:t xml:space="preserve"> тис. м2, що становить 8</w:t>
      </w:r>
      <w:r w:rsidR="00E60F35">
        <w:rPr>
          <w:sz w:val="28"/>
          <w:szCs w:val="28"/>
          <w:lang w:val="uk-UA"/>
        </w:rPr>
        <w:t>6,8</w:t>
      </w:r>
      <w:r>
        <w:rPr>
          <w:sz w:val="28"/>
          <w:szCs w:val="28"/>
          <w:lang w:val="uk-UA"/>
        </w:rPr>
        <w:t xml:space="preserve"> % від запланованих,  на 95,</w:t>
      </w:r>
      <w:r w:rsidR="00E60F3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%  підготовлена  спеціалізована техніка, заготовлено </w:t>
      </w:r>
      <w:proofErr w:type="spellStart"/>
      <w:r>
        <w:rPr>
          <w:sz w:val="28"/>
          <w:szCs w:val="28"/>
          <w:lang w:val="uk-UA"/>
        </w:rPr>
        <w:t>посипаючого</w:t>
      </w:r>
      <w:proofErr w:type="spellEnd"/>
      <w:r>
        <w:rPr>
          <w:sz w:val="28"/>
          <w:szCs w:val="28"/>
          <w:lang w:val="uk-UA"/>
        </w:rPr>
        <w:t xml:space="preserve"> матеріалу  та реагентів </w:t>
      </w:r>
      <w:r w:rsidR="00E60F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тис. м3. </w:t>
      </w:r>
    </w:p>
    <w:p w:rsidR="00D74479" w:rsidRPr="007011A4" w:rsidRDefault="00D74479" w:rsidP="00854992">
      <w:pPr>
        <w:ind w:firstLine="708"/>
        <w:jc w:val="both"/>
        <w:rPr>
          <w:sz w:val="28"/>
          <w:szCs w:val="28"/>
          <w:lang w:val="uk-UA"/>
        </w:rPr>
      </w:pPr>
    </w:p>
    <w:p w:rsidR="00E247EF" w:rsidRPr="002759A0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759A0">
        <w:rPr>
          <w:b/>
          <w:sz w:val="28"/>
          <w:szCs w:val="28"/>
          <w:lang w:val="uk-UA"/>
        </w:rPr>
        <w:t>Підприємствами, які обслуговують житловий фонд міста</w:t>
      </w:r>
      <w:r w:rsidRPr="002759A0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</w:t>
      </w:r>
      <w:r w:rsidR="00A632ED">
        <w:rPr>
          <w:sz w:val="28"/>
          <w:szCs w:val="28"/>
          <w:lang w:val="uk-UA"/>
        </w:rPr>
        <w:t>20</w:t>
      </w:r>
      <w:r w:rsidRPr="002759A0">
        <w:rPr>
          <w:sz w:val="28"/>
          <w:szCs w:val="28"/>
          <w:lang w:val="uk-UA"/>
        </w:rPr>
        <w:t>-20</w:t>
      </w:r>
      <w:r w:rsidR="002759A0" w:rsidRPr="002759A0">
        <w:rPr>
          <w:sz w:val="28"/>
          <w:szCs w:val="28"/>
          <w:lang w:val="uk-UA"/>
        </w:rPr>
        <w:t>2</w:t>
      </w:r>
      <w:r w:rsidR="00A632ED">
        <w:rPr>
          <w:sz w:val="28"/>
          <w:szCs w:val="28"/>
          <w:lang w:val="uk-UA"/>
        </w:rPr>
        <w:t>1</w:t>
      </w:r>
      <w:r w:rsidRPr="002759A0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D7D7A" w:rsidRPr="002759A0" w:rsidRDefault="00E247EF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ab/>
      </w:r>
      <w:r w:rsidR="000D7D7A" w:rsidRPr="002759A0">
        <w:rPr>
          <w:rFonts w:eastAsia="Calibri"/>
          <w:sz w:val="28"/>
          <w:szCs w:val="28"/>
          <w:lang w:val="uk-UA" w:eastAsia="en-US"/>
        </w:rPr>
        <w:t>Пріоритетними</w:t>
      </w:r>
      <w:r w:rsidR="00213114" w:rsidRPr="002759A0">
        <w:rPr>
          <w:rFonts w:eastAsia="Calibri"/>
          <w:sz w:val="28"/>
          <w:szCs w:val="28"/>
          <w:lang w:val="uk-UA" w:eastAsia="en-US"/>
        </w:rPr>
        <w:t xml:space="preserve"> видами робіт в даних заходах є</w:t>
      </w:r>
      <w:r w:rsidR="000D7D7A" w:rsidRPr="002759A0">
        <w:rPr>
          <w:rFonts w:eastAsia="Calibri"/>
          <w:sz w:val="28"/>
          <w:szCs w:val="28"/>
          <w:lang w:val="uk-UA" w:eastAsia="en-US"/>
        </w:rPr>
        <w:t>: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1) ремонт теплових пунктів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A632ED">
        <w:rPr>
          <w:rFonts w:eastAsia="Calibri"/>
          <w:sz w:val="28"/>
          <w:szCs w:val="28"/>
          <w:lang w:val="uk-UA" w:eastAsia="en-US"/>
        </w:rPr>
        <w:t>10</w:t>
      </w:r>
      <w:r w:rsidR="008F5CFE">
        <w:rPr>
          <w:rFonts w:eastAsia="Calibri"/>
          <w:sz w:val="28"/>
          <w:szCs w:val="28"/>
          <w:lang w:val="uk-UA" w:eastAsia="en-US"/>
        </w:rPr>
        <w:t>0</w:t>
      </w:r>
      <w:r w:rsidR="00A632ED">
        <w:rPr>
          <w:rFonts w:eastAsia="Calibri"/>
          <w:sz w:val="28"/>
          <w:szCs w:val="28"/>
          <w:lang w:val="uk-UA" w:eastAsia="en-US"/>
        </w:rPr>
        <w:t>3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2) ремонт та прочистка бойлерів в кількості </w:t>
      </w:r>
      <w:r w:rsidR="00A632ED">
        <w:rPr>
          <w:rFonts w:eastAsia="Calibri"/>
          <w:sz w:val="28"/>
          <w:szCs w:val="28"/>
          <w:lang w:val="uk-UA" w:eastAsia="en-US"/>
        </w:rPr>
        <w:t>4</w:t>
      </w:r>
      <w:r w:rsidR="00D0050C">
        <w:rPr>
          <w:rFonts w:eastAsia="Calibri"/>
          <w:sz w:val="28"/>
          <w:szCs w:val="28"/>
          <w:lang w:val="uk-UA" w:eastAsia="en-US"/>
        </w:rPr>
        <w:t>4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3) частковий ремонт покрівель на </w:t>
      </w:r>
      <w:r w:rsidR="00A632ED">
        <w:rPr>
          <w:rFonts w:eastAsia="Calibri"/>
          <w:sz w:val="28"/>
          <w:szCs w:val="28"/>
          <w:lang w:val="uk-UA" w:eastAsia="en-US"/>
        </w:rPr>
        <w:t>121</w:t>
      </w:r>
      <w:r w:rsidR="00213114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будинках площею </w:t>
      </w:r>
      <w:r w:rsidR="00A632ED">
        <w:rPr>
          <w:rFonts w:eastAsia="Calibri"/>
          <w:sz w:val="28"/>
          <w:szCs w:val="28"/>
          <w:lang w:val="uk-UA" w:eastAsia="en-US"/>
        </w:rPr>
        <w:t>14170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213114"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Pr="002759A0">
        <w:rPr>
          <w:rFonts w:eastAsia="Calibri"/>
          <w:sz w:val="28"/>
          <w:szCs w:val="28"/>
          <w:lang w:val="uk-UA" w:eastAsia="en-US"/>
        </w:rPr>
        <w:t>.</w:t>
      </w:r>
    </w:p>
    <w:p w:rsidR="000D7D7A" w:rsidRPr="002759A0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 w:rsidR="00A632ED">
        <w:rPr>
          <w:rFonts w:eastAsia="Calibri"/>
          <w:sz w:val="28"/>
          <w:szCs w:val="28"/>
          <w:lang w:val="uk-UA" w:eastAsia="en-US"/>
        </w:rPr>
        <w:t>5547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тому числі холодного водопостачання </w:t>
      </w:r>
      <w:r w:rsidR="00467738">
        <w:rPr>
          <w:rFonts w:eastAsia="Calibri"/>
          <w:sz w:val="28"/>
          <w:szCs w:val="28"/>
          <w:lang w:val="uk-UA" w:eastAsia="en-US"/>
        </w:rPr>
        <w:t>2510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467738">
        <w:rPr>
          <w:rFonts w:eastAsia="Calibri"/>
          <w:sz w:val="28"/>
          <w:szCs w:val="28"/>
          <w:lang w:val="uk-UA" w:eastAsia="en-US"/>
        </w:rPr>
        <w:t>2471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467738">
        <w:rPr>
          <w:rFonts w:eastAsia="Calibri"/>
          <w:sz w:val="28"/>
          <w:szCs w:val="28"/>
          <w:lang w:val="uk-UA" w:eastAsia="en-US"/>
        </w:rPr>
        <w:t>566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5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теплоізоляції трубопроводів </w:t>
      </w:r>
      <w:r w:rsidR="00467738">
        <w:rPr>
          <w:rFonts w:eastAsia="Calibri"/>
          <w:sz w:val="28"/>
          <w:szCs w:val="28"/>
          <w:lang w:val="uk-UA" w:eastAsia="en-US"/>
        </w:rPr>
        <w:t>4848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6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 стиків панелей  </w:t>
      </w:r>
      <w:r w:rsidR="00467738">
        <w:rPr>
          <w:rFonts w:eastAsia="Calibri"/>
          <w:sz w:val="28"/>
          <w:szCs w:val="28"/>
          <w:lang w:val="uk-UA" w:eastAsia="en-US"/>
        </w:rPr>
        <w:t>2810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7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ремонт оголовків димових та вентиляційних каналів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467738">
        <w:rPr>
          <w:rFonts w:eastAsia="Calibri"/>
          <w:sz w:val="28"/>
          <w:szCs w:val="28"/>
          <w:lang w:val="uk-UA" w:eastAsia="en-US"/>
        </w:rPr>
        <w:t>95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0D7D7A" w:rsidRPr="002759A0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>8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) заготівля піску планувалась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кількості </w:t>
      </w:r>
      <w:r w:rsidR="00467738">
        <w:rPr>
          <w:rFonts w:eastAsia="Calibri"/>
          <w:sz w:val="28"/>
          <w:szCs w:val="28"/>
          <w:lang w:val="uk-UA" w:eastAsia="en-US"/>
        </w:rPr>
        <w:t xml:space="preserve">220 </w:t>
      </w:r>
      <w:r w:rsidR="00213114" w:rsidRPr="002759A0">
        <w:rPr>
          <w:color w:val="000000"/>
          <w:sz w:val="28"/>
          <w:szCs w:val="28"/>
          <w:shd w:val="clear" w:color="auto" w:fill="F0F4F7"/>
        </w:rPr>
        <w:t>м</w:t>
      </w:r>
      <w:r w:rsidR="00213114" w:rsidRPr="002759A0">
        <w:rPr>
          <w:color w:val="333333"/>
          <w:sz w:val="28"/>
          <w:szCs w:val="28"/>
          <w:shd w:val="clear" w:color="auto" w:fill="FFFFFF"/>
        </w:rPr>
        <w:t>³</w:t>
      </w:r>
      <w:r w:rsidR="00213114" w:rsidRPr="002759A0">
        <w:rPr>
          <w:rFonts w:eastAsia="Calibri"/>
          <w:sz w:val="28"/>
          <w:szCs w:val="28"/>
          <w:lang w:val="uk-UA" w:eastAsia="en-US"/>
        </w:rPr>
        <w:t>.</w:t>
      </w:r>
    </w:p>
    <w:p w:rsidR="000D7D7A" w:rsidRPr="002759A0" w:rsidRDefault="00A264D6" w:rsidP="008C46E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467738">
        <w:rPr>
          <w:rFonts w:eastAsia="Calibri"/>
          <w:sz w:val="28"/>
          <w:szCs w:val="28"/>
          <w:lang w:val="uk-UA" w:eastAsia="en-US"/>
        </w:rPr>
        <w:t>14.09.</w:t>
      </w:r>
      <w:r w:rsidR="002759A0">
        <w:rPr>
          <w:rFonts w:eastAsia="Calibri"/>
          <w:sz w:val="28"/>
          <w:szCs w:val="28"/>
          <w:lang w:val="uk-UA" w:eastAsia="en-US"/>
        </w:rPr>
        <w:t>20</w:t>
      </w:r>
      <w:r w:rsidR="00467738">
        <w:rPr>
          <w:rFonts w:eastAsia="Calibri"/>
          <w:sz w:val="28"/>
          <w:szCs w:val="28"/>
          <w:lang w:val="uk-UA" w:eastAsia="en-US"/>
        </w:rPr>
        <w:t>20</w:t>
      </w:r>
      <w:r w:rsidR="002759A0">
        <w:rPr>
          <w:rFonts w:eastAsia="Calibri"/>
          <w:sz w:val="28"/>
          <w:szCs w:val="28"/>
          <w:lang w:val="uk-UA" w:eastAsia="en-US"/>
        </w:rPr>
        <w:t xml:space="preserve"> року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житловими підприємствами відремонтовано </w:t>
      </w:r>
      <w:r w:rsidR="00467738" w:rsidRPr="00467738">
        <w:rPr>
          <w:rFonts w:eastAsia="Calibri"/>
          <w:b/>
          <w:sz w:val="28"/>
          <w:szCs w:val="28"/>
          <w:lang w:val="uk-UA" w:eastAsia="en-US"/>
        </w:rPr>
        <w:t>16 614</w:t>
      </w:r>
      <w:r w:rsidR="00467738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кв. м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покрівлі </w:t>
      </w:r>
      <w:r w:rsidR="003532DB" w:rsidRPr="002759A0">
        <w:rPr>
          <w:rFonts w:eastAsia="Calibri"/>
          <w:sz w:val="28"/>
          <w:szCs w:val="28"/>
          <w:lang w:val="uk-UA" w:eastAsia="en-US"/>
        </w:rPr>
        <w:t>(</w:t>
      </w:r>
      <w:r w:rsidR="00467738">
        <w:rPr>
          <w:rFonts w:eastAsia="Calibri"/>
          <w:b/>
          <w:sz w:val="28"/>
          <w:szCs w:val="28"/>
          <w:lang w:val="uk-UA" w:eastAsia="en-US"/>
        </w:rPr>
        <w:t>117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467738">
        <w:rPr>
          <w:rFonts w:eastAsia="Calibri"/>
          <w:b/>
          <w:sz w:val="28"/>
          <w:szCs w:val="28"/>
          <w:lang w:val="uk-UA" w:eastAsia="en-US"/>
        </w:rPr>
        <w:t xml:space="preserve">5258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м/п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0D7D7A" w:rsidRPr="002759A0">
        <w:rPr>
          <w:rFonts w:eastAsia="Calibri"/>
          <w:sz w:val="28"/>
          <w:szCs w:val="28"/>
          <w:lang w:val="uk-UA" w:eastAsia="en-US"/>
        </w:rPr>
        <w:t>внутрішньобудинкових</w:t>
      </w:r>
      <w:proofErr w:type="spellEnd"/>
      <w:r w:rsidR="000D7D7A" w:rsidRPr="002759A0">
        <w:rPr>
          <w:rFonts w:eastAsia="Calibri"/>
          <w:sz w:val="28"/>
          <w:szCs w:val="28"/>
          <w:lang w:val="uk-UA" w:eastAsia="en-US"/>
        </w:rPr>
        <w:t xml:space="preserve"> мереж (</w:t>
      </w:r>
      <w:r w:rsidR="00467738">
        <w:rPr>
          <w:rFonts w:eastAsia="Calibri"/>
          <w:b/>
          <w:sz w:val="28"/>
          <w:szCs w:val="28"/>
          <w:lang w:val="uk-UA" w:eastAsia="en-US"/>
        </w:rPr>
        <w:t>94,8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від з</w:t>
      </w:r>
      <w:r w:rsidR="00455F6F" w:rsidRPr="002759A0">
        <w:rPr>
          <w:rFonts w:eastAsia="Calibri"/>
          <w:sz w:val="28"/>
          <w:szCs w:val="28"/>
          <w:lang w:val="uk-UA" w:eastAsia="en-US"/>
        </w:rPr>
        <w:t>апланованого), проведено ремонт</w:t>
      </w:r>
      <w:r w:rsidR="003532DB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8F5CFE">
        <w:rPr>
          <w:rFonts w:eastAsia="Calibri"/>
          <w:b/>
          <w:sz w:val="28"/>
          <w:szCs w:val="28"/>
          <w:lang w:val="uk-UA" w:eastAsia="en-US"/>
        </w:rPr>
        <w:t>4105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8F5CFE">
        <w:rPr>
          <w:rFonts w:eastAsia="Calibri"/>
          <w:b/>
          <w:sz w:val="28"/>
          <w:szCs w:val="28"/>
          <w:lang w:val="uk-UA" w:eastAsia="en-US"/>
        </w:rPr>
        <w:t>84,7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від запланованого),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виконаний ремонт </w:t>
      </w:r>
      <w:r w:rsidR="008F5CFE" w:rsidRPr="008F5CFE">
        <w:rPr>
          <w:rFonts w:eastAsia="Calibri"/>
          <w:b/>
          <w:sz w:val="28"/>
          <w:szCs w:val="28"/>
          <w:lang w:val="uk-UA" w:eastAsia="en-US"/>
        </w:rPr>
        <w:t>947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шт. теплопунктів (</w:t>
      </w:r>
      <w:r w:rsidR="008F5CFE">
        <w:rPr>
          <w:rFonts w:eastAsia="Calibri"/>
          <w:b/>
          <w:sz w:val="28"/>
          <w:szCs w:val="28"/>
          <w:lang w:val="uk-UA" w:eastAsia="en-US"/>
        </w:rPr>
        <w:t>94,4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в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иконаний ремонт та прочистка </w:t>
      </w:r>
      <w:r w:rsidR="008F5CFE">
        <w:rPr>
          <w:rFonts w:eastAsia="Calibri"/>
          <w:b/>
          <w:sz w:val="28"/>
          <w:szCs w:val="28"/>
          <w:lang w:val="uk-UA" w:eastAsia="en-US"/>
        </w:rPr>
        <w:t>22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="008F5CFE" w:rsidRPr="008F5CFE">
        <w:rPr>
          <w:rFonts w:eastAsia="Calibri"/>
          <w:b/>
          <w:sz w:val="28"/>
          <w:szCs w:val="28"/>
          <w:lang w:val="uk-UA" w:eastAsia="en-US"/>
        </w:rPr>
        <w:t>4</w:t>
      </w:r>
      <w:r w:rsidR="00D0050C">
        <w:rPr>
          <w:rFonts w:eastAsia="Calibri"/>
          <w:b/>
          <w:sz w:val="28"/>
          <w:szCs w:val="28"/>
          <w:lang w:val="uk-UA" w:eastAsia="en-US"/>
        </w:rPr>
        <w:t>4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7D7A" w:rsidRPr="002759A0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="00455F6F" w:rsidRPr="002759A0">
        <w:rPr>
          <w:rFonts w:eastAsia="Calibri"/>
          <w:b/>
          <w:sz w:val="28"/>
          <w:szCs w:val="28"/>
          <w:lang w:val="uk-UA" w:eastAsia="en-US"/>
        </w:rPr>
        <w:t>(</w:t>
      </w:r>
      <w:r w:rsidR="008F5CFE">
        <w:rPr>
          <w:rFonts w:eastAsia="Calibri"/>
          <w:b/>
          <w:sz w:val="28"/>
          <w:szCs w:val="28"/>
          <w:lang w:val="uk-UA" w:eastAsia="en-US"/>
        </w:rPr>
        <w:t>50</w:t>
      </w:r>
      <w:r w:rsidR="000D7D7A" w:rsidRPr="002759A0">
        <w:rPr>
          <w:rFonts w:eastAsia="Calibri"/>
          <w:b/>
          <w:sz w:val="28"/>
          <w:szCs w:val="28"/>
          <w:lang w:val="uk-UA" w:eastAsia="en-US"/>
        </w:rPr>
        <w:t>%)</w:t>
      </w:r>
      <w:r w:rsidR="00C50565" w:rsidRPr="002759A0">
        <w:rPr>
          <w:rFonts w:eastAsia="Calibri"/>
          <w:sz w:val="28"/>
          <w:szCs w:val="28"/>
          <w:lang w:val="uk-UA" w:eastAsia="en-US"/>
        </w:rPr>
        <w:t>.</w:t>
      </w:r>
    </w:p>
    <w:p w:rsidR="000D7D7A" w:rsidRPr="002759A0" w:rsidRDefault="000D7D7A" w:rsidP="00287A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</w:t>
      </w:r>
      <w:r w:rsidR="00213114" w:rsidRPr="002759A0">
        <w:rPr>
          <w:rFonts w:eastAsia="Calibri"/>
          <w:sz w:val="28"/>
          <w:szCs w:val="28"/>
          <w:lang w:val="uk-UA" w:eastAsia="en-US"/>
        </w:rPr>
        <w:t>у</w:t>
      </w:r>
      <w:r w:rsidRPr="002759A0">
        <w:rPr>
          <w:rFonts w:eastAsia="Calibri"/>
          <w:sz w:val="28"/>
          <w:szCs w:val="28"/>
          <w:lang w:val="uk-UA" w:eastAsia="en-US"/>
        </w:rPr>
        <w:t xml:space="preserve"> будинках</w:t>
      </w:r>
      <w:r w:rsidR="00213114" w:rsidRPr="002759A0">
        <w:rPr>
          <w:rFonts w:eastAsia="Calibri"/>
          <w:sz w:val="28"/>
          <w:szCs w:val="28"/>
          <w:lang w:val="uk-UA" w:eastAsia="en-US"/>
        </w:rPr>
        <w:t>,</w:t>
      </w:r>
      <w:r w:rsidRPr="002759A0">
        <w:rPr>
          <w:rFonts w:eastAsia="Calibri"/>
          <w:sz w:val="28"/>
          <w:szCs w:val="28"/>
          <w:lang w:val="uk-UA" w:eastAsia="en-US"/>
        </w:rPr>
        <w:t xml:space="preserve"> житловими підприємствами проведені роботи по ремонту стиків стінових панелей </w:t>
      </w:r>
      <w:r w:rsidR="008F5CFE">
        <w:rPr>
          <w:rFonts w:eastAsia="Calibri"/>
          <w:b/>
          <w:sz w:val="28"/>
          <w:szCs w:val="28"/>
          <w:lang w:val="uk-UA" w:eastAsia="en-US"/>
        </w:rPr>
        <w:t xml:space="preserve">3243 </w:t>
      </w:r>
      <w:r w:rsidRPr="002759A0">
        <w:rPr>
          <w:rFonts w:eastAsia="Calibri"/>
          <w:b/>
          <w:sz w:val="28"/>
          <w:szCs w:val="28"/>
          <w:lang w:val="uk-UA" w:eastAsia="en-US"/>
        </w:rPr>
        <w:t>м/п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>(</w:t>
      </w:r>
      <w:r w:rsidR="00287AA7">
        <w:rPr>
          <w:rFonts w:eastAsia="Calibri"/>
          <w:b/>
          <w:sz w:val="28"/>
          <w:szCs w:val="28"/>
          <w:lang w:val="uk-UA" w:eastAsia="en-US"/>
        </w:rPr>
        <w:t>115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</w:t>
      </w:r>
      <w:r w:rsidR="003532DB" w:rsidRPr="002759A0">
        <w:rPr>
          <w:rFonts w:eastAsia="Calibri"/>
          <w:sz w:val="28"/>
          <w:szCs w:val="28"/>
          <w:lang w:val="uk-UA" w:eastAsia="en-US"/>
        </w:rPr>
        <w:t>скління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вікон на сходових клітинах </w:t>
      </w:r>
      <w:r w:rsidR="00287AA7">
        <w:rPr>
          <w:rFonts w:eastAsia="Calibri"/>
          <w:b/>
          <w:sz w:val="28"/>
          <w:szCs w:val="28"/>
          <w:lang w:val="uk-UA" w:eastAsia="en-US"/>
        </w:rPr>
        <w:t>115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="003532DB" w:rsidRPr="002759A0"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287AA7">
        <w:rPr>
          <w:rFonts w:eastAsia="Calibri"/>
          <w:b/>
          <w:sz w:val="28"/>
          <w:szCs w:val="28"/>
          <w:lang w:val="uk-UA" w:eastAsia="en-US"/>
        </w:rPr>
        <w:t>48,0</w:t>
      </w:r>
      <w:r w:rsid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верей </w:t>
      </w:r>
      <w:r w:rsidR="00287AA7">
        <w:rPr>
          <w:rFonts w:eastAsia="Calibri"/>
          <w:b/>
          <w:sz w:val="28"/>
          <w:szCs w:val="28"/>
          <w:lang w:val="uk-UA" w:eastAsia="en-US"/>
        </w:rPr>
        <w:t>38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287AA7" w:rsidRPr="00287AA7">
        <w:rPr>
          <w:rFonts w:eastAsia="Calibri"/>
          <w:b/>
          <w:sz w:val="28"/>
          <w:szCs w:val="28"/>
          <w:lang w:val="uk-UA" w:eastAsia="en-US"/>
        </w:rPr>
        <w:t>90,4</w:t>
      </w:r>
      <w:r w:rsidR="002759A0"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C50565" w:rsidRPr="002759A0">
        <w:rPr>
          <w:rFonts w:eastAsia="Calibri"/>
          <w:sz w:val="28"/>
          <w:szCs w:val="28"/>
          <w:lang w:val="uk-UA" w:eastAsia="en-US"/>
        </w:rPr>
        <w:t>,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заготівля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піску 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287AA7">
        <w:rPr>
          <w:rFonts w:eastAsia="Calibri"/>
          <w:b/>
          <w:sz w:val="28"/>
          <w:szCs w:val="28"/>
          <w:lang w:val="uk-UA" w:eastAsia="en-US"/>
        </w:rPr>
        <w:t>168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13114" w:rsidRPr="008C46E5">
        <w:rPr>
          <w:color w:val="000000"/>
          <w:sz w:val="28"/>
          <w:szCs w:val="28"/>
        </w:rPr>
        <w:t>м</w:t>
      </w:r>
      <w:r w:rsidR="00213114" w:rsidRPr="008C46E5">
        <w:rPr>
          <w:color w:val="333333"/>
          <w:sz w:val="28"/>
          <w:szCs w:val="28"/>
        </w:rPr>
        <w:t>³</w:t>
      </w:r>
      <w:r w:rsidR="008C46E5">
        <w:rPr>
          <w:color w:val="333333"/>
          <w:sz w:val="28"/>
          <w:szCs w:val="28"/>
          <w:lang w:val="uk-UA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="00287AA7">
        <w:rPr>
          <w:rFonts w:eastAsia="Calibri"/>
          <w:sz w:val="28"/>
          <w:szCs w:val="28"/>
          <w:lang w:val="uk-UA" w:eastAsia="en-US"/>
        </w:rPr>
        <w:t>76,4</w:t>
      </w:r>
      <w:r w:rsidR="00C50565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="008C46E5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>від</w:t>
      </w:r>
      <w:r w:rsidR="008C46E5">
        <w:rPr>
          <w:rFonts w:eastAsia="Calibri"/>
          <w:sz w:val="28"/>
          <w:szCs w:val="28"/>
          <w:lang w:val="uk-UA" w:eastAsia="en-US"/>
        </w:rPr>
        <w:t xml:space="preserve">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 запланованого), </w:t>
      </w:r>
      <w:r w:rsidR="008C46E5">
        <w:rPr>
          <w:rFonts w:eastAsia="Calibri"/>
          <w:sz w:val="28"/>
          <w:szCs w:val="28"/>
          <w:lang w:val="uk-UA" w:eastAsia="en-US"/>
        </w:rPr>
        <w:t xml:space="preserve">  </w:t>
      </w:r>
      <w:r w:rsidR="00C50565" w:rsidRPr="002759A0">
        <w:rPr>
          <w:rFonts w:eastAsia="Calibri"/>
          <w:sz w:val="28"/>
          <w:szCs w:val="28"/>
          <w:lang w:val="uk-UA" w:eastAsia="en-US"/>
        </w:rPr>
        <w:t xml:space="preserve">ремонт </w:t>
      </w:r>
      <w:r w:rsidR="00457FB7" w:rsidRPr="002759A0">
        <w:rPr>
          <w:rFonts w:eastAsia="Calibri"/>
          <w:sz w:val="28"/>
          <w:szCs w:val="28"/>
          <w:lang w:val="uk-UA" w:eastAsia="en-US"/>
        </w:rPr>
        <w:t xml:space="preserve">оголовків димових та вентиляційних каналів </w:t>
      </w:r>
      <w:r w:rsidR="00287AA7">
        <w:rPr>
          <w:rFonts w:eastAsia="Calibri"/>
          <w:b/>
          <w:sz w:val="28"/>
          <w:szCs w:val="28"/>
          <w:lang w:val="uk-UA" w:eastAsia="en-US"/>
        </w:rPr>
        <w:t>37</w:t>
      </w:r>
      <w:r w:rsidR="00457FB7" w:rsidRPr="002759A0">
        <w:rPr>
          <w:rFonts w:eastAsia="Calibri"/>
          <w:b/>
          <w:sz w:val="28"/>
          <w:szCs w:val="28"/>
          <w:lang w:val="uk-UA" w:eastAsia="en-US"/>
        </w:rPr>
        <w:t xml:space="preserve"> шт</w:t>
      </w:r>
      <w:r w:rsidR="00457FB7" w:rsidRPr="002759A0">
        <w:rPr>
          <w:rFonts w:eastAsia="Calibri"/>
          <w:sz w:val="28"/>
          <w:szCs w:val="28"/>
          <w:lang w:val="uk-UA" w:eastAsia="en-US"/>
        </w:rPr>
        <w:t>. (</w:t>
      </w:r>
      <w:r w:rsidR="00287AA7">
        <w:rPr>
          <w:rFonts w:eastAsia="Calibri"/>
          <w:b/>
          <w:sz w:val="28"/>
          <w:szCs w:val="28"/>
          <w:lang w:val="uk-UA" w:eastAsia="en-US"/>
        </w:rPr>
        <w:t>40</w:t>
      </w:r>
      <w:r w:rsidR="00457FB7"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="00457FB7"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Pr="002759A0">
        <w:rPr>
          <w:rFonts w:eastAsia="Calibri"/>
          <w:sz w:val="28"/>
          <w:szCs w:val="28"/>
          <w:lang w:val="uk-UA" w:eastAsia="en-US"/>
        </w:rPr>
        <w:t xml:space="preserve">. На теперішній час робота з цих напрямків житловими підприємствами продовжується. </w:t>
      </w:r>
    </w:p>
    <w:p w:rsidR="000D7D7A" w:rsidRPr="002759A0" w:rsidRDefault="000D7D7A" w:rsidP="000D7D7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59A0"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</w:t>
      </w:r>
      <w:r w:rsidR="00180696">
        <w:rPr>
          <w:rFonts w:ascii="Times New Roman" w:hAnsi="Times New Roman"/>
          <w:b/>
          <w:color w:val="000000"/>
          <w:sz w:val="28"/>
          <w:szCs w:val="28"/>
        </w:rPr>
        <w:t>82</w:t>
      </w:r>
      <w:r w:rsidR="00351B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59A0">
        <w:rPr>
          <w:rFonts w:ascii="Times New Roman" w:hAnsi="Times New Roman"/>
          <w:b/>
          <w:color w:val="000000"/>
          <w:sz w:val="28"/>
          <w:szCs w:val="28"/>
        </w:rPr>
        <w:t>%.</w:t>
      </w:r>
    </w:p>
    <w:p w:rsidR="00A76E39" w:rsidRDefault="00D22636" w:rsidP="00D22636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>На даний час житлово-експлуатаційними підприємствами проводиться активна робота по</w:t>
      </w:r>
      <w:r w:rsidR="009459FA" w:rsidRPr="002759A0">
        <w:rPr>
          <w:sz w:val="28"/>
          <w:szCs w:val="28"/>
          <w:lang w:val="uk-UA"/>
        </w:rPr>
        <w:t xml:space="preserve"> гідравлічному випробуванню внутрішньобудинкових систем опалення житлових будинків </w:t>
      </w:r>
      <w:r w:rsidRPr="002759A0">
        <w:rPr>
          <w:sz w:val="28"/>
          <w:szCs w:val="28"/>
          <w:lang w:val="uk-UA"/>
        </w:rPr>
        <w:t>та підписанню актів готовно</w:t>
      </w:r>
      <w:r w:rsidR="00287AA7">
        <w:rPr>
          <w:sz w:val="28"/>
          <w:szCs w:val="28"/>
          <w:lang w:val="uk-UA"/>
        </w:rPr>
        <w:t>сті до опалювального періоду 2020</w:t>
      </w:r>
      <w:r w:rsidR="00351B8B">
        <w:rPr>
          <w:sz w:val="28"/>
          <w:szCs w:val="28"/>
          <w:lang w:val="uk-UA"/>
        </w:rPr>
        <w:t>-202</w:t>
      </w:r>
      <w:r w:rsidR="00287AA7">
        <w:rPr>
          <w:sz w:val="28"/>
          <w:szCs w:val="28"/>
          <w:lang w:val="uk-UA"/>
        </w:rPr>
        <w:t>1</w:t>
      </w:r>
      <w:r w:rsidRPr="002759A0">
        <w:rPr>
          <w:sz w:val="28"/>
          <w:szCs w:val="28"/>
          <w:lang w:val="uk-UA"/>
        </w:rPr>
        <w:t xml:space="preserve"> рр.</w:t>
      </w:r>
      <w:r w:rsidR="00213114" w:rsidRPr="002759A0">
        <w:rPr>
          <w:sz w:val="28"/>
          <w:szCs w:val="28"/>
          <w:lang w:val="uk-UA"/>
        </w:rPr>
        <w:t>, яку</w:t>
      </w:r>
      <w:r w:rsidRPr="002759A0">
        <w:rPr>
          <w:sz w:val="28"/>
          <w:szCs w:val="28"/>
          <w:lang w:val="uk-UA"/>
        </w:rPr>
        <w:t xml:space="preserve"> планується заверш</w:t>
      </w:r>
      <w:r w:rsidR="00213114" w:rsidRPr="002759A0">
        <w:rPr>
          <w:sz w:val="28"/>
          <w:szCs w:val="28"/>
          <w:lang w:val="uk-UA"/>
        </w:rPr>
        <w:t xml:space="preserve">ити </w:t>
      </w:r>
      <w:r w:rsidRPr="002759A0">
        <w:rPr>
          <w:sz w:val="28"/>
          <w:szCs w:val="28"/>
          <w:lang w:val="uk-UA"/>
        </w:rPr>
        <w:t xml:space="preserve">до </w:t>
      </w:r>
      <w:r w:rsidR="008C46E5">
        <w:rPr>
          <w:sz w:val="28"/>
          <w:szCs w:val="28"/>
          <w:lang w:val="uk-UA"/>
        </w:rPr>
        <w:t>2</w:t>
      </w:r>
      <w:r w:rsidR="00465C86">
        <w:rPr>
          <w:sz w:val="28"/>
          <w:szCs w:val="28"/>
          <w:lang w:val="uk-UA"/>
        </w:rPr>
        <w:t>5 вересня 20</w:t>
      </w:r>
      <w:r w:rsidR="00287AA7">
        <w:rPr>
          <w:sz w:val="28"/>
          <w:szCs w:val="28"/>
          <w:lang w:val="uk-UA"/>
        </w:rPr>
        <w:t>20</w:t>
      </w:r>
      <w:r w:rsidRPr="002759A0">
        <w:rPr>
          <w:sz w:val="28"/>
          <w:szCs w:val="28"/>
          <w:lang w:val="uk-UA"/>
        </w:rPr>
        <w:t xml:space="preserve"> року</w:t>
      </w:r>
      <w:r w:rsidR="00465C86">
        <w:rPr>
          <w:sz w:val="28"/>
          <w:szCs w:val="28"/>
          <w:lang w:val="uk-UA"/>
        </w:rPr>
        <w:t xml:space="preserve">, відповідно до  Правил  підготовки  теплових господарств до опалювального  </w:t>
      </w:r>
    </w:p>
    <w:p w:rsidR="00A76E39" w:rsidRDefault="00A76E39" w:rsidP="00D22636">
      <w:pPr>
        <w:ind w:firstLine="709"/>
        <w:jc w:val="both"/>
        <w:rPr>
          <w:sz w:val="28"/>
          <w:szCs w:val="28"/>
          <w:lang w:val="uk-UA"/>
        </w:rPr>
      </w:pPr>
    </w:p>
    <w:p w:rsidR="00D22636" w:rsidRDefault="00A76E39" w:rsidP="00D22636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      п</w:t>
      </w:r>
      <w:r w:rsidRPr="002759A0">
        <w:rPr>
          <w:sz w:val="24"/>
          <w:szCs w:val="24"/>
          <w:lang w:val="uk-UA"/>
        </w:rPr>
        <w:t xml:space="preserve">родовження додатку 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65C86">
        <w:rPr>
          <w:sz w:val="28"/>
          <w:szCs w:val="28"/>
          <w:lang w:val="uk-UA"/>
        </w:rPr>
        <w:t>періоду, затверджених  Наказом Міністерства палива та енергетики України, Міністерства  житлово-кому</w:t>
      </w:r>
      <w:r w:rsidR="001E54C6">
        <w:rPr>
          <w:sz w:val="28"/>
          <w:szCs w:val="28"/>
          <w:lang w:val="uk-UA"/>
        </w:rPr>
        <w:t xml:space="preserve">нального  господарства України </w:t>
      </w:r>
      <w:r w:rsidR="00465C86">
        <w:rPr>
          <w:sz w:val="28"/>
          <w:szCs w:val="28"/>
          <w:lang w:val="uk-UA"/>
        </w:rPr>
        <w:t xml:space="preserve"> від 10.12.2008 року № 620/378. </w:t>
      </w:r>
    </w:p>
    <w:p w:rsidR="001E54C6" w:rsidRDefault="00884B4E" w:rsidP="00AF23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54C6">
        <w:rPr>
          <w:sz w:val="28"/>
          <w:szCs w:val="28"/>
          <w:lang w:val="uk-UA"/>
        </w:rPr>
        <w:t xml:space="preserve">Із </w:t>
      </w:r>
      <w:r w:rsidR="001E54C6" w:rsidRPr="001E54C6">
        <w:rPr>
          <w:b/>
          <w:sz w:val="28"/>
          <w:szCs w:val="28"/>
          <w:lang w:val="uk-UA"/>
        </w:rPr>
        <w:t>895 житлових будинків</w:t>
      </w:r>
      <w:r w:rsidR="001E54C6">
        <w:rPr>
          <w:sz w:val="28"/>
          <w:szCs w:val="28"/>
          <w:lang w:val="uk-UA"/>
        </w:rPr>
        <w:t xml:space="preserve"> з централізованим  опаленням, у</w:t>
      </w:r>
      <w:r w:rsidR="00AF2386">
        <w:rPr>
          <w:sz w:val="28"/>
          <w:szCs w:val="28"/>
          <w:lang w:val="uk-UA"/>
        </w:rPr>
        <w:t>правителі</w:t>
      </w:r>
      <w:r w:rsidR="001E54C6">
        <w:rPr>
          <w:sz w:val="28"/>
          <w:szCs w:val="28"/>
          <w:lang w:val="uk-UA"/>
        </w:rPr>
        <w:t xml:space="preserve"> яких</w:t>
      </w:r>
      <w:r w:rsidR="00AF2386">
        <w:rPr>
          <w:sz w:val="28"/>
          <w:szCs w:val="28"/>
          <w:lang w:val="uk-UA"/>
        </w:rPr>
        <w:t xml:space="preserve"> призначені конкурсом, с</w:t>
      </w:r>
      <w:r>
        <w:rPr>
          <w:sz w:val="28"/>
          <w:szCs w:val="28"/>
          <w:lang w:val="uk-UA"/>
        </w:rPr>
        <w:t>таном на 14.09.20</w:t>
      </w:r>
      <w:r w:rsidR="00AF238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</w:t>
      </w:r>
      <w:r w:rsidRPr="001E54C6">
        <w:rPr>
          <w:b/>
          <w:sz w:val="28"/>
          <w:szCs w:val="28"/>
          <w:lang w:val="uk-UA"/>
        </w:rPr>
        <w:t>817 житлових будинків</w:t>
      </w:r>
      <w:r>
        <w:rPr>
          <w:sz w:val="28"/>
          <w:szCs w:val="28"/>
          <w:lang w:val="uk-UA"/>
        </w:rPr>
        <w:t xml:space="preserve"> системи опалення  заповнені теплоносієм та проведені гідравлічні випробування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систем опалення, що </w:t>
      </w:r>
      <w:r w:rsidRPr="001E54C6">
        <w:rPr>
          <w:b/>
          <w:sz w:val="28"/>
          <w:szCs w:val="28"/>
          <w:lang w:val="uk-UA"/>
        </w:rPr>
        <w:t>становить</w:t>
      </w:r>
      <w:r w:rsidR="001E54C6">
        <w:rPr>
          <w:b/>
          <w:sz w:val="28"/>
          <w:szCs w:val="28"/>
          <w:lang w:val="uk-UA"/>
        </w:rPr>
        <w:t xml:space="preserve"> </w:t>
      </w:r>
      <w:r w:rsidR="008E7CA6" w:rsidRPr="001E54C6">
        <w:rPr>
          <w:b/>
          <w:sz w:val="28"/>
          <w:szCs w:val="28"/>
          <w:lang w:val="uk-UA"/>
        </w:rPr>
        <w:t>91,3</w:t>
      </w:r>
      <w:r w:rsidRPr="001E54C6">
        <w:rPr>
          <w:b/>
          <w:sz w:val="28"/>
          <w:szCs w:val="28"/>
          <w:lang w:val="uk-UA"/>
        </w:rPr>
        <w:t xml:space="preserve"> %.</w:t>
      </w:r>
      <w:r>
        <w:rPr>
          <w:sz w:val="28"/>
          <w:szCs w:val="28"/>
          <w:lang w:val="uk-UA"/>
        </w:rPr>
        <w:t xml:space="preserve">   Пред’явлено до огляду   теплопостачальним підприємствам </w:t>
      </w:r>
      <w:r w:rsidRPr="001E54C6">
        <w:rPr>
          <w:b/>
          <w:sz w:val="28"/>
          <w:szCs w:val="28"/>
          <w:lang w:val="uk-UA"/>
        </w:rPr>
        <w:t>565 житлових будинків</w:t>
      </w:r>
      <w:r w:rsidR="00AF2386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кти готовності до опалювального сезону  </w:t>
      </w:r>
      <w:r w:rsidR="00AF2386">
        <w:rPr>
          <w:sz w:val="28"/>
          <w:szCs w:val="28"/>
          <w:lang w:val="uk-UA"/>
        </w:rPr>
        <w:t xml:space="preserve">2020-2021 років </w:t>
      </w:r>
      <w:r>
        <w:rPr>
          <w:sz w:val="28"/>
          <w:szCs w:val="28"/>
          <w:lang w:val="uk-UA"/>
        </w:rPr>
        <w:t xml:space="preserve"> підписані </w:t>
      </w:r>
      <w:r w:rsidR="005F5147">
        <w:rPr>
          <w:sz w:val="28"/>
          <w:szCs w:val="28"/>
          <w:lang w:val="uk-UA"/>
        </w:rPr>
        <w:t xml:space="preserve">  по </w:t>
      </w:r>
      <w:r w:rsidR="005F5147" w:rsidRPr="001E54C6">
        <w:rPr>
          <w:b/>
          <w:sz w:val="28"/>
          <w:szCs w:val="28"/>
          <w:lang w:val="uk-UA"/>
        </w:rPr>
        <w:t>197 житлових будинках</w:t>
      </w:r>
      <w:r w:rsidR="005F5147">
        <w:rPr>
          <w:sz w:val="28"/>
          <w:szCs w:val="28"/>
          <w:lang w:val="uk-UA"/>
        </w:rPr>
        <w:t xml:space="preserve">, що становить </w:t>
      </w:r>
      <w:r w:rsidR="00AF2386">
        <w:rPr>
          <w:sz w:val="28"/>
          <w:szCs w:val="28"/>
          <w:lang w:val="uk-UA"/>
        </w:rPr>
        <w:t xml:space="preserve"> </w:t>
      </w:r>
      <w:r w:rsidR="005F5147" w:rsidRPr="001E54C6">
        <w:rPr>
          <w:b/>
          <w:sz w:val="28"/>
          <w:szCs w:val="28"/>
          <w:lang w:val="uk-UA"/>
        </w:rPr>
        <w:t>23,2%.</w:t>
      </w:r>
      <w:r w:rsidR="005F5147">
        <w:rPr>
          <w:sz w:val="28"/>
          <w:szCs w:val="28"/>
          <w:lang w:val="uk-UA"/>
        </w:rPr>
        <w:t xml:space="preserve"> </w:t>
      </w:r>
    </w:p>
    <w:p w:rsidR="00884B4E" w:rsidRDefault="005F5147" w:rsidP="00AF23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Найвищий відсоток підписаних актів готовності  в   ТОВ «</w:t>
      </w:r>
      <w:proofErr w:type="spellStart"/>
      <w:r>
        <w:rPr>
          <w:sz w:val="28"/>
          <w:szCs w:val="28"/>
          <w:lang w:val="uk-UA"/>
        </w:rPr>
        <w:t>ФорексПлюс</w:t>
      </w:r>
      <w:proofErr w:type="spellEnd"/>
      <w:r>
        <w:rPr>
          <w:sz w:val="28"/>
          <w:szCs w:val="28"/>
          <w:lang w:val="uk-UA"/>
        </w:rPr>
        <w:t>» та  КП «</w:t>
      </w:r>
      <w:proofErr w:type="spellStart"/>
      <w:r>
        <w:rPr>
          <w:sz w:val="28"/>
          <w:szCs w:val="28"/>
          <w:lang w:val="uk-UA"/>
        </w:rPr>
        <w:t>Сумижилкомсервіс</w:t>
      </w:r>
      <w:proofErr w:type="spellEnd"/>
      <w:r>
        <w:rPr>
          <w:sz w:val="28"/>
          <w:szCs w:val="28"/>
          <w:lang w:val="uk-UA"/>
        </w:rPr>
        <w:t>» СМР</w:t>
      </w:r>
      <w:r w:rsidR="000116EC">
        <w:rPr>
          <w:sz w:val="28"/>
          <w:szCs w:val="28"/>
          <w:lang w:val="uk-UA"/>
        </w:rPr>
        <w:t>, 54,8% та 52,7 % - відповідно.  На неналежному рівні  проводиться робота по здачі житлових будинків   та підписанню актів  в  ТОВ  КК «</w:t>
      </w:r>
      <w:proofErr w:type="spellStart"/>
      <w:r w:rsidR="000116EC">
        <w:rPr>
          <w:sz w:val="28"/>
          <w:szCs w:val="28"/>
          <w:lang w:val="uk-UA"/>
        </w:rPr>
        <w:t>ДомКомСуми</w:t>
      </w:r>
      <w:proofErr w:type="spellEnd"/>
      <w:r w:rsidR="000116EC">
        <w:rPr>
          <w:sz w:val="28"/>
          <w:szCs w:val="28"/>
          <w:lang w:val="uk-UA"/>
        </w:rPr>
        <w:t>» та ТОВ КК «</w:t>
      </w:r>
      <w:proofErr w:type="spellStart"/>
      <w:r w:rsidR="000116EC">
        <w:rPr>
          <w:sz w:val="28"/>
          <w:szCs w:val="28"/>
          <w:lang w:val="uk-UA"/>
        </w:rPr>
        <w:t>Сумитехнобудсервіс</w:t>
      </w:r>
      <w:proofErr w:type="spellEnd"/>
      <w:r w:rsidR="000116EC">
        <w:rPr>
          <w:sz w:val="28"/>
          <w:szCs w:val="28"/>
          <w:lang w:val="uk-UA"/>
        </w:rPr>
        <w:t xml:space="preserve">», 4,1% та 7,3% - відповідно. </w:t>
      </w:r>
      <w:r w:rsidR="00D12696">
        <w:rPr>
          <w:sz w:val="28"/>
          <w:szCs w:val="28"/>
          <w:lang w:val="uk-UA"/>
        </w:rPr>
        <w:t xml:space="preserve"> </w:t>
      </w:r>
    </w:p>
    <w:p w:rsidR="00D12696" w:rsidRPr="00D74479" w:rsidRDefault="00D12696" w:rsidP="00AF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По </w:t>
      </w:r>
      <w:r w:rsidR="001E54C6" w:rsidRPr="001E54C6">
        <w:rPr>
          <w:b/>
          <w:sz w:val="28"/>
          <w:szCs w:val="28"/>
          <w:lang w:val="uk-UA"/>
        </w:rPr>
        <w:t>105 житлових будинків</w:t>
      </w:r>
      <w:r w:rsidR="001E54C6">
        <w:rPr>
          <w:sz w:val="28"/>
          <w:szCs w:val="28"/>
          <w:lang w:val="uk-UA"/>
        </w:rPr>
        <w:t xml:space="preserve"> з централізованим опаленням співвласники яких обрали  управителя </w:t>
      </w:r>
      <w:r>
        <w:rPr>
          <w:sz w:val="28"/>
          <w:szCs w:val="28"/>
          <w:lang w:val="uk-UA"/>
        </w:rPr>
        <w:t>самостійно</w:t>
      </w:r>
      <w:r w:rsidR="001E54C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гідравлічні випробування  проведено  в </w:t>
      </w:r>
      <w:r w:rsidRPr="001E54C6">
        <w:rPr>
          <w:b/>
          <w:sz w:val="28"/>
          <w:szCs w:val="28"/>
          <w:lang w:val="uk-UA"/>
        </w:rPr>
        <w:t>99 житлових будинках</w:t>
      </w:r>
      <w:r>
        <w:rPr>
          <w:sz w:val="28"/>
          <w:szCs w:val="28"/>
          <w:lang w:val="uk-UA"/>
        </w:rPr>
        <w:t xml:space="preserve">, що становить </w:t>
      </w:r>
      <w:r w:rsidRPr="001E54C6">
        <w:rPr>
          <w:b/>
          <w:sz w:val="28"/>
          <w:szCs w:val="28"/>
          <w:lang w:val="uk-UA"/>
        </w:rPr>
        <w:t>95,2 %.</w:t>
      </w:r>
      <w:r>
        <w:rPr>
          <w:sz w:val="28"/>
          <w:szCs w:val="28"/>
          <w:lang w:val="uk-UA"/>
        </w:rPr>
        <w:t xml:space="preserve">  Пред’явлені до огляду теплопостачальним підприємствам </w:t>
      </w:r>
      <w:r w:rsidRPr="001E54C6">
        <w:rPr>
          <w:b/>
          <w:sz w:val="28"/>
          <w:szCs w:val="28"/>
          <w:lang w:val="uk-UA"/>
        </w:rPr>
        <w:t>62  будинки</w:t>
      </w:r>
      <w:r>
        <w:rPr>
          <w:sz w:val="28"/>
          <w:szCs w:val="28"/>
          <w:lang w:val="uk-UA"/>
        </w:rPr>
        <w:t xml:space="preserve">, акти готовності підписані  тільки </w:t>
      </w:r>
      <w:r w:rsidRPr="001E54C6">
        <w:rPr>
          <w:b/>
          <w:sz w:val="28"/>
          <w:szCs w:val="28"/>
          <w:lang w:val="uk-UA"/>
        </w:rPr>
        <w:t>по 12 житловим</w:t>
      </w:r>
      <w:r>
        <w:rPr>
          <w:sz w:val="28"/>
          <w:szCs w:val="28"/>
          <w:lang w:val="uk-UA"/>
        </w:rPr>
        <w:t xml:space="preserve"> будинкам.  Найкраща ситуація  в цьому напрямку  в </w:t>
      </w:r>
      <w:r w:rsidR="001E54C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ПП «Наш дім», з   12 житлових будинків,  акти підписані по 10</w:t>
      </w:r>
      <w:r w:rsidR="00D82EEA">
        <w:rPr>
          <w:sz w:val="28"/>
          <w:szCs w:val="28"/>
          <w:lang w:val="uk-UA"/>
        </w:rPr>
        <w:t xml:space="preserve"> будинкам. Також, п</w:t>
      </w:r>
      <w:r>
        <w:rPr>
          <w:sz w:val="28"/>
          <w:szCs w:val="28"/>
          <w:lang w:val="uk-UA"/>
        </w:rPr>
        <w:t>о  двом будинкам  підписані акти в  ТОВ «</w:t>
      </w:r>
      <w:proofErr w:type="spellStart"/>
      <w:r>
        <w:rPr>
          <w:sz w:val="28"/>
          <w:szCs w:val="28"/>
          <w:lang w:val="uk-UA"/>
        </w:rPr>
        <w:t>СервісДім</w:t>
      </w:r>
      <w:proofErr w:type="spellEnd"/>
      <w:r>
        <w:rPr>
          <w:sz w:val="28"/>
          <w:szCs w:val="28"/>
          <w:lang w:val="uk-UA"/>
        </w:rPr>
        <w:t xml:space="preserve">».   </w:t>
      </w:r>
    </w:p>
    <w:p w:rsidR="000D7D7A" w:rsidRDefault="00217E55" w:rsidP="00A70298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 xml:space="preserve">Виконання запланованих заходів та підписання актів готовності </w:t>
      </w:r>
      <w:r w:rsidR="00457FB7" w:rsidRPr="002759A0">
        <w:rPr>
          <w:sz w:val="28"/>
          <w:szCs w:val="28"/>
          <w:lang w:val="uk-UA"/>
        </w:rPr>
        <w:t>житлових будинків до опалювального періоду 20</w:t>
      </w:r>
      <w:r w:rsidR="000116EC">
        <w:rPr>
          <w:sz w:val="28"/>
          <w:szCs w:val="28"/>
          <w:lang w:val="uk-UA"/>
        </w:rPr>
        <w:t>20-2021</w:t>
      </w:r>
      <w:r w:rsidR="00457FB7" w:rsidRPr="002759A0">
        <w:rPr>
          <w:sz w:val="28"/>
          <w:szCs w:val="28"/>
          <w:lang w:val="uk-UA"/>
        </w:rPr>
        <w:t xml:space="preserve"> рр.</w:t>
      </w:r>
      <w:r w:rsidRPr="002759A0">
        <w:rPr>
          <w:sz w:val="28"/>
          <w:szCs w:val="28"/>
          <w:lang w:val="uk-UA"/>
        </w:rPr>
        <w:t xml:space="preserve"> </w:t>
      </w:r>
      <w:r w:rsidR="0069514C">
        <w:rPr>
          <w:sz w:val="28"/>
          <w:szCs w:val="28"/>
          <w:lang w:val="uk-UA"/>
        </w:rPr>
        <w:t xml:space="preserve">з </w:t>
      </w:r>
      <w:r w:rsidRPr="002759A0">
        <w:rPr>
          <w:sz w:val="28"/>
          <w:szCs w:val="28"/>
          <w:lang w:val="uk-UA"/>
        </w:rPr>
        <w:t>теплопостачальним</w:t>
      </w:r>
      <w:r w:rsidR="00457FB7" w:rsidRPr="002759A0">
        <w:rPr>
          <w:sz w:val="28"/>
          <w:szCs w:val="28"/>
          <w:lang w:val="uk-UA"/>
        </w:rPr>
        <w:t>и</w:t>
      </w:r>
      <w:r w:rsidRPr="002759A0">
        <w:rPr>
          <w:sz w:val="28"/>
          <w:szCs w:val="28"/>
          <w:lang w:val="uk-UA"/>
        </w:rPr>
        <w:t xml:space="preserve"> організаціям</w:t>
      </w:r>
      <w:r w:rsidR="00457FB7" w:rsidRPr="002759A0">
        <w:rPr>
          <w:sz w:val="28"/>
          <w:szCs w:val="28"/>
          <w:lang w:val="uk-UA"/>
        </w:rPr>
        <w:t>и</w:t>
      </w:r>
      <w:r w:rsidRPr="002759A0">
        <w:rPr>
          <w:sz w:val="28"/>
          <w:szCs w:val="28"/>
          <w:lang w:val="uk-UA"/>
        </w:rPr>
        <w:t xml:space="preserve"> знаходяться на особистому контролі у керівників </w:t>
      </w:r>
      <w:r w:rsidR="00A70298">
        <w:rPr>
          <w:sz w:val="28"/>
          <w:szCs w:val="28"/>
          <w:lang w:val="uk-UA"/>
        </w:rPr>
        <w:t>управителів</w:t>
      </w:r>
      <w:r w:rsidRPr="002759A0">
        <w:rPr>
          <w:sz w:val="28"/>
          <w:szCs w:val="28"/>
          <w:lang w:val="uk-UA"/>
        </w:rPr>
        <w:t>. Відповідальність за не</w:t>
      </w:r>
      <w:r w:rsidR="00E630FB" w:rsidRPr="002759A0">
        <w:rPr>
          <w:sz w:val="28"/>
          <w:szCs w:val="28"/>
          <w:lang w:val="uk-UA"/>
        </w:rPr>
        <w:t xml:space="preserve"> </w:t>
      </w:r>
      <w:r w:rsidRPr="002759A0">
        <w:rPr>
          <w:sz w:val="28"/>
          <w:szCs w:val="28"/>
          <w:lang w:val="uk-UA"/>
        </w:rPr>
        <w:t>виконання заходів по підготовці до опалювального періоду лежить особисто на керівниках підприємств.</w:t>
      </w:r>
    </w:p>
    <w:p w:rsidR="00A76E39" w:rsidRDefault="00A76E39" w:rsidP="00A70298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A76E39" w:rsidRDefault="00A70298" w:rsidP="000D7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E247EF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 xml:space="preserve"> </w:t>
      </w:r>
      <w:r w:rsidR="00E247EF">
        <w:rPr>
          <w:b/>
          <w:bCs/>
          <w:sz w:val="28"/>
          <w:szCs w:val="28"/>
          <w:lang w:val="uk-UA"/>
        </w:rPr>
        <w:t xml:space="preserve"> департаменту</w:t>
      </w:r>
    </w:p>
    <w:p w:rsidR="00A76E39" w:rsidRDefault="00A76E39" w:rsidP="000D7D7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інфраструктури міста </w:t>
      </w:r>
      <w:r w:rsidR="00E247EF">
        <w:rPr>
          <w:b/>
          <w:bCs/>
          <w:sz w:val="28"/>
          <w:szCs w:val="28"/>
          <w:lang w:val="uk-UA"/>
        </w:rPr>
        <w:t xml:space="preserve"> </w:t>
      </w:r>
    </w:p>
    <w:p w:rsidR="00E247EF" w:rsidRPr="00A76E39" w:rsidRDefault="00A76E39" w:rsidP="000D7D7A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 w:rsidR="00E247EF"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  <w:r w:rsidR="00A70298">
        <w:rPr>
          <w:b/>
          <w:bCs/>
          <w:sz w:val="28"/>
          <w:szCs w:val="28"/>
          <w:lang w:val="uk-UA"/>
        </w:rPr>
        <w:t xml:space="preserve">О.І. Журба </w:t>
      </w:r>
      <w:r w:rsidR="0050458D">
        <w:rPr>
          <w:b/>
          <w:bCs/>
          <w:sz w:val="28"/>
          <w:szCs w:val="28"/>
          <w:lang w:val="uk-UA"/>
        </w:rPr>
        <w:t xml:space="preserve"> </w:t>
      </w:r>
      <w:r w:rsidR="00E247EF">
        <w:rPr>
          <w:b/>
          <w:bCs/>
          <w:sz w:val="28"/>
          <w:szCs w:val="28"/>
          <w:lang w:val="uk-UA"/>
        </w:rPr>
        <w:t xml:space="preserve"> </w:t>
      </w:r>
    </w:p>
    <w:sectPr w:rsidR="00E247EF" w:rsidRPr="00A76E39" w:rsidSect="001E54C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15A"/>
    <w:multiLevelType w:val="hybridMultilevel"/>
    <w:tmpl w:val="7674E4E8"/>
    <w:lvl w:ilvl="0" w:tplc="B568E8E6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A"/>
    <w:rsid w:val="000116EC"/>
    <w:rsid w:val="00020C1B"/>
    <w:rsid w:val="000261E4"/>
    <w:rsid w:val="0003158C"/>
    <w:rsid w:val="00051858"/>
    <w:rsid w:val="00051A6C"/>
    <w:rsid w:val="000525E5"/>
    <w:rsid w:val="00054B75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1919"/>
    <w:rsid w:val="00114456"/>
    <w:rsid w:val="00123A0F"/>
    <w:rsid w:val="00126240"/>
    <w:rsid w:val="001342A7"/>
    <w:rsid w:val="001344B3"/>
    <w:rsid w:val="001405DA"/>
    <w:rsid w:val="00140A44"/>
    <w:rsid w:val="00144068"/>
    <w:rsid w:val="00147C84"/>
    <w:rsid w:val="00150559"/>
    <w:rsid w:val="001639EE"/>
    <w:rsid w:val="00180696"/>
    <w:rsid w:val="00180DB7"/>
    <w:rsid w:val="0019183C"/>
    <w:rsid w:val="00197524"/>
    <w:rsid w:val="001B4C2E"/>
    <w:rsid w:val="001C2EF4"/>
    <w:rsid w:val="001E54C6"/>
    <w:rsid w:val="001F7772"/>
    <w:rsid w:val="00200C42"/>
    <w:rsid w:val="00203788"/>
    <w:rsid w:val="0020587D"/>
    <w:rsid w:val="00206AA5"/>
    <w:rsid w:val="00213114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759A0"/>
    <w:rsid w:val="00280BAC"/>
    <w:rsid w:val="00287AA7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1B8B"/>
    <w:rsid w:val="003532DB"/>
    <w:rsid w:val="00355C56"/>
    <w:rsid w:val="00381008"/>
    <w:rsid w:val="00381BE5"/>
    <w:rsid w:val="003845E8"/>
    <w:rsid w:val="00393F3C"/>
    <w:rsid w:val="003A1581"/>
    <w:rsid w:val="003B2B5B"/>
    <w:rsid w:val="003C7DD5"/>
    <w:rsid w:val="003D7841"/>
    <w:rsid w:val="004048C1"/>
    <w:rsid w:val="004065DC"/>
    <w:rsid w:val="00406D1C"/>
    <w:rsid w:val="00416736"/>
    <w:rsid w:val="00455F6F"/>
    <w:rsid w:val="00457FB7"/>
    <w:rsid w:val="00461439"/>
    <w:rsid w:val="00464E40"/>
    <w:rsid w:val="00465C86"/>
    <w:rsid w:val="00467738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0458D"/>
    <w:rsid w:val="00505395"/>
    <w:rsid w:val="00510DB3"/>
    <w:rsid w:val="00513D5E"/>
    <w:rsid w:val="0051432D"/>
    <w:rsid w:val="00516A9F"/>
    <w:rsid w:val="00530704"/>
    <w:rsid w:val="00532692"/>
    <w:rsid w:val="005378AF"/>
    <w:rsid w:val="00551E43"/>
    <w:rsid w:val="005B2C95"/>
    <w:rsid w:val="005B46B8"/>
    <w:rsid w:val="005B5B43"/>
    <w:rsid w:val="005B5DBF"/>
    <w:rsid w:val="005D187F"/>
    <w:rsid w:val="005D1B86"/>
    <w:rsid w:val="005E69A2"/>
    <w:rsid w:val="005F5147"/>
    <w:rsid w:val="005F7B43"/>
    <w:rsid w:val="006021DB"/>
    <w:rsid w:val="00604678"/>
    <w:rsid w:val="0060753F"/>
    <w:rsid w:val="006251C9"/>
    <w:rsid w:val="00635777"/>
    <w:rsid w:val="0064750C"/>
    <w:rsid w:val="00655AE8"/>
    <w:rsid w:val="00681DA9"/>
    <w:rsid w:val="0069514C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333C7"/>
    <w:rsid w:val="007405B0"/>
    <w:rsid w:val="0076525D"/>
    <w:rsid w:val="007857F2"/>
    <w:rsid w:val="00787CD1"/>
    <w:rsid w:val="007A608A"/>
    <w:rsid w:val="007D0FC5"/>
    <w:rsid w:val="007D5A27"/>
    <w:rsid w:val="007F1DA2"/>
    <w:rsid w:val="007F3647"/>
    <w:rsid w:val="00802DEA"/>
    <w:rsid w:val="00802EBE"/>
    <w:rsid w:val="008204CE"/>
    <w:rsid w:val="00854992"/>
    <w:rsid w:val="00857C86"/>
    <w:rsid w:val="0088399F"/>
    <w:rsid w:val="00884B4E"/>
    <w:rsid w:val="008A3251"/>
    <w:rsid w:val="008B04A8"/>
    <w:rsid w:val="008C21F4"/>
    <w:rsid w:val="008C46E5"/>
    <w:rsid w:val="008D0E3E"/>
    <w:rsid w:val="008E7CA6"/>
    <w:rsid w:val="008F5CFE"/>
    <w:rsid w:val="00904CF1"/>
    <w:rsid w:val="00904F7D"/>
    <w:rsid w:val="009237B2"/>
    <w:rsid w:val="00924A40"/>
    <w:rsid w:val="00933712"/>
    <w:rsid w:val="00943D35"/>
    <w:rsid w:val="009459FA"/>
    <w:rsid w:val="00956D4A"/>
    <w:rsid w:val="0097315A"/>
    <w:rsid w:val="009740E6"/>
    <w:rsid w:val="00982672"/>
    <w:rsid w:val="009D0FA6"/>
    <w:rsid w:val="009D67D5"/>
    <w:rsid w:val="009E18BD"/>
    <w:rsid w:val="009E673D"/>
    <w:rsid w:val="009F1CAB"/>
    <w:rsid w:val="009F47F0"/>
    <w:rsid w:val="009F76AA"/>
    <w:rsid w:val="00A13115"/>
    <w:rsid w:val="00A264D6"/>
    <w:rsid w:val="00A34EFD"/>
    <w:rsid w:val="00A42265"/>
    <w:rsid w:val="00A568EE"/>
    <w:rsid w:val="00A632ED"/>
    <w:rsid w:val="00A70298"/>
    <w:rsid w:val="00A713D1"/>
    <w:rsid w:val="00A76E39"/>
    <w:rsid w:val="00A82BEF"/>
    <w:rsid w:val="00A93E03"/>
    <w:rsid w:val="00A94FAF"/>
    <w:rsid w:val="00AA23BA"/>
    <w:rsid w:val="00AA3A9A"/>
    <w:rsid w:val="00AB12F9"/>
    <w:rsid w:val="00AD40D2"/>
    <w:rsid w:val="00AE6991"/>
    <w:rsid w:val="00AF2386"/>
    <w:rsid w:val="00B2040A"/>
    <w:rsid w:val="00B2723E"/>
    <w:rsid w:val="00B33A64"/>
    <w:rsid w:val="00B54043"/>
    <w:rsid w:val="00B56E54"/>
    <w:rsid w:val="00B6010F"/>
    <w:rsid w:val="00B65FCA"/>
    <w:rsid w:val="00B90A00"/>
    <w:rsid w:val="00B91A06"/>
    <w:rsid w:val="00B927E0"/>
    <w:rsid w:val="00B97A87"/>
    <w:rsid w:val="00BB5821"/>
    <w:rsid w:val="00BC343C"/>
    <w:rsid w:val="00BD52C4"/>
    <w:rsid w:val="00BD6BBA"/>
    <w:rsid w:val="00BF39E9"/>
    <w:rsid w:val="00C04CE0"/>
    <w:rsid w:val="00C2654A"/>
    <w:rsid w:val="00C35555"/>
    <w:rsid w:val="00C41BEA"/>
    <w:rsid w:val="00C44B64"/>
    <w:rsid w:val="00C50565"/>
    <w:rsid w:val="00C71090"/>
    <w:rsid w:val="00C74F8A"/>
    <w:rsid w:val="00C816EF"/>
    <w:rsid w:val="00CA7D49"/>
    <w:rsid w:val="00CB24F5"/>
    <w:rsid w:val="00CC47CE"/>
    <w:rsid w:val="00CD44F9"/>
    <w:rsid w:val="00CD6155"/>
    <w:rsid w:val="00CF033B"/>
    <w:rsid w:val="00D0050C"/>
    <w:rsid w:val="00D02425"/>
    <w:rsid w:val="00D0283D"/>
    <w:rsid w:val="00D11C6B"/>
    <w:rsid w:val="00D12696"/>
    <w:rsid w:val="00D16073"/>
    <w:rsid w:val="00D22636"/>
    <w:rsid w:val="00D22B39"/>
    <w:rsid w:val="00D24FAB"/>
    <w:rsid w:val="00D44131"/>
    <w:rsid w:val="00D54383"/>
    <w:rsid w:val="00D74479"/>
    <w:rsid w:val="00D81D5C"/>
    <w:rsid w:val="00D82EEA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0F35"/>
    <w:rsid w:val="00E630FB"/>
    <w:rsid w:val="00E64B44"/>
    <w:rsid w:val="00E82592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EF2FA9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C1D94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DD7BF"/>
  <w15:docId w15:val="{3C2645F5-8D90-4F9B-BA5E-669B2E6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4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6</cp:revision>
  <cp:lastPrinted>2019-08-27T13:49:00Z</cp:lastPrinted>
  <dcterms:created xsi:type="dcterms:W3CDTF">2020-09-14T04:45:00Z</dcterms:created>
  <dcterms:modified xsi:type="dcterms:W3CDTF">2020-09-14T13:23:00Z</dcterms:modified>
</cp:coreProperties>
</file>