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707C6" w:rsidTr="009707C6">
        <w:trPr>
          <w:trHeight w:val="1241"/>
        </w:trPr>
        <w:tc>
          <w:tcPr>
            <w:tcW w:w="4248" w:type="dxa"/>
          </w:tcPr>
          <w:p w:rsidR="009707C6" w:rsidRDefault="009707C6">
            <w:pPr>
              <w:tabs>
                <w:tab w:val="left" w:pos="8460"/>
              </w:tabs>
              <w:jc w:val="right"/>
              <w:rPr>
                <w:lang w:val="uk-UA"/>
              </w:rPr>
            </w:pPr>
          </w:p>
        </w:tc>
        <w:tc>
          <w:tcPr>
            <w:tcW w:w="1260" w:type="dxa"/>
            <w:hideMark/>
          </w:tcPr>
          <w:p w:rsidR="009707C6" w:rsidRDefault="009707C6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707C6" w:rsidRDefault="009707C6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9707C6" w:rsidRDefault="009707C6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9707C6" w:rsidRDefault="009707C6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_________2020 р.</w:t>
            </w:r>
          </w:p>
        </w:tc>
      </w:tr>
    </w:tbl>
    <w:p w:rsidR="009707C6" w:rsidRDefault="009707C6" w:rsidP="009707C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707C6" w:rsidRDefault="009707C6" w:rsidP="009707C6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707C6" w:rsidRDefault="009707C6" w:rsidP="009707C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9707C6" w:rsidRDefault="009707C6" w:rsidP="009707C6">
      <w:pPr>
        <w:rPr>
          <w:sz w:val="28"/>
          <w:szCs w:val="28"/>
          <w:lang w:val="uk-UA"/>
        </w:rPr>
      </w:pPr>
    </w:p>
    <w:p w:rsidR="009707C6" w:rsidRDefault="009707C6" w:rsidP="00970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9707C6" w:rsidRDefault="009707C6" w:rsidP="009707C6">
      <w:pPr>
        <w:ind w:right="3955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громадянина </w:t>
      </w:r>
      <w:proofErr w:type="spellStart"/>
      <w:r>
        <w:rPr>
          <w:b/>
          <w:sz w:val="28"/>
          <w:szCs w:val="28"/>
          <w:lang w:val="uk-UA"/>
        </w:rPr>
        <w:t>Тевосян</w:t>
      </w:r>
      <w:proofErr w:type="spellEnd"/>
      <w:r>
        <w:rPr>
          <w:b/>
          <w:sz w:val="28"/>
          <w:szCs w:val="28"/>
          <w:lang w:val="uk-UA"/>
        </w:rPr>
        <w:t xml:space="preserve"> Є.С. від 12.08.2020 на постанову адміністративної комісії при виконавчому комітеті Сумської міської ради від 13.07.2020 № 668</w:t>
      </w:r>
    </w:p>
    <w:p w:rsidR="009707C6" w:rsidRDefault="009707C6" w:rsidP="009707C6">
      <w:pPr>
        <w:ind w:right="3955"/>
        <w:jc w:val="both"/>
        <w:rPr>
          <w:b/>
          <w:sz w:val="28"/>
          <w:szCs w:val="28"/>
          <w:lang w:val="uk-UA"/>
        </w:rPr>
      </w:pPr>
    </w:p>
    <w:p w:rsidR="009707C6" w:rsidRDefault="009707C6" w:rsidP="009707C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громадянина </w:t>
      </w:r>
      <w:proofErr w:type="spellStart"/>
      <w:r>
        <w:rPr>
          <w:sz w:val="28"/>
          <w:szCs w:val="28"/>
          <w:lang w:val="uk-UA"/>
        </w:rPr>
        <w:t>Тевосяна</w:t>
      </w:r>
      <w:proofErr w:type="spellEnd"/>
      <w:r>
        <w:rPr>
          <w:sz w:val="28"/>
          <w:szCs w:val="28"/>
          <w:lang w:val="uk-UA"/>
        </w:rPr>
        <w:t xml:space="preserve"> Євгена </w:t>
      </w:r>
      <w:proofErr w:type="spellStart"/>
      <w:r>
        <w:rPr>
          <w:sz w:val="28"/>
          <w:szCs w:val="28"/>
          <w:lang w:val="uk-UA"/>
        </w:rPr>
        <w:t>Сарібеговича</w:t>
      </w:r>
      <w:proofErr w:type="spellEnd"/>
      <w:r>
        <w:rPr>
          <w:sz w:val="28"/>
          <w:szCs w:val="28"/>
          <w:lang w:val="uk-UA"/>
        </w:rPr>
        <w:t xml:space="preserve"> від 12.08.2020 про поновлення строку оскарження та скасування постанови адміністративної комісії при виконавчому комітеті Сумської міської ради від 13.07.2020 № 668,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707C6" w:rsidRDefault="009707C6" w:rsidP="009707C6">
      <w:pPr>
        <w:jc w:val="both"/>
        <w:rPr>
          <w:b/>
          <w:sz w:val="28"/>
          <w:szCs w:val="28"/>
          <w:lang w:val="uk-UA"/>
        </w:rPr>
      </w:pPr>
    </w:p>
    <w:p w:rsidR="009707C6" w:rsidRDefault="009707C6" w:rsidP="009707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707C6" w:rsidRDefault="009707C6" w:rsidP="009707C6">
      <w:pPr>
        <w:rPr>
          <w:b/>
          <w:sz w:val="28"/>
          <w:szCs w:val="28"/>
          <w:lang w:val="uk-UA"/>
        </w:rPr>
      </w:pPr>
    </w:p>
    <w:p w:rsidR="009707C6" w:rsidRDefault="009707C6" w:rsidP="009707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Скаргу громадянина </w:t>
      </w:r>
      <w:proofErr w:type="spellStart"/>
      <w:r>
        <w:rPr>
          <w:sz w:val="28"/>
          <w:szCs w:val="28"/>
          <w:lang w:val="uk-UA"/>
        </w:rPr>
        <w:t>Тевосяна</w:t>
      </w:r>
      <w:proofErr w:type="spellEnd"/>
      <w:r>
        <w:rPr>
          <w:sz w:val="28"/>
          <w:szCs w:val="28"/>
          <w:lang w:val="uk-UA"/>
        </w:rPr>
        <w:t xml:space="preserve"> Євгена </w:t>
      </w:r>
      <w:proofErr w:type="spellStart"/>
      <w:r>
        <w:rPr>
          <w:sz w:val="28"/>
          <w:szCs w:val="28"/>
          <w:lang w:val="uk-UA"/>
        </w:rPr>
        <w:t>Сарібеговича</w:t>
      </w:r>
      <w:proofErr w:type="spellEnd"/>
      <w:r>
        <w:rPr>
          <w:sz w:val="28"/>
          <w:szCs w:val="28"/>
          <w:lang w:val="uk-UA"/>
        </w:rPr>
        <w:t xml:space="preserve"> від 12.08.2020 на постанову адміністративної комісії при виконавчому комітеті Сумської міської ради від 13.07.2020 № 668 залишити без задоволення.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комітеті Сумської міської ради від 13.07.2020 № 668 залишити без змін.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прийняте рішення повідомити громадянина </w:t>
      </w:r>
      <w:proofErr w:type="spellStart"/>
      <w:r>
        <w:rPr>
          <w:sz w:val="28"/>
          <w:szCs w:val="28"/>
          <w:lang w:val="uk-UA"/>
        </w:rPr>
        <w:t>Тевосяна</w:t>
      </w:r>
      <w:proofErr w:type="spellEnd"/>
      <w:r>
        <w:rPr>
          <w:sz w:val="28"/>
          <w:szCs w:val="28"/>
          <w:lang w:val="uk-UA"/>
        </w:rPr>
        <w:t xml:space="preserve"> Євгена </w:t>
      </w:r>
      <w:proofErr w:type="spellStart"/>
      <w:r>
        <w:rPr>
          <w:sz w:val="28"/>
          <w:szCs w:val="28"/>
          <w:lang w:val="uk-UA"/>
        </w:rPr>
        <w:t>Сарібеговича</w:t>
      </w:r>
      <w:proofErr w:type="spellEnd"/>
      <w:r>
        <w:rPr>
          <w:sz w:val="28"/>
          <w:szCs w:val="28"/>
          <w:lang w:val="uk-UA"/>
        </w:rPr>
        <w:t>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9707C6" w:rsidRDefault="009707C6" w:rsidP="00970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1.Поновити строк оскарження постанови по справі про адміністративне правопорушення.</w:t>
      </w:r>
    </w:p>
    <w:p w:rsidR="009707C6" w:rsidRDefault="001E73F1" w:rsidP="009707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9707C6">
        <w:rPr>
          <w:sz w:val="28"/>
          <w:szCs w:val="28"/>
          <w:lang w:val="uk-UA"/>
        </w:rPr>
        <w:t xml:space="preserve">Скаргу громадянина </w:t>
      </w:r>
      <w:proofErr w:type="spellStart"/>
      <w:r w:rsidR="009707C6">
        <w:rPr>
          <w:sz w:val="28"/>
          <w:szCs w:val="28"/>
          <w:lang w:val="uk-UA"/>
        </w:rPr>
        <w:t>Тевосяна</w:t>
      </w:r>
      <w:proofErr w:type="spellEnd"/>
      <w:r w:rsidR="009707C6">
        <w:rPr>
          <w:sz w:val="28"/>
          <w:szCs w:val="28"/>
          <w:lang w:val="uk-UA"/>
        </w:rPr>
        <w:t xml:space="preserve"> Євгена </w:t>
      </w:r>
      <w:proofErr w:type="spellStart"/>
      <w:r w:rsidR="009707C6">
        <w:rPr>
          <w:sz w:val="28"/>
          <w:szCs w:val="28"/>
          <w:lang w:val="uk-UA"/>
        </w:rPr>
        <w:t>Сарібеговича</w:t>
      </w:r>
      <w:proofErr w:type="spellEnd"/>
      <w:r w:rsidR="009707C6">
        <w:rPr>
          <w:sz w:val="28"/>
          <w:szCs w:val="28"/>
          <w:lang w:val="uk-UA"/>
        </w:rPr>
        <w:t xml:space="preserve"> від 12.08.2020 на постанову адміністративної комісії при виконавчому комітеті Сумської міської ради від 13.07.2020 № 668 задовольнити.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DB6705" w:rsidP="009707C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707C6">
        <w:rPr>
          <w:sz w:val="28"/>
          <w:szCs w:val="28"/>
          <w:lang w:val="uk-UA"/>
        </w:rPr>
        <w:t>Постанову адміністративної комісії при виконавчому комітеті Сумської міської ради від 13.07</w:t>
      </w:r>
      <w:r>
        <w:rPr>
          <w:sz w:val="28"/>
          <w:szCs w:val="28"/>
          <w:lang w:val="uk-UA"/>
        </w:rPr>
        <w:t>.2020 № 668</w:t>
      </w:r>
      <w:r w:rsidR="009707C6">
        <w:rPr>
          <w:sz w:val="28"/>
          <w:szCs w:val="28"/>
          <w:lang w:val="uk-UA"/>
        </w:rPr>
        <w:t xml:space="preserve"> скасувати і закрити справу. 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DB670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B6705">
        <w:rPr>
          <w:sz w:val="28"/>
          <w:szCs w:val="28"/>
          <w:lang w:val="uk-UA"/>
        </w:rPr>
        <w:t xml:space="preserve">Про прийняте рішення повідомити громадянина </w:t>
      </w:r>
      <w:proofErr w:type="spellStart"/>
      <w:r w:rsidR="00DB6705">
        <w:rPr>
          <w:sz w:val="28"/>
          <w:szCs w:val="28"/>
          <w:lang w:val="uk-UA"/>
        </w:rPr>
        <w:t>Тевосяна</w:t>
      </w:r>
      <w:proofErr w:type="spellEnd"/>
      <w:r w:rsidR="00DB6705">
        <w:rPr>
          <w:sz w:val="28"/>
          <w:szCs w:val="28"/>
          <w:lang w:val="uk-UA"/>
        </w:rPr>
        <w:t xml:space="preserve"> Євгена </w:t>
      </w:r>
      <w:proofErr w:type="spellStart"/>
      <w:r w:rsidR="00DB6705">
        <w:rPr>
          <w:sz w:val="28"/>
          <w:szCs w:val="28"/>
          <w:lang w:val="uk-UA"/>
        </w:rPr>
        <w:t>Сарібеговича</w:t>
      </w:r>
      <w:proofErr w:type="spellEnd"/>
      <w:r w:rsidR="00DB6705">
        <w:rPr>
          <w:sz w:val="28"/>
          <w:szCs w:val="28"/>
          <w:lang w:val="uk-UA"/>
        </w:rPr>
        <w:t>.</w:t>
      </w: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Відмовити в поновленні строку оскарження постанови по справі про адміністративне правопорушення.</w:t>
      </w:r>
    </w:p>
    <w:p w:rsidR="009707C6" w:rsidRDefault="009707C6" w:rsidP="009707C6">
      <w:pPr>
        <w:ind w:firstLine="708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</w:t>
      </w:r>
      <w:r w:rsidR="00DB6705" w:rsidRPr="00DB6705">
        <w:rPr>
          <w:sz w:val="28"/>
          <w:szCs w:val="28"/>
          <w:lang w:val="uk-UA"/>
        </w:rPr>
        <w:t xml:space="preserve"> </w:t>
      </w:r>
      <w:r w:rsidR="00DB6705">
        <w:rPr>
          <w:sz w:val="28"/>
          <w:szCs w:val="28"/>
          <w:lang w:val="uk-UA"/>
        </w:rPr>
        <w:t xml:space="preserve">Скаргу громадянина </w:t>
      </w:r>
      <w:proofErr w:type="spellStart"/>
      <w:r w:rsidR="00DB6705">
        <w:rPr>
          <w:sz w:val="28"/>
          <w:szCs w:val="28"/>
          <w:lang w:val="uk-UA"/>
        </w:rPr>
        <w:t>Тевосяна</w:t>
      </w:r>
      <w:proofErr w:type="spellEnd"/>
      <w:r w:rsidR="00DB6705">
        <w:rPr>
          <w:sz w:val="28"/>
          <w:szCs w:val="28"/>
          <w:lang w:val="uk-UA"/>
        </w:rPr>
        <w:t xml:space="preserve"> Євгена </w:t>
      </w:r>
      <w:proofErr w:type="spellStart"/>
      <w:r w:rsidR="00DB6705">
        <w:rPr>
          <w:sz w:val="28"/>
          <w:szCs w:val="28"/>
          <w:lang w:val="uk-UA"/>
        </w:rPr>
        <w:t>Сарібеговича</w:t>
      </w:r>
      <w:proofErr w:type="spellEnd"/>
      <w:r w:rsidR="00DB6705">
        <w:rPr>
          <w:sz w:val="28"/>
          <w:szCs w:val="28"/>
          <w:lang w:val="uk-UA"/>
        </w:rPr>
        <w:t xml:space="preserve"> від 12.08.2020 на постанову адміністративної комісії при виконавчому комітеті Сумської міської ради від 13.07.2020 № 668</w:t>
      </w:r>
      <w:r>
        <w:rPr>
          <w:sz w:val="28"/>
          <w:szCs w:val="28"/>
          <w:lang w:val="uk-UA"/>
        </w:rPr>
        <w:t xml:space="preserve"> залишити без розгляду.</w:t>
      </w:r>
    </w:p>
    <w:p w:rsidR="009707C6" w:rsidRDefault="009707C6" w:rsidP="009707C6">
      <w:pPr>
        <w:jc w:val="both"/>
        <w:rPr>
          <w:sz w:val="22"/>
          <w:szCs w:val="22"/>
          <w:lang w:val="uk-UA"/>
        </w:rPr>
      </w:pPr>
    </w:p>
    <w:p w:rsidR="00DB6705" w:rsidRDefault="009707C6" w:rsidP="00DB670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DB6705">
        <w:rPr>
          <w:sz w:val="28"/>
          <w:szCs w:val="28"/>
          <w:lang w:val="uk-UA"/>
        </w:rPr>
        <w:t xml:space="preserve">Про прийняте рішення повідомити громадянина </w:t>
      </w:r>
      <w:proofErr w:type="spellStart"/>
      <w:r w:rsidR="00DB6705">
        <w:rPr>
          <w:sz w:val="28"/>
          <w:szCs w:val="28"/>
          <w:lang w:val="uk-UA"/>
        </w:rPr>
        <w:t>Тевосяна</w:t>
      </w:r>
      <w:proofErr w:type="spellEnd"/>
      <w:r w:rsidR="00DB6705">
        <w:rPr>
          <w:sz w:val="28"/>
          <w:szCs w:val="28"/>
          <w:lang w:val="uk-UA"/>
        </w:rPr>
        <w:t xml:space="preserve"> Євгена </w:t>
      </w:r>
      <w:proofErr w:type="spellStart"/>
      <w:r w:rsidR="00DB6705">
        <w:rPr>
          <w:sz w:val="28"/>
          <w:szCs w:val="28"/>
          <w:lang w:val="uk-UA"/>
        </w:rPr>
        <w:t>Сарібеговича</w:t>
      </w:r>
      <w:proofErr w:type="spellEnd"/>
      <w:r w:rsidR="00DB6705">
        <w:rPr>
          <w:sz w:val="28"/>
          <w:szCs w:val="28"/>
          <w:lang w:val="uk-UA"/>
        </w:rPr>
        <w:t>.</w:t>
      </w:r>
    </w:p>
    <w:p w:rsidR="00DB6705" w:rsidRDefault="00DB6705" w:rsidP="00DB6705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ind w:firstLine="720"/>
        <w:jc w:val="both"/>
        <w:rPr>
          <w:sz w:val="28"/>
          <w:szCs w:val="28"/>
          <w:lang w:val="uk-UA"/>
        </w:rPr>
      </w:pPr>
    </w:p>
    <w:p w:rsidR="00DB6705" w:rsidRDefault="00DB6705" w:rsidP="009707C6">
      <w:pPr>
        <w:ind w:firstLine="720"/>
        <w:jc w:val="both"/>
        <w:rPr>
          <w:sz w:val="28"/>
          <w:szCs w:val="28"/>
          <w:lang w:val="uk-UA"/>
        </w:rPr>
      </w:pPr>
    </w:p>
    <w:p w:rsidR="009707C6" w:rsidRDefault="009707C6" w:rsidP="0097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9707C6" w:rsidRDefault="009707C6" w:rsidP="009707C6">
      <w:pPr>
        <w:rPr>
          <w:sz w:val="28"/>
          <w:szCs w:val="28"/>
          <w:lang w:val="uk-UA"/>
        </w:rPr>
      </w:pPr>
    </w:p>
    <w:p w:rsidR="009707C6" w:rsidRDefault="009707C6" w:rsidP="009707C6">
      <w:pPr>
        <w:rPr>
          <w:sz w:val="28"/>
          <w:szCs w:val="28"/>
          <w:lang w:val="uk-UA"/>
        </w:rPr>
      </w:pPr>
    </w:p>
    <w:p w:rsidR="009707C6" w:rsidRDefault="009707C6" w:rsidP="009707C6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9707C6" w:rsidRDefault="009707C6" w:rsidP="009707C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Розіслати: Качановій О.М</w:t>
      </w:r>
      <w:r w:rsidR="001E73F1">
        <w:rPr>
          <w:sz w:val="28"/>
          <w:szCs w:val="28"/>
          <w:lang w:val="uk-UA"/>
        </w:rPr>
        <w:t xml:space="preserve">., </w:t>
      </w:r>
      <w:proofErr w:type="spellStart"/>
      <w:r w:rsidR="001E73F1">
        <w:rPr>
          <w:sz w:val="28"/>
          <w:szCs w:val="28"/>
          <w:lang w:val="uk-UA"/>
        </w:rPr>
        <w:t>Чайченку</w:t>
      </w:r>
      <w:proofErr w:type="spellEnd"/>
      <w:r w:rsidR="001E73F1">
        <w:rPr>
          <w:sz w:val="28"/>
          <w:szCs w:val="28"/>
          <w:lang w:val="uk-UA"/>
        </w:rPr>
        <w:t xml:space="preserve"> О.В., Войтенку В.В.</w:t>
      </w:r>
      <w:r>
        <w:rPr>
          <w:sz w:val="28"/>
          <w:szCs w:val="28"/>
          <w:lang w:val="uk-UA"/>
        </w:rPr>
        <w:t>.</w:t>
      </w: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1E73F1" w:rsidRDefault="001E73F1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1E73F1" w:rsidRDefault="001E73F1" w:rsidP="001E73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</w:t>
      </w:r>
      <w:bookmarkStart w:id="0" w:name="_GoBack"/>
      <w:bookmarkEnd w:id="0"/>
      <w:r>
        <w:rPr>
          <w:sz w:val="28"/>
          <w:szCs w:val="28"/>
          <w:lang w:val="uk-UA"/>
        </w:rPr>
        <w:t>ИСТ ПОГОДЖЕННЯ</w:t>
      </w:r>
    </w:p>
    <w:p w:rsidR="001E73F1" w:rsidRDefault="001E73F1" w:rsidP="001E73F1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E73F1" w:rsidRDefault="001E73F1" w:rsidP="001E73F1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розгляд скарги громадянина  </w:t>
      </w:r>
      <w:proofErr w:type="spellStart"/>
      <w:r>
        <w:rPr>
          <w:b/>
          <w:sz w:val="28"/>
          <w:szCs w:val="28"/>
          <w:lang w:val="uk-UA"/>
        </w:rPr>
        <w:t>Тевосяна</w:t>
      </w:r>
      <w:proofErr w:type="spellEnd"/>
      <w:r>
        <w:rPr>
          <w:b/>
          <w:sz w:val="28"/>
          <w:szCs w:val="28"/>
          <w:lang w:val="uk-UA"/>
        </w:rPr>
        <w:t xml:space="preserve"> Є.С.</w:t>
      </w:r>
      <w:r>
        <w:rPr>
          <w:b/>
          <w:sz w:val="28"/>
          <w:szCs w:val="28"/>
          <w:lang w:val="uk-UA"/>
        </w:rPr>
        <w:t xml:space="preserve"> від 12.08.2020 на постанову адміністративної комісії при виконавчому коміт</w:t>
      </w:r>
      <w:r>
        <w:rPr>
          <w:b/>
          <w:sz w:val="28"/>
          <w:szCs w:val="28"/>
          <w:lang w:val="uk-UA"/>
        </w:rPr>
        <w:t>еті Сумської міської ради від 13.07.2020 № 668</w:t>
      </w:r>
      <w:r>
        <w:rPr>
          <w:b/>
          <w:sz w:val="28"/>
          <w:szCs w:val="28"/>
          <w:lang w:val="uk-UA"/>
        </w:rPr>
        <w:t>»</w:t>
      </w:r>
    </w:p>
    <w:p w:rsidR="001E73F1" w:rsidRDefault="001E73F1" w:rsidP="001E73F1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3"/>
        <w:gridCol w:w="2164"/>
        <w:gridCol w:w="2778"/>
      </w:tblGrid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ind w:right="-172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  <w:p w:rsidR="001E73F1" w:rsidRDefault="001E73F1">
            <w:pPr>
              <w:spacing w:line="254" w:lineRule="auto"/>
              <w:ind w:right="-172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ind w:right="-172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В.о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начальника  правового управління</w:t>
            </w:r>
          </w:p>
          <w:p w:rsidR="001E73F1" w:rsidRDefault="001E73F1">
            <w:pPr>
              <w:spacing w:line="254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О.А. Бойко</w:t>
            </w:r>
          </w:p>
        </w:tc>
      </w:tr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</w:t>
            </w: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роботи та контролю</w:t>
            </w: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</w:tc>
      </w:tr>
      <w:tr w:rsidR="001E73F1" w:rsidTr="001E73F1">
        <w:tc>
          <w:tcPr>
            <w:tcW w:w="4608" w:type="dxa"/>
          </w:tcPr>
          <w:p w:rsidR="001E73F1" w:rsidRDefault="001E73F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голови, керуючий справами виконавчого комітету</w:t>
            </w:r>
          </w:p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40" w:type="dxa"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06" w:type="dxa"/>
            <w:hideMark/>
          </w:tcPr>
          <w:p w:rsidR="001E73F1" w:rsidRDefault="001E73F1">
            <w:pPr>
              <w:spacing w:line="254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1E73F1" w:rsidRDefault="001E73F1" w:rsidP="001E73F1">
      <w:pPr>
        <w:outlineLvl w:val="0"/>
        <w:rPr>
          <w:sz w:val="28"/>
          <w:szCs w:val="28"/>
          <w:lang w:val="uk-UA"/>
        </w:rPr>
      </w:pPr>
    </w:p>
    <w:p w:rsidR="001E73F1" w:rsidRDefault="001E73F1" w:rsidP="001E73F1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                                                                             О.М. Качанова</w:t>
      </w:r>
    </w:p>
    <w:p w:rsidR="001E73F1" w:rsidRDefault="001E73F1" w:rsidP="001E73F1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E73F1" w:rsidRDefault="001E73F1" w:rsidP="001E73F1">
      <w:pPr>
        <w:outlineLvl w:val="0"/>
        <w:rPr>
          <w:sz w:val="28"/>
          <w:szCs w:val="28"/>
          <w:lang w:val="uk-UA"/>
        </w:rPr>
      </w:pPr>
    </w:p>
    <w:p w:rsidR="001E73F1" w:rsidRDefault="001E73F1" w:rsidP="001E73F1">
      <w:pPr>
        <w:outlineLvl w:val="0"/>
        <w:rPr>
          <w:sz w:val="28"/>
          <w:szCs w:val="28"/>
          <w:lang w:val="uk-UA"/>
        </w:rPr>
      </w:pPr>
    </w:p>
    <w:p w:rsidR="001E73F1" w:rsidRDefault="001E73F1" w:rsidP="001E73F1"/>
    <w:p w:rsidR="001E73F1" w:rsidRDefault="001E73F1" w:rsidP="001E73F1"/>
    <w:p w:rsidR="009707C6" w:rsidRPr="001E73F1" w:rsidRDefault="009707C6" w:rsidP="009707C6">
      <w:pPr>
        <w:outlineLvl w:val="0"/>
        <w:rPr>
          <w:sz w:val="28"/>
          <w:szCs w:val="28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p w:rsidR="009707C6" w:rsidRDefault="009707C6" w:rsidP="009707C6">
      <w:pPr>
        <w:outlineLvl w:val="0"/>
        <w:rPr>
          <w:sz w:val="28"/>
          <w:szCs w:val="28"/>
          <w:lang w:val="uk-UA"/>
        </w:rPr>
      </w:pPr>
    </w:p>
    <w:sectPr w:rsidR="0097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BC"/>
    <w:rsid w:val="001E73F1"/>
    <w:rsid w:val="009707C6"/>
    <w:rsid w:val="00B269BC"/>
    <w:rsid w:val="00CB4A1F"/>
    <w:rsid w:val="00D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AA76"/>
  <w15:chartTrackingRefBased/>
  <w15:docId w15:val="{9403E719-35F9-4349-B375-F35775BB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Качанова Олена Миколаївна</cp:lastModifiedBy>
  <cp:revision>3</cp:revision>
  <cp:lastPrinted>2020-08-26T11:14:00Z</cp:lastPrinted>
  <dcterms:created xsi:type="dcterms:W3CDTF">2020-08-26T10:53:00Z</dcterms:created>
  <dcterms:modified xsi:type="dcterms:W3CDTF">2020-08-26T11:18:00Z</dcterms:modified>
</cp:coreProperties>
</file>