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145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5386"/>
        <w:gridCol w:w="4253"/>
        <w:gridCol w:w="4253"/>
      </w:tblGrid>
      <w:tr w:rsidR="00D061F2" w:rsidRPr="005454C7" w:rsidTr="00D061F2">
        <w:trPr>
          <w:jc w:val="center"/>
        </w:trPr>
        <w:tc>
          <w:tcPr>
            <w:tcW w:w="4253" w:type="dxa"/>
          </w:tcPr>
          <w:p w:rsidR="00D061F2" w:rsidRPr="005454C7" w:rsidRDefault="00D061F2" w:rsidP="00D061F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6" w:type="dxa"/>
          </w:tcPr>
          <w:p w:rsidR="00D061F2" w:rsidRPr="005454C7" w:rsidRDefault="00D061F2" w:rsidP="0005612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right="-391" w:firstLine="38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54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F218FC" wp14:editId="1CB52941">
                  <wp:extent cx="433705" cy="611505"/>
                  <wp:effectExtent l="0" t="0" r="444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1F2" w:rsidRPr="005454C7" w:rsidRDefault="00D061F2" w:rsidP="00D061F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firstLine="38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3" w:type="dxa"/>
          </w:tcPr>
          <w:p w:rsidR="00056125" w:rsidRDefault="00D061F2" w:rsidP="00056125">
            <w:pPr>
              <w:pStyle w:val="ab"/>
              <w:ind w:firstLine="145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61F2">
              <w:rPr>
                <w:rFonts w:ascii="Times New Roman" w:hAnsi="Times New Roman"/>
                <w:sz w:val="28"/>
                <w:szCs w:val="28"/>
                <w:lang w:val="uk-UA"/>
              </w:rPr>
              <w:t>Проє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кт</w:t>
            </w:r>
            <w:r w:rsidRPr="00D061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061F2" w:rsidRPr="00D061F2" w:rsidRDefault="00D061F2" w:rsidP="00056125">
            <w:pPr>
              <w:pStyle w:val="ab"/>
              <w:ind w:firstLine="145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61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оприлюднено     </w:t>
            </w:r>
          </w:p>
          <w:p w:rsidR="00D061F2" w:rsidRPr="00D061F2" w:rsidRDefault="00056125" w:rsidP="0005612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ind w:firstLine="14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«___»_______</w:t>
            </w:r>
            <w:r w:rsidR="00F54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2021 </w:t>
            </w:r>
            <w:r w:rsidR="00D061F2" w:rsidRPr="00D06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4253" w:type="dxa"/>
          </w:tcPr>
          <w:p w:rsidR="00D061F2" w:rsidRPr="00D061F2" w:rsidRDefault="00D061F2" w:rsidP="00D0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454C7" w:rsidRPr="005454C7" w:rsidRDefault="005454C7" w:rsidP="00545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5454C7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5454C7" w:rsidRPr="005454C7" w:rsidRDefault="005454C7" w:rsidP="00545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5454C7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5454C7" w:rsidRPr="005454C7" w:rsidRDefault="005454C7" w:rsidP="00545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</w:pPr>
      <w:r w:rsidRPr="005454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РІШЕННЯ</w:t>
      </w:r>
    </w:p>
    <w:p w:rsidR="005454C7" w:rsidRPr="005454C7" w:rsidRDefault="005454C7" w:rsidP="00545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tbl>
      <w:tblPr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5246"/>
      </w:tblGrid>
      <w:tr w:rsidR="005454C7" w:rsidRPr="00C166FA" w:rsidTr="00056125">
        <w:trPr>
          <w:trHeight w:val="415"/>
        </w:trPr>
        <w:tc>
          <w:tcPr>
            <w:tcW w:w="5246" w:type="dxa"/>
          </w:tcPr>
          <w:p w:rsidR="005454C7" w:rsidRPr="005454C7" w:rsidRDefault="005454C7" w:rsidP="0005612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54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від </w:t>
            </w:r>
            <w:r w:rsidR="00EB27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C166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                          №  </w:t>
            </w:r>
          </w:p>
        </w:tc>
      </w:tr>
      <w:tr w:rsidR="005454C7" w:rsidRPr="007919EE" w:rsidTr="00056125">
        <w:trPr>
          <w:trHeight w:val="1330"/>
        </w:trPr>
        <w:tc>
          <w:tcPr>
            <w:tcW w:w="5246" w:type="dxa"/>
          </w:tcPr>
          <w:p w:rsidR="005454C7" w:rsidRPr="005454C7" w:rsidRDefault="005454C7" w:rsidP="0005612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45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Про </w:t>
            </w:r>
            <w:r w:rsidR="002B7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затвердження </w:t>
            </w:r>
            <w:r w:rsidR="002B7378" w:rsidRPr="002B7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Положення про умови та порядок надання цільової грошової компенсації для набуття/заміни особами з інвалідністю, які пересуваються на кріслах колісних, житла, до якого може бути чи вже забезпечений безперешкодний доступ</w:t>
            </w:r>
          </w:p>
        </w:tc>
      </w:tr>
    </w:tbl>
    <w:p w:rsidR="005454C7" w:rsidRPr="004132FF" w:rsidRDefault="005454C7" w:rsidP="00545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5454C7" w:rsidRPr="00CA5CEC" w:rsidRDefault="00056125" w:rsidP="007B01B6">
      <w:pPr>
        <w:tabs>
          <w:tab w:val="left" w:pos="48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C41324">
        <w:rPr>
          <w:rFonts w:ascii="Times New Roman" w:hAnsi="Times New Roman" w:cs="Times New Roman"/>
          <w:sz w:val="28"/>
          <w:szCs w:val="28"/>
          <w:lang w:val="uk-UA"/>
        </w:rPr>
        <w:t>метою забезпечення належної соціальної підтримки осіб з інвалідністю, які пересуваються на кріслах колісних, н</w:t>
      </w:r>
      <w:r w:rsidR="00607B56">
        <w:rPr>
          <w:rFonts w:ascii="Times New Roman" w:hAnsi="Times New Roman" w:cs="Times New Roman"/>
          <w:sz w:val="28"/>
          <w:szCs w:val="28"/>
          <w:lang w:val="uk-UA"/>
        </w:rPr>
        <w:t xml:space="preserve">а виконання </w:t>
      </w:r>
      <w:r w:rsidR="00607B56" w:rsidRPr="00607B56">
        <w:rPr>
          <w:rFonts w:ascii="Times New Roman" w:hAnsi="Times New Roman" w:cs="Times New Roman"/>
          <w:sz w:val="28"/>
          <w:szCs w:val="28"/>
          <w:lang w:val="uk-UA"/>
        </w:rPr>
        <w:t>цільової програми соціальної підтримки осіб з інвалідністю, які пересуваються на кріслах колісних, на 2021-2023 роки</w:t>
      </w:r>
      <w:r w:rsidR="00607B56">
        <w:rPr>
          <w:rFonts w:ascii="Times New Roman" w:hAnsi="Times New Roman" w:cs="Times New Roman"/>
          <w:sz w:val="28"/>
          <w:szCs w:val="28"/>
          <w:lang w:val="uk-UA"/>
        </w:rPr>
        <w:t>, затвердже</w:t>
      </w:r>
      <w:r w:rsidR="00607B56" w:rsidRPr="00607B56">
        <w:rPr>
          <w:rFonts w:ascii="Times New Roman" w:hAnsi="Times New Roman" w:cs="Times New Roman"/>
          <w:sz w:val="28"/>
          <w:szCs w:val="28"/>
          <w:lang w:val="uk-UA"/>
        </w:rPr>
        <w:t>ної рішенням Сумської мі</w:t>
      </w:r>
      <w:r w:rsidR="00607B5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07B56" w:rsidRPr="00607B56">
        <w:rPr>
          <w:rFonts w:ascii="Times New Roman" w:hAnsi="Times New Roman" w:cs="Times New Roman"/>
          <w:sz w:val="28"/>
          <w:szCs w:val="28"/>
          <w:lang w:val="uk-UA"/>
        </w:rPr>
        <w:t>ької ради від</w:t>
      </w:r>
      <w:r w:rsidR="00C41324">
        <w:rPr>
          <w:rFonts w:ascii="Times New Roman" w:hAnsi="Times New Roman" w:cs="Times New Roman"/>
          <w:sz w:val="28"/>
          <w:szCs w:val="28"/>
          <w:lang w:val="uk-UA"/>
        </w:rPr>
        <w:t xml:space="preserve"> 21 жовтня 2020 року № 7557-МР</w:t>
      </w:r>
      <w:r w:rsidR="005454C7" w:rsidRPr="0005612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5454C7" w:rsidRPr="00CA5CE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</w:t>
      </w:r>
      <w:r w:rsidR="005454C7" w:rsidRPr="008B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="00663485" w:rsidRPr="008B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підпунктом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663485" w:rsidRPr="008B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663485" w:rsidRPr="008B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пункту 1 статті 34 та статтею 52</w:t>
      </w:r>
      <w:r w:rsidR="005454C7" w:rsidRPr="008B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="005454C7" w:rsidRPr="008B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5454C7" w:rsidRPr="004132FF" w:rsidRDefault="005454C7" w:rsidP="00545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5454C7" w:rsidRPr="008B16C9" w:rsidRDefault="005454C7" w:rsidP="00545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5454C7" w:rsidRPr="004132FF" w:rsidRDefault="005454C7" w:rsidP="00545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5454C7" w:rsidRPr="008B16C9" w:rsidRDefault="005454C7" w:rsidP="005454C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  <w:r w:rsidRPr="008B16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  <w:t>1.</w:t>
      </w:r>
      <w:r w:rsidRPr="008B16C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</w:t>
      </w:r>
      <w:r w:rsidR="008B16C9" w:rsidRPr="008B16C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Затвердити </w:t>
      </w:r>
      <w:r w:rsidR="008B16C9" w:rsidRPr="008B16C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Положення про умови та порядок надання цільової грошової компенсації для набуття/заміни особами з інвалідністю, які пересуваються на кріслах колісних, житла, до якого може бути чи вже забезпечений безперешкодний доступ</w:t>
      </w:r>
      <w:r w:rsidR="008B16C9" w:rsidRPr="008B16C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(додається).</w:t>
      </w:r>
    </w:p>
    <w:p w:rsidR="00F81BFC" w:rsidRDefault="00F81BFC" w:rsidP="00CB56B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2CCC" w:rsidRPr="005454C7" w:rsidRDefault="001E2CCC" w:rsidP="001E2CC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D45E86" w:rsidRPr="00D45E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6E3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Дане рішення набирає чинності з </w:t>
      </w:r>
      <w:r w:rsidR="00695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моменту оприлюднення на офіційному веб-сайті Сумської міської ради, а вступає</w:t>
      </w:r>
      <w:r w:rsidR="00FA22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силу</w:t>
      </w:r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5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моменту набрання чинності </w:t>
      </w:r>
      <w:r w:rsidR="00FA221A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FA221A" w:rsidRPr="00607B56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</w:t>
      </w:r>
      <w:r w:rsidR="00FA221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A221A" w:rsidRPr="00607B56">
        <w:rPr>
          <w:rFonts w:ascii="Times New Roman" w:hAnsi="Times New Roman" w:cs="Times New Roman"/>
          <w:sz w:val="28"/>
          <w:szCs w:val="28"/>
          <w:lang w:val="uk-UA"/>
        </w:rPr>
        <w:t xml:space="preserve">ької ради </w:t>
      </w:r>
      <w:r w:rsidR="006956A0">
        <w:rPr>
          <w:rFonts w:ascii="Times New Roman" w:hAnsi="Times New Roman" w:cs="Times New Roman"/>
          <w:sz w:val="28"/>
          <w:szCs w:val="28"/>
          <w:lang w:val="uk-UA"/>
        </w:rPr>
        <w:t>«Про бюджет Сумської міської територіальної громади на 2021 рік» та за умови передбачення коштів на вказані завдання</w:t>
      </w:r>
      <w:r w:rsidR="00FA22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2CCC" w:rsidRDefault="001E2CCC" w:rsidP="00D45E86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2CCC" w:rsidRDefault="001E2CCC" w:rsidP="00D45E86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1E2CC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E2CCC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</w:t>
      </w:r>
      <w:r>
        <w:rPr>
          <w:rFonts w:ascii="Times New Roman" w:hAnsi="Times New Roman" w:cs="Times New Roman"/>
          <w:sz w:val="28"/>
          <w:szCs w:val="28"/>
          <w:lang w:val="uk-UA"/>
        </w:rPr>
        <w:t>о рішення покласти на заступників</w:t>
      </w:r>
      <w:r w:rsidRPr="001E2CCC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з питань діяльності виконавчих органів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 розподілом обов</w:t>
      </w:r>
      <w:r w:rsidRPr="001E2CC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язків.</w:t>
      </w:r>
    </w:p>
    <w:p w:rsidR="00056125" w:rsidRDefault="00056125" w:rsidP="00D45E86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316C" w:rsidRDefault="00CB5FCD" w:rsidP="001E2C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5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</w:t>
      </w:r>
      <w:r w:rsidRPr="00CB5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CB5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CB5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CB5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CB5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CB5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CB5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О.М. Лисенко</w:t>
      </w:r>
    </w:p>
    <w:p w:rsidR="006E316C" w:rsidRPr="004132FF" w:rsidRDefault="006E316C" w:rsidP="005454C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8"/>
          <w:szCs w:val="28"/>
          <w:lang w:val="uk-UA" w:eastAsia="ru-RU"/>
        </w:rPr>
      </w:pPr>
    </w:p>
    <w:p w:rsidR="005454C7" w:rsidRPr="004132FF" w:rsidRDefault="00CB56B6" w:rsidP="005454C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32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Масік 787-100</w:t>
      </w:r>
      <w:r w:rsidR="005454C7" w:rsidRPr="004132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</w:p>
    <w:p w:rsidR="00672DF6" w:rsidRDefault="004132FF" w:rsidP="008C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sectPr w:rsidR="00672DF6" w:rsidSect="006956A0">
          <w:headerReference w:type="even" r:id="rId8"/>
          <w:headerReference w:type="default" r:id="rId9"/>
          <w:pgSz w:w="11906" w:h="16838"/>
          <w:pgMar w:top="1134" w:right="850" w:bottom="851" w:left="1701" w:header="709" w:footer="709" w:gutter="0"/>
          <w:cols w:space="708"/>
          <w:titlePg/>
          <w:docGrid w:linePitch="360"/>
        </w:sectPr>
      </w:pPr>
      <w:r w:rsidRPr="004132F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Розіслати: </w:t>
      </w:r>
      <w:r w:rsidR="007D235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Мотречко В.В.,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Масік Т.О.</w:t>
      </w:r>
    </w:p>
    <w:p w:rsidR="008C7322" w:rsidRPr="004132FF" w:rsidRDefault="008C7322" w:rsidP="008C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tbl>
      <w:tblPr>
        <w:tblStyle w:val="ac"/>
        <w:tblW w:w="4253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4132FF" w:rsidTr="004132FF">
        <w:tc>
          <w:tcPr>
            <w:tcW w:w="4253" w:type="dxa"/>
          </w:tcPr>
          <w:p w:rsidR="004132FF" w:rsidRDefault="004132FF" w:rsidP="005454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Додаток</w:t>
            </w:r>
          </w:p>
          <w:p w:rsidR="004132FF" w:rsidRDefault="004132FF" w:rsidP="005454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рішення виконавчого комітету Сумської міської ради </w:t>
            </w:r>
            <w:r w:rsidRPr="004132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413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 затвердження </w:t>
            </w:r>
            <w:r w:rsidRPr="004132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Положення про умови та порядок надання цільової грошової компенсації для набуття/заміни особами з інвалідністю, які пересуваються на кріслах колісних, житла, до якого може бути чи вже забезпечений безперешкодний доступ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:rsidR="004132FF" w:rsidRDefault="004132FF" w:rsidP="005454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                     № </w:t>
            </w:r>
          </w:p>
        </w:tc>
      </w:tr>
      <w:tr w:rsidR="004132FF" w:rsidTr="004132FF">
        <w:tc>
          <w:tcPr>
            <w:tcW w:w="4253" w:type="dxa"/>
          </w:tcPr>
          <w:p w:rsidR="004132FF" w:rsidRDefault="004132FF" w:rsidP="005454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32FF" w:rsidTr="004132FF">
        <w:tc>
          <w:tcPr>
            <w:tcW w:w="4253" w:type="dxa"/>
          </w:tcPr>
          <w:p w:rsidR="004132FF" w:rsidRDefault="004132FF" w:rsidP="005454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Pr="004132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</w:p>
        </w:tc>
      </w:tr>
      <w:tr w:rsidR="004132FF" w:rsidTr="004132FF">
        <w:tc>
          <w:tcPr>
            <w:tcW w:w="4253" w:type="dxa"/>
          </w:tcPr>
          <w:p w:rsidR="004132FF" w:rsidRDefault="004132FF" w:rsidP="005454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2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виконавчого комітету Сумської міської ради</w:t>
            </w:r>
          </w:p>
          <w:p w:rsidR="004132FF" w:rsidRDefault="004132FF" w:rsidP="005454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2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                     №</w:t>
            </w:r>
          </w:p>
        </w:tc>
      </w:tr>
    </w:tbl>
    <w:p w:rsidR="001E2CCC" w:rsidRDefault="001E2CCC" w:rsidP="00545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2FF" w:rsidRDefault="004132FF" w:rsidP="001E2C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2CCC" w:rsidRPr="001E2CCC" w:rsidRDefault="008C7322" w:rsidP="001E2C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ПОЛОЖЕННЯ</w:t>
      </w:r>
    </w:p>
    <w:p w:rsidR="001E2CCC" w:rsidRPr="001E2CCC" w:rsidRDefault="001E2CCC" w:rsidP="001E2C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умови та порядок надання цільової грошової компенсації </w:t>
      </w:r>
    </w:p>
    <w:p w:rsidR="001E2CCC" w:rsidRPr="001E2CCC" w:rsidRDefault="001E2CCC" w:rsidP="001E2C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набуття/заміни особами з інвалідністю, які пересуваються на кріслах колісних, житла, до якого може бути чи вже забезпечений безперешкодний доступ</w:t>
      </w:r>
    </w:p>
    <w:p w:rsidR="001E2CCC" w:rsidRPr="001E2CCC" w:rsidRDefault="001E2CCC" w:rsidP="001E2CCC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 Загальні положення</w:t>
      </w:r>
    </w:p>
    <w:p w:rsidR="001E2CCC" w:rsidRPr="001E2CCC" w:rsidRDefault="001E2CCC" w:rsidP="001E2CC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1.1.</w:t>
      </w: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Положення про умови та порядок надання цільової грошової компенсації для набуття/заміни особами з інвалідністю, які пересуваються на кріслах колісних, житла, до якого може бути чи вже забезпечений безперешкодний доступ </w:t>
      </w:r>
      <w:r w:rsidRPr="001E2C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(далі – Положення) визначає умови та порядок отримання </w:t>
      </w: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особами з інвалідністю, які пересуваються на кріслах колісних,</w:t>
      </w:r>
      <w:r w:rsidRPr="001E2C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цільової грошової компенсації </w:t>
      </w: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набуття/заміни житла, до якого може бути чи вже забезпечений безперешкодний доступ, а також процедуру реалізації вказаної самоврядної соціальної гарантії.</w:t>
      </w:r>
    </w:p>
    <w:p w:rsidR="001E2CCC" w:rsidRPr="001E2CCC" w:rsidRDefault="001E2CCC" w:rsidP="001E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1.2</w:t>
      </w: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Право на отримання цільової грошової компенсації для набуття/заміни особами з інвалідністю, </w:t>
      </w:r>
      <w:r w:rsidRPr="001E2C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що досягли повноліття,</w:t>
      </w: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пересуваються на кріслах колісних, житла, до якого може бути чи вже забезпечений безперешкодний доступ (надалі – грошова компенсація) мають </w:t>
      </w:r>
      <w:r w:rsidRPr="001E2C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особи з інвалідністю, </w:t>
      </w: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постійно пересуваються на кріслах колісних, з числа тих, які мають зареєстроване місце проживання та фактично проживають у територіальних межах Сумської міської територіальної </w:t>
      </w:r>
      <w:r w:rsidRPr="004F6E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 (надалі – особи з інвалідністю) та належать до категорії тих, що перераховані нижче, а саме:</w:t>
      </w:r>
    </w:p>
    <w:p w:rsidR="001E2CCC" w:rsidRPr="001E2CCC" w:rsidRDefault="001E2CCC" w:rsidP="001E2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</w:pPr>
      <w:r w:rsidRPr="001E2C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мають у своїй власності житло</w:t>
      </w:r>
      <w:r w:rsidR="004F6E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квартиру, частину квартири або інший житловий об’єкт нерухомості</w:t>
      </w:r>
      <w:r w:rsidR="004F6E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 наявності обставин, що свідчать про відсутність безперешкодного доступу до нього (надалі – власне житло) і ці особи з інвалідністю виявили намір, який, за потреби, узгоджений із іншими </w:t>
      </w: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співвласниками, що підтверджено відповідними заявами, про бажання набуття іншого житла, до якого може бути чи вже забезпечений безперешкодний доступ, шляхом відчуження/заміни власного житла, за умови, що набуте житло за загальною площею не буде меншим ніж 70 відсотків від відчуженого, а якщо відбудеться набуття частини житла, то не менше по площі від частини власного житла, та вартість</w:t>
      </w:r>
      <w:r w:rsidRPr="001E2C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частки житла, яка набувається, у грошовому виразі має бути не меншою від суми коштів, отриманих особою з інвалідністю від продажу власного житла, з урахуванням розміру грошової компенсації</w:t>
      </w:r>
      <w:r w:rsidRPr="001E2C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витрачених на таке набуття, та набуте особою з інвалідністю житло відповідатиме нормі жилої площі, визначеній статтею 47 Житлового кодексу Української РСР;</w:t>
      </w:r>
    </w:p>
    <w:p w:rsidR="001E2CCC" w:rsidRPr="001E2CCC" w:rsidRDefault="001E2CCC" w:rsidP="001E2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</w:pPr>
      <w:r w:rsidRPr="001E2C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мають власні заощадження у сумі не менше 200 тис. грн., що підтверджується документом банківської установи довільної форми про перебування станом на дату надання такої довідки на рахунку особи з інвалідністю суми не меншої від зазначеної вище і ця особа з інвалідністю виявила намір щодо набуття житла, до якого може бути чи вже забезпечений безперешкодний доступ на умовах, що набуте житло буде у його особистій власності чи спільній частковій власності, і площа набутого особою з інвалідністю житла відповідатиме нормі жилої площі, визначеній статтею 47 Житлового кодексу Української РСР, і вартість частки його житла не буде меншою за 350 тис. грн.;</w:t>
      </w:r>
    </w:p>
    <w:p w:rsidR="001E2CCC" w:rsidRPr="001E2CCC" w:rsidRDefault="001E2CCC" w:rsidP="001E2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спільно проживають із особами, які є власниками житла, а саме: квартири, частини квартири або іншого житлового об’єкту нерухомості, за наявності обставин, що свідчать про відсутність безперешкодного доступу до нього (надалі – стороннє житло), за умови, що особа з інвалідністю разом з особами, які є власниками стороннього житла виявили намір, який узгоджений із усіма співвласниками, що підтверджено відповідними заявами, про бажання набуття іншого житла, до якого може бути чи вже забезпечений безперешкодний доступ шляхом відчуження/заміни стороннього житла, за умови, що набуте житло або його частина перебуватиме у власності особи з інвалідністю, і площа набутого особою з інвалідністю житла відповідатиме нормі жилої площі, визначеній статтею 47 Житлового кодексу Української РСР, і вартість частки житла особи з інвалідністю не буде меншою за 150 тис. грн.</w:t>
      </w:r>
    </w:p>
    <w:p w:rsidR="001E2CCC" w:rsidRPr="001E2CCC" w:rsidRDefault="001E2CCC" w:rsidP="001E2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1.3.</w:t>
      </w: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компенсація, що надається згідно з цим Положенням є разовою соціальною гарантією і виключає повторне право осіб з інвалідністю на її отримання, після реалізації свого права.</w:t>
      </w:r>
    </w:p>
    <w:p w:rsidR="001E2CCC" w:rsidRPr="001E2CCC" w:rsidRDefault="001E2CCC" w:rsidP="001E2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E2C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1.4. </w:t>
      </w: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Положення діє протягом часу дії цільової програми соціальної підтримки осіб з інвалідністю, які пересуваються на кріслах колісних, на 2021-2023 роки (надалі – Цільова програма), на виконання якої воно прийнято та право на його застосування виникає лише у разі наявності відповідних бюджетних призначень, передбачених у бюджеті Сумської міської територіальної громади на відповідний бюджетний рік, за виключенням </w:t>
      </w: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випадків застосування норм Положення, що пов’язані із необхідністю реалізації особами з інвалідністю свого права на грошову компенсацію, набутого у попередньому бюджетному періоді. </w:t>
      </w:r>
    </w:p>
    <w:p w:rsidR="001E2CCC" w:rsidRPr="001E2CCC" w:rsidRDefault="001E2CCC" w:rsidP="001E2C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E2C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1.5. </w:t>
      </w: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Грошова компенсація надається в розмірі 150 тис. грн.</w:t>
      </w:r>
    </w:p>
    <w:p w:rsidR="001E2CCC" w:rsidRPr="001E2CCC" w:rsidRDefault="001E2CCC" w:rsidP="001E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разі, якщо різниця між вартістю відчуженого та набутого житла є меншою за 150 тис. грн., або вартість набутого майна згідно з абзацом третім пункту 1.2 цього Положення є меншою за 350 тис. грн., тоді дозвіл на виплату грошової компенсації надається департаментом соціального захисту населення Сумської міської ради у розмірі, що є різницею між вартістю відчуженого майна або у розмірі різниці між 350 тис. грн. та вартістю придбаного житла згідно з</w:t>
      </w:r>
      <w:r w:rsidRPr="001E2C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пунктом 1.2. цього Положення.</w:t>
      </w:r>
    </w:p>
    <w:p w:rsidR="001E2CCC" w:rsidRPr="001E2CCC" w:rsidRDefault="001E2CCC" w:rsidP="001E2C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CC">
        <w:rPr>
          <w:rFonts w:ascii="Times New Roman" w:hAnsi="Times New Roman" w:cs="Times New Roman"/>
          <w:sz w:val="28"/>
          <w:szCs w:val="28"/>
          <w:lang w:val="uk-UA"/>
        </w:rPr>
        <w:t xml:space="preserve">Якщо різниця між вартістю набутого особою з інвалідністю житла і вартістю проданого житла має від’ємне значення, тоді департаментом соціального захисту населення Сумської міської ради приймається рішення про відмову у наданні дозволу на виплату грошової компенсації, а кошти підлягають поверненню/використанню згідно з пунктом 4.10 цього Положення. </w:t>
      </w:r>
    </w:p>
    <w:p w:rsidR="001E2CCC" w:rsidRPr="001E2CCC" w:rsidRDefault="001E2CCC" w:rsidP="001E2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1.6. </w:t>
      </w: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Критерієм наявності обставин, що свідчать про відсутність безперешкодного доступу до власного або стороннього житла в розумінні цього Положення, є сукупність або одна із нижченаведених обставин:</w:t>
      </w:r>
    </w:p>
    <w:p w:rsidR="001E2CCC" w:rsidRPr="001E2CCC" w:rsidRDefault="001E2CCC" w:rsidP="001E2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житло знаходиться у багатоквартирному будинку, під’їзд якого не може бути обладнаний засобами доступності, а саме: відсутня можливість улаштування пандусу до та всередині під’їзду;</w:t>
      </w:r>
    </w:p>
    <w:p w:rsidR="001E2CCC" w:rsidRPr="001E2CCC" w:rsidRDefault="001E2CCC" w:rsidP="001E2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житло знаходиться у багатоквартирному будинку, в якому відсутній ліфт або ліфт є не пристосованим до потреб осіб з інвалідністю (габарити ліфту не дозволяють розмістити в ньому крісло колісне);</w:t>
      </w:r>
    </w:p>
    <w:p w:rsidR="001E2CCC" w:rsidRPr="001E2CCC" w:rsidRDefault="001E2CCC" w:rsidP="001E2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житло знаходиться у багатоквартирному будинку, в якому є ліфт, пристосований для потреб осіб з інвалідністю, однак неможливо забезпечити безперешкодний доступ до цього ліфта (відсутня можливість улаштування пандусу до та всередині під’їзду);</w:t>
      </w:r>
    </w:p>
    <w:p w:rsidR="001E2CCC" w:rsidRPr="001E2CCC" w:rsidRDefault="001E2CCC" w:rsidP="001E2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житло знаходиться у багатоквартирному будинку, в якому забезпечений безперешкодний доступ або може бути забезпечений безперешкодний доступ (побудований пандус) до під’їзду та до ліфту, але ліфт не пристосований до потреб особи з інвалідністю.</w:t>
      </w:r>
    </w:p>
    <w:p w:rsidR="001E2CCC" w:rsidRPr="001E2CCC" w:rsidRDefault="001E2CCC" w:rsidP="001E2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1.7. </w:t>
      </w: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Положення не застосовується у відношенні осіб з інвалідністю, які мають у власності частково або повністю приватний житловий будинок, доступ до помешкань якого не передбачає необхідності осіб з інвалідністю підніматись вище першого поверху, а також тих осіб з інвалідністю, які після вступу в дію цього Положення набували власне житло на правах приватної або спільної часткової власності, крім випадку виділу часток у праві спільної сумісної власності.</w:t>
      </w:r>
    </w:p>
    <w:p w:rsidR="001E2CCC" w:rsidRPr="001E2CCC" w:rsidRDefault="001E2CCC" w:rsidP="001E2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 наявності умов, зазначених у цьому пункті, орган, що уповноважений розглядати питання визначення права на отримання грошової компенсації відмовляє особі з інвалідністю у призначенні грошової компенсації.</w:t>
      </w:r>
    </w:p>
    <w:p w:rsidR="001E2CCC" w:rsidRPr="001E2CCC" w:rsidRDefault="001E2CCC" w:rsidP="001E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1.8.</w:t>
      </w: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Наявність/відсутність обставин, які визначені у пунктах 1.6 та 1.7 цього Положення, встановлює міський комітет забезпечення доступності осіб з інвалідністю та інших маломобільних груп населення до об’єктів соціальної та інженерно-транспортної інфраструктури (надалі – комітет доступності), що діє при виконавчому комітеті Сумської міської ради, протягом місяця з моменту завершення строку подачі документів, визначеного у пункті 2.1 цього Положення, та надає свої висновки у формі протоколу /протоколів/ до спеціально створеного при виконавчому комітеті Сумської міської ради органу, який формується із залученням представників громадськості із числа осіб з інвалідністю (надалі – Комісія) для розгляду сукупності наданих заявниками документів, визначення права на отримання грошової компенсації, черговості її забезпечення та формування пропозицій Сумській міській раді для затвердження списку осіб, яким буде надана грошова компенсація. </w:t>
      </w:r>
    </w:p>
    <w:p w:rsidR="001E2CCC" w:rsidRPr="001E2CCC" w:rsidRDefault="001E2CCC" w:rsidP="001E2CCC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Процедура та порядок визначення права на отримання особою з інвалідністю грошової компенсації</w:t>
      </w:r>
    </w:p>
    <w:p w:rsidR="001E2CCC" w:rsidRPr="001E2CCC" w:rsidRDefault="001E2CCC" w:rsidP="001E2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val="uk-UA" w:eastAsia="ru-RU"/>
        </w:rPr>
      </w:pPr>
      <w:r w:rsidRPr="001E2C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2.1.</w:t>
      </w: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визначення права на отримання грошової компенсації особи з інвалідністю мають подати документи, визначені цим Положенням, до                           01 квітня бюджетного року, в якому виявили бажання, щоб питання визначення права на отримання ними грошової компенсації було розглянутим. </w:t>
      </w:r>
    </w:p>
    <w:p w:rsidR="001E2CCC" w:rsidRPr="001E2CCC" w:rsidRDefault="001E2CCC" w:rsidP="001E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2.2. </w:t>
      </w: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 з інвалідністю</w:t>
      </w:r>
      <w:r w:rsidRPr="001E2C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їх уповноважені представники подають на ім’я Сумського міського голови до департаменту соціального захисту населення Сумської міської ради (надалі – департамент) наступні документи: </w:t>
      </w:r>
    </w:p>
    <w:p w:rsidR="001E2CCC" w:rsidRPr="001E2CCC" w:rsidRDefault="001E2CCC" w:rsidP="001E2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1E2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1) заяву про надання грошової компенсації, згідно з встановленою департаментом формою</w:t>
      </w: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E2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а у разі наявності потреби отримання згоди від інших осіб, які є чи будуть власниками/співвласниками проданого/набутого житла – заяву від зазначених осіб згідно з встановленою департаментом формою;</w:t>
      </w:r>
    </w:p>
    <w:p w:rsidR="001E2CCC" w:rsidRPr="001E2CCC" w:rsidRDefault="001E2CCC" w:rsidP="001E2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2) копію паспорту громадянина України - для осіб з інвалідністю, а у разі наявності потреби отримання згоди від інших осіб, які є чи будуть власниками/співвласниками проданого/набутого житла – копію паспорту зазначених осіб</w:t>
      </w: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1E2CCC" w:rsidRPr="001E2CCC" w:rsidRDefault="001E2CCC" w:rsidP="001E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 копію реєстраційного номеру облікової картки платника податку з пред’явленням оригіналу </w:t>
      </w:r>
      <w:r w:rsidRPr="001E2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- для осіб з інвалідністю, а у разі наявності потреби отримання згоди від інших осіб, які є чи будуть власниками/співвласниками проданого/набутого житла – копію </w:t>
      </w: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реєстраційного номеру облікової картки платника податку з пред’явленням оригіналу </w:t>
      </w:r>
      <w:r w:rsidRPr="001E2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зазначених осіб. Зазначена вимога не поширюється на осіб</w:t>
      </w: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відповідному органу державної фіскальної служби і мають відмітку в паспорті;</w:t>
      </w:r>
    </w:p>
    <w:p w:rsidR="001E2CCC" w:rsidRPr="001E2CCC" w:rsidRDefault="001E2CCC" w:rsidP="001E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4) копія свідоцтва про народження малолітніх дітей у разі необхідності;</w:t>
      </w:r>
    </w:p>
    <w:p w:rsidR="001E2CCC" w:rsidRPr="001E2CCC" w:rsidRDefault="001E2CCC" w:rsidP="001E2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1E2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5) у</w:t>
      </w: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разі, якщо документи надаються уповноваженим представником – копія нотаріально посвідченої довіреності з пред’явленням її оригіналу</w:t>
      </w:r>
      <w:r w:rsidRPr="001E2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;</w:t>
      </w:r>
    </w:p>
    <w:p w:rsidR="001E2CCC" w:rsidRPr="001E2CCC" w:rsidRDefault="001E2CCC" w:rsidP="001E2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1E2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6) довідку про реєстрацію місця проживання особи з інвалідністю, а у разі наявності потреби отримання згоди від інших осіб, які є чи будуть власниками/співвласниками проданого/набутого житла – довідку про реєстрацію місця проживання зазначених осіб;</w:t>
      </w:r>
    </w:p>
    <w:p w:rsidR="001E2CCC" w:rsidRPr="001E2CCC" w:rsidRDefault="001E2CCC" w:rsidP="001E2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1E2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7) копію довідки до акту огляду медико-соціальною експертною комісією про встановлення групи інвалідності у зв’язку із захворюванням, в тому числі не в якості основного, через яке/які особа з інвалідністю вимушена пересуватись на кріслі колісному, як самостійно або за допомогою сторонніх осіб. Зазначені копії документів надаються лише за відсутності їх в розпорядженні департаменту;</w:t>
      </w:r>
    </w:p>
    <w:p w:rsidR="001E2CCC" w:rsidRPr="001E2CCC" w:rsidRDefault="001E2CCC" w:rsidP="001E2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8) копія індивідуальної програми реабілітації особи з інвалідністю. </w:t>
      </w:r>
      <w:r w:rsidRPr="001E2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Зазначені копії документів надаються лише за відсутності їх в розпорядженні департаменту.</w:t>
      </w:r>
    </w:p>
    <w:p w:rsidR="001E2CCC" w:rsidRPr="001E2CCC" w:rsidRDefault="001E2CCC" w:rsidP="001E2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1E2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9) інформаційна довідка вільної форми з банківської установи, засвідчена підписом уповноваженої особи та печаткою, якою підтверджено факт наявності на рахунку особи з інвалідністю суми коштів у розмірі, не меншому від 200 тис. грн.</w:t>
      </w:r>
    </w:p>
    <w:p w:rsidR="001E2CCC" w:rsidRPr="001E2CCC" w:rsidRDefault="001E2CCC" w:rsidP="001E2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1E2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Документи, що надаються від інших осіб, які є чи будуть власниками/співвласниками проданого/набутого житла, надаються ними особисто або через уповноважену згідно з нотаріально засвідченою </w:t>
      </w:r>
    </w:p>
    <w:p w:rsidR="001E2CCC" w:rsidRPr="001E2CCC" w:rsidRDefault="001E2CCC" w:rsidP="001E2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2.3.</w:t>
      </w: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Прийом, зазначених у пункті 2.2 цього Положення, документів проводиться департаментом, який після завершення строку, зазначеного у пункті 2.1 цього Положення передає отримані документи у відношенні всіх осіб, що звернулись у відповідному бюджетному році, Комісії для вчинення дій та прийняття рішень згідно з пунктами 1.8 або 2.4 цього Положення. </w:t>
      </w:r>
    </w:p>
    <w:p w:rsidR="001E2CCC" w:rsidRPr="001E2CCC" w:rsidRDefault="001E2CCC" w:rsidP="001E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Комісія зі свого складу визначає відповідальних осіб /крім працівників департаменту/, які ведуть прийняття, облік та перевірку наданих документів.</w:t>
      </w:r>
    </w:p>
    <w:p w:rsidR="001E2CCC" w:rsidRPr="001E2CCC" w:rsidRDefault="001E2CCC" w:rsidP="001E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Комісія після отримання від департаменту відповідних документів на стадії їх опрацювання перед засіданням з’ясовує через визначених відповідальних осіб наявність/відсутність обставин зазначених у пункті 1.7 цього Положення.</w:t>
      </w:r>
    </w:p>
    <w:p w:rsidR="001E2CCC" w:rsidRPr="001E2CCC" w:rsidRDefault="001E2CCC" w:rsidP="001E2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Зберігання документів, після їх розгляду Комісією, здійснюється департаментом. </w:t>
      </w:r>
    </w:p>
    <w:p w:rsidR="001E2CCC" w:rsidRPr="001E2CCC" w:rsidRDefault="001E2CCC" w:rsidP="001E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2.4.</w:t>
      </w: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випадку подання особою з інвалідністю неповного комплекту документів, департамент надсилає йому письмове повідомлення з запропонованим терміном до десяти днів, протягом якого особа з інвалідністю має виправити існуючі неузгодженості або донести документи. </w:t>
      </w:r>
    </w:p>
    <w:p w:rsidR="001E2CCC" w:rsidRPr="001E2CCC" w:rsidRDefault="001E2CCC" w:rsidP="001E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 разі неможливості донести необхідні документи або виправити існуючі неузгодженості, право на їх донесення/виправлення зберігається за особою з інвалідністю до дати, що визначена у пункті 2.1 цього Положення.</w:t>
      </w:r>
    </w:p>
    <w:p w:rsidR="001E2CCC" w:rsidRPr="001E2CCC" w:rsidRDefault="001E2CCC" w:rsidP="001E2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випадку не надання/не виправлення документів у встановлений термін, департамент передає зазначені документи Комісії із зазначенням існуючих неузгодженостей, після чого Комісія розглядає питання щодо відмови у наданні грошової компенсації особі з інвалідністю у відповідному бюджетному році. Після прийнятого згідно з цим абзацом рішення, особа втрачає в поточному році право на отримання грошової компенсації, надані документи повертаються Комісією особі з інвалідністю і вважаються неподаними.</w:t>
      </w:r>
    </w:p>
    <w:p w:rsidR="001E2CCC" w:rsidRPr="001E2CCC" w:rsidRDefault="001E2CCC" w:rsidP="001E2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2.5. </w:t>
      </w: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Комісії у відношенні визначеного кола осіб із інвалідністю, що набувають з відповідною черговістю право на отримання грошової компенсації, приймається протягом місяця з моменту отримання документів, визначених в пунктах 1.8, 2.2 цього Положення.</w:t>
      </w:r>
    </w:p>
    <w:p w:rsidR="001E2CCC" w:rsidRPr="001E2CCC" w:rsidRDefault="001E2CCC" w:rsidP="001E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2.6</w:t>
      </w: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Дата та порядок денний засідання Комісії оприлюднюється на офіційному веб-сайті Сумської міської ради. Особи, заяви яких будуть розглядатись на засіданні Комісії, запрошуються в індивідуальному порядку за допомогою телефонного або поштового зв’язку (направлення листів з повідомленням).</w:t>
      </w:r>
    </w:p>
    <w:p w:rsidR="001E2CCC" w:rsidRPr="001E2CCC" w:rsidRDefault="001E2CCC" w:rsidP="001E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Розгляд заяв осіб, які бажають отримати грошову компенсацію, здійснюється на відкритих засіданнях Комісії, під час яких присутні мають право застосовувати аудіо-, фото- та відеозйомку.</w:t>
      </w:r>
    </w:p>
    <w:p w:rsidR="001E2CCC" w:rsidRPr="001E2CCC" w:rsidRDefault="001E2CCC" w:rsidP="001E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період карантину Комісія має право згідно зі своїм рішенням проводити власні засідання в онлайн режимі із висвітленням зазначеного засідання на веб-сайті Сумської міської ради.</w:t>
      </w:r>
    </w:p>
    <w:p w:rsidR="001E2CCC" w:rsidRPr="001E2CCC" w:rsidRDefault="001E2CCC" w:rsidP="001E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2.7</w:t>
      </w: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Комісія після прийняття власного рішення в порядку вимог цього Положення доручає правовому управлінню Сумської міської ради підготовку до 01 червня проекту рішення Сумської міської ради, в якому зазначається </w:t>
      </w:r>
      <w:r w:rsidRPr="001E2C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прізвище, ім’я, по батькові, дата народження, місце реєстрації, фактичного проживання </w:t>
      </w: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 з інвалідністю, якій надається грошова компенсація</w:t>
      </w:r>
      <w:r w:rsidRPr="001E2C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розмір грошової компенсації та інша інформація, пов’язана з наданням грошової компенсації.</w:t>
      </w:r>
    </w:p>
    <w:p w:rsidR="001E2CCC" w:rsidRPr="001E2CCC" w:rsidRDefault="001E2CCC" w:rsidP="001E2CCC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Критерії визначення осіб з інвалідністю, які можуть набути право на отримання грошової компенсації</w:t>
      </w:r>
    </w:p>
    <w:p w:rsidR="001E2CCC" w:rsidRPr="001E2CCC" w:rsidRDefault="001E2CCC" w:rsidP="001E2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3.1.</w:t>
      </w: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Визначення осіб з інвалідністю, яким надається грошова компенсація, здійснюється за рішенням Комісії за системою нарахування кожній особі балів по встановленим критеріям, за сумою яких визначається рейтинговий список осіб, яким надається грошова компенсація. У випадку, коли заявники набрали рівну кількість балів за визначеними критеріями, перевагу набуває той, який раніше надав необхідні документи до департаменту в повному об’ємі. </w:t>
      </w:r>
    </w:p>
    <w:p w:rsidR="001E2CCC" w:rsidRPr="001E2CCC" w:rsidRDefault="001E2CCC" w:rsidP="001E2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3.2.</w:t>
      </w: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Рейтинговий список формується Комісією з розрахунку кількості осіб, які можуть отримати в поточному бюджетному році грошову компенсацію згідно з виділеними в бюджеті Сумської міської територіальної громади коштами, із зазначенням резерву до 5 заявників, які у випадку неможливості скористатись своїм правом особами з інвалідністю, що знаходяться в основному рейтингу, або відсутності у них потреби у отримані грошової компенсації у сумі, що є граничною /в тому числі через власну відмову від отримання/виплати грошової компенсації, смерті особи з інвалідністю до моменту реалізації свого права згідно з цим Положенням, економію, що стала наслідком обставин, які зазначені у абзацах 2, 3 пункту 1.5. цього Положення/, могли реалізувати своє право за рахунок економії, що виникла з об’єктивних причин.</w:t>
      </w:r>
    </w:p>
    <w:p w:rsidR="001E2CCC" w:rsidRPr="001E2CCC" w:rsidRDefault="001E2CCC" w:rsidP="001E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3.3. </w:t>
      </w: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обов’язкових критеріїв відносяться:</w:t>
      </w:r>
    </w:p>
    <w:p w:rsidR="001E2CCC" w:rsidRPr="001E2CCC" w:rsidRDefault="001E2CCC" w:rsidP="00A40D5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перебування особи на обліку громадян, які потребують поліпшення житлових умов у виконавчому комітеті Сумської міської ради: до 3 років – 2 бали, від 3до 5 років – 3 бали , від 5 до 10 років – 4 бали, більше 10 років – 5 балів;</w:t>
      </w:r>
    </w:p>
    <w:p w:rsidR="001E2CCC" w:rsidRPr="001E2CCC" w:rsidRDefault="001E2CCC" w:rsidP="00A40D5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мають зареєстроване місце проживання на території Сумської міської територіальної громади: до 3 років – 2 бали, від 3 до 5 років – 3 бали, від 5 до 10 років – 4 бали, більше 10 років – 5 балів;</w:t>
      </w:r>
    </w:p>
    <w:p w:rsidR="001E2CCC" w:rsidRPr="001E2CCC" w:rsidRDefault="001E2CCC" w:rsidP="00A40D5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інвалідність встановлена довічно (безтерміново) – 1 бал, інвалідність не встановлена довічно – 0 балів;</w:t>
      </w:r>
    </w:p>
    <w:p w:rsidR="001E2CCC" w:rsidRPr="001E2CCC" w:rsidRDefault="001E2CCC" w:rsidP="00A40D5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наявність дітей до 14 років – 2 бали за кожну дитину;</w:t>
      </w:r>
    </w:p>
    <w:p w:rsidR="001E2CCC" w:rsidRPr="001E2CCC" w:rsidRDefault="001E2CCC" w:rsidP="00A40D5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сім’ї, в яких є дві і більше особи з інвалідністю, що пересуваються за допомогою крісел колісних – 2 бали;</w:t>
      </w:r>
    </w:p>
    <w:p w:rsidR="001E2CCC" w:rsidRPr="001E2CCC" w:rsidRDefault="001E2CCC" w:rsidP="00A40D5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особа є одинокою та/або має непрацездатних членів сім'ї (батько, мати, чоловік, дружина, неповнолітні діти або повнолітні діти, які не мають власної сім’ї) – 1 бал.</w:t>
      </w:r>
    </w:p>
    <w:p w:rsidR="001E2CCC" w:rsidRPr="001E2CCC" w:rsidRDefault="001E2CCC" w:rsidP="001E2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осіб з інвалідністю, які скористалися правом проведення за рахунок коштів бюджету Сумської міської територіальної громади реконструкції квартири та/або отримали матеріальну допомогу за рахунок коштів бюджету Сумської міської територіальної громади для проведення реконструкції квартири, в якій мешкають, за 5 років до року, в якому звертаються за отримання грошової компенсації, загальна сума балів, визначених за підсумками оцінки критеріїв, зменшується на 3 бали.</w:t>
      </w:r>
    </w:p>
    <w:p w:rsidR="001E2CCC" w:rsidRPr="001E2CCC" w:rsidRDefault="001E2CCC" w:rsidP="001E2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Комісія має право доповнити цей перелік критеріїв, але не більше 2-х критеріїв, які разом/або один з них не можуть перевищувати 10% від загальної кількості балів. </w:t>
      </w:r>
    </w:p>
    <w:p w:rsidR="001E2CCC" w:rsidRPr="001E2CCC" w:rsidRDefault="001E2CCC" w:rsidP="001E2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Відповідність особи з інвалідністю певним критеріям повинна бути підтверджена документально.</w:t>
      </w:r>
    </w:p>
    <w:p w:rsidR="001E2CCC" w:rsidRPr="001E2CCC" w:rsidRDefault="001E2CCC" w:rsidP="001E2CCC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 Виплата грошової компенсації</w:t>
      </w:r>
    </w:p>
    <w:p w:rsidR="001E2CCC" w:rsidRPr="001E2CCC" w:rsidRDefault="001E2CCC" w:rsidP="001E2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4.1</w:t>
      </w: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Після прийняття Сумською міською радою рішення про надання грошової компенсації, воно спрямовується до департаменту, який є головним розпорядником бюджетних коштів по виплаті грошової компенсації.</w:t>
      </w:r>
    </w:p>
    <w:p w:rsidR="001E2CCC" w:rsidRPr="001E2CCC" w:rsidRDefault="001E2CCC" w:rsidP="001E2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4.2</w:t>
      </w: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Фінансування видатків для надання грошової компенсації здійснюється за рахунок та в межах бюджетних призначень, передбачених у бюджеті Сумської міської територіальної громади на відповідний рік згідно з Цільовою програмою. </w:t>
      </w:r>
    </w:p>
    <w:p w:rsidR="001E2CCC" w:rsidRPr="001E2CCC" w:rsidRDefault="001E2CCC" w:rsidP="001E2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4.3</w:t>
      </w: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Департамент після доведення йому бюджетних асигнувань для виплати грошової компенсації відповідно до рішення Сумської міської ради, в якому визначено розмір грошової компенсації та коло осіб з інвалідністю, яким надається грошова компенсація, інформує за місцем фактичного проживання зазначених у цьому рішенні осіб про необхідність відкриття ними у відділені публічного акціонерного товариства «Державний ощадний банк України» (далі – банк) поточного рахунку із спеціальним режимом використання (надалі – спеціальний рахунок).</w:t>
      </w:r>
    </w:p>
    <w:p w:rsidR="001E2CCC" w:rsidRPr="001E2CCC" w:rsidRDefault="001E2CCC" w:rsidP="001E2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4.4</w:t>
      </w: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Після відкриття спеціального рахунку особа з інвалідністю або її уповноважений представник надає до департаменту копію договору із банком про відкриття спеціального рахунку на ім’я визначеної в рішенні Сумської міської ради особи з інвалідністю та у разі потреби довіреність уповноваженої особи.</w:t>
      </w:r>
    </w:p>
    <w:p w:rsidR="001E2CCC" w:rsidRPr="001E2CCC" w:rsidRDefault="001E2CCC" w:rsidP="001E2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4.5</w:t>
      </w: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Департамент за умови надання документів зазначених у пункті 4.4 цього Положення, після отримання відповідного фінансування, перераховує визначений рішенням Сумської міської ради розмір грошової компенсації на спеціальний рахунок особи з інвалідністю, про що протягом трьох робочих днів з дня перерахування коштів повідомляє останній. </w:t>
      </w:r>
    </w:p>
    <w:p w:rsidR="001E2CCC" w:rsidRPr="001E2CCC" w:rsidRDefault="001E2CCC" w:rsidP="001E2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4.6.</w:t>
      </w: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Протягом року з дня зарахування коштів на спеціальний рахунок у банку особа з інвалідністю використовує надану їй грошову компенсацію в прийнятих в експлуатацію житлових будинках на первинному або на вторинному ринку, що розташовані на території Сумської міської територіальної громади.</w:t>
      </w:r>
    </w:p>
    <w:p w:rsidR="001E2CCC" w:rsidRPr="001E2CCC" w:rsidRDefault="001E2CCC" w:rsidP="001E2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4.7.</w:t>
      </w: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переказу коштів із спеціального рахунку особа з інвалідністю подає до банку заяву про переказ коштів на придбання житла, до якої долучається платіжне доручення на переказ коштів в оплату договору купівлі-продажу житла, а також письмову згоду департаменту на перерахування коштів зі спеціального рахунка як оплату за договором.</w:t>
      </w:r>
    </w:p>
    <w:p w:rsidR="001E2CCC" w:rsidRPr="001E2CCC" w:rsidRDefault="001E2CCC" w:rsidP="001E2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отримання вказаної згоди від департаменту особа з інвалідністю або її уповноважений представник після набуття/заміни житла, до якого може бути забезпечено безперешкодний доступ, подає до департаменту наступні документи:</w:t>
      </w:r>
    </w:p>
    <w:p w:rsidR="001E2CCC" w:rsidRPr="001E2CCC" w:rsidRDefault="001E2CCC" w:rsidP="001E2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заяву про отримання згоди на перерахування коштів, встановленої департаментом форми;</w:t>
      </w:r>
    </w:p>
    <w:p w:rsidR="001E2CCC" w:rsidRPr="001E2CCC" w:rsidRDefault="001E2CCC" w:rsidP="001E2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один примірник договору продажу власного або стороннього житла (у разі необхідності);</w:t>
      </w:r>
    </w:p>
    <w:p w:rsidR="001E2CCC" w:rsidRPr="001E2CCC" w:rsidRDefault="001E2CCC" w:rsidP="001E2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один примірник договору купівлі або набуття у інший спосіб (зокрема міни) житла (далі – договір) до якого може бути забезпечений безперешкодний доступ та в якому зазначено, що житло або його частина набувається у власність особи з інвалідністю;</w:t>
      </w:r>
    </w:p>
    <w:p w:rsidR="001E2CCC" w:rsidRPr="001E2CCC" w:rsidRDefault="001E2CCC" w:rsidP="001E2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</w:pP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акт обстеження житла, яке набувається, комітетом доступності, який складається останнім за ініціативи особи з інвалідністю напередодні набуття житла у власність, на предмет можливості/не можливості забезпечення до нього безперешкодного доступу та відповідність жилої площі приналежній особі з інвалідністю нормі, визначеній статтею 47 Житлового кодексу Української РСР;</w:t>
      </w:r>
    </w:p>
    <w:p w:rsidR="001E2CCC" w:rsidRPr="001E2CCC" w:rsidRDefault="001E2CCC" w:rsidP="001E2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інформація з Державного реєстру речових прав на нерухоме майно про зареєстровані права на набуте житло.</w:t>
      </w:r>
    </w:p>
    <w:p w:rsidR="001E2CCC" w:rsidRPr="001E2CCC" w:rsidRDefault="001E2CCC" w:rsidP="001E2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 у разі дотримання вимог, обумовлених пунктом 4.8. Положення, протягом п’яти робочих днів надає особі з інвалідністю або її уповноваженому представнику письмову згоду на перерахування коштів зі спеціального рахунка, як оплату за договором з визначенням суми, що підлягає перерахуванню, та реквізитів рахунка або відмову в наданні згоди для перерахування.</w:t>
      </w:r>
    </w:p>
    <w:p w:rsidR="001E2CCC" w:rsidRPr="001E2CCC" w:rsidRDefault="001E2CCC" w:rsidP="001E2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4.8</w:t>
      </w: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Департамент дає згоду на переказ коштів зі спеціального рахунка особи з інвалідністю на рахунок, зазначений у договорі, за таких умов:</w:t>
      </w:r>
    </w:p>
    <w:p w:rsidR="001E2CCC" w:rsidRPr="001E2CCC" w:rsidRDefault="001E2CCC" w:rsidP="001E2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предметом договору є придбання у власність особи з інвалідністю житла або його частини;</w:t>
      </w:r>
    </w:p>
    <w:p w:rsidR="001E2CCC" w:rsidRPr="001E2CCC" w:rsidRDefault="001E2CCC" w:rsidP="001E2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строк виконання зобов’язань по договору не перевищує одного місяця з дня його укладення;</w:t>
      </w:r>
    </w:p>
    <w:p w:rsidR="001E2CCC" w:rsidRPr="001E2CCC" w:rsidRDefault="001E2CCC" w:rsidP="001E2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у разі коли предметом договору є індивідуальний житловий будинок (його частина), кошти можуть також спрямовуватися на придбання земельної ділянки або її частини, на якій розміщується будинок, про що зазначається у договорі;</w:t>
      </w:r>
    </w:p>
    <w:p w:rsidR="001E2CCC" w:rsidRPr="001E2CCC" w:rsidRDefault="001E2CCC" w:rsidP="001E2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у разі коли сторонами за договором не є близькі особи (подружжя, діти, батьки, рідні брати і сестри, дід, баба, онуки, усиновлювачі, усиновлені, а також інші особи, які спільно проживають, пов’язані спільним побутом і мають взаємні права та обов’язки між собою), про що зазнається у договорі купівлі-продажу;</w:t>
      </w:r>
    </w:p>
    <w:p w:rsidR="001E2CCC" w:rsidRPr="001E2CCC" w:rsidRDefault="001E2CCC" w:rsidP="001E2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у разі, коли договір містить зобов’язання особи з інвалідністю щодо неможливості відчуження придбаного житла протягом п’яти років з моменту укладення договору;</w:t>
      </w:r>
    </w:p>
    <w:p w:rsidR="001E2CCC" w:rsidRPr="001E2CCC" w:rsidRDefault="001E2CCC" w:rsidP="001E2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n176"/>
      <w:bookmarkEnd w:id="1"/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відповідність наданих особою з інвалідністю документів умовам визначеним одним із абзаців пункту 1.2 цього Положення, крім обставин, що встановлені або щодо яких вже прийняті рішення уповноваженими згідно з цим Положенням суб’єктами;</w:t>
      </w:r>
    </w:p>
    <w:p w:rsidR="001E2CCC" w:rsidRPr="001E2CCC" w:rsidRDefault="001E2CCC" w:rsidP="001E2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7) відсутності обставини, зазначених в абзаці 3 пункту 4.9 цього Положення, за наявності яких грошова компенсація виплачується у відповідному розмірі або надається відмова у її виплаті.</w:t>
      </w:r>
    </w:p>
    <w:p w:rsidR="001E2CCC" w:rsidRPr="001E2CCC" w:rsidRDefault="001E2CCC" w:rsidP="001E2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Не є підставою для відмови департаменту у переказі коштів зі спеціального рахунка обставина перевищення ціни договору про набуття у власність житла чи його частини розміру грошової компенсації, розміщеної на спеціальному рахунку особи з інвалідністю.</w:t>
      </w:r>
    </w:p>
    <w:p w:rsidR="001E2CCC" w:rsidRPr="001E2CCC" w:rsidRDefault="001E2CCC" w:rsidP="001E2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4.9.</w:t>
      </w: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разі виявлення порушень умов переказу коштів, зазначених у пункті 4.8. цього Положення, департамент письмово відмовляє особі з інвалідністю в наданні згоди на переказ коштів із зазначенням причин такої відмови.</w:t>
      </w:r>
    </w:p>
    <w:p w:rsidR="001E2CCC" w:rsidRPr="001E2CCC" w:rsidRDefault="001E2CCC" w:rsidP="001E2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Особа з інвалідністю має право повторно звернутися до департаменту із заявою про переказ коштів після усунення причин відмови в переказі коштів згідно із договором або оскаржити відмову до суду.</w:t>
      </w:r>
    </w:p>
    <w:p w:rsidR="001E2CCC" w:rsidRPr="001E2CCC" w:rsidRDefault="001E2CCC" w:rsidP="001E2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разі, якщо надані особою з інвалідністю документи засвідчують наявність обставин зазначених в абзацах 2, 3 пункту 1.5 цього Положення,</w:t>
      </w:r>
      <w:r w:rsidRPr="001E2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дозвіл на виплату грошової компенсації надається департаментом у розмірі наявної різниці між вартістю відчуженого та набутого житла, або у розмірі різниці між 350 тис. та вартістю придбаного житла в порядку пункту 1.2 цього Положення, чи надається відмова у виплаті грошової компенсації, якщо різниця між вартістю набутого особою з інвалідністю житла і вартістю проданого житла особою з інвалідністю має від’ємне значення, в зв’язку з чим департамент інформує банк про необхідність повернення коштів. </w:t>
      </w:r>
    </w:p>
    <w:p w:rsidR="001E2CCC" w:rsidRPr="001E2CCC" w:rsidRDefault="001E2CCC" w:rsidP="001E2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4.10</w:t>
      </w: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Якщо особа з інвалідністю протягом року з дня зарахування коштів на його спеціальний рахунок у банку не уклала договір і не здійснила переказ коштів на придбання житла, банк самостійно повертає кошти зі спеціального рахунка особи з інвалідністю на рахунок департаменту, які у подальшому повертаються департаментом до бюджету Сумської міської територіальної громади.</w:t>
      </w:r>
    </w:p>
    <w:p w:rsidR="001E2CCC" w:rsidRPr="001E2CCC" w:rsidRDefault="001E2CCC" w:rsidP="001E2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у особи з інвалідністю з дня зарахування коштів на її спеціальний рахунок у банку і до моменту визначення у наступному бюджетному періоді нового списку осіб, які мають право на отримання грошової компенсації виникли обставини, які зазначені у пункті 3.2 цього Положення, тоді департамент інформує банк про суму коштів, які мають бути повернуті на його рахунок і у разі якщо сумарна кількість повернутих департаменту коштів є достатньою для забезпечення фінансування у розмірі, що визначений у абзаці першому пункту 1.5 цього Положення, інформує про можливість реалізації іншою особою з інвалідністю, яка значиться у резерві права на отримання грошової компенсації.</w:t>
      </w:r>
    </w:p>
    <w:p w:rsidR="001E2CCC" w:rsidRPr="001E2CCC" w:rsidRDefault="001E2CCC" w:rsidP="001E2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сума повернутих гідно з абзацам другим цього пункту Положення є меншою за ту, що визначена у абзаці першому пункту 1.5 цього Положення або обставини, що зазначені у пункті 3.2 цього Положення виникли після прийняття рішення Комісією про формування нового списку у новому бюджетному періоді, департамент повертає отримані залишки коштів до бюджету Сумської міської територіальної громади.</w:t>
      </w:r>
    </w:p>
    <w:p w:rsidR="001E2CCC" w:rsidRPr="001E2CCC" w:rsidRDefault="001E2CCC" w:rsidP="001E2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4.11.</w:t>
      </w: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Забороняється використання грошової компенсації для оплати посередницьких послуг.</w:t>
      </w:r>
    </w:p>
    <w:p w:rsidR="001E2CCC" w:rsidRPr="001E2CCC" w:rsidRDefault="001E2CCC" w:rsidP="001E2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4.12. </w:t>
      </w: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 питання, що не врегульовані даним Положенням і стосуються спірних питань, пов’язаних з виплатою грошової компенсації, вирішуються відповідно до чинного законодавства.</w:t>
      </w:r>
    </w:p>
    <w:p w:rsidR="001E2CCC" w:rsidRPr="001E2CCC" w:rsidRDefault="001E2CCC" w:rsidP="001E2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4.13.</w:t>
      </w: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випадку укладення особою з інвалідністю правочину пов’язаного з набуттям у власність житла, який в подальшому буде визнаний судом недійсним або остання відмовиться від правочину або правочин припинено (розірвано) з інших підстав, наслідком чого виникає зобов’язання сторони (продавця) правочину повернути кошти, сума коштів, що була виплачена у вигляді грошової компенсації повертається особою з інвалідністю до бюджету Сумської міської територіальної громади у добровільному порядку протягом одного місяця з моменту виникнення одного з наведених юридичних фактів або Сумська міська рада стягує ці кошти в судовому порядку. </w:t>
      </w:r>
    </w:p>
    <w:p w:rsidR="001E2CCC" w:rsidRPr="001E2CCC" w:rsidRDefault="001E2CCC" w:rsidP="001E2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Обов’язок інформування про наявність обставин зазначених в абзаці 1 даного пункту Положення покладається на особу з інвалідністю.</w:t>
      </w:r>
    </w:p>
    <w:p w:rsidR="001E2CCC" w:rsidRPr="001E2CCC" w:rsidRDefault="001E2CCC" w:rsidP="001E2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Зобов’язання, що є результатом виникнення обставин, зазначених в абзаці 1 даного пункту Положення не входять до кола спадкової маси і не підлягають стягненню зі спадкоємця.</w:t>
      </w:r>
    </w:p>
    <w:p w:rsidR="001E2CCC" w:rsidRPr="001E2CCC" w:rsidRDefault="001E2CCC" w:rsidP="001E2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C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4.14.</w:t>
      </w:r>
      <w:r w:rsidRPr="001E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Особа, яка отримала грошову компенсацію, самостійно несе цивільно-правову відповідальність та приймає на себе всі ризики, пов’язані з вибором продавця житла та з якістю житлового приміщення.</w:t>
      </w:r>
    </w:p>
    <w:p w:rsidR="001E2CCC" w:rsidRDefault="001E2CCC" w:rsidP="00954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4F6E" w:rsidRDefault="00954F6E" w:rsidP="00954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4F6E" w:rsidRPr="00A40D52" w:rsidRDefault="00954F6E" w:rsidP="00954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0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департаменту соціального </w:t>
      </w:r>
    </w:p>
    <w:p w:rsidR="00A40D52" w:rsidRDefault="00954F6E" w:rsidP="00954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0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захисту населення</w:t>
      </w:r>
    </w:p>
    <w:p w:rsidR="00954F6E" w:rsidRPr="00A40D52" w:rsidRDefault="00954F6E" w:rsidP="00954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0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</w:t>
      </w:r>
      <w:r w:rsidRPr="00A40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40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40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40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</w:t>
      </w:r>
      <w:r w:rsidRPr="00A40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Т.О. Масік</w:t>
      </w:r>
    </w:p>
    <w:p w:rsidR="001E2CCC" w:rsidRPr="00A40D52" w:rsidRDefault="001E2CCC" w:rsidP="001E2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2CCC" w:rsidRPr="005454C7" w:rsidRDefault="001E2CCC" w:rsidP="00545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1E2CCC" w:rsidRPr="005454C7" w:rsidSect="00672DF6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B30" w:rsidRDefault="00E33B30" w:rsidP="005454C7">
      <w:pPr>
        <w:spacing w:after="0" w:line="240" w:lineRule="auto"/>
      </w:pPr>
      <w:r>
        <w:separator/>
      </w:r>
    </w:p>
  </w:endnote>
  <w:endnote w:type="continuationSeparator" w:id="0">
    <w:p w:rsidR="00E33B30" w:rsidRDefault="00E33B30" w:rsidP="0054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B30" w:rsidRDefault="00E33B30" w:rsidP="005454C7">
      <w:pPr>
        <w:spacing w:after="0" w:line="240" w:lineRule="auto"/>
      </w:pPr>
      <w:r>
        <w:separator/>
      </w:r>
    </w:p>
  </w:footnote>
  <w:footnote w:type="continuationSeparator" w:id="0">
    <w:p w:rsidR="00E33B30" w:rsidRDefault="00E33B30" w:rsidP="00545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7CA" w:rsidRDefault="006B3574" w:rsidP="00DA38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49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49D5">
      <w:rPr>
        <w:rStyle w:val="a5"/>
        <w:noProof/>
      </w:rPr>
      <w:t>9</w:t>
    </w:r>
    <w:r>
      <w:rPr>
        <w:rStyle w:val="a5"/>
      </w:rPr>
      <w:fldChar w:fldCharType="end"/>
    </w:r>
  </w:p>
  <w:p w:rsidR="00EC67CA" w:rsidRDefault="00E33B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6680077"/>
      <w:docPartObj>
        <w:docPartGallery w:val="Page Numbers (Top of Page)"/>
        <w:docPartUnique/>
      </w:docPartObj>
    </w:sdtPr>
    <w:sdtEndPr/>
    <w:sdtContent>
      <w:p w:rsidR="00672DF6" w:rsidRDefault="004132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B7D">
          <w:rPr>
            <w:noProof/>
          </w:rPr>
          <w:t>12</w:t>
        </w:r>
        <w:r>
          <w:fldChar w:fldCharType="end"/>
        </w:r>
      </w:p>
      <w:p w:rsidR="004132FF" w:rsidRDefault="00672DF6" w:rsidP="00672DF6">
        <w:pPr>
          <w:pStyle w:val="a3"/>
          <w:jc w:val="right"/>
        </w:pPr>
        <w:r>
          <w:rPr>
            <w:lang w:val="uk-UA"/>
          </w:rPr>
          <w:t>Продовження додатку</w:t>
        </w:r>
      </w:p>
    </w:sdtContent>
  </w:sdt>
  <w:p w:rsidR="006F2812" w:rsidRDefault="00E33B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33ABC"/>
    <w:multiLevelType w:val="hybridMultilevel"/>
    <w:tmpl w:val="AE0C738E"/>
    <w:lvl w:ilvl="0" w:tplc="76DC79C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B0"/>
    <w:rsid w:val="00056125"/>
    <w:rsid w:val="000853DB"/>
    <w:rsid w:val="000A276B"/>
    <w:rsid w:val="000C5027"/>
    <w:rsid w:val="000E2C3D"/>
    <w:rsid w:val="000E73CE"/>
    <w:rsid w:val="0012766F"/>
    <w:rsid w:val="00150F57"/>
    <w:rsid w:val="00164AB8"/>
    <w:rsid w:val="001810E2"/>
    <w:rsid w:val="001E2CCC"/>
    <w:rsid w:val="00227039"/>
    <w:rsid w:val="002B7378"/>
    <w:rsid w:val="002E76DD"/>
    <w:rsid w:val="002F3E1F"/>
    <w:rsid w:val="003049D5"/>
    <w:rsid w:val="00345B12"/>
    <w:rsid w:val="003B4E7E"/>
    <w:rsid w:val="004132FF"/>
    <w:rsid w:val="00431F39"/>
    <w:rsid w:val="004372AD"/>
    <w:rsid w:val="004F6E8A"/>
    <w:rsid w:val="005378D2"/>
    <w:rsid w:val="005454C7"/>
    <w:rsid w:val="00552182"/>
    <w:rsid w:val="00581B1B"/>
    <w:rsid w:val="005D5151"/>
    <w:rsid w:val="005D66F6"/>
    <w:rsid w:val="005E358A"/>
    <w:rsid w:val="00607B56"/>
    <w:rsid w:val="0062667E"/>
    <w:rsid w:val="00636700"/>
    <w:rsid w:val="00663485"/>
    <w:rsid w:val="00672DF6"/>
    <w:rsid w:val="00680722"/>
    <w:rsid w:val="006956A0"/>
    <w:rsid w:val="006B3574"/>
    <w:rsid w:val="006E316C"/>
    <w:rsid w:val="006F43B6"/>
    <w:rsid w:val="00715820"/>
    <w:rsid w:val="007919EE"/>
    <w:rsid w:val="00792F52"/>
    <w:rsid w:val="007A5424"/>
    <w:rsid w:val="007B01B6"/>
    <w:rsid w:val="007B0AF8"/>
    <w:rsid w:val="007D2359"/>
    <w:rsid w:val="0085405E"/>
    <w:rsid w:val="008567A7"/>
    <w:rsid w:val="0087743D"/>
    <w:rsid w:val="008B16C9"/>
    <w:rsid w:val="008C7322"/>
    <w:rsid w:val="008D070C"/>
    <w:rsid w:val="009132AA"/>
    <w:rsid w:val="00954F6E"/>
    <w:rsid w:val="00963B39"/>
    <w:rsid w:val="00992AE1"/>
    <w:rsid w:val="00995CD8"/>
    <w:rsid w:val="009B5634"/>
    <w:rsid w:val="00A22864"/>
    <w:rsid w:val="00A40D52"/>
    <w:rsid w:val="00AB2AD4"/>
    <w:rsid w:val="00AB563C"/>
    <w:rsid w:val="00AF6BB0"/>
    <w:rsid w:val="00B11BD5"/>
    <w:rsid w:val="00B50625"/>
    <w:rsid w:val="00B66925"/>
    <w:rsid w:val="00BA0C48"/>
    <w:rsid w:val="00C0797E"/>
    <w:rsid w:val="00C166FA"/>
    <w:rsid w:val="00C31DD2"/>
    <w:rsid w:val="00C41324"/>
    <w:rsid w:val="00C438A1"/>
    <w:rsid w:val="00C761CF"/>
    <w:rsid w:val="00CA495A"/>
    <w:rsid w:val="00CA5CEC"/>
    <w:rsid w:val="00CB56B6"/>
    <w:rsid w:val="00CB5FCD"/>
    <w:rsid w:val="00CE724B"/>
    <w:rsid w:val="00D061F2"/>
    <w:rsid w:val="00D21359"/>
    <w:rsid w:val="00D3181F"/>
    <w:rsid w:val="00D45E86"/>
    <w:rsid w:val="00D5039A"/>
    <w:rsid w:val="00DD3C31"/>
    <w:rsid w:val="00E02BF0"/>
    <w:rsid w:val="00E21D64"/>
    <w:rsid w:val="00E33B30"/>
    <w:rsid w:val="00E533E5"/>
    <w:rsid w:val="00E855AA"/>
    <w:rsid w:val="00E87D37"/>
    <w:rsid w:val="00E94BE2"/>
    <w:rsid w:val="00E95138"/>
    <w:rsid w:val="00EA0E59"/>
    <w:rsid w:val="00EB2797"/>
    <w:rsid w:val="00EC53C7"/>
    <w:rsid w:val="00ED68C6"/>
    <w:rsid w:val="00F54B7D"/>
    <w:rsid w:val="00F81BFC"/>
    <w:rsid w:val="00FA221A"/>
    <w:rsid w:val="00FB69BD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54CF"/>
  <w15:docId w15:val="{B763EDEC-DFA6-49EA-9F45-4D14B2AE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54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454C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454C7"/>
  </w:style>
  <w:style w:type="paragraph" w:styleId="a6">
    <w:name w:val="footer"/>
    <w:basedOn w:val="a"/>
    <w:link w:val="a7"/>
    <w:uiPriority w:val="99"/>
    <w:unhideWhenUsed/>
    <w:rsid w:val="00545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54C7"/>
  </w:style>
  <w:style w:type="paragraph" w:styleId="a8">
    <w:name w:val="Balloon Text"/>
    <w:basedOn w:val="a"/>
    <w:link w:val="a9"/>
    <w:uiPriority w:val="99"/>
    <w:semiHidden/>
    <w:unhideWhenUsed/>
    <w:rsid w:val="00545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54C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761CF"/>
    <w:rPr>
      <w:color w:val="0563C1" w:themeColor="hyperlink"/>
      <w:u w:val="single"/>
    </w:rPr>
  </w:style>
  <w:style w:type="paragraph" w:styleId="ab">
    <w:name w:val="No Spacing"/>
    <w:uiPriority w:val="1"/>
    <w:qFormat/>
    <w:rsid w:val="00D061F2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41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4347</Words>
  <Characters>24780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Маринченко Світлана Борисівна</cp:lastModifiedBy>
  <cp:revision>8</cp:revision>
  <cp:lastPrinted>2021-01-11T11:39:00Z</cp:lastPrinted>
  <dcterms:created xsi:type="dcterms:W3CDTF">2020-12-02T08:03:00Z</dcterms:created>
  <dcterms:modified xsi:type="dcterms:W3CDTF">2021-01-11T11:40:00Z</dcterms:modified>
</cp:coreProperties>
</file>