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5688F8AF" w:rsidR="002865D1" w:rsidRPr="00925F8B" w:rsidRDefault="002865D1" w:rsidP="00FF36AD">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F" w14:textId="0DAD9064" w:rsidR="002865D1" w:rsidRDefault="00363812" w:rsidP="002865D1">
      <w:pPr>
        <w:pStyle w:val="4"/>
        <w:rPr>
          <w:kern w:val="2"/>
          <w:sz w:val="32"/>
        </w:rPr>
      </w:pPr>
      <w:r>
        <w:rPr>
          <w:kern w:val="2"/>
          <w:sz w:val="32"/>
        </w:rPr>
        <w:t xml:space="preserve">ПРОЄКТ </w:t>
      </w:r>
      <w:r w:rsidR="002865D1">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0BA85B9A"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FF36AD">
              <w:rPr>
                <w:kern w:val="2"/>
                <w:sz w:val="28"/>
                <w:szCs w:val="28"/>
                <w:lang w:val="ru-RU"/>
              </w:rPr>
              <w:t>1</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5807DB6E" w:rsidR="002865D1" w:rsidRPr="00BE34F4" w:rsidRDefault="002865D1" w:rsidP="000A7AAA">
            <w:pPr>
              <w:ind w:right="-108"/>
              <w:jc w:val="both"/>
              <w:rPr>
                <w:sz w:val="28"/>
                <w:szCs w:val="28"/>
              </w:rPr>
            </w:pPr>
            <w:r w:rsidRPr="00BE34F4">
              <w:rPr>
                <w:sz w:val="28"/>
                <w:szCs w:val="28"/>
              </w:rPr>
              <w:t xml:space="preserve">Про </w:t>
            </w:r>
            <w:r w:rsidR="00B9015D" w:rsidRPr="00BE34F4">
              <w:rPr>
                <w:sz w:val="28"/>
                <w:szCs w:val="28"/>
              </w:rPr>
              <w:t>з</w:t>
            </w:r>
            <w:r w:rsidR="00FF36AD">
              <w:rPr>
                <w:sz w:val="28"/>
                <w:szCs w:val="28"/>
              </w:rPr>
              <w:t xml:space="preserve">атвердження </w:t>
            </w:r>
            <w:r w:rsidR="006D6918">
              <w:rPr>
                <w:sz w:val="28"/>
                <w:szCs w:val="28"/>
              </w:rPr>
              <w:t>д</w:t>
            </w:r>
            <w:r w:rsidR="00FF36AD" w:rsidRPr="00FF36AD">
              <w:rPr>
                <w:sz w:val="28"/>
                <w:szCs w:val="28"/>
              </w:rPr>
              <w:t>огов</w:t>
            </w:r>
            <w:r w:rsidR="00FF36AD">
              <w:rPr>
                <w:sz w:val="28"/>
                <w:szCs w:val="28"/>
              </w:rPr>
              <w:t>о</w:t>
            </w:r>
            <w:r w:rsidR="00FF36AD" w:rsidRPr="00FF36AD">
              <w:rPr>
                <w:sz w:val="28"/>
                <w:szCs w:val="28"/>
              </w:rPr>
              <w:t>р</w:t>
            </w:r>
            <w:r w:rsidR="00FF36AD">
              <w:rPr>
                <w:sz w:val="28"/>
                <w:szCs w:val="28"/>
              </w:rPr>
              <w:t>у</w:t>
            </w:r>
            <w:r w:rsidR="00FF36AD" w:rsidRPr="00FF36AD">
              <w:rPr>
                <w:sz w:val="28"/>
                <w:szCs w:val="28"/>
              </w:rPr>
              <w:t xml:space="preserve"> про грант між Північною екологічною фінансовою корпорацією</w:t>
            </w:r>
            <w:r w:rsidR="0031721B">
              <w:rPr>
                <w:sz w:val="28"/>
                <w:szCs w:val="28"/>
              </w:rPr>
              <w:t xml:space="preserve"> (НЕФКО)</w:t>
            </w:r>
            <w:r w:rsidR="00FF36AD" w:rsidRPr="00FF36AD">
              <w:rPr>
                <w:sz w:val="28"/>
                <w:szCs w:val="28"/>
              </w:rPr>
              <w:t xml:space="preserve"> та Сумською міською радою</w:t>
            </w:r>
            <w:bookmarkStart w:id="0" w:name="_GoBack"/>
            <w:bookmarkEnd w:id="0"/>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6FDE9401" w:rsidR="001D0F9A" w:rsidRPr="000A2421" w:rsidRDefault="002865D1" w:rsidP="001D0F9A">
      <w:pPr>
        <w:ind w:firstLine="709"/>
        <w:jc w:val="both"/>
        <w:rPr>
          <w:b/>
          <w:sz w:val="28"/>
          <w:szCs w:val="28"/>
        </w:rPr>
      </w:pPr>
      <w:r w:rsidRPr="000A2421">
        <w:rPr>
          <w:sz w:val="28"/>
          <w:szCs w:val="28"/>
        </w:rPr>
        <w:t xml:space="preserve">З метою </w:t>
      </w:r>
      <w:r w:rsidR="008C59BA">
        <w:rPr>
          <w:sz w:val="28"/>
          <w:szCs w:val="28"/>
        </w:rPr>
        <w:t>фінансування</w:t>
      </w:r>
      <w:r w:rsidR="00FF36AD">
        <w:rPr>
          <w:sz w:val="28"/>
          <w:szCs w:val="28"/>
        </w:rPr>
        <w:t xml:space="preserve"> </w:t>
      </w:r>
      <w:r w:rsidR="0094567C"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w:t>
      </w:r>
      <w:r w:rsidR="00EA269A">
        <w:rPr>
          <w:sz w:val="28"/>
          <w:szCs w:val="28"/>
        </w:rPr>
        <w:t>,</w:t>
      </w:r>
      <w:r w:rsidR="003F1F11" w:rsidRPr="000A2421">
        <w:rPr>
          <w:sz w:val="28"/>
          <w:szCs w:val="28"/>
        </w:rPr>
        <w:t xml:space="preserve"> вул. Гамалія, буд. 40)»</w:t>
      </w:r>
      <w:r w:rsidRPr="000A2421">
        <w:rPr>
          <w:sz w:val="28"/>
          <w:szCs w:val="28"/>
        </w:rPr>
        <w:t xml:space="preserve">, </w:t>
      </w:r>
      <w:r w:rsidR="00DD1F53" w:rsidRPr="000A2421">
        <w:rPr>
          <w:sz w:val="28"/>
          <w:szCs w:val="28"/>
        </w:rPr>
        <w:t>враховуючи рішення Сумської міської ради в</w:t>
      </w:r>
      <w:r w:rsidR="00DD1F53">
        <w:rPr>
          <w:sz w:val="28"/>
          <w:szCs w:val="28"/>
        </w:rPr>
        <w:t>ід 19 червня 2019 року № 5278-</w:t>
      </w:r>
      <w:r w:rsidR="00DD1F53" w:rsidRPr="000A2421">
        <w:rPr>
          <w:sz w:val="28"/>
          <w:szCs w:val="28"/>
        </w:rPr>
        <w:t xml:space="preserve">МР «Про уповноваження виконавців на участь у  програмі «NIP Україна – Водна програма модернізації» (NIP </w:t>
      </w:r>
      <w:proofErr w:type="spellStart"/>
      <w:r w:rsidR="00DD1F53" w:rsidRPr="000A2421">
        <w:rPr>
          <w:sz w:val="28"/>
          <w:szCs w:val="28"/>
        </w:rPr>
        <w:t>Ukraine</w:t>
      </w:r>
      <w:proofErr w:type="spellEnd"/>
      <w:r w:rsidR="00DD1F53" w:rsidRPr="000A2421">
        <w:rPr>
          <w:sz w:val="28"/>
          <w:szCs w:val="28"/>
        </w:rPr>
        <w:t xml:space="preserve"> </w:t>
      </w:r>
      <w:proofErr w:type="spellStart"/>
      <w:r w:rsidR="00DD1F53" w:rsidRPr="000A2421">
        <w:rPr>
          <w:sz w:val="28"/>
          <w:szCs w:val="28"/>
        </w:rPr>
        <w:t>Water</w:t>
      </w:r>
      <w:proofErr w:type="spellEnd"/>
      <w:r w:rsidR="00DD1F53" w:rsidRPr="000A2421">
        <w:rPr>
          <w:sz w:val="28"/>
          <w:szCs w:val="28"/>
        </w:rPr>
        <w:t xml:space="preserve"> </w:t>
      </w:r>
      <w:proofErr w:type="spellStart"/>
      <w:r w:rsidR="00DD1F53" w:rsidRPr="000A2421">
        <w:rPr>
          <w:sz w:val="28"/>
          <w:szCs w:val="28"/>
        </w:rPr>
        <w:t>Modernisation</w:t>
      </w:r>
      <w:proofErr w:type="spellEnd"/>
      <w:r w:rsidR="00DD1F53" w:rsidRPr="000A2421">
        <w:rPr>
          <w:sz w:val="28"/>
          <w:szCs w:val="28"/>
        </w:rPr>
        <w:t xml:space="preserve"> </w:t>
      </w:r>
      <w:proofErr w:type="spellStart"/>
      <w:r w:rsidR="00DD1F53" w:rsidRPr="000A2421">
        <w:rPr>
          <w:sz w:val="28"/>
          <w:szCs w:val="28"/>
        </w:rPr>
        <w:t>Programme</w:t>
      </w:r>
      <w:proofErr w:type="spellEnd"/>
      <w:r w:rsidR="00DD1F53" w:rsidRPr="000A2421">
        <w:rPr>
          <w:sz w:val="28"/>
          <w:szCs w:val="28"/>
        </w:rPr>
        <w:t>)» (зі змінами)</w:t>
      </w:r>
      <w:r w:rsidR="00DD1F53">
        <w:rPr>
          <w:sz w:val="28"/>
          <w:szCs w:val="28"/>
        </w:rPr>
        <w:t xml:space="preserve">, </w:t>
      </w:r>
      <w:r w:rsidR="001D0F9A" w:rsidRPr="000A2421">
        <w:rPr>
          <w:sz w:val="28"/>
          <w:szCs w:val="28"/>
        </w:rPr>
        <w:t xml:space="preserve">керуючись </w:t>
      </w:r>
      <w:r w:rsidR="00DD1F53">
        <w:rPr>
          <w:sz w:val="28"/>
          <w:szCs w:val="28"/>
        </w:rPr>
        <w:t xml:space="preserve">статтею 25 та </w:t>
      </w:r>
      <w:r w:rsidR="008C59BA">
        <w:rPr>
          <w:sz w:val="28"/>
          <w:szCs w:val="28"/>
        </w:rPr>
        <w:t>пунктом</w:t>
      </w:r>
      <w:r w:rsidR="00915329">
        <w:rPr>
          <w:sz w:val="28"/>
          <w:szCs w:val="28"/>
        </w:rPr>
        <w:t xml:space="preserve"> 43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34DB7341" w14:textId="147247C0" w:rsidR="003C2461" w:rsidRDefault="003C2461" w:rsidP="00EC5CF3">
      <w:pPr>
        <w:numPr>
          <w:ilvl w:val="0"/>
          <w:numId w:val="7"/>
        </w:numPr>
        <w:ind w:left="0" w:firstLine="709"/>
        <w:jc w:val="both"/>
        <w:rPr>
          <w:sz w:val="28"/>
          <w:szCs w:val="28"/>
        </w:rPr>
      </w:pPr>
      <w:r>
        <w:rPr>
          <w:sz w:val="28"/>
          <w:szCs w:val="28"/>
        </w:rPr>
        <w:t xml:space="preserve">Затвердити </w:t>
      </w:r>
      <w:r w:rsidR="006D6918">
        <w:rPr>
          <w:sz w:val="28"/>
          <w:szCs w:val="28"/>
        </w:rPr>
        <w:t>д</w:t>
      </w:r>
      <w:r w:rsidRPr="003C2461">
        <w:rPr>
          <w:sz w:val="28"/>
          <w:szCs w:val="28"/>
        </w:rPr>
        <w:t>огов</w:t>
      </w:r>
      <w:r>
        <w:rPr>
          <w:sz w:val="28"/>
          <w:szCs w:val="28"/>
        </w:rPr>
        <w:t>і</w:t>
      </w:r>
      <w:r w:rsidRPr="003C2461">
        <w:rPr>
          <w:sz w:val="28"/>
          <w:szCs w:val="28"/>
        </w:rPr>
        <w:t>р</w:t>
      </w:r>
      <w:r>
        <w:rPr>
          <w:sz w:val="28"/>
          <w:szCs w:val="28"/>
        </w:rPr>
        <w:t xml:space="preserve"> </w:t>
      </w:r>
      <w:r w:rsidRPr="003C2461">
        <w:rPr>
          <w:sz w:val="28"/>
          <w:szCs w:val="28"/>
        </w:rPr>
        <w:t xml:space="preserve">про грант </w:t>
      </w:r>
      <w:r>
        <w:rPr>
          <w:sz w:val="28"/>
          <w:szCs w:val="28"/>
          <w:lang w:val="en-US"/>
        </w:rPr>
        <w:t>NIP</w:t>
      </w:r>
      <w:r w:rsidRPr="003C2461">
        <w:rPr>
          <w:sz w:val="28"/>
          <w:szCs w:val="28"/>
        </w:rPr>
        <w:t xml:space="preserve"> 7/19</w:t>
      </w:r>
      <w:r w:rsidRPr="003C2461">
        <w:rPr>
          <w:sz w:val="28"/>
          <w:szCs w:val="28"/>
          <w:lang w:val="ru-RU"/>
        </w:rPr>
        <w:t xml:space="preserve"> </w:t>
      </w:r>
      <w:r w:rsidRPr="003C2461">
        <w:rPr>
          <w:sz w:val="28"/>
          <w:szCs w:val="28"/>
        </w:rPr>
        <w:t xml:space="preserve">між Північною екологічною фінансовою корпорацією (як провідною фінансовою установою для профінансованого ЄС/NIP проекту: </w:t>
      </w:r>
      <w:r w:rsidRPr="003C2461">
        <w:rPr>
          <w:bCs/>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3C2461">
        <w:rPr>
          <w:bCs/>
          <w:sz w:val="28"/>
          <w:szCs w:val="28"/>
          <w:vertAlign w:val="superscript"/>
        </w:rPr>
        <w:t>3</w:t>
      </w:r>
      <w:r w:rsidRPr="003C2461">
        <w:rPr>
          <w:bCs/>
          <w:sz w:val="28"/>
          <w:szCs w:val="28"/>
        </w:rPr>
        <w:t>/добу з виділенням першої черги будівництва потужністю 30 000 м</w:t>
      </w:r>
      <w:r w:rsidRPr="003C2461">
        <w:rPr>
          <w:bCs/>
          <w:sz w:val="28"/>
          <w:szCs w:val="28"/>
          <w:vertAlign w:val="superscript"/>
        </w:rPr>
        <w:t>3</w:t>
      </w:r>
      <w:r w:rsidRPr="003C2461">
        <w:rPr>
          <w:bCs/>
          <w:sz w:val="28"/>
          <w:szCs w:val="28"/>
        </w:rPr>
        <w:t>/добу у м. Суми</w:t>
      </w:r>
      <w:r w:rsidR="00EA269A">
        <w:rPr>
          <w:bCs/>
          <w:sz w:val="28"/>
          <w:szCs w:val="28"/>
        </w:rPr>
        <w:t>,</w:t>
      </w:r>
      <w:r w:rsidRPr="003C2461">
        <w:rPr>
          <w:bCs/>
          <w:sz w:val="28"/>
          <w:szCs w:val="28"/>
        </w:rPr>
        <w:t xml:space="preserve"> вул. Гамалія, буд. 40)» </w:t>
      </w:r>
      <w:r w:rsidR="008B3793">
        <w:rPr>
          <w:sz w:val="28"/>
          <w:szCs w:val="28"/>
        </w:rPr>
        <w:t>і</w:t>
      </w:r>
      <w:r w:rsidRPr="003C2461">
        <w:rPr>
          <w:sz w:val="28"/>
          <w:szCs w:val="28"/>
        </w:rPr>
        <w:t xml:space="preserve"> Сумською міською радою (як одержувачем гранту)</w:t>
      </w:r>
      <w:r>
        <w:rPr>
          <w:sz w:val="28"/>
          <w:szCs w:val="28"/>
        </w:rPr>
        <w:t xml:space="preserve"> від 29 грудня 2020 року </w:t>
      </w:r>
      <w:r w:rsidR="0031721B">
        <w:rPr>
          <w:sz w:val="28"/>
          <w:szCs w:val="28"/>
        </w:rPr>
        <w:t xml:space="preserve">(далі – Договір про грант) </w:t>
      </w:r>
      <w:r>
        <w:rPr>
          <w:sz w:val="28"/>
          <w:szCs w:val="28"/>
        </w:rPr>
        <w:t>(</w:t>
      </w:r>
      <w:r w:rsidR="008C59BA">
        <w:rPr>
          <w:sz w:val="28"/>
          <w:szCs w:val="28"/>
        </w:rPr>
        <w:t>дода</w:t>
      </w:r>
      <w:r w:rsidR="00EA269A">
        <w:rPr>
          <w:sz w:val="28"/>
          <w:szCs w:val="28"/>
        </w:rPr>
        <w:t>ток до рішення</w:t>
      </w:r>
      <w:r w:rsidR="008C59BA">
        <w:rPr>
          <w:sz w:val="28"/>
          <w:szCs w:val="28"/>
        </w:rPr>
        <w:t xml:space="preserve">), </w:t>
      </w:r>
      <w:r w:rsidR="00EA269A">
        <w:rPr>
          <w:sz w:val="28"/>
          <w:szCs w:val="28"/>
        </w:rPr>
        <w:t xml:space="preserve">основними умовами якого, </w:t>
      </w:r>
      <w:r w:rsidR="008C59BA">
        <w:rPr>
          <w:sz w:val="28"/>
          <w:szCs w:val="28"/>
        </w:rPr>
        <w:t>зокрема</w:t>
      </w:r>
      <w:r w:rsidR="009A7A40">
        <w:rPr>
          <w:sz w:val="28"/>
          <w:szCs w:val="28"/>
        </w:rPr>
        <w:t>,</w:t>
      </w:r>
      <w:r w:rsidR="00EA269A">
        <w:rPr>
          <w:sz w:val="28"/>
          <w:szCs w:val="28"/>
        </w:rPr>
        <w:t xml:space="preserve"> є</w:t>
      </w:r>
      <w:r w:rsidR="008C59BA">
        <w:rPr>
          <w:sz w:val="28"/>
          <w:szCs w:val="28"/>
        </w:rPr>
        <w:t>:</w:t>
      </w:r>
    </w:p>
    <w:p w14:paraId="325BAEF4" w14:textId="016A953F" w:rsidR="00405B2C" w:rsidRPr="00405B2C" w:rsidRDefault="00405B2C" w:rsidP="00EC5CF3">
      <w:pPr>
        <w:ind w:firstLine="709"/>
        <w:jc w:val="both"/>
        <w:rPr>
          <w:sz w:val="28"/>
          <w:szCs w:val="28"/>
        </w:rPr>
      </w:pPr>
      <w:r w:rsidRPr="00405B2C">
        <w:rPr>
          <w:sz w:val="28"/>
          <w:szCs w:val="28"/>
        </w:rPr>
        <w:t xml:space="preserve">1.1. </w:t>
      </w:r>
      <w:r w:rsidR="00EA269A">
        <w:rPr>
          <w:sz w:val="28"/>
          <w:szCs w:val="28"/>
        </w:rPr>
        <w:t>М</w:t>
      </w:r>
      <w:r w:rsidRPr="00405B2C">
        <w:rPr>
          <w:sz w:val="28"/>
          <w:szCs w:val="28"/>
        </w:rPr>
        <w:t xml:space="preserve">ета залучення гранту – фінансування впровадження заходів інвестиційного </w:t>
      </w:r>
      <w:proofErr w:type="spellStart"/>
      <w:r w:rsidRPr="00405B2C">
        <w:rPr>
          <w:sz w:val="28"/>
          <w:szCs w:val="28"/>
        </w:rPr>
        <w:t>про</w:t>
      </w:r>
      <w:r w:rsidR="008B3793">
        <w:rPr>
          <w:sz w:val="28"/>
          <w:szCs w:val="28"/>
        </w:rPr>
        <w:t>є</w:t>
      </w:r>
      <w:r w:rsidRPr="00405B2C">
        <w:rPr>
          <w:sz w:val="28"/>
          <w:szCs w:val="28"/>
        </w:rPr>
        <w:t>кту</w:t>
      </w:r>
      <w:proofErr w:type="spellEnd"/>
      <w:r w:rsidRPr="00405B2C">
        <w:rPr>
          <w:sz w:val="28"/>
          <w:szCs w:val="28"/>
        </w:rPr>
        <w:t xml:space="preserve"> </w:t>
      </w:r>
      <w:r w:rsidR="00DD1F53">
        <w:rPr>
          <w:sz w:val="28"/>
          <w:szCs w:val="28"/>
        </w:rPr>
        <w:t>«</w:t>
      </w:r>
      <w:r w:rsidR="008B3793" w:rsidRPr="008B3793">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8B3793" w:rsidRPr="008B3793">
        <w:rPr>
          <w:sz w:val="28"/>
          <w:szCs w:val="28"/>
          <w:vertAlign w:val="superscript"/>
        </w:rPr>
        <w:t>3</w:t>
      </w:r>
      <w:r w:rsidR="008B3793" w:rsidRPr="008B3793">
        <w:rPr>
          <w:sz w:val="28"/>
          <w:szCs w:val="28"/>
        </w:rPr>
        <w:t>/добу з виділенням першої черги будівництва потужністю 30 000 м</w:t>
      </w:r>
      <w:r w:rsidR="008B3793" w:rsidRPr="008B3793">
        <w:rPr>
          <w:sz w:val="28"/>
          <w:szCs w:val="28"/>
          <w:vertAlign w:val="superscript"/>
        </w:rPr>
        <w:t>3</w:t>
      </w:r>
      <w:r w:rsidR="008B3793" w:rsidRPr="008B3793">
        <w:rPr>
          <w:sz w:val="28"/>
          <w:szCs w:val="28"/>
        </w:rPr>
        <w:t>/добу у м. Суми</w:t>
      </w:r>
      <w:r w:rsidR="00EA269A">
        <w:rPr>
          <w:sz w:val="28"/>
          <w:szCs w:val="28"/>
        </w:rPr>
        <w:t>,</w:t>
      </w:r>
      <w:r w:rsidR="008B3793" w:rsidRPr="008B3793">
        <w:rPr>
          <w:sz w:val="28"/>
          <w:szCs w:val="28"/>
        </w:rPr>
        <w:t xml:space="preserve"> вул. Гамалія, буд. 40)»</w:t>
      </w:r>
      <w:r w:rsidR="00CC5B6D">
        <w:rPr>
          <w:sz w:val="28"/>
          <w:szCs w:val="28"/>
        </w:rPr>
        <w:t>.</w:t>
      </w:r>
    </w:p>
    <w:p w14:paraId="025391CC" w14:textId="6C4F3D55" w:rsidR="00405B2C" w:rsidRPr="00405B2C" w:rsidRDefault="00405B2C" w:rsidP="00EC5CF3">
      <w:pPr>
        <w:ind w:firstLine="709"/>
        <w:jc w:val="both"/>
        <w:rPr>
          <w:sz w:val="28"/>
          <w:szCs w:val="28"/>
        </w:rPr>
      </w:pPr>
      <w:r w:rsidRPr="00405B2C">
        <w:rPr>
          <w:sz w:val="28"/>
          <w:szCs w:val="28"/>
        </w:rPr>
        <w:t xml:space="preserve">1.2. </w:t>
      </w:r>
      <w:r w:rsidR="00EA269A">
        <w:rPr>
          <w:sz w:val="28"/>
          <w:szCs w:val="28"/>
        </w:rPr>
        <w:t>Р</w:t>
      </w:r>
      <w:r w:rsidRPr="00405B2C">
        <w:rPr>
          <w:sz w:val="28"/>
          <w:szCs w:val="28"/>
        </w:rPr>
        <w:t xml:space="preserve">озмір та валюта гранту – </w:t>
      </w:r>
      <w:r w:rsidR="008B3793">
        <w:rPr>
          <w:sz w:val="28"/>
          <w:szCs w:val="28"/>
        </w:rPr>
        <w:t>до 300</w:t>
      </w:r>
      <w:r w:rsidRPr="00405B2C">
        <w:rPr>
          <w:sz w:val="28"/>
          <w:szCs w:val="28"/>
        </w:rPr>
        <w:t xml:space="preserve"> 000 євро (</w:t>
      </w:r>
      <w:r w:rsidR="008B3793">
        <w:rPr>
          <w:sz w:val="28"/>
          <w:szCs w:val="28"/>
        </w:rPr>
        <w:t>триста</w:t>
      </w:r>
      <w:r w:rsidR="00CC5B6D">
        <w:rPr>
          <w:sz w:val="28"/>
          <w:szCs w:val="28"/>
        </w:rPr>
        <w:t xml:space="preserve"> тисяч євро).</w:t>
      </w:r>
    </w:p>
    <w:p w14:paraId="5B0CF9B4" w14:textId="23842D85" w:rsidR="00405B2C" w:rsidRDefault="00405B2C" w:rsidP="00EC5CF3">
      <w:pPr>
        <w:ind w:firstLine="709"/>
        <w:jc w:val="both"/>
        <w:rPr>
          <w:sz w:val="28"/>
          <w:szCs w:val="28"/>
          <w:lang w:val="ru-RU"/>
        </w:rPr>
      </w:pPr>
      <w:r w:rsidRPr="00405B2C">
        <w:rPr>
          <w:sz w:val="28"/>
          <w:szCs w:val="28"/>
        </w:rPr>
        <w:lastRenderedPageBreak/>
        <w:t>1.</w:t>
      </w:r>
      <w:r w:rsidRPr="00EC5CF3">
        <w:rPr>
          <w:sz w:val="28"/>
          <w:szCs w:val="28"/>
        </w:rPr>
        <w:t xml:space="preserve">3. </w:t>
      </w:r>
      <w:r w:rsidR="00EA269A">
        <w:rPr>
          <w:sz w:val="28"/>
          <w:szCs w:val="28"/>
        </w:rPr>
        <w:t>В</w:t>
      </w:r>
      <w:r w:rsidR="006D6918" w:rsidRPr="00EC5CF3">
        <w:rPr>
          <w:sz w:val="28"/>
          <w:szCs w:val="28"/>
        </w:rPr>
        <w:t>иплати</w:t>
      </w:r>
      <w:r w:rsidR="003C3791">
        <w:rPr>
          <w:sz w:val="28"/>
          <w:szCs w:val="28"/>
        </w:rPr>
        <w:t xml:space="preserve"> за </w:t>
      </w:r>
      <w:r w:rsidR="0031721B">
        <w:rPr>
          <w:sz w:val="28"/>
          <w:szCs w:val="28"/>
        </w:rPr>
        <w:t>Д</w:t>
      </w:r>
      <w:r w:rsidR="003C3791">
        <w:rPr>
          <w:sz w:val="28"/>
          <w:szCs w:val="28"/>
        </w:rPr>
        <w:t>оговором про грант</w:t>
      </w:r>
      <w:r w:rsidR="006D6918" w:rsidRPr="00EC5CF3">
        <w:rPr>
          <w:sz w:val="28"/>
          <w:szCs w:val="28"/>
        </w:rPr>
        <w:t xml:space="preserve"> </w:t>
      </w:r>
      <w:r w:rsidR="00D568C2">
        <w:rPr>
          <w:sz w:val="28"/>
          <w:szCs w:val="28"/>
        </w:rPr>
        <w:t>здійснюються НЕФКО</w:t>
      </w:r>
      <w:r w:rsidR="006D6918" w:rsidRPr="00EC5CF3">
        <w:rPr>
          <w:sz w:val="28"/>
          <w:szCs w:val="28"/>
        </w:rPr>
        <w:t xml:space="preserve"> лише </w:t>
      </w:r>
      <w:r w:rsidR="003C3791" w:rsidRPr="003C3791">
        <w:rPr>
          <w:sz w:val="28"/>
          <w:szCs w:val="28"/>
        </w:rPr>
        <w:t xml:space="preserve">безпосередньо </w:t>
      </w:r>
      <w:r w:rsidR="006D6918" w:rsidRPr="003C3791">
        <w:rPr>
          <w:sz w:val="28"/>
          <w:szCs w:val="28"/>
        </w:rPr>
        <w:t>підрядникам</w:t>
      </w:r>
      <w:r w:rsidR="005D0295" w:rsidRPr="003C3791">
        <w:rPr>
          <w:sz w:val="28"/>
          <w:szCs w:val="28"/>
          <w:lang w:val="ru-RU"/>
        </w:rPr>
        <w:t>.</w:t>
      </w:r>
    </w:p>
    <w:p w14:paraId="2AD7E84B" w14:textId="4744F03E" w:rsidR="003C2461" w:rsidRPr="003C3791" w:rsidRDefault="00D568C2" w:rsidP="00EC5CF3">
      <w:pPr>
        <w:numPr>
          <w:ilvl w:val="0"/>
          <w:numId w:val="7"/>
        </w:numPr>
        <w:ind w:left="0" w:firstLine="709"/>
        <w:jc w:val="both"/>
        <w:rPr>
          <w:sz w:val="28"/>
          <w:szCs w:val="28"/>
        </w:rPr>
      </w:pPr>
      <w:r>
        <w:rPr>
          <w:color w:val="000000"/>
          <w:sz w:val="28"/>
          <w:szCs w:val="28"/>
          <w:shd w:val="clear" w:color="auto" w:fill="FFFFFF"/>
        </w:rPr>
        <w:t xml:space="preserve">Координацію </w:t>
      </w:r>
      <w:r w:rsidR="003C2461" w:rsidRPr="003C3791">
        <w:rPr>
          <w:color w:val="000000"/>
          <w:sz w:val="28"/>
          <w:szCs w:val="28"/>
          <w:shd w:val="clear" w:color="auto" w:fill="FFFFFF"/>
        </w:rPr>
        <w:t xml:space="preserve">виконання даного рішення покласти на першого заступника міського голови </w:t>
      </w:r>
      <w:proofErr w:type="spellStart"/>
      <w:r w:rsidR="00EC5CF3" w:rsidRPr="003C3791">
        <w:rPr>
          <w:color w:val="000000"/>
          <w:sz w:val="28"/>
          <w:szCs w:val="28"/>
          <w:shd w:val="clear" w:color="auto" w:fill="FFFFFF"/>
          <w:lang w:val="ru-RU"/>
        </w:rPr>
        <w:t>Бондаренка</w:t>
      </w:r>
      <w:proofErr w:type="spellEnd"/>
      <w:r w:rsidR="003C2461" w:rsidRPr="003C3791">
        <w:rPr>
          <w:color w:val="000000"/>
          <w:sz w:val="28"/>
          <w:szCs w:val="28"/>
          <w:shd w:val="clear" w:color="auto" w:fill="FFFFFF"/>
        </w:rPr>
        <w:t xml:space="preserve"> </w:t>
      </w:r>
      <w:r w:rsidR="00EC5CF3" w:rsidRPr="003C3791">
        <w:rPr>
          <w:color w:val="000000"/>
          <w:sz w:val="28"/>
          <w:szCs w:val="28"/>
          <w:shd w:val="clear" w:color="auto" w:fill="FFFFFF"/>
          <w:lang w:val="ru-RU"/>
        </w:rPr>
        <w:t>М</w:t>
      </w:r>
      <w:r w:rsidR="003C2461" w:rsidRPr="003C3791">
        <w:rPr>
          <w:color w:val="000000"/>
          <w:sz w:val="28"/>
          <w:szCs w:val="28"/>
        </w:rPr>
        <w:t>.</w:t>
      </w:r>
      <w:r w:rsidR="00EC5CF3" w:rsidRPr="003C3791">
        <w:rPr>
          <w:color w:val="000000"/>
          <w:sz w:val="28"/>
          <w:szCs w:val="28"/>
        </w:rPr>
        <w:t>Є</w:t>
      </w:r>
      <w:r w:rsidR="003C2461" w:rsidRPr="003C3791">
        <w:rPr>
          <w:color w:val="000000"/>
          <w:sz w:val="28"/>
          <w:szCs w:val="28"/>
        </w:rPr>
        <w:t>.</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0A0EA94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D101E4" w:rsidRPr="000A2421">
        <w:rPr>
          <w:rFonts w:eastAsiaTheme="minorHAnsi"/>
          <w:sz w:val="28"/>
          <w:szCs w:val="28"/>
          <w:lang w:eastAsia="en-US"/>
        </w:rPr>
        <w:t>О</w:t>
      </w:r>
      <w:r w:rsidRPr="000A2421">
        <w:rPr>
          <w:rFonts w:eastAsiaTheme="minorHAnsi"/>
          <w:sz w:val="28"/>
          <w:szCs w:val="28"/>
          <w:lang w:eastAsia="en-US"/>
        </w:rPr>
        <w:t>.</w:t>
      </w:r>
      <w:r w:rsidR="00D101E4" w:rsidRPr="000A2421">
        <w:rPr>
          <w:rFonts w:eastAsiaTheme="minorHAnsi"/>
          <w:sz w:val="28"/>
          <w:szCs w:val="28"/>
          <w:lang w:eastAsia="en-US"/>
        </w:rPr>
        <w:t>М</w:t>
      </w:r>
      <w:r w:rsidRPr="000A2421">
        <w:rPr>
          <w:rFonts w:eastAsiaTheme="minorHAnsi"/>
          <w:sz w:val="28"/>
          <w:szCs w:val="28"/>
          <w:lang w:eastAsia="en-US"/>
        </w:rPr>
        <w:t xml:space="preserve">. </w:t>
      </w:r>
      <w:r w:rsidR="00D101E4"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43396896"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0A2421" w:rsidRPr="00FF36AD">
        <w:rPr>
          <w:rFonts w:eastAsiaTheme="minorHAnsi"/>
          <w:lang w:eastAsia="en-US"/>
        </w:rPr>
        <w:t>Липова С</w:t>
      </w:r>
      <w:r w:rsidR="00D541B6" w:rsidRPr="000A2421">
        <w:rPr>
          <w:rFonts w:eastAsiaTheme="minorHAnsi"/>
          <w:lang w:eastAsia="en-US"/>
        </w:rPr>
        <w:t>.</w:t>
      </w:r>
      <w:r w:rsidR="000A2421" w:rsidRPr="00FF36AD">
        <w:rPr>
          <w:rFonts w:eastAsiaTheme="minorHAnsi"/>
          <w:lang w:eastAsia="en-US"/>
        </w:rPr>
        <w:t>А</w:t>
      </w:r>
      <w:r w:rsidR="00D541B6" w:rsidRPr="000A2421">
        <w:rPr>
          <w:rFonts w:eastAsiaTheme="minorHAnsi"/>
          <w:lang w:eastAsia="en-US"/>
        </w:rPr>
        <w:t>.</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sectPr w:rsidR="004B554B" w:rsidRPr="00462AF1" w:rsidSect="00363812">
      <w:headerReference w:type="even" r:id="rId9"/>
      <w:headerReference w:type="default" r:id="rId10"/>
      <w:headerReference w:type="first" r:id="rId11"/>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127F26D8" w:rsidR="002E39CF" w:rsidRPr="00363812" w:rsidRDefault="002E39CF" w:rsidP="0060691D">
    <w:pPr>
      <w:pStyle w:val="a3"/>
      <w:ind w:left="6663"/>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B4B9" w14:textId="77777777" w:rsidR="00C804F3" w:rsidRPr="00D14622" w:rsidRDefault="00C804F3" w:rsidP="00C804F3">
    <w:pPr>
      <w:ind w:firstLine="6663"/>
      <w:jc w:val="both"/>
      <w:rPr>
        <w:sz w:val="20"/>
        <w:szCs w:val="20"/>
      </w:rPr>
    </w:pPr>
    <w:r w:rsidRPr="00D14622">
      <w:rPr>
        <w:sz w:val="20"/>
        <w:szCs w:val="20"/>
      </w:rPr>
      <w:t>Додаток</w:t>
    </w:r>
  </w:p>
  <w:p w14:paraId="4835DCE5" w14:textId="77777777" w:rsidR="00C804F3" w:rsidRDefault="00C804F3" w:rsidP="00C804F3">
    <w:pPr>
      <w:ind w:firstLine="6663"/>
      <w:jc w:val="both"/>
      <w:rPr>
        <w:sz w:val="20"/>
        <w:szCs w:val="20"/>
      </w:rPr>
    </w:pPr>
    <w:r w:rsidRPr="00D14622">
      <w:rPr>
        <w:sz w:val="20"/>
        <w:szCs w:val="20"/>
      </w:rPr>
      <w:t xml:space="preserve">до рішення </w:t>
    </w:r>
    <w:r>
      <w:rPr>
        <w:sz w:val="20"/>
        <w:szCs w:val="20"/>
      </w:rPr>
      <w:t xml:space="preserve">виконавчого комітету </w:t>
    </w:r>
  </w:p>
  <w:p w14:paraId="5568262A" w14:textId="77777777" w:rsidR="00C804F3" w:rsidRDefault="00C804F3" w:rsidP="00C804F3">
    <w:pPr>
      <w:ind w:firstLine="6663"/>
      <w:jc w:val="both"/>
      <w:rPr>
        <w:sz w:val="20"/>
        <w:szCs w:val="20"/>
      </w:rPr>
    </w:pPr>
    <w:r w:rsidRPr="00D14622">
      <w:rPr>
        <w:sz w:val="20"/>
        <w:szCs w:val="20"/>
      </w:rPr>
      <w:t xml:space="preserve">від   </w:t>
    </w:r>
    <w:r>
      <w:rPr>
        <w:sz w:val="20"/>
        <w:szCs w:val="20"/>
      </w:rPr>
      <w:t xml:space="preserve">                    </w:t>
    </w:r>
    <w:r w:rsidRPr="00D14622">
      <w:rPr>
        <w:sz w:val="20"/>
        <w:szCs w:val="20"/>
      </w:rPr>
      <w:t xml:space="preserve"> 2021 року №         </w:t>
    </w:r>
  </w:p>
  <w:p w14:paraId="24BE49E9" w14:textId="4C19B43F" w:rsidR="00C804F3" w:rsidRPr="00C804F3" w:rsidRDefault="00C804F3" w:rsidP="00C804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812"/>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5DCA"/>
    <w:rsid w:val="00446B5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91D"/>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04F3"/>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44C90"/>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B736-EDB5-4A46-BA6E-06F6BF9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2081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2021-02-02T08:46:00Z</dcterms:created>
  <dcterms:modified xsi:type="dcterms:W3CDTF">2021-02-02T09:08:00Z</dcterms:modified>
</cp:coreProperties>
</file>