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1" w:rsidRPr="0024664D" w:rsidRDefault="00AD4508" w:rsidP="00AD4508">
      <w:pPr>
        <w:snapToGri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664D">
        <w:rPr>
          <w:rFonts w:ascii="Times New Roman" w:hAnsi="Times New Roman" w:cs="Times New Roman"/>
          <w:sz w:val="28"/>
          <w:szCs w:val="28"/>
        </w:rPr>
        <w:t>Проє</w:t>
      </w:r>
      <w:r w:rsidR="00327E71" w:rsidRPr="0024664D">
        <w:rPr>
          <w:rFonts w:ascii="Times New Roman" w:hAnsi="Times New Roman" w:cs="Times New Roman"/>
          <w:sz w:val="28"/>
          <w:szCs w:val="28"/>
        </w:rPr>
        <w:t>кт</w:t>
      </w:r>
      <w:proofErr w:type="spellEnd"/>
    </w:p>
    <w:p w:rsidR="00327E71" w:rsidRPr="0024664D" w:rsidRDefault="00327E71" w:rsidP="00AD4508">
      <w:pPr>
        <w:snapToGri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4664D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</w:p>
    <w:p w:rsidR="00361C46" w:rsidRPr="0024664D" w:rsidRDefault="00327E71" w:rsidP="00AD4508">
      <w:pPr>
        <w:pStyle w:val="a3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64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24664D" w:rsidRPr="0024664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24664D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24664D">
        <w:rPr>
          <w:rFonts w:ascii="Times New Roman" w:hAnsi="Times New Roman" w:cs="Times New Roman"/>
          <w:sz w:val="28"/>
          <w:szCs w:val="28"/>
        </w:rPr>
        <w:t>_________ 202</w:t>
      </w:r>
      <w:r w:rsidRPr="002466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664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27E71" w:rsidRPr="0024664D" w:rsidRDefault="00327E71" w:rsidP="003279C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9C8" w:rsidRDefault="003279C8" w:rsidP="003279C8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5DD562EE" wp14:editId="5E412651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79C8" w:rsidRPr="002862C1" w:rsidRDefault="003279C8" w:rsidP="003279C8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3279C8" w:rsidRPr="002862C1" w:rsidRDefault="003279C8" w:rsidP="003279C8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3279C8" w:rsidRPr="002862C1" w:rsidRDefault="003279C8" w:rsidP="003279C8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A31989" w:rsidRPr="00327E71" w:rsidTr="003279C8">
        <w:tc>
          <w:tcPr>
            <w:tcW w:w="5068" w:type="dxa"/>
          </w:tcPr>
          <w:p w:rsidR="00A31989" w:rsidRDefault="001A6B1E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 </w:t>
            </w:r>
            <w:r w:rsidR="00327E7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</w:t>
            </w:r>
            <w:r w:rsidR="003279C8"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="00327E7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3279C8" w:rsidRDefault="003279C8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31989" w:rsidRDefault="00A31989" w:rsidP="00F1508C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проведення загальноміського  місячника </w:t>
            </w:r>
            <w:r w:rsidR="00F150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благоустрою </w:t>
            </w:r>
            <w:r w:rsidR="00F150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території Сумської міської територіальної громади</w:t>
            </w:r>
          </w:p>
        </w:tc>
      </w:tr>
    </w:tbl>
    <w:p w:rsidR="0024664D" w:rsidRDefault="0024664D" w:rsidP="00A45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64D" w:rsidRDefault="0024664D" w:rsidP="00A45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989" w:rsidRDefault="00A31989" w:rsidP="00A4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забезпечення належного санітарного стану, благоустрою, ліквідації несанкціонованих звалищ сміття території, керуючись частиною першою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A31989" w:rsidRDefault="00A31989" w:rsidP="00A319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Провести загальноміський місячник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DB1E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території Сумської міської територіальної громади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 період 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2</w:t>
      </w:r>
      <w:r w:rsidR="00327E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березня по </w:t>
      </w:r>
      <w:r w:rsidR="00327E71"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23</w:t>
      </w:r>
      <w:r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квітня 202</w:t>
      </w:r>
      <w:r w:rsidR="00327E71"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року, дні загальноміської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толоки –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квітня 202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року.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забезпечити контроль за виконанням заходів суб’єктами господарювання по благоустрою та наведенню належного санітарного стану під час проведення загальноміського місячника </w:t>
      </w:r>
      <w:r w:rsidR="006A59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 на території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A59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1-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 </w:t>
      </w: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</w:t>
      </w:r>
      <w:r w:rsidR="00E113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3.1.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жити заходів з наведення належного санітарного стану </w:t>
      </w:r>
      <w:r w:rsidR="004951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 час проведення загальноміського місячника з благоустрою на території Сумської міської територіальної громади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3F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3.2. 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організацію 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проведення загальноміськог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</w:t>
      </w:r>
      <w:r w:rsidR="00840073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управителями багатоквартирних будинків та об’єднаннями </w:t>
      </w:r>
      <w:r w:rsidR="00840073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співвласників багатоквартирних будинків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розташованими на території 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міста Суми згідно з додатком </w:t>
      </w:r>
      <w:r w:rsidR="00D3145D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Управлінню освіти і науки Сумської міської ради (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Данильченко А.М.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забезпечити </w:t>
      </w:r>
      <w:r w:rsidR="002256E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організацію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загальноміського місячника з благоустрою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навчальними закладами, розташ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ованими на території Сум</w:t>
      </w:r>
      <w:r w:rsidR="0074215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ської міської територіальної громади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згідно з додатком </w:t>
      </w:r>
      <w:r w:rsidR="00D3145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27E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здоров’я Сумської міської ради (Чумаченко О.Ю.) забезпечити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загальноміського місячника з благоустрою закладами охорони здоров’я розташованими </w:t>
      </w:r>
      <w:r w:rsid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територіях закладів та прилеглих до них територій.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ресурсних платежів Сумської міської ради (Клименко Ю. М.) забезпечити проведення загально міського місячника з благоустрою на об’єктах комунальної власності, де відсутні суб’єкти господарювання.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Pr="00377013" w:rsidRDefault="00A31989" w:rsidP="00783253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770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</w:t>
      </w:r>
      <w:r w:rsidR="00C85FDB" w:rsidRPr="003770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83253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Завідувачу сектору з питань сільськими територіями Сумської міської територіальної громади (Сіренко Л. М.) </w:t>
      </w:r>
      <w:r w:rsidR="00A45A9F" w:rsidRPr="0037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забезпечити </w:t>
      </w:r>
      <w:r w:rsidR="00867579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D80397" w:rsidRPr="008675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онтроль за виконанням заходів</w:t>
      </w:r>
      <w:r w:rsidR="00A45A9F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загально</w:t>
      </w:r>
      <w:r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кого місячника </w:t>
      </w:r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благоустрою на території </w:t>
      </w:r>
      <w:proofErr w:type="spellStart"/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округів 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</w:t>
      </w:r>
      <w:r w:rsidR="003C279F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додатком</w:t>
      </w:r>
      <w:r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3145D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даного рішення</w:t>
      </w:r>
      <w:r w:rsidR="000441B6" w:rsidRPr="0037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783253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8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 організувати роботу комунального підприємства «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Сумської міської ради (Вегера О.О.) щодо очищення доріг та тротуарів від дорожнього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змету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листя під час проведення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на 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території </w:t>
      </w:r>
      <w:r w:rsidR="00377013" w:rsidRP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</w:t>
      </w:r>
      <w:r w:rsidR="00A31989" w:rsidRP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9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256E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час проведення загальноміського місячника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2256E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благоустрою на території Сумської міської територіальної громади д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озволити комунальному підприємству «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Сумижилкомсервіс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Сумської міської ради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Здєльнік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Б.А.)</w:t>
      </w:r>
      <w:r w:rsidR="00A3198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приймати сміття, яке вивозиться з об’єктів благоустрою (вулиць, парків, скверів міста) від підприємств, установ, організацій, які беруть участь у проведенні загальноміського місячника та днів толоки з благоустрою 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A31989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території </w:t>
      </w:r>
      <w:r w:rsidR="00377013" w:rsidRPr="003C27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проводити захоронення безоплатно на полігоні по складуванню твердих побутових відходів 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Сумської </w:t>
      </w:r>
      <w:r w:rsid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міської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(на території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Верхньосироватської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сільскої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Сумського району Сумської області),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також комунальному підприємству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«Паркінг» Сумської міської ради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О.В.) забезпечити 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приймати рослинні відходи</w:t>
      </w:r>
      <w:r w:rsidR="000441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07F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(гілля та листя) на тимчасовий майданчик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складування рослинних відходів.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  <w:tab w:val="left" w:pos="8789"/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10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архітектури та містобудування Сумської міської ради 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Кривцов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А.В.) забезпечити розміщення соціальної реклами про проведення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на території </w:t>
      </w:r>
      <w:r w:rsidR="00840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</w:t>
      </w:r>
      <w:r w:rsidR="0078325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висвітлення інформації про проведення загальноміського місячника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бла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гоустрою на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засобах масової інформації та на Інформаційному порталі Сумської міської ради.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</w:t>
      </w:r>
      <w:r w:rsidR="0078325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Керівникам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ідприємств, установ, організаці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структурни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підрозділ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згідно додатків 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="000441B6" w:rsidRPr="00584B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C43F23" w:rsidRPr="00584B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необхідно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надати інформацію до Управління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до </w:t>
      </w:r>
      <w:r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6A4F20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травня </w:t>
      </w:r>
      <w:r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AC04E7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про результати виконання заходів, проведених під час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Координацію робіт по вивезенню сміття з об’єктів прибирання з перевізниками ТПВ покласти на </w:t>
      </w:r>
      <w:r w:rsidR="004951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відділу санітарного очищення міста та поводження з ТПВ</w:t>
      </w:r>
      <w:r w:rsidR="000756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благоустрою Д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епартаменту інфраструктури міста Сумської міської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3145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Іваненка Олександра Петровича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</w:t>
      </w:r>
      <w:proofErr w:type="spellStart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тел</w:t>
      </w:r>
      <w:proofErr w:type="spellEnd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700-597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719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Координація по визначенню місць щодо участі у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місячнику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благоустрою політичних партій, громадських формувань, волонтерів, депутатських фракцій та 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здійснюється за телефонами 700-602,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700-59</w:t>
      </w:r>
      <w:r w:rsidR="00AC04E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Pr="009A7949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15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«Інспекція з благоустрою міста Суми» Сумської міської ради (</w:t>
      </w:r>
      <w:proofErr w:type="spellStart"/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подати</w:t>
      </w:r>
      <w:r w:rsidR="00D4282C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узагальнену інформацію по пункту</w:t>
      </w:r>
      <w:r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</w:t>
      </w:r>
      <w:r w:rsidR="00783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 на апаратній нараді при міському </w:t>
      </w:r>
      <w:r w:rsidR="00A31989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голові 2</w:t>
      </w:r>
      <w:r w:rsidR="006A4F20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A31989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травня </w:t>
      </w:r>
      <w:r w:rsidR="00A31989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6F27A8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A31989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A31989" w:rsidRPr="009A7949" w:rsidRDefault="00A31989" w:rsidP="00A31989">
      <w:pPr>
        <w:spacing w:after="0" w:line="240" w:lineRule="auto"/>
        <w:ind w:left="-284" w:right="-1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F0E4F" w:rsidRPr="009A7949" w:rsidRDefault="00217198" w:rsidP="004F0E4F">
      <w:pPr>
        <w:spacing w:after="0" w:line="240" w:lineRule="auto"/>
        <w:ind w:left="-284" w:right="-1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16</w:t>
      </w:r>
      <w:r w:rsidR="00A31989" w:rsidRPr="009A79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4F0E4F" w:rsidRPr="00802FE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4F0E4F" w:rsidRPr="0080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покласти</w:t>
      </w:r>
      <w:r w:rsidR="004F0E4F" w:rsidRPr="00802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</w:t>
      </w:r>
      <w:r w:rsidR="0093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Іщенко Т.М</w:t>
      </w:r>
      <w:r w:rsidR="004F0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4F0E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44ED" w:rsidRDefault="005344ED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44ED" w:rsidRDefault="005344ED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5344ED" w:rsidRPr="009A0E19" w:rsidRDefault="00A31989" w:rsidP="009A0E1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sectPr w:rsidR="005344ED" w:rsidRPr="009A0E19" w:rsidSect="005E650C">
      <w:headerReference w:type="default" r:id="rId8"/>
      <w:pgSz w:w="12240" w:h="15840"/>
      <w:pgMar w:top="426" w:right="850" w:bottom="1134" w:left="1701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9B" w:rsidRDefault="00D4479B" w:rsidP="00361C46">
      <w:pPr>
        <w:spacing w:after="0" w:line="240" w:lineRule="auto"/>
      </w:pPr>
      <w:r>
        <w:separator/>
      </w:r>
    </w:p>
  </w:endnote>
  <w:endnote w:type="continuationSeparator" w:id="0">
    <w:p w:rsidR="00D4479B" w:rsidRDefault="00D4479B" w:rsidP="003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9B" w:rsidRDefault="00D4479B" w:rsidP="00361C46">
      <w:pPr>
        <w:spacing w:after="0" w:line="240" w:lineRule="auto"/>
      </w:pPr>
      <w:r>
        <w:separator/>
      </w:r>
    </w:p>
  </w:footnote>
  <w:footnote w:type="continuationSeparator" w:id="0">
    <w:p w:rsidR="00D4479B" w:rsidRDefault="00D4479B" w:rsidP="0036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57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1C46" w:rsidRPr="00CC2230" w:rsidRDefault="005E650C" w:rsidP="005E65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22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8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2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D"/>
    <w:rsid w:val="000441B6"/>
    <w:rsid w:val="0007569E"/>
    <w:rsid w:val="00093455"/>
    <w:rsid w:val="000C08C0"/>
    <w:rsid w:val="00127884"/>
    <w:rsid w:val="00160F1B"/>
    <w:rsid w:val="001A6B1E"/>
    <w:rsid w:val="001B5348"/>
    <w:rsid w:val="001D5275"/>
    <w:rsid w:val="00217198"/>
    <w:rsid w:val="002256E0"/>
    <w:rsid w:val="0024664D"/>
    <w:rsid w:val="00291234"/>
    <w:rsid w:val="002C03EE"/>
    <w:rsid w:val="003279C8"/>
    <w:rsid w:val="00327E71"/>
    <w:rsid w:val="003333FB"/>
    <w:rsid w:val="00361C46"/>
    <w:rsid w:val="00377013"/>
    <w:rsid w:val="00377C3A"/>
    <w:rsid w:val="003A1694"/>
    <w:rsid w:val="003A32BD"/>
    <w:rsid w:val="003C279F"/>
    <w:rsid w:val="003E1B52"/>
    <w:rsid w:val="00413ADF"/>
    <w:rsid w:val="0045586E"/>
    <w:rsid w:val="00473DAE"/>
    <w:rsid w:val="004951BF"/>
    <w:rsid w:val="004C7F3C"/>
    <w:rsid w:val="004E2AB7"/>
    <w:rsid w:val="004F0E4F"/>
    <w:rsid w:val="004F3495"/>
    <w:rsid w:val="005162A4"/>
    <w:rsid w:val="005344ED"/>
    <w:rsid w:val="00584BD4"/>
    <w:rsid w:val="005E650C"/>
    <w:rsid w:val="00662B67"/>
    <w:rsid w:val="006A4F20"/>
    <w:rsid w:val="006A5939"/>
    <w:rsid w:val="006F20E7"/>
    <w:rsid w:val="006F27A8"/>
    <w:rsid w:val="00707F14"/>
    <w:rsid w:val="00742158"/>
    <w:rsid w:val="00763756"/>
    <w:rsid w:val="00783253"/>
    <w:rsid w:val="007E1072"/>
    <w:rsid w:val="008365AA"/>
    <w:rsid w:val="00840073"/>
    <w:rsid w:val="00867579"/>
    <w:rsid w:val="008D20ED"/>
    <w:rsid w:val="0093145A"/>
    <w:rsid w:val="009A0E19"/>
    <w:rsid w:val="009A7949"/>
    <w:rsid w:val="00A31989"/>
    <w:rsid w:val="00A36A93"/>
    <w:rsid w:val="00A45A9F"/>
    <w:rsid w:val="00A64B0A"/>
    <w:rsid w:val="00AB6F46"/>
    <w:rsid w:val="00AC04E7"/>
    <w:rsid w:val="00AD36A6"/>
    <w:rsid w:val="00AD4508"/>
    <w:rsid w:val="00AE0622"/>
    <w:rsid w:val="00BA51C2"/>
    <w:rsid w:val="00C43F23"/>
    <w:rsid w:val="00C828FC"/>
    <w:rsid w:val="00C85FDB"/>
    <w:rsid w:val="00CC2230"/>
    <w:rsid w:val="00CD667F"/>
    <w:rsid w:val="00CD7ED8"/>
    <w:rsid w:val="00D3145D"/>
    <w:rsid w:val="00D4282C"/>
    <w:rsid w:val="00D4479B"/>
    <w:rsid w:val="00D80397"/>
    <w:rsid w:val="00D83D4C"/>
    <w:rsid w:val="00DB1E78"/>
    <w:rsid w:val="00DE38D0"/>
    <w:rsid w:val="00E113D5"/>
    <w:rsid w:val="00E708D6"/>
    <w:rsid w:val="00F1508C"/>
    <w:rsid w:val="00F664D2"/>
    <w:rsid w:val="00FA29D2"/>
    <w:rsid w:val="00FA2CA0"/>
    <w:rsid w:val="00FB407C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F58B"/>
  <w15:chartTrackingRefBased/>
  <w15:docId w15:val="{81BF4D15-1A8D-4AD9-A390-3C1852F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89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279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9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3279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46"/>
    <w:rPr>
      <w:lang w:val="ru-RU"/>
    </w:rPr>
  </w:style>
  <w:style w:type="paragraph" w:styleId="a5">
    <w:name w:val="footer"/>
    <w:basedOn w:val="a"/>
    <w:link w:val="a6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46"/>
    <w:rPr>
      <w:lang w:val="ru-RU"/>
    </w:rPr>
  </w:style>
  <w:style w:type="character" w:customStyle="1" w:styleId="10">
    <w:name w:val="Заголовок 1 Знак"/>
    <w:basedOn w:val="a0"/>
    <w:link w:val="1"/>
    <w:rsid w:val="00327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79C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279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AB6E-9BAD-4A10-B6F7-7A52BF0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48</cp:revision>
  <cp:lastPrinted>2021-02-26T09:51:00Z</cp:lastPrinted>
  <dcterms:created xsi:type="dcterms:W3CDTF">2020-02-26T09:02:00Z</dcterms:created>
  <dcterms:modified xsi:type="dcterms:W3CDTF">2021-02-26T10:02:00Z</dcterms:modified>
</cp:coreProperties>
</file>