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6370"/>
      </w:pPr>
      <w:r>
        <w:rPr>
          <w:w w:val="105"/>
        </w:rPr>
        <w:t>Додаток</w:t>
      </w:r>
      <w:r>
        <w:rPr>
          <w:spacing w:val="-9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line="292" w:lineRule="auto" w:before="37"/>
        <w:ind w:left="6370" w:right="488"/>
      </w:pPr>
      <w:r>
        <w:rPr>
          <w:w w:val="105"/>
        </w:rPr>
        <w:t>до Національного положення (стандарту)</w:t>
      </w:r>
      <w:r>
        <w:rPr>
          <w:spacing w:val="1"/>
          <w:w w:val="105"/>
        </w:rPr>
        <w:t> </w:t>
      </w:r>
      <w:r>
        <w:rPr>
          <w:w w:val="105"/>
        </w:rPr>
        <w:t>бухгалтерського</w:t>
      </w:r>
      <w:r>
        <w:rPr>
          <w:spacing w:val="-10"/>
          <w:w w:val="105"/>
        </w:rPr>
        <w:t> </w:t>
      </w:r>
      <w:r>
        <w:rPr>
          <w:w w:val="105"/>
        </w:rPr>
        <w:t>обліку</w:t>
      </w:r>
      <w:r>
        <w:rPr>
          <w:spacing w:val="-9"/>
          <w:w w:val="105"/>
        </w:rPr>
        <w:t> </w:t>
      </w:r>
      <w:r>
        <w:rPr>
          <w:w w:val="105"/>
        </w:rPr>
        <w:t>25</w:t>
      </w:r>
      <w:r>
        <w:rPr>
          <w:spacing w:val="-10"/>
          <w:w w:val="105"/>
        </w:rPr>
        <w:t> </w:t>
      </w:r>
      <w:r>
        <w:rPr>
          <w:w w:val="105"/>
        </w:rPr>
        <w:t>"Спрощена</w:t>
      </w:r>
      <w:r>
        <w:rPr>
          <w:spacing w:val="-9"/>
          <w:w w:val="105"/>
        </w:rPr>
        <w:t> </w:t>
      </w:r>
      <w:r>
        <w:rPr>
          <w:w w:val="105"/>
        </w:rPr>
        <w:t>фінансова</w:t>
      </w:r>
      <w:r>
        <w:rPr>
          <w:spacing w:val="-37"/>
          <w:w w:val="105"/>
        </w:rPr>
        <w:t> </w:t>
      </w:r>
      <w:r>
        <w:rPr>
          <w:w w:val="105"/>
        </w:rPr>
        <w:t>звітність"</w:t>
      </w:r>
    </w:p>
    <w:p>
      <w:pPr>
        <w:pStyle w:val="BodyText"/>
        <w:spacing w:line="171" w:lineRule="exact"/>
        <w:ind w:left="6370"/>
      </w:pPr>
      <w:r>
        <w:rPr>
          <w:w w:val="105"/>
        </w:rPr>
        <w:t>(пункт</w:t>
      </w:r>
      <w:r>
        <w:rPr>
          <w:spacing w:val="-2"/>
          <w:w w:val="105"/>
        </w:rPr>
        <w:t> </w:t>
      </w:r>
      <w:r>
        <w:rPr>
          <w:w w:val="105"/>
        </w:rPr>
        <w:t>5</w:t>
      </w:r>
      <w:r>
        <w:rPr>
          <w:spacing w:val="-2"/>
          <w:w w:val="105"/>
        </w:rPr>
        <w:t> </w:t>
      </w:r>
      <w:r>
        <w:rPr>
          <w:w w:val="105"/>
        </w:rPr>
        <w:t>розділу</w:t>
      </w:r>
      <w:r>
        <w:rPr>
          <w:spacing w:val="-2"/>
          <w:w w:val="105"/>
        </w:rPr>
        <w:t> </w:t>
      </w:r>
      <w:r>
        <w:rPr>
          <w:w w:val="105"/>
        </w:rPr>
        <w:t>I)</w:t>
      </w:r>
    </w:p>
    <w:p>
      <w:pPr>
        <w:pStyle w:val="BodyText"/>
        <w:spacing w:before="11"/>
        <w:rPr>
          <w:sz w:val="22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526001pt;margin-top:9.528332pt;width:72.9pt;height:73.7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419"/>
                    <w:gridCol w:w="436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3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ind w:left="520" w:right="4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166" w:lineRule="exact" w:before="9"/>
                          <w:ind w:left="13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166" w:lineRule="exact" w:before="9"/>
                          <w:ind w:left="12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01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166" w:lineRule="exact" w:before="9"/>
                          <w:ind w:left="13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143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ind w:left="40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35540486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43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ind w:left="32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5910100000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438" w:type="dxa"/>
                        <w:gridSpan w:val="3"/>
                      </w:tcPr>
                      <w:p>
                        <w:pPr>
                          <w:pStyle w:val="TableParagraph"/>
                          <w:spacing w:line="166" w:lineRule="exact" w:before="9"/>
                          <w:ind w:left="495" w:right="4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438" w:type="dxa"/>
                        <w:gridSpan w:val="3"/>
                      </w:tcPr>
                      <w:p>
                        <w:pPr>
                          <w:pStyle w:val="TableParagraph"/>
                          <w:spacing w:line="166" w:lineRule="exact" w:before="9"/>
                          <w:ind w:left="496" w:right="4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93.19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Фінансова</w:t>
      </w:r>
      <w:r>
        <w:rPr>
          <w:spacing w:val="18"/>
        </w:rPr>
        <w:t> </w:t>
      </w:r>
      <w:r>
        <w:rPr/>
        <w:t>звітність</w:t>
      </w:r>
      <w:r>
        <w:rPr>
          <w:spacing w:val="19"/>
        </w:rPr>
        <w:t> </w:t>
      </w:r>
      <w:r>
        <w:rPr/>
        <w:t>малого</w:t>
      </w:r>
      <w:r>
        <w:rPr>
          <w:spacing w:val="18"/>
        </w:rPr>
        <w:t> </w:t>
      </w:r>
      <w:r>
        <w:rPr/>
        <w:t>підприємства</w:t>
      </w:r>
    </w:p>
    <w:p>
      <w:pPr>
        <w:pStyle w:val="BodyText"/>
        <w:spacing w:before="3"/>
        <w:rPr>
          <w:b/>
          <w:sz w:val="20"/>
        </w:rPr>
      </w:pPr>
    </w:p>
    <w:p>
      <w:pPr>
        <w:tabs>
          <w:tab w:pos="7487" w:val="left" w:leader="none"/>
        </w:tabs>
        <w:spacing w:before="0"/>
        <w:ind w:left="135" w:right="0" w:firstLine="0"/>
        <w:jc w:val="left"/>
        <w:rPr>
          <w:b/>
          <w:sz w:val="15"/>
        </w:rPr>
      </w:pPr>
      <w:r>
        <w:rPr>
          <w:w w:val="105"/>
          <w:sz w:val="15"/>
        </w:rPr>
        <w:t>Пiдприємство</w:t>
        <w:tab/>
      </w:r>
      <w:r>
        <w:rPr>
          <w:b/>
          <w:w w:val="105"/>
          <w:sz w:val="15"/>
        </w:rPr>
        <w:t>Дата(рiк,мiсяць,число)</w:t>
      </w:r>
    </w:p>
    <w:p>
      <w:pPr>
        <w:spacing w:after="0"/>
        <w:jc w:val="left"/>
        <w:rPr>
          <w:sz w:val="15"/>
        </w:rPr>
        <w:sectPr>
          <w:type w:val="continuous"/>
          <w:pgSz w:w="11900" w:h="16820"/>
          <w:pgMar w:top="400" w:bottom="280" w:left="740" w:right="420"/>
        </w:sectPr>
      </w:pPr>
    </w:p>
    <w:p>
      <w:pPr>
        <w:spacing w:line="218" w:lineRule="auto" w:before="50"/>
        <w:ind w:left="155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Комунальне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підприємство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Сумської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міської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ради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Муніципальний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спортивний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клуб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з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хокею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на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траві</w:t>
      </w:r>
      <w:r>
        <w:rPr>
          <w:b/>
          <w:spacing w:val="1"/>
          <w:w w:val="105"/>
          <w:sz w:val="15"/>
        </w:rPr>
        <w:t> </w:t>
      </w:r>
      <w:r>
        <w:rPr>
          <w:b/>
          <w:w w:val="105"/>
          <w:sz w:val="15"/>
        </w:rPr>
        <w:t>"Сумчанка"</w:t>
      </w:r>
    </w:p>
    <w:p>
      <w:pPr>
        <w:spacing w:before="37"/>
        <w:ind w:left="156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1"/>
          <w:w w:val="105"/>
          <w:sz w:val="15"/>
        </w:rPr>
        <w:t>за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ЄДРПОУ</w:t>
      </w:r>
    </w:p>
    <w:p>
      <w:pPr>
        <w:spacing w:after="0"/>
        <w:jc w:val="left"/>
        <w:rPr>
          <w:sz w:val="15"/>
        </w:rPr>
        <w:sectPr>
          <w:type w:val="continuous"/>
          <w:pgSz w:w="11900" w:h="16820"/>
          <w:pgMar w:top="400" w:bottom="280" w:left="740" w:right="420"/>
          <w:cols w:num="2" w:equalWidth="0">
            <w:col w:w="7359" w:space="533"/>
            <w:col w:w="2848"/>
          </w:cols>
        </w:sectPr>
      </w:pPr>
    </w:p>
    <w:p>
      <w:pPr>
        <w:pStyle w:val="BodyText"/>
        <w:spacing w:before="7"/>
        <w:rPr>
          <w:b/>
          <w:sz w:val="2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393.6pt;height:.65pt;mso-position-horizontal-relative:char;mso-position-vertical-relative:line" coordorigin="0,0" coordsize="7872,13">
            <v:shape style="position:absolute;left:0;top:6;width:7872;height:2" coordorigin="0,6" coordsize="7872,0" path="m0,6l7872,6m1186,6l7872,6e" filled="false" stroked="true" strokeweight=".6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1315" w:val="left" w:leader="none"/>
          <w:tab w:pos="8047" w:val="left" w:leader="none"/>
        </w:tabs>
        <w:spacing w:before="4"/>
        <w:ind w:left="149" w:right="0" w:firstLine="0"/>
        <w:jc w:val="left"/>
        <w:rPr>
          <w:b/>
          <w:sz w:val="15"/>
        </w:rPr>
      </w:pPr>
      <w:r>
        <w:rPr>
          <w:w w:val="105"/>
          <w:sz w:val="15"/>
        </w:rPr>
        <w:t>Територiя</w:t>
        <w:tab/>
        <w:t>СУМСЬКА</w:t>
        <w:tab/>
      </w:r>
      <w:r>
        <w:rPr>
          <w:b/>
          <w:w w:val="105"/>
          <w:sz w:val="15"/>
        </w:rPr>
        <w:t>за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КОАТУУ</w:t>
      </w:r>
    </w:p>
    <w:p>
      <w:pPr>
        <w:pStyle w:val="BodyText"/>
        <w:spacing w:before="4"/>
        <w:rPr>
          <w:b/>
          <w:sz w:val="2"/>
        </w:rPr>
      </w:pPr>
    </w:p>
    <w:p>
      <w:pPr>
        <w:pStyle w:val="BodyText"/>
        <w:spacing w:line="20" w:lineRule="exact"/>
        <w:ind w:left="1289"/>
        <w:rPr>
          <w:sz w:val="2"/>
        </w:rPr>
      </w:pPr>
      <w:r>
        <w:rPr>
          <w:sz w:val="2"/>
        </w:rPr>
        <w:pict>
          <v:group style="width:334.3pt;height:.65pt;mso-position-horizontal-relative:char;mso-position-vertical-relative:line" coordorigin="0,0" coordsize="6686,13">
            <v:line style="position:absolute" from="0,6" to="6686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876" w:val="left" w:leader="none"/>
          <w:tab w:pos="8047" w:val="left" w:leader="none"/>
        </w:tabs>
        <w:spacing w:before="0"/>
        <w:ind w:left="149" w:right="0" w:firstLine="0"/>
        <w:jc w:val="left"/>
        <w:rPr>
          <w:b/>
          <w:sz w:val="15"/>
        </w:rPr>
      </w:pPr>
      <w:r>
        <w:rPr>
          <w:spacing w:val="-1"/>
          <w:w w:val="105"/>
          <w:sz w:val="15"/>
        </w:rPr>
        <w:t>Організаційно-правова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форма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господарювання</w:t>
        <w:tab/>
      </w:r>
      <w:r>
        <w:rPr>
          <w:spacing w:val="-1"/>
          <w:position w:val="3"/>
          <w:sz w:val="13"/>
        </w:rPr>
        <w:t>Комунальне</w:t>
      </w:r>
      <w:r>
        <w:rPr>
          <w:spacing w:val="-6"/>
          <w:position w:val="3"/>
          <w:sz w:val="13"/>
        </w:rPr>
        <w:t> </w:t>
      </w:r>
      <w:r>
        <w:rPr>
          <w:position w:val="3"/>
          <w:sz w:val="13"/>
        </w:rPr>
        <w:t>підприємство</w:t>
        <w:tab/>
      </w:r>
      <w:r>
        <w:rPr>
          <w:b/>
          <w:w w:val="105"/>
          <w:sz w:val="15"/>
        </w:rPr>
        <w:t>за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КОПФГ</w:t>
      </w:r>
    </w:p>
    <w:p>
      <w:pPr>
        <w:pStyle w:val="BodyText"/>
        <w:spacing w:line="20" w:lineRule="exact"/>
        <w:ind w:left="2518"/>
        <w:rPr>
          <w:sz w:val="2"/>
        </w:rPr>
      </w:pPr>
      <w:r>
        <w:rPr>
          <w:sz w:val="2"/>
        </w:rPr>
        <w:pict>
          <v:group style="width:272.850pt;height:.65pt;mso-position-horizontal-relative:char;mso-position-vertical-relative:line" coordorigin="0,0" coordsize="5457,13">
            <v:shape style="position:absolute;left:0;top:6;width:5457;height:2" coordorigin="0,6" coordsize="5457,0" path="m1332,6l5457,6m0,6l5457,6e" filled="false" stroked="true" strokeweight=".6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2544" w:val="left" w:leader="none"/>
          <w:tab w:pos="8047" w:val="left" w:leader="none"/>
        </w:tabs>
        <w:spacing w:before="0"/>
        <w:ind w:left="149" w:right="0" w:firstLine="0"/>
        <w:jc w:val="left"/>
        <w:rPr>
          <w:b/>
          <w:sz w:val="15"/>
        </w:rPr>
      </w:pPr>
      <w:r>
        <w:rPr/>
        <w:pict>
          <v:shape style="position:absolute;margin-left:163.25pt;margin-top:10.21833pt;width:272.850pt;height:.1pt;mso-position-horizontal-relative:page;mso-position-vertical-relative:paragraph;z-index:15731200" coordorigin="3265,204" coordsize="5457,0" path="m3265,204l8722,204m3686,204l8722,204e" filled="false" stroked="true" strokeweight=".648pt" strokecolor="#000000">
            <v:path arrowok="t"/>
            <v:stroke dashstyle="solid"/>
            <w10:wrap type="none"/>
          </v:shape>
        </w:pict>
      </w:r>
      <w:r>
        <w:rPr>
          <w:sz w:val="15"/>
        </w:rPr>
        <w:t>Вид</w:t>
      </w:r>
      <w:r>
        <w:rPr>
          <w:spacing w:val="14"/>
          <w:sz w:val="15"/>
        </w:rPr>
        <w:t> </w:t>
      </w:r>
      <w:r>
        <w:rPr>
          <w:sz w:val="15"/>
        </w:rPr>
        <w:t>економічної</w:t>
      </w:r>
      <w:r>
        <w:rPr>
          <w:spacing w:val="14"/>
          <w:sz w:val="15"/>
        </w:rPr>
        <w:t> </w:t>
      </w:r>
      <w:r>
        <w:rPr>
          <w:sz w:val="15"/>
        </w:rPr>
        <w:t>діяльності</w:t>
        <w:tab/>
      </w:r>
      <w:r>
        <w:rPr>
          <w:position w:val="3"/>
          <w:sz w:val="13"/>
        </w:rPr>
        <w:t>інша</w:t>
      </w:r>
      <w:r>
        <w:rPr>
          <w:spacing w:val="-6"/>
          <w:position w:val="3"/>
          <w:sz w:val="13"/>
        </w:rPr>
        <w:t> </w:t>
      </w:r>
      <w:r>
        <w:rPr>
          <w:position w:val="3"/>
          <w:sz w:val="13"/>
        </w:rPr>
        <w:t>діяльність</w:t>
      </w:r>
      <w:r>
        <w:rPr>
          <w:spacing w:val="-6"/>
          <w:position w:val="3"/>
          <w:sz w:val="13"/>
        </w:rPr>
        <w:t> </w:t>
      </w:r>
      <w:r>
        <w:rPr>
          <w:position w:val="3"/>
          <w:sz w:val="13"/>
        </w:rPr>
        <w:t>у</w:t>
      </w:r>
      <w:r>
        <w:rPr>
          <w:spacing w:val="-5"/>
          <w:position w:val="3"/>
          <w:sz w:val="13"/>
        </w:rPr>
        <w:t> </w:t>
      </w:r>
      <w:r>
        <w:rPr>
          <w:position w:val="3"/>
          <w:sz w:val="13"/>
        </w:rPr>
        <w:t>сфері</w:t>
      </w:r>
      <w:r>
        <w:rPr>
          <w:spacing w:val="-6"/>
          <w:position w:val="3"/>
          <w:sz w:val="13"/>
        </w:rPr>
        <w:t> </w:t>
      </w:r>
      <w:r>
        <w:rPr>
          <w:position w:val="3"/>
          <w:sz w:val="13"/>
        </w:rPr>
        <w:t>спорту</w:t>
        <w:tab/>
      </w:r>
      <w:r>
        <w:rPr>
          <w:b/>
          <w:sz w:val="15"/>
        </w:rPr>
        <w:t>за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КВЕД</w:t>
      </w:r>
    </w:p>
    <w:p>
      <w:pPr>
        <w:pStyle w:val="BodyText"/>
        <w:tabs>
          <w:tab w:pos="3122" w:val="right" w:leader="none"/>
        </w:tabs>
        <w:spacing w:before="37"/>
        <w:ind w:left="149"/>
      </w:pPr>
      <w:r>
        <w:rPr>
          <w:w w:val="105"/>
        </w:rPr>
        <w:t>Середня</w:t>
      </w:r>
      <w:r>
        <w:rPr>
          <w:spacing w:val="-4"/>
          <w:w w:val="105"/>
        </w:rPr>
        <w:t> </w:t>
      </w:r>
      <w:r>
        <w:rPr>
          <w:w w:val="105"/>
        </w:rPr>
        <w:t>кількість</w:t>
      </w:r>
      <w:r>
        <w:rPr>
          <w:spacing w:val="-3"/>
          <w:w w:val="105"/>
        </w:rPr>
        <w:t> </w:t>
      </w:r>
      <w:r>
        <w:rPr>
          <w:w w:val="105"/>
        </w:rPr>
        <w:t>працівників,</w:t>
      </w:r>
      <w:r>
        <w:rPr>
          <w:spacing w:val="-3"/>
          <w:w w:val="105"/>
        </w:rPr>
        <w:t> </w:t>
      </w:r>
      <w:r>
        <w:rPr>
          <w:w w:val="105"/>
        </w:rPr>
        <w:t>осіб</w:t>
        <w:tab/>
        <w:t>30</w:t>
      </w:r>
    </w:p>
    <w:p>
      <w:pPr>
        <w:pStyle w:val="BodyText"/>
        <w:tabs>
          <w:tab w:pos="1531" w:val="left" w:leader="none"/>
        </w:tabs>
        <w:spacing w:before="51"/>
        <w:ind w:left="149"/>
      </w:pPr>
      <w:r>
        <w:rPr/>
        <w:pict>
          <v:line style="position:absolute;mso-position-horizontal-relative:page;mso-position-vertical-relative:paragraph;z-index:15731712" from="184.300003pt,1.701973pt" to="436.100003pt,1.701973pt" stroked="true" strokeweight=".6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113.599998pt,12.551972pt" to="435.499998pt,12.551972pt" stroked="true" strokeweight=".648pt" strokecolor="#000000">
            <v:stroke dashstyle="solid"/>
            <w10:wrap type="none"/>
          </v:line>
        </w:pict>
      </w:r>
      <w:r>
        <w:rPr>
          <w:w w:val="105"/>
        </w:rPr>
        <w:t>Одиниця</w:t>
      </w:r>
      <w:r>
        <w:rPr>
          <w:spacing w:val="-6"/>
          <w:w w:val="105"/>
        </w:rPr>
        <w:t> </w:t>
      </w:r>
      <w:r>
        <w:rPr>
          <w:w w:val="105"/>
        </w:rPr>
        <w:t>вимiру:</w:t>
        <w:tab/>
        <w:t>тис.</w:t>
      </w:r>
      <w:r>
        <w:rPr>
          <w:spacing w:val="-4"/>
          <w:w w:val="105"/>
        </w:rPr>
        <w:t> </w:t>
      </w:r>
      <w:r>
        <w:rPr>
          <w:w w:val="105"/>
        </w:rPr>
        <w:t>грн.</w:t>
      </w:r>
      <w:r>
        <w:rPr>
          <w:spacing w:val="-4"/>
          <w:w w:val="105"/>
        </w:rPr>
        <w:t> </w:t>
      </w:r>
      <w:r>
        <w:rPr>
          <w:w w:val="105"/>
        </w:rPr>
        <w:t>з</w:t>
      </w:r>
      <w:r>
        <w:rPr>
          <w:spacing w:val="-4"/>
          <w:w w:val="105"/>
        </w:rPr>
        <w:t> </w:t>
      </w:r>
      <w:r>
        <w:rPr>
          <w:w w:val="105"/>
        </w:rPr>
        <w:t>одним</w:t>
      </w:r>
      <w:r>
        <w:rPr>
          <w:spacing w:val="-4"/>
          <w:w w:val="105"/>
        </w:rPr>
        <w:t> </w:t>
      </w:r>
      <w:r>
        <w:rPr>
          <w:w w:val="105"/>
        </w:rPr>
        <w:t>десятковим</w:t>
      </w:r>
      <w:r>
        <w:rPr>
          <w:spacing w:val="-4"/>
          <w:w w:val="105"/>
        </w:rPr>
        <w:t> </w:t>
      </w:r>
      <w:r>
        <w:rPr>
          <w:w w:val="105"/>
        </w:rPr>
        <w:t>знаком</w:t>
      </w:r>
    </w:p>
    <w:p>
      <w:pPr>
        <w:pStyle w:val="BodyText"/>
        <w:tabs>
          <w:tab w:pos="1551" w:val="left" w:leader="none"/>
        </w:tabs>
        <w:spacing w:before="45"/>
        <w:ind w:left="149"/>
      </w:pPr>
      <w:r>
        <w:rPr>
          <w:w w:val="105"/>
        </w:rPr>
        <w:t>Aдреса,</w:t>
      </w:r>
      <w:r>
        <w:rPr>
          <w:spacing w:val="-4"/>
          <w:w w:val="105"/>
        </w:rPr>
        <w:t> </w:t>
      </w:r>
      <w:r>
        <w:rPr>
          <w:w w:val="105"/>
        </w:rPr>
        <w:t>телефон</w:t>
        <w:tab/>
        <w:t>вулиця</w:t>
      </w:r>
      <w:r>
        <w:rPr>
          <w:spacing w:val="-5"/>
          <w:w w:val="105"/>
        </w:rPr>
        <w:t> </w:t>
      </w:r>
      <w:r>
        <w:rPr>
          <w:w w:val="105"/>
        </w:rPr>
        <w:t>Горького,</w:t>
      </w:r>
      <w:r>
        <w:rPr>
          <w:spacing w:val="-5"/>
          <w:w w:val="105"/>
        </w:rPr>
        <w:t> </w:t>
      </w:r>
      <w:r>
        <w:rPr>
          <w:w w:val="105"/>
        </w:rPr>
        <w:t>буд.</w:t>
      </w:r>
      <w:r>
        <w:rPr>
          <w:spacing w:val="-5"/>
          <w:w w:val="105"/>
        </w:rPr>
        <w:t> </w:t>
      </w:r>
      <w:r>
        <w:rPr>
          <w:w w:val="105"/>
        </w:rPr>
        <w:t>21,</w:t>
      </w:r>
      <w:r>
        <w:rPr>
          <w:spacing w:val="-5"/>
          <w:w w:val="105"/>
        </w:rPr>
        <w:t> </w:t>
      </w:r>
      <w:r>
        <w:rPr>
          <w:w w:val="105"/>
        </w:rPr>
        <w:t>м.</w:t>
      </w:r>
      <w:r>
        <w:rPr>
          <w:spacing w:val="-6"/>
          <w:w w:val="105"/>
        </w:rPr>
        <w:t> </w:t>
      </w:r>
      <w:r>
        <w:rPr>
          <w:w w:val="105"/>
        </w:rPr>
        <w:t>СУМИ,</w:t>
      </w:r>
      <w:r>
        <w:rPr>
          <w:spacing w:val="-5"/>
          <w:w w:val="105"/>
        </w:rPr>
        <w:t> </w:t>
      </w:r>
      <w:r>
        <w:rPr>
          <w:w w:val="105"/>
        </w:rPr>
        <w:t>СУМСЬКА</w:t>
      </w:r>
      <w:r>
        <w:rPr>
          <w:spacing w:val="-5"/>
          <w:w w:val="105"/>
        </w:rPr>
        <w:t> </w:t>
      </w:r>
      <w:r>
        <w:rPr>
          <w:w w:val="105"/>
        </w:rPr>
        <w:t>обл.,</w:t>
      </w:r>
      <w:r>
        <w:rPr>
          <w:spacing w:val="-5"/>
          <w:w w:val="105"/>
        </w:rPr>
        <w:t> </w:t>
      </w:r>
      <w:r>
        <w:rPr>
          <w:w w:val="105"/>
        </w:rPr>
        <w:t>40030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49"/>
      </w:pPr>
      <w:r>
        <w:rPr>
          <w:w w:val="105"/>
        </w:rPr>
        <w:t>782445</w:t>
      </w:r>
    </w:p>
    <w:p>
      <w:pPr>
        <w:spacing w:after="0"/>
        <w:sectPr>
          <w:type w:val="continuous"/>
          <w:pgSz w:w="11900" w:h="16820"/>
          <w:pgMar w:top="400" w:bottom="280" w:left="740" w:right="420"/>
          <w:cols w:num="2" w:equalWidth="0">
            <w:col w:w="8952" w:space="202"/>
            <w:col w:w="1586"/>
          </w:cols>
        </w:sectPr>
      </w:pP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1525"/>
        <w:rPr>
          <w:sz w:val="2"/>
        </w:rPr>
      </w:pPr>
      <w:r>
        <w:rPr>
          <w:sz w:val="2"/>
        </w:rPr>
        <w:pict>
          <v:group style="width:380.65pt;height:.65pt;mso-position-horizontal-relative:char;mso-position-vertical-relative:line" coordorigin="0,0" coordsize="7613,13">
            <v:line style="position:absolute" from="0,6" to="7613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81"/>
          <w:sz w:val="2"/>
        </w:rPr>
        <w:t> </w:t>
      </w:r>
      <w:r>
        <w:rPr>
          <w:spacing w:val="81"/>
          <w:sz w:val="2"/>
        </w:rPr>
        <w:pict>
          <v:group style="width:66.650pt;height:.65pt;mso-position-horizontal-relative:char;mso-position-vertical-relative:line" coordorigin="0,0" coordsize="1333,13">
            <v:line style="position:absolute" from="0,6" to="1333,6" stroked="true" strokeweight=".648pt" strokecolor="#000000">
              <v:stroke dashstyle="solid"/>
            </v:line>
          </v:group>
        </w:pict>
      </w:r>
      <w:r>
        <w:rPr>
          <w:spacing w:val="8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22" w:val="left" w:leader="none"/>
          <w:tab w:pos="3069" w:val="left" w:leader="none"/>
          <w:tab w:pos="3857" w:val="left" w:leader="none"/>
        </w:tabs>
        <w:spacing w:line="240" w:lineRule="auto" w:before="94" w:after="0"/>
        <w:ind w:left="3856" w:right="77" w:hanging="3857"/>
        <w:jc w:val="left"/>
        <w:rPr>
          <w:b/>
          <w:sz w:val="17"/>
        </w:rPr>
      </w:pPr>
      <w:r>
        <w:rPr>
          <w:b/>
          <w:sz w:val="17"/>
        </w:rPr>
        <w:t>Баланс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на</w:t>
        <w:tab/>
        <w:t>31 грудня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2020</w:t>
        <w:tab/>
        <w:t>р.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5"/>
        <w:gridCol w:w="713"/>
        <w:gridCol w:w="1265"/>
        <w:gridCol w:w="371"/>
        <w:gridCol w:w="275"/>
        <w:gridCol w:w="989"/>
        <w:gridCol w:w="345"/>
      </w:tblGrid>
      <w:tr>
        <w:trPr>
          <w:trHeight w:val="223" w:hRule="atLeast"/>
        </w:trPr>
        <w:tc>
          <w:tcPr>
            <w:tcW w:w="9149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ind w:right="220"/>
              <w:jc w:val="right"/>
              <w:rPr>
                <w:sz w:val="17"/>
              </w:rPr>
            </w:pPr>
            <w:r>
              <w:rPr>
                <w:sz w:val="17"/>
              </w:rPr>
              <w:t>Форма № 1-м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Код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 ДКУД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ind w:left="370"/>
              <w:jc w:val="left"/>
              <w:rPr>
                <w:sz w:val="17"/>
              </w:rPr>
            </w:pPr>
            <w:r>
              <w:rPr>
                <w:sz w:val="17"/>
              </w:rPr>
              <w:t>1801006</w:t>
            </w:r>
          </w:p>
        </w:tc>
      </w:tr>
      <w:tr>
        <w:trPr>
          <w:trHeight w:val="449" w:hRule="atLeast"/>
        </w:trPr>
        <w:tc>
          <w:tcPr>
            <w:tcW w:w="6525" w:type="dxa"/>
          </w:tcPr>
          <w:p>
            <w:pPr>
              <w:pStyle w:val="TableParagraph"/>
              <w:ind w:left="3015" w:right="3003"/>
              <w:rPr>
                <w:sz w:val="17"/>
              </w:rPr>
            </w:pPr>
            <w:r>
              <w:rPr>
                <w:sz w:val="17"/>
              </w:rPr>
              <w:t>Актив</w:t>
            </w:r>
          </w:p>
        </w:tc>
        <w:tc>
          <w:tcPr>
            <w:tcW w:w="713" w:type="dxa"/>
          </w:tcPr>
          <w:p>
            <w:pPr>
              <w:pStyle w:val="TableParagraph"/>
              <w:ind w:left="233"/>
              <w:jc w:val="left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>
            <w:pPr>
              <w:pStyle w:val="TableParagraph"/>
              <w:spacing w:line="192" w:lineRule="exact" w:before="37"/>
              <w:ind w:left="150"/>
              <w:jc w:val="left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right="346"/>
              <w:jc w:val="righ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початок</w:t>
            </w:r>
          </w:p>
          <w:p>
            <w:pPr>
              <w:pStyle w:val="TableParagraph"/>
              <w:spacing w:line="192" w:lineRule="exact" w:before="37"/>
              <w:ind w:right="308"/>
              <w:jc w:val="right"/>
              <w:rPr>
                <w:sz w:val="17"/>
              </w:rPr>
            </w:pPr>
            <w:r>
              <w:rPr>
                <w:sz w:val="17"/>
              </w:rPr>
              <w:t>звiтного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8" w:right="84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кiнець</w:t>
            </w:r>
          </w:p>
          <w:p>
            <w:pPr>
              <w:pStyle w:val="TableParagraph"/>
              <w:spacing w:line="192" w:lineRule="exact" w:before="37"/>
              <w:ind w:left="188" w:right="169"/>
              <w:rPr>
                <w:sz w:val="17"/>
              </w:rPr>
            </w:pPr>
            <w:r>
              <w:rPr>
                <w:sz w:val="17"/>
              </w:rPr>
              <w:t>звiтного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періоду</w:t>
            </w:r>
          </w:p>
        </w:tc>
      </w:tr>
      <w:tr>
        <w:trPr>
          <w:trHeight w:val="217" w:hRule="atLeast"/>
        </w:trPr>
        <w:tc>
          <w:tcPr>
            <w:tcW w:w="6525" w:type="dxa"/>
          </w:tcPr>
          <w:p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713" w:type="dxa"/>
          </w:tcPr>
          <w:p>
            <w:pPr>
              <w:pStyle w:val="TableParagraph"/>
              <w:spacing w:line="192" w:lineRule="exact"/>
              <w:ind w:left="98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line="192" w:lineRule="exact"/>
              <w:ind w:left="14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spacing w:line="192" w:lineRule="exact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6525" w:type="dxa"/>
          </w:tcPr>
          <w:p>
            <w:pPr>
              <w:pStyle w:val="TableParagraph"/>
              <w:spacing w:line="193" w:lineRule="exact"/>
              <w:ind w:left="244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I.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Необоротні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активи</w:t>
            </w:r>
          </w:p>
        </w:tc>
        <w:tc>
          <w:tcPr>
            <w:tcW w:w="71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09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Нематеріальні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активи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1000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41" w:right="528"/>
              <w:rPr>
                <w:sz w:val="17"/>
              </w:rPr>
            </w:pPr>
            <w:r>
              <w:rPr>
                <w:sz w:val="17"/>
              </w:rPr>
              <w:t>21,5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7" w:right="169"/>
              <w:rPr>
                <w:sz w:val="17"/>
              </w:rPr>
            </w:pPr>
            <w:r>
              <w:rPr>
                <w:sz w:val="17"/>
              </w:rPr>
              <w:t>17,0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первісна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вартість</w:t>
            </w:r>
          </w:p>
        </w:tc>
        <w:tc>
          <w:tcPr>
            <w:tcW w:w="713" w:type="dxa"/>
          </w:tcPr>
          <w:p>
            <w:pPr>
              <w:pStyle w:val="TableParagraph"/>
              <w:ind w:left="165" w:right="151"/>
              <w:rPr>
                <w:sz w:val="17"/>
              </w:rPr>
            </w:pPr>
            <w:r>
              <w:rPr>
                <w:sz w:val="17"/>
              </w:rPr>
              <w:t>1001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41" w:right="526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8" w:right="168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</w:tr>
      <w:tr>
        <w:trPr>
          <w:trHeight w:val="226" w:hRule="atLeast"/>
        </w:trPr>
        <w:tc>
          <w:tcPr>
            <w:tcW w:w="652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накопичена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амортизація</w:t>
            </w:r>
          </w:p>
        </w:tc>
        <w:tc>
          <w:tcPr>
            <w:tcW w:w="713" w:type="dxa"/>
          </w:tcPr>
          <w:p>
            <w:pPr>
              <w:pStyle w:val="TableParagraph"/>
              <w:ind w:left="165" w:right="151"/>
              <w:rPr>
                <w:sz w:val="17"/>
              </w:rPr>
            </w:pPr>
            <w:r>
              <w:rPr>
                <w:sz w:val="17"/>
              </w:rPr>
              <w:t>1002</w:t>
            </w:r>
          </w:p>
        </w:tc>
        <w:tc>
          <w:tcPr>
            <w:tcW w:w="1265" w:type="dxa"/>
            <w:tcBorders>
              <w:right w:val="nil"/>
            </w:tcBorders>
          </w:tcPr>
          <w:p>
            <w:pPr>
              <w:pStyle w:val="TableParagraph"/>
              <w:tabs>
                <w:tab w:pos="702" w:val="left" w:leader="none"/>
              </w:tabs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6,0</w:t>
            </w:r>
          </w:p>
        </w:tc>
        <w:tc>
          <w:tcPr>
            <w:tcW w:w="371" w:type="dxa"/>
            <w:tcBorders>
              <w:left w:val="nil"/>
            </w:tcBorders>
          </w:tcPr>
          <w:p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  <w:tc>
          <w:tcPr>
            <w:tcW w:w="126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669" w:val="left" w:leader="none"/>
              </w:tabs>
              <w:ind w:left="115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10,5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ind w:right="7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0"/>
                <w:sz w:val="17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Незавершені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капітальні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інвестиції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1005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8" w:right="169"/>
              <w:rPr>
                <w:sz w:val="17"/>
              </w:rPr>
            </w:pPr>
            <w:r>
              <w:rPr>
                <w:sz w:val="17"/>
              </w:rPr>
              <w:t>104,0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Основні засоби :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1010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41" w:right="528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415,2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549"/>
              <w:jc w:val="left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276,9</w:t>
            </w:r>
          </w:p>
        </w:tc>
      </w:tr>
      <w:tr>
        <w:trPr>
          <w:trHeight w:val="226" w:hRule="atLeast"/>
        </w:trPr>
        <w:tc>
          <w:tcPr>
            <w:tcW w:w="652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первісна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вартість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1011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18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791,1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507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860,3</w:t>
            </w:r>
          </w:p>
        </w:tc>
      </w:tr>
      <w:tr>
        <w:trPr>
          <w:trHeight w:val="226" w:hRule="atLeast"/>
        </w:trPr>
        <w:tc>
          <w:tcPr>
            <w:tcW w:w="652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знос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1012</w:t>
            </w:r>
          </w:p>
        </w:tc>
        <w:tc>
          <w:tcPr>
            <w:tcW w:w="1265" w:type="dxa"/>
            <w:tcBorders>
              <w:right w:val="nil"/>
            </w:tcBorders>
          </w:tcPr>
          <w:p>
            <w:pPr>
              <w:pStyle w:val="TableParagraph"/>
              <w:tabs>
                <w:tab w:pos="551" w:val="left" w:leader="none"/>
              </w:tabs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375,9</w:t>
            </w:r>
          </w:p>
        </w:tc>
        <w:tc>
          <w:tcPr>
            <w:tcW w:w="371" w:type="dxa"/>
            <w:tcBorders>
              <w:left w:val="nil"/>
            </w:tcBorders>
          </w:tcPr>
          <w:p>
            <w:pPr>
              <w:pStyle w:val="TableParagraph"/>
              <w:ind w:right="9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  <w:tc>
          <w:tcPr>
            <w:tcW w:w="126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14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583,4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ind w:right="7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0"/>
                <w:sz w:val="17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біологічні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активи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1020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фінансові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інвестиції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1030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Інші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необоротні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активи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1090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розділом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1095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41" w:right="528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436,7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549"/>
              <w:jc w:val="left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397,9</w:t>
            </w:r>
          </w:p>
        </w:tc>
      </w:tr>
      <w:tr>
        <w:trPr>
          <w:trHeight w:val="217" w:hRule="atLeast"/>
        </w:trPr>
        <w:tc>
          <w:tcPr>
            <w:tcW w:w="6525" w:type="dxa"/>
          </w:tcPr>
          <w:p>
            <w:pPr>
              <w:pStyle w:val="TableParagraph"/>
              <w:spacing w:line="193" w:lineRule="exact"/>
              <w:ind w:left="249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II.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Оборотні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активи</w:t>
            </w:r>
          </w:p>
        </w:tc>
        <w:tc>
          <w:tcPr>
            <w:tcW w:w="71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09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6525" w:type="dxa"/>
          </w:tcPr>
          <w:p>
            <w:pPr>
              <w:pStyle w:val="TableParagraph"/>
              <w:spacing w:line="193" w:lineRule="exact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Запаси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</w:p>
        </w:tc>
        <w:tc>
          <w:tcPr>
            <w:tcW w:w="713" w:type="dxa"/>
          </w:tcPr>
          <w:p>
            <w:pPr>
              <w:pStyle w:val="TableParagraph"/>
              <w:spacing w:line="193" w:lineRule="exact"/>
              <w:ind w:left="164" w:right="152"/>
              <w:rPr>
                <w:sz w:val="17"/>
              </w:rPr>
            </w:pPr>
            <w:r>
              <w:rPr>
                <w:sz w:val="17"/>
              </w:rPr>
              <w:t>1100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line="193" w:lineRule="exact"/>
              <w:ind w:left="541" w:right="528"/>
              <w:rPr>
                <w:sz w:val="17"/>
              </w:rPr>
            </w:pPr>
            <w:r>
              <w:rPr>
                <w:sz w:val="17"/>
              </w:rPr>
              <w:t>22,6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spacing w:line="193" w:lineRule="exact"/>
              <w:ind w:left="187" w:right="169"/>
              <w:rPr>
                <w:sz w:val="17"/>
              </w:rPr>
            </w:pPr>
            <w:r>
              <w:rPr>
                <w:sz w:val="17"/>
              </w:rPr>
              <w:t>59,6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числі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готова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продукція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1103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Поточні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біологічні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активи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1110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1125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Дебіторська заборгованість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розрахунками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бюджетом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1135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41" w:right="528"/>
              <w:rPr>
                <w:sz w:val="17"/>
              </w:rPr>
            </w:pPr>
            <w:r>
              <w:rPr>
                <w:sz w:val="17"/>
              </w:rPr>
              <w:t>4,3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7" w:right="169"/>
              <w:rPr>
                <w:sz w:val="17"/>
              </w:rPr>
            </w:pPr>
            <w:r>
              <w:rPr>
                <w:sz w:val="17"/>
              </w:rPr>
              <w:t>28,7</w:t>
            </w:r>
          </w:p>
        </w:tc>
      </w:tr>
      <w:tr>
        <w:trPr>
          <w:trHeight w:val="226" w:hRule="atLeast"/>
        </w:trPr>
        <w:tc>
          <w:tcPr>
            <w:tcW w:w="652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числі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податку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прибуток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1136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Інша поточна дебіторська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заборгованість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1155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41" w:right="528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7" w:right="169"/>
              <w:rPr>
                <w:sz w:val="17"/>
              </w:rPr>
            </w:pPr>
            <w:r>
              <w:rPr>
                <w:sz w:val="17"/>
              </w:rPr>
              <w:t>4,7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Поточні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фінансові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інвестиції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1160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Гроші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їх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еквіваленти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1165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7" w:right="16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Витрати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майбутніх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періодів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1170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7" w:right="169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Інші оборотні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активи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sz w:val="17"/>
              </w:rPr>
            </w:pPr>
            <w:r>
              <w:rPr>
                <w:sz w:val="17"/>
              </w:rPr>
              <w:t>1190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розділом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1195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41" w:right="528"/>
              <w:rPr>
                <w:sz w:val="17"/>
              </w:rPr>
            </w:pPr>
            <w:r>
              <w:rPr>
                <w:sz w:val="17"/>
              </w:rPr>
              <w:t>32,3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187" w:right="169"/>
              <w:rPr>
                <w:sz w:val="17"/>
              </w:rPr>
            </w:pPr>
            <w:r>
              <w:rPr>
                <w:sz w:val="17"/>
              </w:rPr>
              <w:t>93,5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III. Необоротні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активи, утримувані для продажу, та групи вибуття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1200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25" w:type="dxa"/>
          </w:tcPr>
          <w:p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Баланс</w:t>
            </w:r>
          </w:p>
        </w:tc>
        <w:tc>
          <w:tcPr>
            <w:tcW w:w="713" w:type="dxa"/>
          </w:tcPr>
          <w:p>
            <w:pPr>
              <w:pStyle w:val="TableParagraph"/>
              <w:ind w:left="164"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1300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541" w:right="528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469,0</w:t>
            </w:r>
          </w:p>
        </w:tc>
        <w:tc>
          <w:tcPr>
            <w:tcW w:w="1609" w:type="dxa"/>
            <w:gridSpan w:val="3"/>
          </w:tcPr>
          <w:p>
            <w:pPr>
              <w:pStyle w:val="TableParagraph"/>
              <w:ind w:left="549"/>
              <w:jc w:val="left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491,4</w:t>
            </w:r>
          </w:p>
        </w:tc>
      </w:tr>
    </w:tbl>
    <w:p>
      <w:pPr>
        <w:spacing w:after="0"/>
        <w:jc w:val="left"/>
        <w:rPr>
          <w:sz w:val="17"/>
        </w:rPr>
        <w:sectPr>
          <w:type w:val="continuous"/>
          <w:pgSz w:w="11900" w:h="16820"/>
          <w:pgMar w:top="400" w:bottom="280" w:left="740" w:right="42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5"/>
        <w:gridCol w:w="665"/>
        <w:gridCol w:w="1625"/>
        <w:gridCol w:w="1625"/>
      </w:tblGrid>
      <w:tr>
        <w:trPr>
          <w:trHeight w:val="449" w:hRule="atLeast"/>
        </w:trPr>
        <w:tc>
          <w:tcPr>
            <w:tcW w:w="6585" w:type="dxa"/>
          </w:tcPr>
          <w:p>
            <w:pPr>
              <w:pStyle w:val="TableParagraph"/>
              <w:ind w:left="2292" w:right="2279"/>
              <w:rPr>
                <w:sz w:val="17"/>
              </w:rPr>
            </w:pPr>
            <w:r>
              <w:rPr>
                <w:sz w:val="17"/>
              </w:rPr>
              <w:t>Пасив</w:t>
            </w:r>
          </w:p>
        </w:tc>
        <w:tc>
          <w:tcPr>
            <w:tcW w:w="665" w:type="dxa"/>
          </w:tcPr>
          <w:p>
            <w:pPr>
              <w:pStyle w:val="TableParagraph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>
            <w:pPr>
              <w:pStyle w:val="TableParagraph"/>
              <w:spacing w:line="192" w:lineRule="exact" w:before="37"/>
              <w:ind w:left="126"/>
              <w:jc w:val="left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1625" w:type="dxa"/>
          </w:tcPr>
          <w:p>
            <w:pPr>
              <w:pStyle w:val="TableParagraph"/>
              <w:ind w:right="341"/>
              <w:jc w:val="righ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початок</w:t>
            </w:r>
          </w:p>
          <w:p>
            <w:pPr>
              <w:pStyle w:val="TableParagraph"/>
              <w:spacing w:line="192" w:lineRule="exact" w:before="37"/>
              <w:ind w:right="303"/>
              <w:jc w:val="right"/>
              <w:rPr>
                <w:sz w:val="17"/>
              </w:rPr>
            </w:pPr>
            <w:r>
              <w:rPr>
                <w:sz w:val="17"/>
              </w:rPr>
              <w:t>звiтного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1625" w:type="dxa"/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кiнець</w:t>
            </w:r>
          </w:p>
          <w:p>
            <w:pPr>
              <w:pStyle w:val="TableParagraph"/>
              <w:spacing w:line="192" w:lineRule="exact" w:before="37"/>
              <w:ind w:left="13"/>
              <w:rPr>
                <w:sz w:val="17"/>
              </w:rPr>
            </w:pPr>
            <w:r>
              <w:rPr>
                <w:sz w:val="17"/>
              </w:rPr>
              <w:t>звiтного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періоду</w:t>
            </w:r>
          </w:p>
        </w:tc>
      </w:tr>
      <w:tr>
        <w:trPr>
          <w:trHeight w:val="217" w:hRule="atLeast"/>
        </w:trPr>
        <w:tc>
          <w:tcPr>
            <w:tcW w:w="6585" w:type="dxa"/>
          </w:tcPr>
          <w:p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665" w:type="dxa"/>
          </w:tcPr>
          <w:p>
            <w:pPr>
              <w:pStyle w:val="TableParagraph"/>
              <w:spacing w:line="192" w:lineRule="exact"/>
              <w:ind w:left="98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1625" w:type="dxa"/>
          </w:tcPr>
          <w:p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625" w:type="dxa"/>
          </w:tcPr>
          <w:p>
            <w:pPr>
              <w:pStyle w:val="TableParagraph"/>
              <w:spacing w:line="192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6585" w:type="dxa"/>
          </w:tcPr>
          <w:p>
            <w:pPr>
              <w:pStyle w:val="TableParagraph"/>
              <w:spacing w:line="193" w:lineRule="exact"/>
              <w:ind w:left="256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I.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Власний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капітал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Зареєстрований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(пайовий)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капітал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1400</w:t>
            </w:r>
          </w:p>
        </w:tc>
        <w:tc>
          <w:tcPr>
            <w:tcW w:w="1625" w:type="dxa"/>
          </w:tcPr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  <w:tc>
          <w:tcPr>
            <w:tcW w:w="1625" w:type="dxa"/>
          </w:tcPr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Додатковий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капітал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1410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374,7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374,7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Резервний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капітал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1415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Нерозподілений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прибуток (непокритий збиток)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1420</w:t>
            </w:r>
          </w:p>
        </w:tc>
        <w:tc>
          <w:tcPr>
            <w:tcW w:w="1625" w:type="dxa"/>
          </w:tcPr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(36,8)</w:t>
            </w:r>
          </w:p>
        </w:tc>
        <w:tc>
          <w:tcPr>
            <w:tcW w:w="1625" w:type="dxa"/>
          </w:tcPr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(38,9)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Неоплачений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капітал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1425</w:t>
            </w:r>
          </w:p>
        </w:tc>
        <w:tc>
          <w:tcPr>
            <w:tcW w:w="1625" w:type="dxa"/>
          </w:tcPr>
          <w:p>
            <w:pPr>
              <w:pStyle w:val="TableParagraph"/>
              <w:tabs>
                <w:tab w:pos="726" w:val="left" w:leader="none"/>
                <w:tab w:pos="1388" w:val="left" w:leader="none"/>
              </w:tabs>
              <w:ind w:left="23"/>
              <w:rPr>
                <w:sz w:val="17"/>
              </w:rPr>
            </w:pPr>
            <w:r>
              <w:rPr>
                <w:sz w:val="17"/>
              </w:rPr>
              <w:t>(</w:t>
              <w:tab/>
              <w:t>-</w:t>
              <w:tab/>
              <w:t>)</w:t>
            </w:r>
          </w:p>
        </w:tc>
        <w:tc>
          <w:tcPr>
            <w:tcW w:w="1625" w:type="dxa"/>
          </w:tcPr>
          <w:p>
            <w:pPr>
              <w:pStyle w:val="TableParagraph"/>
              <w:tabs>
                <w:tab w:pos="706" w:val="left" w:leader="none"/>
                <w:tab w:pos="1358" w:val="left" w:leader="none"/>
              </w:tabs>
              <w:ind w:left="18"/>
              <w:rPr>
                <w:rFonts w:ascii="Arial"/>
                <w:sz w:val="17"/>
              </w:rPr>
            </w:pPr>
            <w:r>
              <w:rPr>
                <w:sz w:val="17"/>
              </w:rPr>
              <w:t>(</w:t>
              <w:tab/>
              <w:t>-</w:t>
              <w:tab/>
            </w:r>
            <w:r>
              <w:rPr>
                <w:rFonts w:ascii="Arial"/>
                <w:sz w:val="17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розділом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b/>
                <w:sz w:val="17"/>
              </w:rPr>
            </w:pPr>
            <w:r>
              <w:rPr>
                <w:b/>
                <w:sz w:val="17"/>
              </w:rPr>
              <w:t>1495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437,9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435,8</w:t>
            </w:r>
          </w:p>
        </w:tc>
      </w:tr>
      <w:tr>
        <w:trPr>
          <w:trHeight w:val="217" w:hRule="atLeast"/>
        </w:trPr>
        <w:tc>
          <w:tcPr>
            <w:tcW w:w="6585" w:type="dxa"/>
          </w:tcPr>
          <w:p>
            <w:pPr>
              <w:pStyle w:val="TableParagraph"/>
              <w:spacing w:line="193" w:lineRule="exact"/>
              <w:ind w:left="55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II.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Довгострокові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зобов’язання,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цільове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фінансування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та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забезпечення</w:t>
            </w:r>
          </w:p>
        </w:tc>
        <w:tc>
          <w:tcPr>
            <w:tcW w:w="665" w:type="dxa"/>
          </w:tcPr>
          <w:p>
            <w:pPr>
              <w:pStyle w:val="TableParagraph"/>
              <w:spacing w:line="193" w:lineRule="exact"/>
              <w:ind w:left="139" w:right="130"/>
              <w:rPr>
                <w:sz w:val="17"/>
              </w:rPr>
            </w:pPr>
            <w:r>
              <w:rPr>
                <w:sz w:val="17"/>
              </w:rPr>
              <w:t>1595</w:t>
            </w:r>
          </w:p>
        </w:tc>
        <w:tc>
          <w:tcPr>
            <w:tcW w:w="1625" w:type="dxa"/>
          </w:tcPr>
          <w:p>
            <w:pPr>
              <w:pStyle w:val="TableParagraph"/>
              <w:spacing w:line="193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spacing w:line="193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6585" w:type="dxa"/>
          </w:tcPr>
          <w:p>
            <w:pPr>
              <w:pStyle w:val="TableParagraph"/>
              <w:spacing w:line="193" w:lineRule="exact"/>
              <w:ind w:left="2292" w:right="2287"/>
              <w:rPr>
                <w:b/>
                <w:sz w:val="17"/>
              </w:rPr>
            </w:pPr>
            <w:r>
              <w:rPr>
                <w:b/>
                <w:sz w:val="17"/>
              </w:rPr>
              <w:t>IІІ.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Поточні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зобов’язання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Короткострокові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кредити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банків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1600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Поточна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кредиторська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заборгованість за:</w:t>
            </w:r>
          </w:p>
        </w:tc>
        <w:tc>
          <w:tcPr>
            <w:tcW w:w="66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58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довгостроковими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зобов’язаннями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1610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товари, роботи,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послуги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1615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бюджетом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1620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585" w:type="dxa"/>
          </w:tcPr>
          <w:p>
            <w:pPr>
              <w:pStyle w:val="TableParagraph"/>
              <w:ind w:left="535"/>
              <w:jc w:val="left"/>
              <w:rPr>
                <w:sz w:val="17"/>
              </w:rPr>
            </w:pP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числі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податку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прибуток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1621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зі страхування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1625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585" w:type="dxa"/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оплати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праці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1630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24,5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Доходи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майбутніх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періодів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1665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Інші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поточні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зобов’язання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sz w:val="17"/>
              </w:rPr>
            </w:pPr>
            <w:r>
              <w:rPr>
                <w:sz w:val="17"/>
              </w:rPr>
              <w:t>1690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</w:tr>
      <w:tr>
        <w:trPr>
          <w:trHeight w:val="225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розділом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IІІ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b/>
                <w:sz w:val="17"/>
              </w:rPr>
            </w:pPr>
            <w:r>
              <w:rPr>
                <w:b/>
                <w:sz w:val="17"/>
              </w:rPr>
              <w:t>1695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55,6</w:t>
            </w:r>
          </w:p>
        </w:tc>
      </w:tr>
      <w:tr>
        <w:trPr>
          <w:trHeight w:val="450" w:hRule="atLeast"/>
        </w:trPr>
        <w:tc>
          <w:tcPr>
            <w:tcW w:w="6585" w:type="dxa"/>
          </w:tcPr>
          <w:p>
            <w:pPr>
              <w:pStyle w:val="TableParagraph"/>
              <w:spacing w:line="208" w:lineRule="auto" w:before="25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ІV. Зобов’язання, пов’язані з необоротними активами, утримуваними для продажу,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та групами вибуття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b/>
                <w:sz w:val="17"/>
              </w:rPr>
            </w:pPr>
            <w:r>
              <w:rPr>
                <w:b/>
                <w:sz w:val="17"/>
              </w:rPr>
              <w:t>1700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625" w:type="dxa"/>
          </w:tcPr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585" w:type="dxa"/>
          </w:tcPr>
          <w:p>
            <w:pPr>
              <w:pStyle w:val="TableParagraph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Баланс</w:t>
            </w:r>
          </w:p>
        </w:tc>
        <w:tc>
          <w:tcPr>
            <w:tcW w:w="665" w:type="dxa"/>
          </w:tcPr>
          <w:p>
            <w:pPr>
              <w:pStyle w:val="TableParagraph"/>
              <w:ind w:left="139" w:right="130"/>
              <w:rPr>
                <w:b/>
                <w:sz w:val="17"/>
              </w:rPr>
            </w:pPr>
            <w:r>
              <w:rPr>
                <w:b/>
                <w:sz w:val="17"/>
              </w:rPr>
              <w:t>1900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469,0</w:t>
            </w:r>
          </w:p>
        </w:tc>
        <w:tc>
          <w:tcPr>
            <w:tcW w:w="1625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491,4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91" w:val="left" w:leader="none"/>
          <w:tab w:pos="5128" w:val="left" w:leader="none"/>
          <w:tab w:pos="6540" w:val="left" w:leader="none"/>
        </w:tabs>
        <w:spacing w:line="276" w:lineRule="auto" w:before="0" w:after="0"/>
        <w:ind w:left="4196" w:right="4059" w:hanging="78"/>
        <w:jc w:val="left"/>
        <w:rPr>
          <w:b/>
          <w:sz w:val="17"/>
        </w:rPr>
      </w:pPr>
      <w:r>
        <w:rPr>
          <w:b/>
          <w:sz w:val="17"/>
        </w:rPr>
        <w:t>Звіт про фінансові результати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</w:t>
        <w:tab/>
        <w:t>Рік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2020</w:t>
        <w:tab/>
      </w:r>
      <w:r>
        <w:rPr>
          <w:b/>
          <w:spacing w:val="-2"/>
          <w:sz w:val="17"/>
        </w:rPr>
        <w:t>р.</w:t>
      </w:r>
    </w:p>
    <w:p>
      <w:pPr>
        <w:pStyle w:val="BodyText"/>
        <w:spacing w:line="20" w:lineRule="exact"/>
        <w:ind w:left="4344"/>
        <w:rPr>
          <w:sz w:val="2"/>
        </w:rPr>
      </w:pPr>
      <w:r>
        <w:rPr>
          <w:sz w:val="2"/>
        </w:rPr>
        <w:pict>
          <v:group style="width:109.5pt;height:.65pt;mso-position-horizontal-relative:char;mso-position-vertical-relative:line" coordorigin="0,0" coordsize="2190,13">
            <v:line style="position:absolute" from="0,6" to="2190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0"/>
        <w:gridCol w:w="735"/>
        <w:gridCol w:w="1629"/>
        <w:gridCol w:w="486"/>
        <w:gridCol w:w="777"/>
        <w:gridCol w:w="852"/>
        <w:gridCol w:w="486"/>
      </w:tblGrid>
      <w:tr>
        <w:trPr>
          <w:trHeight w:val="224" w:hRule="atLeast"/>
        </w:trPr>
        <w:tc>
          <w:tcPr>
            <w:tcW w:w="914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294" w:val="left" w:leader="none"/>
              </w:tabs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Форма № 2-м</w:t>
              <w:tab/>
              <w:t>Код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 ДКУД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sz w:val="17"/>
              </w:rPr>
              <w:t>1801007</w:t>
            </w:r>
          </w:p>
        </w:tc>
      </w:tr>
      <w:tr>
        <w:trPr>
          <w:trHeight w:val="448" w:hRule="atLeast"/>
        </w:trPr>
        <w:tc>
          <w:tcPr>
            <w:tcW w:w="5520" w:type="dxa"/>
          </w:tcPr>
          <w:p>
            <w:pPr>
              <w:pStyle w:val="TableParagraph"/>
              <w:ind w:left="2493" w:right="2481"/>
              <w:rPr>
                <w:sz w:val="17"/>
              </w:rPr>
            </w:pPr>
            <w:r>
              <w:rPr>
                <w:sz w:val="17"/>
              </w:rPr>
              <w:t>Стаття</w:t>
            </w:r>
          </w:p>
        </w:tc>
        <w:tc>
          <w:tcPr>
            <w:tcW w:w="735" w:type="dxa"/>
          </w:tcPr>
          <w:p>
            <w:pPr>
              <w:pStyle w:val="TableParagraph"/>
              <w:ind w:left="244"/>
              <w:jc w:val="left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>
            <w:pPr>
              <w:pStyle w:val="TableParagraph"/>
              <w:spacing w:line="192" w:lineRule="exact" w:before="37"/>
              <w:ind w:left="161"/>
              <w:jc w:val="left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2115" w:type="dxa"/>
            <w:gridSpan w:val="2"/>
          </w:tcPr>
          <w:p>
            <w:pPr>
              <w:pStyle w:val="TableParagraph"/>
              <w:ind w:left="237" w:right="225"/>
              <w:rPr>
                <w:sz w:val="17"/>
              </w:rPr>
            </w:pPr>
            <w:r>
              <w:rPr>
                <w:sz w:val="17"/>
              </w:rPr>
              <w:t>За звiтний</w:t>
            </w:r>
          </w:p>
          <w:p>
            <w:pPr>
              <w:pStyle w:val="TableParagraph"/>
              <w:spacing w:line="192" w:lineRule="exact" w:before="37"/>
              <w:ind w:left="237" w:right="224"/>
              <w:rPr>
                <w:sz w:val="17"/>
              </w:rPr>
            </w:pPr>
            <w:r>
              <w:rPr>
                <w:sz w:val="17"/>
              </w:rPr>
              <w:t>перiод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ind w:left="237" w:right="227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аналогічний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перiод</w:t>
            </w:r>
          </w:p>
          <w:p>
            <w:pPr>
              <w:pStyle w:val="TableParagraph"/>
              <w:spacing w:line="192" w:lineRule="exact" w:before="37"/>
              <w:ind w:left="237" w:right="224"/>
              <w:rPr>
                <w:sz w:val="17"/>
              </w:rPr>
            </w:pPr>
            <w:r>
              <w:rPr>
                <w:sz w:val="17"/>
              </w:rPr>
              <w:t>попереднього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</w:tr>
      <w:tr>
        <w:trPr>
          <w:trHeight w:val="216" w:hRule="atLeast"/>
        </w:trPr>
        <w:tc>
          <w:tcPr>
            <w:tcW w:w="5520" w:type="dxa"/>
          </w:tcPr>
          <w:p>
            <w:pPr>
              <w:pStyle w:val="TableParagraph"/>
              <w:spacing w:line="192" w:lineRule="exact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115" w:type="dxa"/>
            <w:gridSpan w:val="2"/>
          </w:tcPr>
          <w:p>
            <w:pPr>
              <w:pStyle w:val="TableParagraph"/>
              <w:spacing w:line="192" w:lineRule="exact"/>
              <w:ind w:left="13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spacing w:line="192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224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Чистий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дохід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 реалізації продукції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(товарів, робіт, послуг)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115" w:type="dxa"/>
            <w:gridSpan w:val="2"/>
          </w:tcPr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51,1</w:t>
            </w:r>
          </w:p>
        </w:tc>
      </w:tr>
      <w:tr>
        <w:trPr>
          <w:trHeight w:val="223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Інші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операційні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доходи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2120</w:t>
            </w:r>
          </w:p>
        </w:tc>
        <w:tc>
          <w:tcPr>
            <w:tcW w:w="2115" w:type="dxa"/>
            <w:gridSpan w:val="2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902,5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653,1</w:t>
            </w:r>
          </w:p>
        </w:tc>
      </w:tr>
      <w:tr>
        <w:trPr>
          <w:trHeight w:val="223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Інші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доходи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2240</w:t>
            </w:r>
          </w:p>
        </w:tc>
        <w:tc>
          <w:tcPr>
            <w:tcW w:w="2115" w:type="dxa"/>
            <w:gridSpan w:val="2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67,8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ind w:left="232" w:right="227"/>
              <w:rPr>
                <w:sz w:val="17"/>
              </w:rPr>
            </w:pPr>
            <w:r>
              <w:rPr>
                <w:sz w:val="17"/>
              </w:rPr>
              <w:t>112,1</w:t>
            </w:r>
          </w:p>
        </w:tc>
      </w:tr>
      <w:tr>
        <w:trPr>
          <w:trHeight w:val="223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Разом доходи (2000 + 2120 + 2240)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2280</w:t>
            </w:r>
          </w:p>
        </w:tc>
        <w:tc>
          <w:tcPr>
            <w:tcW w:w="2115" w:type="dxa"/>
            <w:gridSpan w:val="2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970,3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816,3</w:t>
            </w:r>
          </w:p>
        </w:tc>
      </w:tr>
      <w:tr>
        <w:trPr>
          <w:trHeight w:val="225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Собівартість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реалізованої продукції (товарів,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робіт, послуг)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2050</w:t>
            </w:r>
          </w:p>
        </w:tc>
        <w:tc>
          <w:tcPr>
            <w:tcW w:w="1629" w:type="dxa"/>
            <w:tcBorders>
              <w:right w:val="nil"/>
            </w:tcBorders>
          </w:tcPr>
          <w:p>
            <w:pPr>
              <w:pStyle w:val="TableParagraph"/>
              <w:tabs>
                <w:tab w:pos="104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  <w:tc>
          <w:tcPr>
            <w:tcW w:w="1629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04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Інші операційні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витрати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2180</w:t>
            </w:r>
          </w:p>
        </w:tc>
        <w:tc>
          <w:tcPr>
            <w:tcW w:w="1629" w:type="dxa"/>
            <w:tcBorders>
              <w:right w:val="nil"/>
            </w:tcBorders>
          </w:tcPr>
          <w:p>
            <w:pPr>
              <w:pStyle w:val="TableParagraph"/>
              <w:tabs>
                <w:tab w:pos="79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972,4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  <w:tc>
          <w:tcPr>
            <w:tcW w:w="1629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79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817,8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Інші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витрати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2270</w:t>
            </w:r>
          </w:p>
        </w:tc>
        <w:tc>
          <w:tcPr>
            <w:tcW w:w="1629" w:type="dxa"/>
            <w:tcBorders>
              <w:right w:val="nil"/>
            </w:tcBorders>
          </w:tcPr>
          <w:p>
            <w:pPr>
              <w:pStyle w:val="TableParagraph"/>
              <w:tabs>
                <w:tab w:pos="104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  <w:tc>
          <w:tcPr>
            <w:tcW w:w="1629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04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Разом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витрати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(2050 + 2180 + 2270)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b/>
                <w:sz w:val="17"/>
              </w:rPr>
            </w:pPr>
            <w:r>
              <w:rPr>
                <w:b/>
                <w:sz w:val="17"/>
              </w:rPr>
              <w:t>2285</w:t>
            </w:r>
          </w:p>
        </w:tc>
        <w:tc>
          <w:tcPr>
            <w:tcW w:w="1629" w:type="dxa"/>
            <w:tcBorders>
              <w:right w:val="nil"/>
            </w:tcBorders>
          </w:tcPr>
          <w:p>
            <w:pPr>
              <w:pStyle w:val="TableParagraph"/>
              <w:tabs>
                <w:tab w:pos="79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972,4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  <w:tc>
          <w:tcPr>
            <w:tcW w:w="1629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79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817,8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</w:tr>
      <w:tr>
        <w:trPr>
          <w:trHeight w:val="223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Фінансовий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результат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 оподаткування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(2280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2285)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2290</w:t>
            </w:r>
          </w:p>
        </w:tc>
        <w:tc>
          <w:tcPr>
            <w:tcW w:w="2115" w:type="dxa"/>
            <w:gridSpan w:val="2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(2,1)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(1,5)</w:t>
            </w:r>
          </w:p>
        </w:tc>
      </w:tr>
      <w:tr>
        <w:trPr>
          <w:trHeight w:val="225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sz w:val="17"/>
              </w:rPr>
            </w:pPr>
            <w:r>
              <w:rPr>
                <w:sz w:val="17"/>
              </w:rPr>
              <w:t>Податок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прибуток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sz w:val="17"/>
              </w:rPr>
            </w:pPr>
            <w:r>
              <w:rPr>
                <w:sz w:val="17"/>
              </w:rPr>
              <w:t>2300</w:t>
            </w:r>
          </w:p>
        </w:tc>
        <w:tc>
          <w:tcPr>
            <w:tcW w:w="1629" w:type="dxa"/>
            <w:tcBorders>
              <w:right w:val="nil"/>
            </w:tcBorders>
          </w:tcPr>
          <w:p>
            <w:pPr>
              <w:pStyle w:val="TableParagraph"/>
              <w:tabs>
                <w:tab w:pos="104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  <w:tc>
          <w:tcPr>
            <w:tcW w:w="1629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045" w:val="left" w:leader="none"/>
              </w:tabs>
              <w:ind w:left="101"/>
              <w:jc w:val="left"/>
              <w:rPr>
                <w:sz w:val="17"/>
              </w:rPr>
            </w:pPr>
            <w:r>
              <w:rPr>
                <w:sz w:val="17"/>
              </w:rPr>
              <w:t>(</w:t>
              <w:tab/>
              <w:t>-</w:t>
            </w:r>
          </w:p>
        </w:tc>
        <w:tc>
          <w:tcPr>
            <w:tcW w:w="486" w:type="dxa"/>
            <w:tcBorders>
              <w:left w:val="nil"/>
            </w:tcBorders>
          </w:tcPr>
          <w:p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)</w:t>
            </w:r>
          </w:p>
        </w:tc>
      </w:tr>
      <w:tr>
        <w:trPr>
          <w:trHeight w:val="224" w:hRule="atLeast"/>
        </w:trPr>
        <w:tc>
          <w:tcPr>
            <w:tcW w:w="5520" w:type="dxa"/>
          </w:tcPr>
          <w:p>
            <w:pPr>
              <w:pStyle w:val="TableParagraph"/>
              <w:ind w:left="-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Чистий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прибуток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(збиток)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(2290 –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2300)</w:t>
            </w:r>
          </w:p>
        </w:tc>
        <w:tc>
          <w:tcPr>
            <w:tcW w:w="735" w:type="dxa"/>
          </w:tcPr>
          <w:p>
            <w:pPr>
              <w:pStyle w:val="TableParagraph"/>
              <w:ind w:left="172" w:right="167"/>
              <w:rPr>
                <w:b/>
                <w:sz w:val="17"/>
              </w:rPr>
            </w:pPr>
            <w:r>
              <w:rPr>
                <w:b/>
                <w:sz w:val="17"/>
              </w:rPr>
              <w:t>2350</w:t>
            </w:r>
          </w:p>
        </w:tc>
        <w:tc>
          <w:tcPr>
            <w:tcW w:w="2115" w:type="dxa"/>
            <w:gridSpan w:val="2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(2,1)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ind w:left="231" w:right="227"/>
              <w:rPr>
                <w:sz w:val="17"/>
              </w:rPr>
            </w:pPr>
            <w:r>
              <w:rPr>
                <w:sz w:val="17"/>
              </w:rPr>
              <w:t>(1,5)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907"/>
        <w:gridCol w:w="5092"/>
      </w:tblGrid>
      <w:tr>
        <w:trPr>
          <w:trHeight w:val="419" w:hRule="atLeast"/>
        </w:trPr>
        <w:tc>
          <w:tcPr>
            <w:tcW w:w="2006" w:type="dxa"/>
          </w:tcPr>
          <w:p>
            <w:pPr>
              <w:pStyle w:val="TableParagraph"/>
              <w:spacing w:line="189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Керiвник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2284" w:val="left" w:leader="none"/>
              </w:tabs>
              <w:spacing w:line="189" w:lineRule="exact" w:before="0"/>
              <w:ind w:left="167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  <w:p>
            <w:pPr>
              <w:pStyle w:val="TableParagraph"/>
              <w:spacing w:before="30"/>
              <w:ind w:left="129"/>
              <w:rPr>
                <w:sz w:val="15"/>
              </w:rPr>
            </w:pPr>
            <w:r>
              <w:rPr>
                <w:sz w:val="15"/>
              </w:rPr>
              <w:t>(підпис)</w:t>
            </w:r>
          </w:p>
        </w:tc>
        <w:tc>
          <w:tcPr>
            <w:tcW w:w="5092" w:type="dxa"/>
          </w:tcPr>
          <w:p>
            <w:pPr>
              <w:pStyle w:val="TableParagraph"/>
              <w:tabs>
                <w:tab w:pos="1401" w:val="left" w:leader="none"/>
                <w:tab w:pos="4990" w:val="left" w:leader="none"/>
              </w:tabs>
              <w:spacing w:line="189" w:lineRule="exact" w:before="0"/>
              <w:ind w:left="259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Татаренко</w:t>
            </w:r>
            <w:r>
              <w:rPr>
                <w:spacing w:val="-5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Сергій</w:t>
            </w:r>
            <w:r>
              <w:rPr>
                <w:spacing w:val="-4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Олександрович</w:t>
              <w:tab/>
            </w:r>
          </w:p>
          <w:p>
            <w:pPr>
              <w:pStyle w:val="TableParagraph"/>
              <w:spacing w:before="30"/>
              <w:ind w:left="260"/>
              <w:rPr>
                <w:sz w:val="15"/>
              </w:rPr>
            </w:pPr>
            <w:r>
              <w:rPr>
                <w:sz w:val="15"/>
              </w:rPr>
              <w:t>(ініціали,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прізвище)</w:t>
            </w:r>
          </w:p>
        </w:tc>
      </w:tr>
      <w:tr>
        <w:trPr>
          <w:trHeight w:val="419" w:hRule="atLeast"/>
        </w:trPr>
        <w:tc>
          <w:tcPr>
            <w:tcW w:w="2006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Головний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бухгалтер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2284" w:val="left" w:leader="none"/>
              </w:tabs>
              <w:spacing w:before="20"/>
              <w:ind w:left="167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  <w:p>
            <w:pPr>
              <w:pStyle w:val="TableParagraph"/>
              <w:spacing w:line="153" w:lineRule="exact" w:before="30"/>
              <w:ind w:left="129"/>
              <w:rPr>
                <w:sz w:val="15"/>
              </w:rPr>
            </w:pPr>
            <w:r>
              <w:rPr>
                <w:sz w:val="15"/>
              </w:rPr>
              <w:t>(підпис)</w:t>
            </w:r>
          </w:p>
        </w:tc>
        <w:tc>
          <w:tcPr>
            <w:tcW w:w="5092" w:type="dxa"/>
          </w:tcPr>
          <w:p>
            <w:pPr>
              <w:pStyle w:val="TableParagraph"/>
              <w:tabs>
                <w:tab w:pos="1664" w:val="left" w:leader="none"/>
                <w:tab w:pos="4990" w:val="left" w:leader="none"/>
              </w:tabs>
              <w:spacing w:before="20"/>
              <w:ind w:left="259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Рєзнік</w:t>
            </w:r>
            <w:r>
              <w:rPr>
                <w:spacing w:val="-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Тетяна</w:t>
            </w:r>
            <w:r>
              <w:rPr>
                <w:spacing w:val="-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Михайлівна</w:t>
              <w:tab/>
            </w:r>
          </w:p>
          <w:p>
            <w:pPr>
              <w:pStyle w:val="TableParagraph"/>
              <w:spacing w:line="153" w:lineRule="exact" w:before="30"/>
              <w:ind w:left="260"/>
              <w:rPr>
                <w:sz w:val="15"/>
              </w:rPr>
            </w:pPr>
            <w:r>
              <w:rPr>
                <w:sz w:val="15"/>
              </w:rPr>
              <w:t>(ініціали,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прізвище)</w:t>
            </w:r>
          </w:p>
        </w:tc>
      </w:tr>
    </w:tbl>
    <w:sectPr>
      <w:pgSz w:w="11900" w:h="16820"/>
      <w:pgMar w:top="440" w:bottom="280" w:left="7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6" w:hanging="13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15"/>
        <w:szCs w:val="15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548" w:hanging="13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236" w:hanging="13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924" w:hanging="13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612" w:hanging="13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300" w:hanging="13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988" w:hanging="13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676" w:hanging="13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64" w:hanging="13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600" w:right="3641"/>
      <w:jc w:val="center"/>
    </w:pPr>
    <w:rPr>
      <w:rFonts w:ascii="Times New Roman" w:hAnsi="Times New Roman" w:eastAsia="Times New Roman" w:cs="Times New Roman"/>
      <w:b/>
      <w:bCs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856" w:right="77" w:hanging="3857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2021-03-02T10:26:38Z</dcterms:created>
  <dcterms:modified xsi:type="dcterms:W3CDTF">2021-03-02T10:26:38Z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