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CF203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CF203B">
            <w:pPr>
              <w:widowControl w:val="0"/>
              <w:tabs>
                <w:tab w:val="left" w:pos="2494"/>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CF203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CF203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CF203B">
      <w:pPr>
        <w:spacing w:after="0" w:line="240" w:lineRule="auto"/>
        <w:jc w:val="center"/>
        <w:rPr>
          <w:rFonts w:ascii="Times New Roman" w:eastAsia="Batang" w:hAnsi="Times New Roman" w:cs="Times New Roman"/>
          <w:color w:val="000000"/>
          <w:sz w:val="20"/>
          <w:szCs w:val="24"/>
          <w:lang w:eastAsia="ru-RU"/>
        </w:rPr>
      </w:pPr>
    </w:p>
    <w:tbl>
      <w:tblPr>
        <w:tblW w:w="0" w:type="auto"/>
        <w:tblInd w:w="-142" w:type="dxa"/>
        <w:tblLook w:val="01E0" w:firstRow="1" w:lastRow="1" w:firstColumn="1" w:lastColumn="1" w:noHBand="0" w:noVBand="0"/>
      </w:tblPr>
      <w:tblGrid>
        <w:gridCol w:w="4478"/>
      </w:tblGrid>
      <w:tr w:rsidR="00CF29AC" w:rsidRPr="00296453" w:rsidTr="00AD2EED">
        <w:trPr>
          <w:trHeight w:val="1768"/>
        </w:trPr>
        <w:tc>
          <w:tcPr>
            <w:tcW w:w="4478" w:type="dxa"/>
          </w:tcPr>
          <w:p w:rsidR="00CF29AC" w:rsidRPr="006B43A7" w:rsidRDefault="00CF29AC" w:rsidP="00CF203B">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6A7A65"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______________</w:t>
            </w:r>
            <w:r w:rsidR="006A7A65" w:rsidRPr="006B43A7">
              <w:rPr>
                <w:rFonts w:ascii="Times New Roman" w:eastAsia="Batang" w:hAnsi="Times New Roman" w:cs="Times New Roman"/>
                <w:b/>
                <w:color w:val="FFFFFF" w:themeColor="background1"/>
                <w:sz w:val="28"/>
                <w:szCs w:val="28"/>
                <w:lang w:eastAsia="ru-RU"/>
              </w:rPr>
              <w:t xml:space="preserve"> </w:t>
            </w:r>
            <w:r w:rsidR="006A7A65" w:rsidRPr="002F45FE">
              <w:rPr>
                <w:rFonts w:ascii="Times New Roman" w:eastAsia="Batang" w:hAnsi="Times New Roman" w:cs="Times New Roman"/>
                <w:b/>
                <w:color w:val="000000"/>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A7621E" w:rsidRDefault="00A7621E" w:rsidP="00CF203B">
            <w:pPr>
              <w:tabs>
                <w:tab w:val="center" w:pos="4820"/>
              </w:tabs>
              <w:spacing w:after="0" w:line="240" w:lineRule="auto"/>
              <w:jc w:val="both"/>
              <w:rPr>
                <w:rFonts w:ascii="Times New Roman" w:eastAsia="Calibri" w:hAnsi="Times New Roman" w:cs="Times New Roman"/>
                <w:b/>
                <w:bCs/>
                <w:sz w:val="28"/>
                <w:szCs w:val="28"/>
              </w:rPr>
            </w:pPr>
          </w:p>
          <w:p w:rsidR="002F45FE" w:rsidRPr="001C5D15" w:rsidRDefault="00A7621E" w:rsidP="001C5D15">
            <w:pPr>
              <w:tabs>
                <w:tab w:val="center" w:pos="4820"/>
              </w:tabs>
              <w:spacing w:after="0" w:line="240" w:lineRule="auto"/>
              <w:ind w:left="-75"/>
              <w:jc w:val="both"/>
              <w:rPr>
                <w:rFonts w:ascii="Times New Roman" w:eastAsia="Calibri" w:hAnsi="Times New Roman" w:cs="Times New Roman"/>
                <w:b/>
                <w:bCs/>
                <w:sz w:val="28"/>
                <w:szCs w:val="28"/>
                <w:lang w:eastAsia="ru-RU"/>
              </w:rPr>
            </w:pPr>
            <w:r w:rsidRPr="00CF203B">
              <w:rPr>
                <w:rFonts w:ascii="Times New Roman" w:eastAsia="Calibri" w:hAnsi="Times New Roman" w:cs="Times New Roman"/>
                <w:b/>
                <w:bCs/>
                <w:sz w:val="28"/>
                <w:szCs w:val="28"/>
              </w:rPr>
              <w:t xml:space="preserve">Про </w:t>
            </w:r>
            <w:r w:rsidR="00CF203B" w:rsidRPr="00CF203B">
              <w:rPr>
                <w:rFonts w:ascii="Times New Roman" w:eastAsia="Calibri" w:hAnsi="Times New Roman" w:cs="Times New Roman"/>
                <w:b/>
                <w:bCs/>
                <w:sz w:val="28"/>
                <w:szCs w:val="28"/>
              </w:rPr>
              <w:t xml:space="preserve">видачу </w:t>
            </w:r>
            <w:r w:rsidR="00AD2EED">
              <w:rPr>
                <w:rFonts w:ascii="Times New Roman" w:eastAsia="Calibri" w:hAnsi="Times New Roman" w:cs="Times New Roman"/>
                <w:b/>
                <w:bCs/>
                <w:sz w:val="28"/>
                <w:szCs w:val="28"/>
              </w:rPr>
              <w:t xml:space="preserve">та затвердження </w:t>
            </w:r>
            <w:r w:rsidR="00CF203B" w:rsidRPr="00CF203B">
              <w:rPr>
                <w:rFonts w:ascii="Times New Roman" w:eastAsia="Calibri" w:hAnsi="Times New Roman" w:cs="Times New Roman"/>
                <w:b/>
                <w:bCs/>
                <w:sz w:val="28"/>
                <w:szCs w:val="28"/>
              </w:rPr>
              <w:t xml:space="preserve">технічних умов на приєднання </w:t>
            </w:r>
            <w:r w:rsidR="00CF203B" w:rsidRPr="00CF203B">
              <w:rPr>
                <w:rFonts w:ascii="Times New Roman" w:hAnsi="Times New Roman" w:cs="Times New Roman"/>
                <w:b/>
                <w:bCs/>
                <w:sz w:val="28"/>
                <w:szCs w:val="28"/>
              </w:rPr>
              <w:t>об’єктів до мереж централізованого водопостачання та</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 xml:space="preserve">або </w:t>
            </w:r>
            <w:r w:rsidR="00CF203B" w:rsidRPr="00CF203B">
              <w:rPr>
                <w:rFonts w:ascii="Times New Roman" w:hAnsi="Times New Roman" w:cs="Times New Roman"/>
                <w:b/>
                <w:color w:val="000000"/>
                <w:sz w:val="28"/>
              </w:rPr>
              <w:t>централізованого</w:t>
            </w:r>
            <w:r w:rsidR="00CF203B" w:rsidRPr="00CF203B">
              <w:rPr>
                <w:rFonts w:ascii="Times New Roman" w:hAnsi="Times New Roman" w:cs="Times New Roman"/>
                <w:b/>
                <w:bCs/>
                <w:sz w:val="28"/>
                <w:szCs w:val="28"/>
              </w:rPr>
              <w:t xml:space="preserve"> водовідведення комунальної власності Сумської міської територіальної громади </w:t>
            </w:r>
          </w:p>
        </w:tc>
      </w:tr>
    </w:tbl>
    <w:p w:rsidR="00AD2EED" w:rsidRDefault="00AD2EED" w:rsidP="00CF203B">
      <w:pPr>
        <w:tabs>
          <w:tab w:val="center" w:pos="4820"/>
        </w:tabs>
        <w:spacing w:after="0" w:line="240" w:lineRule="auto"/>
        <w:ind w:left="-75"/>
        <w:jc w:val="both"/>
        <w:rPr>
          <w:rFonts w:ascii="Times New Roman" w:eastAsia="Times New Roman" w:hAnsi="Times New Roman" w:cs="Times New Roman"/>
          <w:sz w:val="28"/>
          <w:szCs w:val="28"/>
          <w:shd w:val="clear" w:color="auto" w:fill="FFFFFF"/>
        </w:rPr>
      </w:pPr>
    </w:p>
    <w:p w:rsidR="00A7621E" w:rsidRPr="001628F6" w:rsidRDefault="00AD2EED" w:rsidP="00AD2EED">
      <w:pPr>
        <w:tabs>
          <w:tab w:val="center" w:pos="4820"/>
        </w:tabs>
        <w:spacing w:after="0" w:line="240" w:lineRule="auto"/>
        <w:ind w:firstLine="709"/>
        <w:jc w:val="both"/>
        <w:rPr>
          <w:rFonts w:ascii="Times New Roman" w:eastAsia="Times New Roman" w:hAnsi="Times New Roman" w:cs="Times New Roman"/>
          <w:sz w:val="28"/>
          <w:szCs w:val="28"/>
          <w:shd w:val="clear" w:color="auto" w:fill="FFFFFF"/>
        </w:rPr>
      </w:pPr>
      <w:r w:rsidRPr="001628F6">
        <w:rPr>
          <w:rFonts w:ascii="Times New Roman" w:eastAsia="Times New Roman" w:hAnsi="Times New Roman" w:cs="Times New Roman"/>
          <w:sz w:val="28"/>
          <w:szCs w:val="28"/>
          <w:shd w:val="clear" w:color="auto" w:fill="FFFFFF"/>
        </w:rPr>
        <w:tab/>
      </w:r>
      <w:r w:rsidR="004E7BB7" w:rsidRPr="001628F6">
        <w:rPr>
          <w:rFonts w:ascii="Times New Roman" w:eastAsia="Times New Roman" w:hAnsi="Times New Roman" w:cs="Times New Roman"/>
          <w:sz w:val="28"/>
          <w:szCs w:val="28"/>
          <w:shd w:val="clear" w:color="auto" w:fill="FFFFFF"/>
        </w:rPr>
        <w:t>З метою в</w:t>
      </w:r>
      <w:r w:rsidR="00A7621E" w:rsidRPr="001628F6">
        <w:rPr>
          <w:rFonts w:ascii="Times New Roman" w:eastAsia="Times New Roman" w:hAnsi="Times New Roman" w:cs="Times New Roman"/>
          <w:sz w:val="28"/>
          <w:szCs w:val="28"/>
          <w:shd w:val="clear" w:color="auto" w:fill="FFFFFF"/>
        </w:rPr>
        <w:t xml:space="preserve">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w:t>
      </w:r>
      <w:r w:rsidR="00A7621E" w:rsidRPr="001628F6">
        <w:rPr>
          <w:rFonts w:ascii="Times New Roman" w:hAnsi="Times New Roman" w:cs="Times New Roman"/>
          <w:color w:val="000000"/>
          <w:sz w:val="28"/>
          <w:szCs w:val="28"/>
          <w:shd w:val="clear" w:color="auto" w:fill="FFFFFF"/>
        </w:rPr>
        <w:t>централізованого водопостачання</w:t>
      </w:r>
      <w:r w:rsidR="00A7621E" w:rsidRPr="001628F6">
        <w:rPr>
          <w:rFonts w:ascii="Times New Roman" w:eastAsia="Calibri" w:hAnsi="Times New Roman" w:cs="Times New Roman"/>
          <w:bCs/>
          <w:sz w:val="28"/>
          <w:szCs w:val="28"/>
        </w:rPr>
        <w:t xml:space="preserve"> та водовідведення,</w:t>
      </w:r>
      <w:r w:rsidR="00A7621E" w:rsidRPr="001628F6">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w:t>
      </w:r>
      <w:r w:rsidR="001628F6" w:rsidRPr="001628F6">
        <w:rPr>
          <w:rFonts w:ascii="Times New Roman" w:hAnsi="Times New Roman" w:cs="Times New Roman"/>
          <w:color w:val="000009"/>
          <w:sz w:val="28"/>
        </w:rPr>
        <w:t>статті</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30</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Закону</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України</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“Про</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регулювання</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містобудівної</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діяльності”</w:t>
      </w:r>
      <w:r w:rsidR="001628F6" w:rsidRPr="001628F6">
        <w:rPr>
          <w:rFonts w:ascii="Times New Roman" w:hAnsi="Times New Roman" w:cs="Times New Roman"/>
          <w:color w:val="000009"/>
          <w:sz w:val="28"/>
        </w:rPr>
        <w:t xml:space="preserve">, </w:t>
      </w:r>
      <w:r w:rsidR="00553808">
        <w:rPr>
          <w:rFonts w:ascii="Times New Roman" w:hAnsi="Times New Roman" w:cs="Times New Roman"/>
          <w:color w:val="000009"/>
          <w:sz w:val="28"/>
        </w:rPr>
        <w:t>Правил</w:t>
      </w:r>
      <w:r w:rsidR="001628F6" w:rsidRPr="001628F6">
        <w:rPr>
          <w:rFonts w:ascii="Times New Roman" w:hAnsi="Times New Roman" w:cs="Times New Roman"/>
          <w:color w:val="000009"/>
          <w:spacing w:val="-2"/>
          <w:sz w:val="28"/>
        </w:rPr>
        <w:t xml:space="preserve"> </w:t>
      </w:r>
      <w:r w:rsidR="001628F6" w:rsidRPr="001628F6">
        <w:rPr>
          <w:rFonts w:ascii="Times New Roman" w:hAnsi="Times New Roman" w:cs="Times New Roman"/>
          <w:sz w:val="28"/>
        </w:rPr>
        <w:t>користування системами</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централізованого</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комунального</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водопостачання</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та</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водовідведення</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sz w:val="28"/>
        </w:rPr>
        <w:t>в</w:t>
      </w:r>
      <w:r w:rsidR="001628F6" w:rsidRPr="001628F6">
        <w:rPr>
          <w:rFonts w:ascii="Times New Roman" w:hAnsi="Times New Roman" w:cs="Times New Roman"/>
          <w:spacing w:val="-67"/>
          <w:sz w:val="28"/>
        </w:rPr>
        <w:t xml:space="preserve"> </w:t>
      </w:r>
      <w:r w:rsidR="001628F6" w:rsidRPr="001628F6">
        <w:rPr>
          <w:rFonts w:ascii="Times New Roman" w:hAnsi="Times New Roman" w:cs="Times New Roman"/>
          <w:sz w:val="28"/>
        </w:rPr>
        <w:t>населених пунктах України,</w:t>
      </w:r>
      <w:r w:rsidR="001628F6" w:rsidRPr="001628F6">
        <w:rPr>
          <w:rFonts w:ascii="Times New Roman" w:hAnsi="Times New Roman" w:cs="Times New Roman"/>
          <w:spacing w:val="1"/>
          <w:sz w:val="28"/>
        </w:rPr>
        <w:t xml:space="preserve"> </w:t>
      </w:r>
      <w:r w:rsidR="001628F6" w:rsidRPr="001628F6">
        <w:rPr>
          <w:rFonts w:ascii="Times New Roman" w:hAnsi="Times New Roman" w:cs="Times New Roman"/>
          <w:color w:val="000009"/>
          <w:sz w:val="28"/>
        </w:rPr>
        <w:t>затверджени</w:t>
      </w:r>
      <w:r w:rsidR="008D3EE0">
        <w:rPr>
          <w:rFonts w:ascii="Times New Roman" w:hAnsi="Times New Roman" w:cs="Times New Roman"/>
          <w:color w:val="000009"/>
          <w:sz w:val="28"/>
        </w:rPr>
        <w:t>х</w:t>
      </w:r>
      <w:r w:rsidR="001628F6" w:rsidRPr="001628F6">
        <w:rPr>
          <w:rFonts w:ascii="Times New Roman" w:hAnsi="Times New Roman" w:cs="Times New Roman"/>
          <w:color w:val="000009"/>
          <w:sz w:val="28"/>
        </w:rPr>
        <w:t xml:space="preserve"> наказом</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Міністерством</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з</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питань</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житлово-комунального</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господарства</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України</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від</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27.06.2008</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w:t>
      </w:r>
      <w:r w:rsidR="001628F6" w:rsidRPr="001628F6">
        <w:rPr>
          <w:rFonts w:ascii="Times New Roman" w:hAnsi="Times New Roman" w:cs="Times New Roman"/>
          <w:color w:val="000009"/>
          <w:spacing w:val="1"/>
          <w:sz w:val="28"/>
        </w:rPr>
        <w:t xml:space="preserve"> </w:t>
      </w:r>
      <w:r w:rsidR="001628F6" w:rsidRPr="001628F6">
        <w:rPr>
          <w:rFonts w:ascii="Times New Roman" w:hAnsi="Times New Roman" w:cs="Times New Roman"/>
          <w:color w:val="000009"/>
          <w:sz w:val="28"/>
        </w:rPr>
        <w:t>190</w:t>
      </w:r>
      <w:r w:rsidR="001628F6" w:rsidRPr="001628F6">
        <w:rPr>
          <w:rFonts w:ascii="Times New Roman" w:hAnsi="Times New Roman" w:cs="Times New Roman"/>
          <w:color w:val="000009"/>
          <w:sz w:val="28"/>
        </w:rPr>
        <w:t xml:space="preserve">, </w:t>
      </w:r>
      <w:r w:rsidR="00F77FBD" w:rsidRPr="001628F6">
        <w:rPr>
          <w:rFonts w:ascii="Times New Roman" w:eastAsia="Times New Roman" w:hAnsi="Times New Roman" w:cs="Times New Roman"/>
          <w:sz w:val="28"/>
          <w:szCs w:val="28"/>
          <w:shd w:val="clear" w:color="auto" w:fill="FFFFFF"/>
        </w:rPr>
        <w:t xml:space="preserve">враховуючи рішення Сумської міської ради від </w:t>
      </w:r>
      <w:r w:rsidR="004E7BB7" w:rsidRPr="001628F6">
        <w:rPr>
          <w:rFonts w:ascii="Times New Roman" w:eastAsia="Times New Roman" w:hAnsi="Times New Roman" w:cs="Times New Roman"/>
          <w:sz w:val="28"/>
          <w:szCs w:val="28"/>
          <w:shd w:val="clear" w:color="auto" w:fill="FFFFFF"/>
        </w:rPr>
        <w:t>24</w:t>
      </w:r>
      <w:r w:rsidR="002A53B5" w:rsidRPr="001628F6">
        <w:rPr>
          <w:rFonts w:ascii="Times New Roman" w:eastAsia="Times New Roman" w:hAnsi="Times New Roman" w:cs="Times New Roman"/>
          <w:sz w:val="28"/>
          <w:szCs w:val="28"/>
          <w:shd w:val="clear" w:color="auto" w:fill="FFFFFF"/>
        </w:rPr>
        <w:t xml:space="preserve">.04.2019 </w:t>
      </w:r>
      <w:r w:rsidR="00FC70E9" w:rsidRPr="001628F6">
        <w:rPr>
          <w:rFonts w:ascii="Times New Roman" w:eastAsia="Times New Roman" w:hAnsi="Times New Roman" w:cs="Times New Roman"/>
          <w:sz w:val="28"/>
          <w:szCs w:val="28"/>
          <w:shd w:val="clear" w:color="auto" w:fill="FFFFFF"/>
        </w:rPr>
        <w:t>№ 4989-МР</w:t>
      </w:r>
      <w:r w:rsidR="00C510AB" w:rsidRPr="001628F6">
        <w:rPr>
          <w:rFonts w:ascii="Times New Roman" w:eastAsia="Times New Roman" w:hAnsi="Times New Roman" w:cs="Times New Roman"/>
          <w:sz w:val="28"/>
          <w:szCs w:val="28"/>
          <w:shd w:val="clear" w:color="auto" w:fill="FFFFFF"/>
        </w:rPr>
        <w:t xml:space="preserve"> «Про добровільне приєднання територіальних громад сіл Піщане, Верхнє Піщане, </w:t>
      </w:r>
      <w:proofErr w:type="spellStart"/>
      <w:r w:rsidR="00C510AB" w:rsidRPr="001628F6">
        <w:rPr>
          <w:rFonts w:ascii="Times New Roman" w:eastAsia="Times New Roman" w:hAnsi="Times New Roman" w:cs="Times New Roman"/>
          <w:sz w:val="28"/>
          <w:szCs w:val="28"/>
          <w:shd w:val="clear" w:color="auto" w:fill="FFFFFF"/>
        </w:rPr>
        <w:t>Загірське</w:t>
      </w:r>
      <w:proofErr w:type="spellEnd"/>
      <w:r w:rsidR="00C510AB" w:rsidRPr="001628F6">
        <w:rPr>
          <w:rFonts w:ascii="Times New Roman" w:eastAsia="Times New Roman" w:hAnsi="Times New Roman" w:cs="Times New Roman"/>
          <w:sz w:val="28"/>
          <w:szCs w:val="28"/>
          <w:shd w:val="clear" w:color="auto" w:fill="FFFFFF"/>
        </w:rPr>
        <w:t xml:space="preserve">, </w:t>
      </w:r>
      <w:proofErr w:type="spellStart"/>
      <w:r w:rsidR="00C510AB" w:rsidRPr="001628F6">
        <w:rPr>
          <w:rFonts w:ascii="Times New Roman" w:eastAsia="Times New Roman" w:hAnsi="Times New Roman" w:cs="Times New Roman"/>
          <w:sz w:val="28"/>
          <w:szCs w:val="28"/>
          <w:shd w:val="clear" w:color="auto" w:fill="FFFFFF"/>
        </w:rPr>
        <w:t>Трохименкове</w:t>
      </w:r>
      <w:proofErr w:type="spellEnd"/>
      <w:r w:rsidR="00C510AB" w:rsidRPr="001628F6">
        <w:rPr>
          <w:rFonts w:ascii="Times New Roman" w:eastAsia="Times New Roman" w:hAnsi="Times New Roman" w:cs="Times New Roman"/>
          <w:sz w:val="28"/>
          <w:szCs w:val="28"/>
          <w:shd w:val="clear" w:color="auto" w:fill="FFFFFF"/>
        </w:rPr>
        <w:t xml:space="preserve">, Житейське, </w:t>
      </w:r>
      <w:proofErr w:type="spellStart"/>
      <w:r w:rsidR="00C510AB" w:rsidRPr="001628F6">
        <w:rPr>
          <w:rFonts w:ascii="Times New Roman" w:eastAsia="Times New Roman" w:hAnsi="Times New Roman" w:cs="Times New Roman"/>
          <w:sz w:val="28"/>
          <w:szCs w:val="28"/>
          <w:shd w:val="clear" w:color="auto" w:fill="FFFFFF"/>
        </w:rPr>
        <w:t>Кирияківщина</w:t>
      </w:r>
      <w:proofErr w:type="spellEnd"/>
      <w:r w:rsidR="00C510AB" w:rsidRPr="001628F6">
        <w:rPr>
          <w:rFonts w:ascii="Times New Roman" w:eastAsia="Times New Roman" w:hAnsi="Times New Roman" w:cs="Times New Roman"/>
          <w:sz w:val="28"/>
          <w:szCs w:val="28"/>
          <w:shd w:val="clear" w:color="auto" w:fill="FFFFFF"/>
        </w:rPr>
        <w:t xml:space="preserve"> </w:t>
      </w:r>
      <w:proofErr w:type="spellStart"/>
      <w:r w:rsidR="00C510AB" w:rsidRPr="001628F6">
        <w:rPr>
          <w:rFonts w:ascii="Times New Roman" w:eastAsia="Times New Roman" w:hAnsi="Times New Roman" w:cs="Times New Roman"/>
          <w:sz w:val="28"/>
          <w:szCs w:val="28"/>
          <w:shd w:val="clear" w:color="auto" w:fill="FFFFFF"/>
        </w:rPr>
        <w:t>Піщанської</w:t>
      </w:r>
      <w:proofErr w:type="spellEnd"/>
      <w:r w:rsidR="00C510AB" w:rsidRPr="001628F6">
        <w:rPr>
          <w:rFonts w:ascii="Times New Roman" w:eastAsia="Times New Roman" w:hAnsi="Times New Roman" w:cs="Times New Roman"/>
          <w:sz w:val="28"/>
          <w:szCs w:val="28"/>
          <w:shd w:val="clear" w:color="auto" w:fill="FFFFFF"/>
        </w:rPr>
        <w:t xml:space="preserve"> сільської ради </w:t>
      </w:r>
      <w:proofErr w:type="spellStart"/>
      <w:r w:rsidR="00C510AB" w:rsidRPr="001628F6">
        <w:rPr>
          <w:rFonts w:ascii="Times New Roman" w:eastAsia="Times New Roman" w:hAnsi="Times New Roman" w:cs="Times New Roman"/>
          <w:sz w:val="28"/>
          <w:szCs w:val="28"/>
          <w:shd w:val="clear" w:color="auto" w:fill="FFFFFF"/>
        </w:rPr>
        <w:t>Ковпаківського</w:t>
      </w:r>
      <w:proofErr w:type="spellEnd"/>
      <w:r w:rsidR="00C510AB" w:rsidRPr="001628F6">
        <w:rPr>
          <w:rFonts w:ascii="Times New Roman" w:eastAsia="Times New Roman" w:hAnsi="Times New Roman" w:cs="Times New Roman"/>
          <w:sz w:val="28"/>
          <w:szCs w:val="28"/>
          <w:shd w:val="clear" w:color="auto" w:fill="FFFFFF"/>
        </w:rPr>
        <w:t xml:space="preserve"> району м. Суми до територіальної громади міста Суми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w:t>
      </w:r>
      <w:r w:rsidR="00A7621E" w:rsidRPr="001628F6">
        <w:rPr>
          <w:rFonts w:ascii="Times New Roman" w:eastAsia="Times New Roman" w:hAnsi="Times New Roman" w:cs="Times New Roman"/>
          <w:sz w:val="28"/>
          <w:szCs w:val="28"/>
          <w:shd w:val="clear" w:color="auto" w:fill="FFFFFF"/>
        </w:rPr>
        <w:t>,</w:t>
      </w:r>
      <w:r w:rsidR="002A53B5" w:rsidRPr="001628F6">
        <w:rPr>
          <w:rFonts w:ascii="Times New Roman" w:eastAsia="Times New Roman" w:hAnsi="Times New Roman" w:cs="Times New Roman"/>
          <w:sz w:val="28"/>
          <w:szCs w:val="28"/>
          <w:shd w:val="clear" w:color="auto" w:fill="FFFFFF"/>
        </w:rPr>
        <w:t xml:space="preserve"> рішення виконавчого комітету Сумської міської ради від 31.03.2021 № 161 «</w:t>
      </w:r>
      <w:r w:rsidR="002A53B5" w:rsidRPr="001628F6">
        <w:rPr>
          <w:rFonts w:ascii="Times New Roman" w:eastAsia="Calibri" w:hAnsi="Times New Roman" w:cs="Times New Roman"/>
          <w:bCs/>
          <w:sz w:val="28"/>
          <w:szCs w:val="28"/>
        </w:rPr>
        <w:t xml:space="preserve">Про визначення виробників та виконавців комунальних послуг з </w:t>
      </w:r>
      <w:r w:rsidR="002A53B5" w:rsidRPr="001628F6">
        <w:rPr>
          <w:rFonts w:ascii="Times New Roman" w:hAnsi="Times New Roman" w:cs="Times New Roman"/>
          <w:color w:val="000000"/>
          <w:sz w:val="28"/>
          <w:szCs w:val="28"/>
          <w:shd w:val="clear" w:color="auto" w:fill="FFFFFF"/>
        </w:rPr>
        <w:t>постачання теплової енергії, гарячої води, централізованого водопостачання</w:t>
      </w:r>
      <w:r w:rsidR="002A53B5" w:rsidRPr="001628F6">
        <w:rPr>
          <w:rFonts w:ascii="Times New Roman" w:eastAsia="Calibri" w:hAnsi="Times New Roman" w:cs="Times New Roman"/>
          <w:bCs/>
          <w:sz w:val="28"/>
          <w:szCs w:val="28"/>
        </w:rPr>
        <w:t xml:space="preserve"> та водовідведення</w:t>
      </w:r>
      <w:r w:rsidR="002A53B5" w:rsidRPr="001628F6">
        <w:rPr>
          <w:rFonts w:ascii="Times New Roman" w:eastAsia="Times New Roman" w:hAnsi="Times New Roman" w:cs="Times New Roman"/>
          <w:sz w:val="28"/>
          <w:szCs w:val="28"/>
          <w:shd w:val="clear" w:color="auto" w:fill="FFFFFF"/>
        </w:rPr>
        <w:t>»,</w:t>
      </w:r>
      <w:r w:rsidR="00A7621E" w:rsidRPr="001628F6">
        <w:rPr>
          <w:rFonts w:ascii="Times New Roman" w:eastAsia="Times New Roman" w:hAnsi="Times New Roman" w:cs="Times New Roman"/>
          <w:sz w:val="28"/>
          <w:szCs w:val="28"/>
          <w:shd w:val="clear" w:color="auto" w:fill="FFFFFF"/>
        </w:rPr>
        <w:t xml:space="preserve"> керуючись підпунктом 1 </w:t>
      </w:r>
      <w:r w:rsidR="00733C3F" w:rsidRPr="001628F6">
        <w:rPr>
          <w:rFonts w:ascii="Times New Roman" w:eastAsia="Times New Roman" w:hAnsi="Times New Roman" w:cs="Times New Roman"/>
          <w:sz w:val="28"/>
          <w:szCs w:val="28"/>
          <w:shd w:val="clear" w:color="auto" w:fill="FFFFFF"/>
        </w:rPr>
        <w:t>пункту «а» статті 30, частиною першою</w:t>
      </w:r>
      <w:r w:rsidR="00A7621E" w:rsidRPr="001628F6">
        <w:rPr>
          <w:rFonts w:ascii="Times New Roman" w:eastAsia="Times New Roman" w:hAnsi="Times New Roman" w:cs="Times New Roman"/>
          <w:sz w:val="28"/>
          <w:szCs w:val="28"/>
          <w:shd w:val="clear" w:color="auto" w:fill="FFFFFF"/>
        </w:rPr>
        <w:t xml:space="preserve"> статті 52 Закону України «Про місцеве самоврядування в Україні, </w:t>
      </w:r>
      <w:r w:rsidR="004E7BB7" w:rsidRPr="001628F6">
        <w:rPr>
          <w:rFonts w:ascii="Times New Roman" w:eastAsia="Times New Roman" w:hAnsi="Times New Roman" w:cs="Times New Roman"/>
          <w:b/>
          <w:bCs/>
          <w:sz w:val="28"/>
          <w:szCs w:val="28"/>
          <w:shd w:val="clear" w:color="auto" w:fill="FFFFFF"/>
        </w:rPr>
        <w:t>в</w:t>
      </w:r>
      <w:r w:rsidR="00A7621E" w:rsidRPr="001628F6">
        <w:rPr>
          <w:rFonts w:ascii="Times New Roman" w:eastAsia="Times New Roman" w:hAnsi="Times New Roman" w:cs="Times New Roman"/>
          <w:b/>
          <w:bCs/>
          <w:sz w:val="28"/>
          <w:szCs w:val="28"/>
          <w:shd w:val="clear" w:color="auto" w:fill="FFFFFF"/>
        </w:rPr>
        <w:t>иконавчий комітет Сумської міської ради</w:t>
      </w:r>
    </w:p>
    <w:p w:rsidR="00F26823" w:rsidRDefault="00F26823" w:rsidP="00AD2EED">
      <w:pPr>
        <w:pStyle w:val="ab"/>
        <w:tabs>
          <w:tab w:val="left" w:pos="4253"/>
        </w:tabs>
        <w:ind w:firstLine="709"/>
        <w:jc w:val="both"/>
        <w:rPr>
          <w:rFonts w:ascii="Times New Roman" w:hAnsi="Times New Roman"/>
          <w:sz w:val="28"/>
          <w:szCs w:val="28"/>
        </w:rPr>
      </w:pPr>
    </w:p>
    <w:p w:rsidR="00EF0236" w:rsidRDefault="00EF0236" w:rsidP="00CF203B">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CF09ED" w:rsidRDefault="00CF09ED" w:rsidP="008D3EE0">
      <w:pPr>
        <w:spacing w:after="0" w:line="240" w:lineRule="auto"/>
        <w:ind w:firstLine="709"/>
        <w:jc w:val="both"/>
        <w:rPr>
          <w:rFonts w:ascii="Times New Roman" w:eastAsia="Batang" w:hAnsi="Times New Roman" w:cs="Times New Roman"/>
          <w:b/>
          <w:bCs/>
          <w:color w:val="000000"/>
          <w:sz w:val="28"/>
          <w:szCs w:val="28"/>
        </w:rPr>
      </w:pPr>
    </w:p>
    <w:p w:rsidR="002A53B5" w:rsidRDefault="00813CBE" w:rsidP="008D3EE0">
      <w:pPr>
        <w:pStyle w:val="ad"/>
        <w:spacing w:line="240" w:lineRule="auto"/>
        <w:ind w:firstLine="709"/>
        <w:jc w:val="both"/>
        <w:rPr>
          <w:rFonts w:ascii="Times New Roman" w:hAnsi="Times New Roman" w:cs="Times New Roman"/>
          <w:bCs/>
          <w:sz w:val="28"/>
          <w:szCs w:val="28"/>
        </w:rPr>
      </w:pPr>
      <w:r w:rsidRPr="008D3EE0">
        <w:rPr>
          <w:rFonts w:ascii="Times New Roman" w:eastAsia="Calibri" w:hAnsi="Times New Roman" w:cs="Times New Roman"/>
          <w:b/>
          <w:bCs/>
          <w:sz w:val="28"/>
          <w:szCs w:val="28"/>
          <w:lang w:eastAsia="ru-RU"/>
        </w:rPr>
        <w:t>1.</w:t>
      </w:r>
      <w:r>
        <w:rPr>
          <w:rFonts w:ascii="Times New Roman" w:eastAsia="Calibri" w:hAnsi="Times New Roman" w:cs="Times New Roman"/>
          <w:bCs/>
          <w:sz w:val="28"/>
          <w:szCs w:val="28"/>
          <w:lang w:eastAsia="ru-RU"/>
        </w:rPr>
        <w:t> </w:t>
      </w:r>
      <w:r w:rsidR="002A53B5" w:rsidRPr="002A53B5">
        <w:rPr>
          <w:rFonts w:ascii="Times New Roman" w:eastAsia="Calibri" w:hAnsi="Times New Roman" w:cs="Times New Roman"/>
          <w:bCs/>
          <w:sz w:val="28"/>
          <w:szCs w:val="28"/>
          <w:lang w:eastAsia="ru-RU"/>
        </w:rPr>
        <w:t xml:space="preserve">Комунальному підприємству «Міськводоканал» Сумської міської ради видавати технічні умови на </w:t>
      </w:r>
      <w:r w:rsidR="002A53B5" w:rsidRPr="002A53B5">
        <w:rPr>
          <w:rFonts w:ascii="Times New Roman" w:hAnsi="Times New Roman" w:cs="Times New Roman"/>
          <w:bCs/>
          <w:sz w:val="28"/>
          <w:szCs w:val="28"/>
        </w:rPr>
        <w:t xml:space="preserve">приєднання об’єктів до мереж централізованого водопостачання та/або </w:t>
      </w:r>
      <w:r w:rsidR="002A53B5" w:rsidRPr="002A53B5">
        <w:rPr>
          <w:rFonts w:ascii="Times New Roman" w:hAnsi="Times New Roman" w:cs="Times New Roman"/>
          <w:color w:val="000000"/>
          <w:sz w:val="28"/>
        </w:rPr>
        <w:t>централізованого</w:t>
      </w:r>
      <w:r w:rsidR="002A53B5" w:rsidRPr="002A53B5">
        <w:rPr>
          <w:rFonts w:ascii="Times New Roman" w:hAnsi="Times New Roman" w:cs="Times New Roman"/>
          <w:bCs/>
          <w:sz w:val="28"/>
          <w:szCs w:val="28"/>
        </w:rPr>
        <w:t xml:space="preserve"> водовідведення комунальної власності Сумської міської територіальної громади</w:t>
      </w:r>
      <w:r>
        <w:rPr>
          <w:rFonts w:ascii="Times New Roman" w:hAnsi="Times New Roman" w:cs="Times New Roman"/>
          <w:bCs/>
          <w:sz w:val="28"/>
          <w:szCs w:val="28"/>
        </w:rPr>
        <w:t xml:space="preserve"> </w:t>
      </w:r>
      <w:r w:rsidR="008D3EE0">
        <w:rPr>
          <w:rFonts w:ascii="Times New Roman" w:hAnsi="Times New Roman" w:cs="Times New Roman"/>
          <w:bCs/>
          <w:sz w:val="28"/>
          <w:szCs w:val="28"/>
        </w:rPr>
        <w:t xml:space="preserve">виключно </w:t>
      </w:r>
      <w:r>
        <w:rPr>
          <w:rFonts w:ascii="Times New Roman" w:hAnsi="Times New Roman" w:cs="Times New Roman"/>
          <w:bCs/>
          <w:sz w:val="28"/>
          <w:szCs w:val="28"/>
        </w:rPr>
        <w:t xml:space="preserve">в межах </w:t>
      </w:r>
      <w:r w:rsidR="00651D75">
        <w:rPr>
          <w:rFonts w:ascii="Times New Roman" w:hAnsi="Times New Roman" w:cs="Times New Roman"/>
          <w:bCs/>
          <w:sz w:val="28"/>
          <w:szCs w:val="28"/>
        </w:rPr>
        <w:t xml:space="preserve">території </w:t>
      </w:r>
      <w:r>
        <w:rPr>
          <w:rFonts w:ascii="Times New Roman" w:hAnsi="Times New Roman" w:cs="Times New Roman"/>
          <w:bCs/>
          <w:sz w:val="28"/>
          <w:szCs w:val="28"/>
        </w:rPr>
        <w:t xml:space="preserve">Сумської </w:t>
      </w:r>
      <w:r>
        <w:rPr>
          <w:rFonts w:ascii="Times New Roman" w:hAnsi="Times New Roman" w:cs="Times New Roman"/>
          <w:bCs/>
          <w:sz w:val="28"/>
          <w:szCs w:val="28"/>
        </w:rPr>
        <w:lastRenderedPageBreak/>
        <w:t xml:space="preserve">міської </w:t>
      </w:r>
      <w:r w:rsidRPr="002A53B5">
        <w:rPr>
          <w:rFonts w:ascii="Times New Roman" w:hAnsi="Times New Roman" w:cs="Times New Roman"/>
          <w:bCs/>
          <w:sz w:val="28"/>
          <w:szCs w:val="28"/>
        </w:rPr>
        <w:t>територіальної громади</w:t>
      </w:r>
      <w:r>
        <w:rPr>
          <w:rFonts w:ascii="Times New Roman" w:hAnsi="Times New Roman" w:cs="Times New Roman"/>
          <w:bCs/>
          <w:sz w:val="28"/>
          <w:szCs w:val="28"/>
        </w:rPr>
        <w:t>.</w:t>
      </w:r>
    </w:p>
    <w:p w:rsidR="00813CBE" w:rsidRPr="008C7BBD" w:rsidRDefault="00813CBE" w:rsidP="008D3EE0">
      <w:pPr>
        <w:pStyle w:val="ad"/>
        <w:spacing w:line="240" w:lineRule="auto"/>
        <w:ind w:firstLine="709"/>
        <w:jc w:val="both"/>
        <w:rPr>
          <w:rFonts w:ascii="Times New Roman" w:hAnsi="Times New Roman" w:cs="Times New Roman"/>
          <w:bCs/>
          <w:sz w:val="28"/>
          <w:szCs w:val="28"/>
        </w:rPr>
      </w:pPr>
    </w:p>
    <w:p w:rsidR="00813CBE" w:rsidRPr="008C7BBD" w:rsidRDefault="00813CBE" w:rsidP="008D3EE0">
      <w:pPr>
        <w:pStyle w:val="ad"/>
        <w:spacing w:line="240" w:lineRule="auto"/>
        <w:ind w:firstLine="709"/>
        <w:jc w:val="both"/>
        <w:rPr>
          <w:rFonts w:ascii="Times New Roman" w:hAnsi="Times New Roman" w:cs="Times New Roman"/>
          <w:bCs/>
          <w:sz w:val="28"/>
          <w:szCs w:val="28"/>
        </w:rPr>
      </w:pPr>
      <w:r w:rsidRPr="008D3EE0">
        <w:rPr>
          <w:rFonts w:ascii="Times New Roman" w:hAnsi="Times New Roman" w:cs="Times New Roman"/>
          <w:b/>
          <w:bCs/>
          <w:sz w:val="28"/>
          <w:szCs w:val="28"/>
        </w:rPr>
        <w:t>2.</w:t>
      </w:r>
      <w:r w:rsidRPr="008C7BBD">
        <w:rPr>
          <w:rFonts w:ascii="Times New Roman" w:hAnsi="Times New Roman" w:cs="Times New Roman"/>
          <w:bCs/>
          <w:sz w:val="28"/>
          <w:szCs w:val="28"/>
        </w:rPr>
        <w:t> </w:t>
      </w:r>
      <w:r w:rsidR="008C7BBD" w:rsidRPr="008C7BBD">
        <w:rPr>
          <w:rFonts w:ascii="Times New Roman" w:hAnsi="Times New Roman" w:cs="Times New Roman"/>
          <w:sz w:val="28"/>
          <w:szCs w:val="28"/>
        </w:rPr>
        <w:t xml:space="preserve">Визначити Журбу Олександра Івановича - директора Департаменту інфраструктури міста Сумської міської ради, уповноваженою особою з питань затвердження технічних умов на приєднання об’єктів замовників – юридичних осіб </w:t>
      </w:r>
      <w:r w:rsidR="008C7BBD">
        <w:rPr>
          <w:rFonts w:ascii="Times New Roman" w:hAnsi="Times New Roman" w:cs="Times New Roman"/>
          <w:sz w:val="28"/>
          <w:szCs w:val="28"/>
        </w:rPr>
        <w:t xml:space="preserve">та фізичних осіб </w:t>
      </w:r>
      <w:r w:rsidR="008D3EE0">
        <w:rPr>
          <w:rFonts w:ascii="Times New Roman" w:hAnsi="Times New Roman" w:cs="Times New Roman"/>
          <w:sz w:val="28"/>
          <w:szCs w:val="28"/>
        </w:rPr>
        <w:t xml:space="preserve">- </w:t>
      </w:r>
      <w:r w:rsidR="008C7BBD">
        <w:rPr>
          <w:rFonts w:ascii="Times New Roman" w:hAnsi="Times New Roman" w:cs="Times New Roman"/>
          <w:sz w:val="28"/>
          <w:szCs w:val="28"/>
        </w:rPr>
        <w:t xml:space="preserve">підприємців </w:t>
      </w:r>
      <w:r w:rsidR="008C7BBD" w:rsidRPr="008C7BBD">
        <w:rPr>
          <w:rFonts w:ascii="Times New Roman" w:hAnsi="Times New Roman" w:cs="Times New Roman"/>
          <w:sz w:val="28"/>
          <w:szCs w:val="28"/>
        </w:rPr>
        <w:t xml:space="preserve">до мереж централізованого водопостачання </w:t>
      </w:r>
      <w:r w:rsidR="008C7BBD">
        <w:rPr>
          <w:rFonts w:ascii="Times New Roman" w:hAnsi="Times New Roman" w:cs="Times New Roman"/>
          <w:sz w:val="28"/>
          <w:szCs w:val="28"/>
        </w:rPr>
        <w:t xml:space="preserve">та водовідведення </w:t>
      </w:r>
      <w:r w:rsidR="008C7BBD" w:rsidRPr="002A53B5">
        <w:rPr>
          <w:rFonts w:ascii="Times New Roman" w:hAnsi="Times New Roman" w:cs="Times New Roman"/>
          <w:bCs/>
          <w:sz w:val="28"/>
          <w:szCs w:val="28"/>
        </w:rPr>
        <w:t>комунальної власності Сумської міської територіальної громади</w:t>
      </w:r>
      <w:r w:rsidR="008C7BBD">
        <w:rPr>
          <w:rFonts w:ascii="Times New Roman" w:hAnsi="Times New Roman" w:cs="Times New Roman"/>
          <w:bCs/>
          <w:sz w:val="28"/>
          <w:szCs w:val="28"/>
        </w:rPr>
        <w:t>.</w:t>
      </w:r>
    </w:p>
    <w:p w:rsidR="002A53B5" w:rsidRPr="002A53B5" w:rsidRDefault="002A53B5" w:rsidP="008D3EE0">
      <w:pPr>
        <w:pStyle w:val="a5"/>
        <w:spacing w:after="0" w:line="240" w:lineRule="auto"/>
        <w:ind w:left="0" w:firstLine="709"/>
        <w:jc w:val="both"/>
        <w:rPr>
          <w:rFonts w:ascii="Times New Roman" w:eastAsia="Times New Roman" w:hAnsi="Times New Roman" w:cs="Times New Roman"/>
          <w:i/>
          <w:sz w:val="28"/>
          <w:szCs w:val="28"/>
        </w:rPr>
      </w:pPr>
    </w:p>
    <w:p w:rsidR="00CF09ED" w:rsidRPr="0039631A" w:rsidRDefault="008D3EE0" w:rsidP="008D3E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CF09ED" w:rsidRPr="0039631A">
        <w:rPr>
          <w:rFonts w:ascii="Times New Roman" w:eastAsia="Times New Roman" w:hAnsi="Times New Roman" w:cs="Times New Roman"/>
          <w:b/>
          <w:sz w:val="28"/>
          <w:szCs w:val="28"/>
        </w:rPr>
        <w:t>.</w:t>
      </w:r>
      <w:r w:rsidR="00CF09ED" w:rsidRPr="0039631A">
        <w:rPr>
          <w:rFonts w:ascii="Times New Roman" w:eastAsia="Times New Roman" w:hAnsi="Times New Roman" w:cs="Times New Roman"/>
          <w:sz w:val="28"/>
          <w:szCs w:val="28"/>
        </w:rPr>
        <w:t xml:space="preserve"> Рішення набирає чинності з </w:t>
      </w:r>
      <w:r w:rsidR="007842DF">
        <w:rPr>
          <w:rFonts w:ascii="Times New Roman" w:eastAsia="Times New Roman" w:hAnsi="Times New Roman" w:cs="Times New Roman"/>
          <w:sz w:val="28"/>
          <w:szCs w:val="28"/>
        </w:rPr>
        <w:t>дня його офіційного оприлюднення</w:t>
      </w:r>
      <w:r w:rsidR="000F4168">
        <w:rPr>
          <w:rFonts w:ascii="Times New Roman" w:eastAsia="Times New Roman" w:hAnsi="Times New Roman" w:cs="Times New Roman"/>
          <w:sz w:val="28"/>
          <w:szCs w:val="28"/>
        </w:rPr>
        <w:t>.</w:t>
      </w:r>
    </w:p>
    <w:p w:rsidR="00CF09ED" w:rsidRPr="0039631A" w:rsidRDefault="00CF09ED" w:rsidP="008D3EE0">
      <w:pPr>
        <w:shd w:val="clear" w:color="auto" w:fill="FFFFFF"/>
        <w:spacing w:after="0" w:line="240" w:lineRule="auto"/>
        <w:ind w:firstLine="709"/>
        <w:jc w:val="both"/>
        <w:rPr>
          <w:rFonts w:ascii="Times New Roman" w:eastAsia="Times New Roman" w:hAnsi="Times New Roman" w:cs="Times New Roman"/>
          <w:sz w:val="28"/>
          <w:szCs w:val="28"/>
        </w:rPr>
      </w:pPr>
    </w:p>
    <w:p w:rsidR="00BF4C83" w:rsidRDefault="008D3EE0" w:rsidP="008D3EE0">
      <w:pPr>
        <w:spacing w:after="0" w:line="240" w:lineRule="auto"/>
        <w:ind w:firstLine="709"/>
        <w:jc w:val="both"/>
        <w:rPr>
          <w:rFonts w:ascii="Times New Roman" w:eastAsia="Batang" w:hAnsi="Times New Roman" w:cs="Times New Roman"/>
          <w:bCs/>
          <w:color w:val="000000"/>
          <w:sz w:val="28"/>
          <w:szCs w:val="28"/>
        </w:rPr>
      </w:pPr>
      <w:r>
        <w:rPr>
          <w:rFonts w:ascii="Times New Roman" w:eastAsia="Batang" w:hAnsi="Times New Roman" w:cs="Times New Roman"/>
          <w:b/>
          <w:bCs/>
          <w:color w:val="000000"/>
          <w:sz w:val="28"/>
          <w:szCs w:val="28"/>
        </w:rPr>
        <w:t>4</w:t>
      </w:r>
      <w:r w:rsidR="00A7621E" w:rsidRPr="00A7621E">
        <w:rPr>
          <w:rFonts w:ascii="Times New Roman" w:eastAsia="Batang" w:hAnsi="Times New Roman" w:cs="Times New Roman"/>
          <w:b/>
          <w:bCs/>
          <w:color w:val="000000"/>
          <w:sz w:val="28"/>
          <w:szCs w:val="28"/>
        </w:rPr>
        <w:t>.</w:t>
      </w:r>
      <w:r w:rsidR="008C7BBD">
        <w:rPr>
          <w:rFonts w:ascii="Times New Roman" w:eastAsia="Batang" w:hAnsi="Times New Roman" w:cs="Times New Roman"/>
          <w:bCs/>
          <w:color w:val="000000"/>
          <w:sz w:val="28"/>
          <w:szCs w:val="28"/>
        </w:rPr>
        <w:t> </w:t>
      </w:r>
      <w:r w:rsidR="00497C1A">
        <w:rPr>
          <w:rFonts w:ascii="Times New Roman" w:eastAsia="Batang" w:hAnsi="Times New Roman" w:cs="Times New Roman"/>
          <w:bCs/>
          <w:color w:val="000000"/>
          <w:sz w:val="28"/>
          <w:szCs w:val="28"/>
        </w:rPr>
        <w:t>Контроль за виконанням даного рішення залишаю за собою</w:t>
      </w:r>
      <w:r w:rsidR="00A7621E" w:rsidRPr="00A7621E">
        <w:rPr>
          <w:rFonts w:ascii="Times New Roman" w:eastAsia="Batang" w:hAnsi="Times New Roman" w:cs="Times New Roman"/>
          <w:bCs/>
          <w:color w:val="000000"/>
          <w:sz w:val="28"/>
          <w:szCs w:val="28"/>
        </w:rPr>
        <w:t>.</w:t>
      </w:r>
    </w:p>
    <w:p w:rsidR="000B6B25" w:rsidRPr="004F2C9A" w:rsidRDefault="000B6B25" w:rsidP="008D3EE0">
      <w:pPr>
        <w:spacing w:after="0" w:line="240" w:lineRule="auto"/>
        <w:ind w:firstLine="709"/>
        <w:jc w:val="both"/>
        <w:rPr>
          <w:rFonts w:ascii="Times New Roman" w:eastAsia="Times New Roman" w:hAnsi="Times New Roman" w:cs="Times New Roman"/>
          <w:sz w:val="28"/>
          <w:szCs w:val="28"/>
        </w:rPr>
      </w:pPr>
    </w:p>
    <w:p w:rsidR="0082225A" w:rsidRDefault="0082225A" w:rsidP="00CF203B">
      <w:pPr>
        <w:spacing w:after="0" w:line="240" w:lineRule="auto"/>
        <w:ind w:firstLine="709"/>
        <w:jc w:val="both"/>
        <w:rPr>
          <w:rFonts w:ascii="Times New Roman" w:eastAsia="Times New Roman" w:hAnsi="Times New Roman" w:cs="Times New Roman"/>
          <w:sz w:val="28"/>
          <w:szCs w:val="28"/>
          <w:lang w:val="ru-RU"/>
        </w:rPr>
      </w:pPr>
    </w:p>
    <w:p w:rsidR="008D3EE0" w:rsidRDefault="008D3EE0" w:rsidP="00CF203B">
      <w:pPr>
        <w:spacing w:after="0" w:line="240" w:lineRule="auto"/>
        <w:ind w:firstLine="709"/>
        <w:jc w:val="both"/>
        <w:rPr>
          <w:rFonts w:ascii="Times New Roman" w:eastAsia="Times New Roman" w:hAnsi="Times New Roman" w:cs="Times New Roman"/>
          <w:sz w:val="28"/>
          <w:szCs w:val="28"/>
          <w:lang w:val="ru-RU"/>
        </w:rPr>
      </w:pPr>
    </w:p>
    <w:p w:rsidR="008D3EE0" w:rsidRDefault="008D3EE0" w:rsidP="00CF203B">
      <w:pPr>
        <w:spacing w:after="0" w:line="240" w:lineRule="auto"/>
        <w:ind w:firstLine="709"/>
        <w:jc w:val="both"/>
        <w:rPr>
          <w:rFonts w:ascii="Times New Roman" w:eastAsia="Times New Roman" w:hAnsi="Times New Roman" w:cs="Times New Roman"/>
          <w:sz w:val="28"/>
          <w:szCs w:val="28"/>
          <w:lang w:val="ru-RU"/>
        </w:rPr>
      </w:pPr>
    </w:p>
    <w:p w:rsidR="00502BB8" w:rsidRDefault="00CF4FE5" w:rsidP="00CF203B">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8C7BBD" w:rsidRDefault="008C7BBD" w:rsidP="00CF203B">
      <w:pPr>
        <w:spacing w:after="0" w:line="240" w:lineRule="auto"/>
        <w:rPr>
          <w:rFonts w:ascii="Times New Roman" w:eastAsia="Batang" w:hAnsi="Times New Roman" w:cs="Times New Roman"/>
          <w:b/>
          <w:bCs/>
          <w:color w:val="000000"/>
          <w:sz w:val="28"/>
          <w:szCs w:val="28"/>
          <w:lang w:eastAsia="ru-RU"/>
        </w:rPr>
      </w:pPr>
    </w:p>
    <w:p w:rsidR="008C7BBD" w:rsidRPr="008C7BBD" w:rsidRDefault="008C7BBD" w:rsidP="00CF203B">
      <w:pPr>
        <w:spacing w:after="0" w:line="240" w:lineRule="auto"/>
        <w:rPr>
          <w:rFonts w:ascii="Times New Roman" w:eastAsia="Batang" w:hAnsi="Times New Roman" w:cs="Times New Roman"/>
          <w:bCs/>
          <w:color w:val="000000"/>
          <w:sz w:val="24"/>
          <w:szCs w:val="24"/>
          <w:lang w:eastAsia="ru-RU"/>
        </w:rPr>
      </w:pPr>
      <w:r w:rsidRPr="008C7BBD">
        <w:rPr>
          <w:rFonts w:ascii="Times New Roman" w:eastAsia="Batang" w:hAnsi="Times New Roman" w:cs="Times New Roman"/>
          <w:bCs/>
          <w:color w:val="000000"/>
          <w:sz w:val="24"/>
          <w:szCs w:val="24"/>
          <w:lang w:eastAsia="ru-RU"/>
        </w:rPr>
        <w:t>Журба О.І</w:t>
      </w:r>
    </w:p>
    <w:p w:rsidR="0044645B" w:rsidRDefault="009F36DE" w:rsidP="00CF203B">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8C7BBD" w:rsidRDefault="008C7BBD" w:rsidP="00CF203B">
      <w:pPr>
        <w:spacing w:after="0" w:line="240" w:lineRule="auto"/>
        <w:jc w:val="center"/>
        <w:rPr>
          <w:rFonts w:ascii="Times New Roman" w:eastAsia="Calibri" w:hAnsi="Times New Roman" w:cs="Times New Roman"/>
          <w:sz w:val="28"/>
          <w:szCs w:val="28"/>
          <w:lang w:eastAsia="ru-RU"/>
        </w:rPr>
      </w:pPr>
    </w:p>
    <w:p w:rsidR="00CC53D4" w:rsidRPr="00CC53D4" w:rsidRDefault="00CC53D4" w:rsidP="00CF203B">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lastRenderedPageBreak/>
        <w:t>ЛИСТ ПОГОДЖЕННЯ</w:t>
      </w:r>
    </w:p>
    <w:p w:rsidR="00CC53D4" w:rsidRPr="00CC53D4" w:rsidRDefault="00CC53D4" w:rsidP="00CF203B">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003E79" w:rsidRDefault="00CC53D4" w:rsidP="00CF203B">
      <w:pPr>
        <w:tabs>
          <w:tab w:val="center" w:pos="4820"/>
        </w:tabs>
        <w:spacing w:after="0" w:line="240" w:lineRule="auto"/>
        <w:ind w:left="-75"/>
        <w:jc w:val="both"/>
        <w:rPr>
          <w:rFonts w:ascii="Times New Roman" w:eastAsia="Calibri" w:hAnsi="Times New Roman" w:cs="Times New Roman"/>
          <w:b/>
          <w:bCs/>
          <w:sz w:val="28"/>
          <w:szCs w:val="28"/>
          <w:lang w:eastAsia="ru-RU"/>
        </w:rPr>
      </w:pPr>
      <w:r w:rsidRPr="00CC53D4">
        <w:rPr>
          <w:rFonts w:ascii="Times New Roman" w:eastAsia="Calibri" w:hAnsi="Times New Roman" w:cs="Times New Roman"/>
          <w:b/>
          <w:iCs/>
          <w:sz w:val="28"/>
          <w:szCs w:val="28"/>
          <w:lang w:eastAsia="en-US"/>
        </w:rPr>
        <w:t>«</w:t>
      </w:r>
      <w:r w:rsidR="00CF203B" w:rsidRPr="00CF203B">
        <w:rPr>
          <w:rFonts w:ascii="Times New Roman" w:eastAsia="Calibri" w:hAnsi="Times New Roman" w:cs="Times New Roman"/>
          <w:b/>
          <w:bCs/>
          <w:sz w:val="28"/>
          <w:szCs w:val="28"/>
        </w:rPr>
        <w:t>Про видачу</w:t>
      </w:r>
      <w:r w:rsidR="008D3EE0">
        <w:rPr>
          <w:rFonts w:ascii="Times New Roman" w:eastAsia="Calibri" w:hAnsi="Times New Roman" w:cs="Times New Roman"/>
          <w:b/>
          <w:bCs/>
          <w:sz w:val="28"/>
          <w:szCs w:val="28"/>
        </w:rPr>
        <w:t xml:space="preserve"> та затвердження</w:t>
      </w:r>
      <w:r w:rsidR="00CF203B" w:rsidRPr="00CF203B">
        <w:rPr>
          <w:rFonts w:ascii="Times New Roman" w:eastAsia="Calibri" w:hAnsi="Times New Roman" w:cs="Times New Roman"/>
          <w:b/>
          <w:bCs/>
          <w:sz w:val="28"/>
          <w:szCs w:val="28"/>
        </w:rPr>
        <w:t xml:space="preserve"> технічних умов на приєднання </w:t>
      </w:r>
      <w:r w:rsidR="00CF203B" w:rsidRPr="00CF203B">
        <w:rPr>
          <w:rFonts w:ascii="Times New Roman" w:hAnsi="Times New Roman" w:cs="Times New Roman"/>
          <w:b/>
          <w:bCs/>
          <w:sz w:val="28"/>
          <w:szCs w:val="28"/>
        </w:rPr>
        <w:t>об’єктів до мереж централізованого водопостачання та</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 xml:space="preserve">або </w:t>
      </w:r>
      <w:r w:rsidR="00CF203B" w:rsidRPr="00CF203B">
        <w:rPr>
          <w:rFonts w:ascii="Times New Roman" w:hAnsi="Times New Roman" w:cs="Times New Roman"/>
          <w:b/>
          <w:color w:val="000000"/>
          <w:sz w:val="28"/>
        </w:rPr>
        <w:t>централізованого</w:t>
      </w:r>
      <w:r w:rsidR="00CF203B" w:rsidRPr="00CF203B">
        <w:rPr>
          <w:rFonts w:ascii="Times New Roman" w:hAnsi="Times New Roman" w:cs="Times New Roman"/>
          <w:b/>
          <w:bCs/>
          <w:sz w:val="28"/>
          <w:szCs w:val="28"/>
        </w:rPr>
        <w:t xml:space="preserve"> водовідведення комунальної власності Сумської міської територіальної громади </w:t>
      </w:r>
      <w:r w:rsidRPr="00CC53D4">
        <w:rPr>
          <w:rFonts w:ascii="Times New Roman" w:eastAsia="Calibri" w:hAnsi="Times New Roman" w:cs="Times New Roman"/>
          <w:b/>
          <w:iCs/>
          <w:sz w:val="28"/>
          <w:szCs w:val="28"/>
          <w:lang w:eastAsia="en-US"/>
        </w:rPr>
        <w:t>»</w:t>
      </w:r>
    </w:p>
    <w:p w:rsidR="00CC53D4" w:rsidRPr="00CC53D4" w:rsidRDefault="00CC53D4" w:rsidP="00CF203B">
      <w:pPr>
        <w:spacing w:after="0" w:line="240" w:lineRule="auto"/>
        <w:jc w:val="center"/>
        <w:rPr>
          <w:rFonts w:ascii="Times New Roman" w:eastAsia="Calibri" w:hAnsi="Times New Roman" w:cs="Times New Roman"/>
          <w:lang w:eastAsia="ru-RU"/>
        </w:rPr>
      </w:pPr>
    </w:p>
    <w:p w:rsidR="00CC53D4" w:rsidRPr="00CC53D4" w:rsidRDefault="00CC53D4" w:rsidP="00CF203B">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F203B" w:rsidRPr="00CF203B" w:rsidRDefault="00CF203B" w:rsidP="00CF20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C53D4" w:rsidRPr="00CC53D4">
              <w:rPr>
                <w:rFonts w:ascii="Times New Roman" w:eastAsia="Times New Roman" w:hAnsi="Times New Roman" w:cs="Times New Roman"/>
                <w:sz w:val="28"/>
                <w:szCs w:val="28"/>
                <w:lang w:eastAsia="ru-RU"/>
              </w:rPr>
              <w:t>иректор Департаменту інфраструктури міста</w:t>
            </w:r>
            <w:r>
              <w:rPr>
                <w:rFonts w:ascii="Times New Roman" w:eastAsia="Times New Roman" w:hAnsi="Times New Roman" w:cs="Times New Roman"/>
                <w:sz w:val="28"/>
                <w:szCs w:val="28"/>
                <w:lang w:eastAsia="ru-RU"/>
              </w:rPr>
              <w:t xml:space="preserve"> </w:t>
            </w:r>
            <w:r w:rsidRPr="00CC53D4">
              <w:rPr>
                <w:rFonts w:ascii="Times New Roman" w:eastAsia="Times New Roman" w:hAnsi="Times New Roman" w:cs="Times New Roman"/>
                <w:sz w:val="28"/>
                <w:szCs w:val="28"/>
                <w:lang w:eastAsia="ru-RU"/>
              </w:rPr>
              <w:t>Сумської міської ради</w:t>
            </w:r>
          </w:p>
        </w:tc>
        <w:tc>
          <w:tcPr>
            <w:tcW w:w="2303" w:type="pct"/>
          </w:tcPr>
          <w:p w:rsidR="00CF203B" w:rsidRDefault="00CF203B" w:rsidP="00CF203B">
            <w:pPr>
              <w:spacing w:after="0" w:line="240" w:lineRule="auto"/>
              <w:rPr>
                <w:rFonts w:ascii="Times New Roman" w:eastAsia="Times New Roman" w:hAnsi="Times New Roman" w:cs="Times New Roman"/>
                <w:sz w:val="28"/>
                <w:szCs w:val="28"/>
                <w:lang w:eastAsia="ru-RU"/>
              </w:rPr>
            </w:pPr>
          </w:p>
          <w:p w:rsidR="00CC53D4" w:rsidRDefault="005F5CEC" w:rsidP="00CF20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CF203B">
              <w:rPr>
                <w:rFonts w:ascii="Times New Roman" w:eastAsia="Times New Roman" w:hAnsi="Times New Roman" w:cs="Times New Roman"/>
                <w:sz w:val="28"/>
                <w:szCs w:val="28"/>
                <w:lang w:eastAsia="ru-RU"/>
              </w:rPr>
              <w:t>О.І. Журба</w:t>
            </w:r>
          </w:p>
          <w:p w:rsidR="00CF203B" w:rsidRDefault="00CF203B" w:rsidP="00CF203B">
            <w:pPr>
              <w:spacing w:after="0" w:line="240" w:lineRule="auto"/>
              <w:rPr>
                <w:rFonts w:ascii="Times New Roman" w:eastAsia="Times New Roman" w:hAnsi="Times New Roman" w:cs="Times New Roman"/>
                <w:sz w:val="28"/>
                <w:szCs w:val="28"/>
                <w:lang w:eastAsia="ru-RU"/>
              </w:rPr>
            </w:pPr>
          </w:p>
          <w:p w:rsidR="00CF203B" w:rsidRPr="00CF203B" w:rsidRDefault="00CF203B" w:rsidP="00CF203B">
            <w:pPr>
              <w:spacing w:after="0" w:line="240" w:lineRule="auto"/>
              <w:rPr>
                <w:rFonts w:ascii="Times New Roman" w:eastAsia="Times New Roman" w:hAnsi="Times New Roman" w:cs="Times New Roman"/>
                <w:sz w:val="28"/>
                <w:szCs w:val="28"/>
                <w:lang w:eastAsia="ru-RU"/>
              </w:rPr>
            </w:pPr>
          </w:p>
        </w:tc>
      </w:tr>
      <w:tr w:rsidR="00CC53D4" w:rsidRPr="00CC53D4" w:rsidTr="00CC53D4">
        <w:trPr>
          <w:trHeight w:val="1638"/>
        </w:trPr>
        <w:tc>
          <w:tcPr>
            <w:tcW w:w="2697" w:type="pct"/>
            <w:hideMark/>
          </w:tcPr>
          <w:p w:rsidR="00CC53D4" w:rsidRPr="00CC53D4" w:rsidRDefault="00CC53D4" w:rsidP="00CF203B">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Начальник відділу юридич</w:t>
            </w:r>
            <w:r w:rsidR="001C5D15">
              <w:rPr>
                <w:rFonts w:ascii="Times New Roman" w:eastAsia="Times New Roman" w:hAnsi="Times New Roman" w:cs="Times New Roman"/>
                <w:sz w:val="28"/>
                <w:szCs w:val="28"/>
                <w:lang w:eastAsia="ru-RU"/>
              </w:rPr>
              <w:t>ного та кадрового забезпечення Д</w:t>
            </w:r>
            <w:r w:rsidRPr="00CC53D4">
              <w:rPr>
                <w:rFonts w:ascii="Times New Roman" w:eastAsia="Times New Roman" w:hAnsi="Times New Roman" w:cs="Times New Roman"/>
                <w:sz w:val="28"/>
                <w:szCs w:val="28"/>
                <w:lang w:eastAsia="ru-RU"/>
              </w:rPr>
              <w:t xml:space="preserve">епартаменту інфраструктури міста </w:t>
            </w:r>
          </w:p>
        </w:tc>
        <w:tc>
          <w:tcPr>
            <w:tcW w:w="2303" w:type="pct"/>
          </w:tcPr>
          <w:p w:rsidR="00CC53D4" w:rsidRPr="00CC53D4" w:rsidRDefault="00CC53D4" w:rsidP="00CF203B">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F203B">
            <w:pPr>
              <w:spacing w:after="0" w:line="240" w:lineRule="auto"/>
              <w:ind w:firstLine="2340"/>
              <w:rPr>
                <w:rFonts w:ascii="Times New Roman" w:eastAsia="Times New Roman" w:hAnsi="Times New Roman" w:cs="Times New Roman"/>
                <w:sz w:val="28"/>
                <w:szCs w:val="28"/>
                <w:lang w:eastAsia="ru-RU"/>
              </w:rPr>
            </w:pPr>
          </w:p>
          <w:p w:rsidR="005F5CEC" w:rsidRPr="00CF203B" w:rsidRDefault="005F5CEC" w:rsidP="00CF20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tc>
      </w:tr>
      <w:tr w:rsidR="00CC53D4" w:rsidRPr="00CC53D4" w:rsidTr="00CC53D4">
        <w:trPr>
          <w:trHeight w:val="1151"/>
        </w:trPr>
        <w:tc>
          <w:tcPr>
            <w:tcW w:w="2697" w:type="pct"/>
          </w:tcPr>
          <w:p w:rsidR="00CC53D4" w:rsidRPr="00CC53D4" w:rsidRDefault="00CC53D4" w:rsidP="00CF203B">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Default="00CC53D4" w:rsidP="00CF203B">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F203B" w:rsidRPr="00CC53D4" w:rsidRDefault="00CF203B" w:rsidP="00CF203B">
            <w:pPr>
              <w:spacing w:after="0" w:line="240" w:lineRule="auto"/>
              <w:rPr>
                <w:rFonts w:ascii="Times New Roman" w:eastAsia="Times New Roman" w:hAnsi="Times New Roman" w:cs="Times New Roman"/>
                <w:sz w:val="28"/>
                <w:szCs w:val="28"/>
                <w:lang w:eastAsia="ru-RU"/>
              </w:rPr>
            </w:pPr>
          </w:p>
          <w:p w:rsidR="00CC53D4" w:rsidRPr="00CC53D4" w:rsidRDefault="00CC53D4" w:rsidP="00CF203B">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F203B">
            <w:pPr>
              <w:spacing w:after="0" w:line="240" w:lineRule="auto"/>
              <w:ind w:firstLine="2340"/>
              <w:rPr>
                <w:rFonts w:ascii="Times New Roman" w:eastAsia="Times New Roman" w:hAnsi="Times New Roman" w:cs="Times New Roman"/>
                <w:sz w:val="28"/>
                <w:szCs w:val="24"/>
                <w:lang w:eastAsia="ru-RU"/>
              </w:rPr>
            </w:pPr>
          </w:p>
          <w:p w:rsidR="005F5CEC" w:rsidRDefault="005F5CEC" w:rsidP="00CF203B">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F203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F203B">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F203B">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F203B">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F203B">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F20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F203B">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F203B">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F203B">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1C5D15">
              <w:rPr>
                <w:rFonts w:ascii="Times New Roman" w:eastAsia="Calibri" w:hAnsi="Times New Roman" w:cs="Times New Roman"/>
                <w:sz w:val="28"/>
                <w:lang w:eastAsia="en-US"/>
              </w:rPr>
              <w:t>еруюча</w:t>
            </w:r>
            <w:bookmarkStart w:id="0" w:name="_GoBack"/>
            <w:bookmarkEnd w:id="0"/>
            <w:r w:rsidR="00CC53D4" w:rsidRPr="00CC53D4">
              <w:rPr>
                <w:rFonts w:ascii="Times New Roman" w:eastAsia="Calibri" w:hAnsi="Times New Roman" w:cs="Times New Roman"/>
                <w:sz w:val="28"/>
                <w:lang w:eastAsia="en-US"/>
              </w:rPr>
              <w:t xml:space="preserve">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F203B">
            <w:pPr>
              <w:spacing w:after="0" w:line="240" w:lineRule="auto"/>
              <w:ind w:firstLine="2340"/>
              <w:rPr>
                <w:rFonts w:ascii="Times New Roman" w:eastAsia="Calibri" w:hAnsi="Times New Roman" w:cs="Times New Roman"/>
                <w:sz w:val="28"/>
                <w:lang w:eastAsia="en-US"/>
              </w:rPr>
            </w:pPr>
          </w:p>
          <w:p w:rsidR="00CC53D4" w:rsidRPr="00CC53D4" w:rsidRDefault="00C964C5" w:rsidP="00CF203B">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F203B">
      <w:pPr>
        <w:spacing w:after="0" w:line="240" w:lineRule="auto"/>
        <w:rPr>
          <w:rFonts w:ascii="Times New Roman" w:eastAsia="Times New Roman" w:hAnsi="Times New Roman" w:cs="Times New Roman"/>
          <w:sz w:val="28"/>
          <w:szCs w:val="24"/>
          <w:lang w:eastAsia="ru-RU"/>
        </w:rPr>
      </w:pPr>
    </w:p>
    <w:p w:rsidR="00CC53D4" w:rsidRPr="00CC53D4" w:rsidRDefault="00CC53D4" w:rsidP="00CF203B">
      <w:pPr>
        <w:spacing w:after="0" w:line="240" w:lineRule="auto"/>
        <w:rPr>
          <w:rFonts w:ascii="Times New Roman" w:eastAsia="Times New Roman" w:hAnsi="Times New Roman" w:cs="Times New Roman"/>
          <w:sz w:val="28"/>
          <w:szCs w:val="24"/>
          <w:lang w:eastAsia="ru-RU"/>
        </w:rPr>
      </w:pPr>
    </w:p>
    <w:p w:rsidR="00CC53D4" w:rsidRPr="00CC53D4" w:rsidRDefault="00CC53D4" w:rsidP="00CF203B">
      <w:pPr>
        <w:spacing w:after="0" w:line="240" w:lineRule="auto"/>
        <w:rPr>
          <w:rFonts w:ascii="Times New Roman" w:eastAsia="Times New Roman" w:hAnsi="Times New Roman" w:cs="Times New Roman"/>
          <w:sz w:val="28"/>
          <w:szCs w:val="24"/>
          <w:lang w:eastAsia="ru-RU"/>
        </w:rPr>
      </w:pPr>
    </w:p>
    <w:p w:rsidR="00CC53D4" w:rsidRPr="00CC53D4" w:rsidRDefault="00CC53D4" w:rsidP="00CF203B">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F203B">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F203B">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CF203B">
        <w:rPr>
          <w:rFonts w:ascii="Times New Roman" w:eastAsia="Times New Roman" w:hAnsi="Times New Roman" w:cs="Times New Roman"/>
          <w:sz w:val="28"/>
          <w:szCs w:val="24"/>
          <w:lang w:eastAsia="ru-RU"/>
        </w:rPr>
        <w:t xml:space="preserve">     </w:t>
      </w:r>
      <w:r w:rsidRPr="00CC53D4">
        <w:rPr>
          <w:rFonts w:ascii="Times New Roman" w:eastAsia="Times New Roman" w:hAnsi="Times New Roman" w:cs="Times New Roman"/>
          <w:sz w:val="28"/>
          <w:szCs w:val="24"/>
          <w:lang w:eastAsia="ru-RU"/>
        </w:rPr>
        <w:t xml:space="preserve">            </w:t>
      </w:r>
      <w:r w:rsidR="00CF203B">
        <w:rPr>
          <w:rFonts w:ascii="Times New Roman" w:eastAsia="Times New Roman" w:hAnsi="Times New Roman" w:cs="Times New Roman"/>
          <w:sz w:val="28"/>
          <w:szCs w:val="24"/>
          <w:lang w:eastAsia="ru-RU"/>
        </w:rPr>
        <w:t>О.І. Журба</w:t>
      </w:r>
    </w:p>
    <w:p w:rsidR="00CC53D4" w:rsidRPr="00CC53D4" w:rsidRDefault="00CC53D4" w:rsidP="00CF203B">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w:t>
      </w:r>
      <w:r w:rsidR="00CF203B">
        <w:rPr>
          <w:rFonts w:ascii="Times New Roman" w:eastAsia="Times New Roman" w:hAnsi="Times New Roman" w:cs="Times New Roman"/>
          <w:sz w:val="28"/>
          <w:szCs w:val="28"/>
          <w:lang w:eastAsia="ru-RU"/>
        </w:rPr>
        <w:t xml:space="preserve">               __________________</w:t>
      </w:r>
    </w:p>
    <w:p w:rsidR="00CC53D4" w:rsidRDefault="00CC53D4" w:rsidP="00CF203B">
      <w:pPr>
        <w:spacing w:after="0" w:line="240" w:lineRule="auto"/>
        <w:rPr>
          <w:rFonts w:ascii="Times New Roman" w:hAnsi="Times New Roman" w:cs="Times New Roman"/>
          <w:b/>
          <w:sz w:val="28"/>
          <w:szCs w:val="28"/>
        </w:rPr>
      </w:pPr>
    </w:p>
    <w:p w:rsidR="00FE6430" w:rsidRDefault="00FE6430" w:rsidP="00CF203B">
      <w:pPr>
        <w:spacing w:after="0" w:line="240" w:lineRule="auto"/>
        <w:rPr>
          <w:rFonts w:ascii="Times New Roman" w:hAnsi="Times New Roman" w:cs="Times New Roman"/>
          <w:b/>
          <w:sz w:val="28"/>
          <w:szCs w:val="28"/>
        </w:rPr>
      </w:pPr>
    </w:p>
    <w:p w:rsidR="00FE6430" w:rsidRDefault="00FE6430" w:rsidP="00CF203B">
      <w:pPr>
        <w:spacing w:after="0" w:line="240" w:lineRule="auto"/>
        <w:rPr>
          <w:rFonts w:ascii="Times New Roman" w:hAnsi="Times New Roman" w:cs="Times New Roman"/>
          <w:b/>
          <w:sz w:val="28"/>
          <w:szCs w:val="28"/>
        </w:rPr>
      </w:pPr>
    </w:p>
    <w:p w:rsidR="007F3463" w:rsidRDefault="007F3463" w:rsidP="00CF203B">
      <w:pPr>
        <w:spacing w:after="0" w:line="240" w:lineRule="auto"/>
        <w:jc w:val="center"/>
        <w:rPr>
          <w:rFonts w:ascii="Times New Roman" w:eastAsia="Calibri" w:hAnsi="Times New Roman" w:cs="Times New Roman"/>
          <w:sz w:val="28"/>
          <w:szCs w:val="28"/>
          <w:lang w:eastAsia="ru-RU"/>
        </w:rPr>
      </w:pPr>
    </w:p>
    <w:p w:rsidR="00DB6104" w:rsidRDefault="00DB6104" w:rsidP="00CF203B">
      <w:pPr>
        <w:spacing w:after="0" w:line="240" w:lineRule="auto"/>
        <w:jc w:val="center"/>
        <w:rPr>
          <w:rFonts w:ascii="Times New Roman" w:eastAsia="Calibri" w:hAnsi="Times New Roman" w:cs="Times New Roman"/>
          <w:sz w:val="28"/>
          <w:szCs w:val="28"/>
          <w:lang w:eastAsia="ru-RU"/>
        </w:rPr>
      </w:pPr>
    </w:p>
    <w:p w:rsidR="00DB6104" w:rsidRDefault="00DB6104" w:rsidP="00CF203B">
      <w:pPr>
        <w:spacing w:after="0" w:line="240" w:lineRule="auto"/>
        <w:jc w:val="center"/>
        <w:rPr>
          <w:rFonts w:ascii="Times New Roman" w:eastAsia="Calibri" w:hAnsi="Times New Roman" w:cs="Times New Roman"/>
          <w:sz w:val="28"/>
          <w:szCs w:val="28"/>
          <w:lang w:eastAsia="ru-RU"/>
        </w:rPr>
      </w:pPr>
    </w:p>
    <w:p w:rsidR="00DB6104" w:rsidRDefault="00DB6104" w:rsidP="00CF203B">
      <w:pPr>
        <w:spacing w:after="0" w:line="240" w:lineRule="auto"/>
        <w:jc w:val="center"/>
        <w:rPr>
          <w:rFonts w:ascii="Times New Roman" w:eastAsia="Calibri" w:hAnsi="Times New Roman" w:cs="Times New Roman"/>
          <w:sz w:val="28"/>
          <w:szCs w:val="28"/>
          <w:lang w:eastAsia="ru-RU"/>
        </w:rPr>
      </w:pPr>
    </w:p>
    <w:p w:rsidR="00DB6104" w:rsidRDefault="00DB6104" w:rsidP="00CF203B">
      <w:pPr>
        <w:spacing w:after="0" w:line="240" w:lineRule="auto"/>
        <w:jc w:val="center"/>
        <w:rPr>
          <w:rFonts w:ascii="Times New Roman" w:eastAsia="Calibri" w:hAnsi="Times New Roman" w:cs="Times New Roman"/>
          <w:sz w:val="28"/>
          <w:szCs w:val="28"/>
          <w:lang w:eastAsia="ru-RU"/>
        </w:rPr>
      </w:pPr>
    </w:p>
    <w:p w:rsidR="00FE6430" w:rsidRPr="00CC53D4" w:rsidRDefault="00FE6430" w:rsidP="00CF203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CF203B">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003E79" w:rsidRPr="00003E79" w:rsidRDefault="00003E79" w:rsidP="00CF203B">
      <w:pPr>
        <w:tabs>
          <w:tab w:val="center" w:pos="4820"/>
        </w:tabs>
        <w:spacing w:after="0" w:line="240" w:lineRule="auto"/>
        <w:ind w:left="-75"/>
        <w:jc w:val="both"/>
        <w:rPr>
          <w:rFonts w:ascii="Times New Roman" w:eastAsia="Calibri" w:hAnsi="Times New Roman" w:cs="Times New Roman"/>
          <w:b/>
          <w:bCs/>
          <w:sz w:val="28"/>
          <w:szCs w:val="28"/>
          <w:lang w:eastAsia="ru-RU"/>
        </w:rPr>
      </w:pPr>
      <w:r w:rsidRPr="00CC53D4">
        <w:rPr>
          <w:rFonts w:ascii="Times New Roman" w:eastAsia="Calibri" w:hAnsi="Times New Roman" w:cs="Times New Roman"/>
          <w:b/>
          <w:iCs/>
          <w:sz w:val="28"/>
          <w:szCs w:val="28"/>
          <w:lang w:eastAsia="en-US"/>
        </w:rPr>
        <w:t>«</w:t>
      </w:r>
      <w:r w:rsidR="00CF203B" w:rsidRPr="00CF203B">
        <w:rPr>
          <w:rFonts w:ascii="Times New Roman" w:eastAsia="Calibri" w:hAnsi="Times New Roman" w:cs="Times New Roman"/>
          <w:b/>
          <w:bCs/>
          <w:sz w:val="28"/>
          <w:szCs w:val="28"/>
        </w:rPr>
        <w:t xml:space="preserve">Про видачу </w:t>
      </w:r>
      <w:r w:rsidR="008D3EE0">
        <w:rPr>
          <w:rFonts w:ascii="Times New Roman" w:eastAsia="Calibri" w:hAnsi="Times New Roman" w:cs="Times New Roman"/>
          <w:b/>
          <w:bCs/>
          <w:sz w:val="28"/>
          <w:szCs w:val="28"/>
        </w:rPr>
        <w:t xml:space="preserve">та затвердження </w:t>
      </w:r>
      <w:r w:rsidR="00CF203B" w:rsidRPr="00CF203B">
        <w:rPr>
          <w:rFonts w:ascii="Times New Roman" w:eastAsia="Calibri" w:hAnsi="Times New Roman" w:cs="Times New Roman"/>
          <w:b/>
          <w:bCs/>
          <w:sz w:val="28"/>
          <w:szCs w:val="28"/>
        </w:rPr>
        <w:t xml:space="preserve">технічних умов на приєднання </w:t>
      </w:r>
      <w:r w:rsidR="00CF203B" w:rsidRPr="00CF203B">
        <w:rPr>
          <w:rFonts w:ascii="Times New Roman" w:hAnsi="Times New Roman" w:cs="Times New Roman"/>
          <w:b/>
          <w:bCs/>
          <w:sz w:val="28"/>
          <w:szCs w:val="28"/>
        </w:rPr>
        <w:t>об’єктів до мереж централізованого водопостачання та</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w:t>
      </w:r>
      <w:r w:rsidR="00CF203B">
        <w:rPr>
          <w:rFonts w:ascii="Times New Roman" w:hAnsi="Times New Roman" w:cs="Times New Roman"/>
          <w:b/>
          <w:bCs/>
          <w:sz w:val="28"/>
          <w:szCs w:val="28"/>
        </w:rPr>
        <w:t> </w:t>
      </w:r>
      <w:r w:rsidR="00CF203B" w:rsidRPr="00CF203B">
        <w:rPr>
          <w:rFonts w:ascii="Times New Roman" w:hAnsi="Times New Roman" w:cs="Times New Roman"/>
          <w:b/>
          <w:bCs/>
          <w:sz w:val="28"/>
          <w:szCs w:val="28"/>
        </w:rPr>
        <w:t xml:space="preserve">або </w:t>
      </w:r>
      <w:r w:rsidR="00CF203B" w:rsidRPr="00CF203B">
        <w:rPr>
          <w:rFonts w:ascii="Times New Roman" w:hAnsi="Times New Roman" w:cs="Times New Roman"/>
          <w:b/>
          <w:color w:val="000000"/>
          <w:sz w:val="28"/>
        </w:rPr>
        <w:t>централізованого</w:t>
      </w:r>
      <w:r w:rsidR="00CF203B" w:rsidRPr="00CF203B">
        <w:rPr>
          <w:rFonts w:ascii="Times New Roman" w:hAnsi="Times New Roman" w:cs="Times New Roman"/>
          <w:b/>
          <w:bCs/>
          <w:sz w:val="28"/>
          <w:szCs w:val="28"/>
        </w:rPr>
        <w:t xml:space="preserve"> водовідведення комунальної власності Сумської міської територіальної громади </w:t>
      </w:r>
      <w:r w:rsidRPr="00CC53D4">
        <w:rPr>
          <w:rFonts w:ascii="Times New Roman" w:eastAsia="Calibri" w:hAnsi="Times New Roman" w:cs="Times New Roman"/>
          <w:b/>
          <w:iCs/>
          <w:sz w:val="28"/>
          <w:szCs w:val="28"/>
          <w:lang w:eastAsia="en-US"/>
        </w:rPr>
        <w:t>»</w:t>
      </w:r>
    </w:p>
    <w:p w:rsidR="00FE6430" w:rsidRPr="00CC53D4" w:rsidRDefault="00FE6430" w:rsidP="00CF203B">
      <w:pPr>
        <w:spacing w:after="0" w:line="240" w:lineRule="auto"/>
        <w:jc w:val="center"/>
        <w:rPr>
          <w:rFonts w:ascii="Times New Roman" w:eastAsia="Calibri" w:hAnsi="Times New Roman" w:cs="Times New Roman"/>
          <w:b/>
          <w:iCs/>
          <w:lang w:eastAsia="en-US"/>
        </w:rPr>
      </w:pPr>
    </w:p>
    <w:p w:rsidR="00FE6430" w:rsidRPr="00CC53D4" w:rsidRDefault="00FE6430" w:rsidP="00CF203B">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CF203B">
            <w:pPr>
              <w:spacing w:after="0" w:line="240" w:lineRule="auto"/>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CF203B">
            <w:pPr>
              <w:spacing w:after="0" w:line="240" w:lineRule="auto"/>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CF203B">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r w:rsidR="00CF203B">
              <w:rPr>
                <w:rFonts w:ascii="Times New Roman" w:eastAsia="Times New Roman" w:hAnsi="Times New Roman" w:cs="Times New Roman"/>
                <w:sz w:val="28"/>
                <w:szCs w:val="28"/>
                <w:lang w:eastAsia="en-US"/>
              </w:rPr>
              <w:t xml:space="preserve"> Сумської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DB6104" w:rsidP="00CF203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Власенко Т.В.</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CF203B">
            <w:pPr>
              <w:spacing w:after="0" w:line="240" w:lineRule="auto"/>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CF203B">
            <w:pPr>
              <w:spacing w:after="0" w:line="240" w:lineRule="auto"/>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CF203B">
            <w:pPr>
              <w:spacing w:after="0" w:line="240" w:lineRule="auto"/>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003E79" w:rsidP="00CF203B">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CF203B" w:rsidP="00CF203B">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Комунальне</w:t>
            </w:r>
            <w:r w:rsidR="007E72A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підприємство «Міськводоканал» Сумської міської ради</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CF203B">
            <w:pPr>
              <w:spacing w:after="0" w:line="240" w:lineRule="auto"/>
              <w:jc w:val="center"/>
              <w:rPr>
                <w:rFonts w:ascii="Times New Roman" w:eastAsia="Times New Roman" w:hAnsi="Times New Roman" w:cs="Times New Roman"/>
                <w:sz w:val="28"/>
                <w:szCs w:val="28"/>
                <w:lang w:val="en-US" w:eastAsia="en-US"/>
              </w:rPr>
            </w:pPr>
            <w:proofErr w:type="spellStart"/>
            <w:r w:rsidRPr="00E35009">
              <w:rPr>
                <w:rFonts w:ascii="Times New Roman" w:eastAsia="Times New Roman" w:hAnsi="Times New Roman" w:cs="Times New Roman"/>
                <w:sz w:val="28"/>
                <w:szCs w:val="28"/>
                <w:lang w:val="en-US" w:eastAsia="en-US"/>
              </w:rPr>
              <w:t>Сагач</w:t>
            </w:r>
            <w:proofErr w:type="spellEnd"/>
            <w:r w:rsidRPr="00E35009">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CF203B">
            <w:pPr>
              <w:spacing w:after="0" w:line="240" w:lineRule="auto"/>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Білопільський</w:t>
            </w:r>
            <w:proofErr w:type="spellEnd"/>
            <w:r w:rsidRPr="005F5CEC">
              <w:rPr>
                <w:rFonts w:ascii="Times New Roman" w:eastAsia="Times New Roman" w:hAnsi="Times New Roman" w:cs="Times New Roman"/>
                <w:sz w:val="28"/>
                <w:szCs w:val="28"/>
                <w:lang w:val="ru-RU" w:eastAsia="en-US"/>
              </w:rPr>
              <w:t xml:space="preserve"> Шлях, 9, </w:t>
            </w:r>
            <w:hyperlink r:id="rId7" w:tgtFrame="_blank" w:history="1">
              <w:r w:rsidR="00E35009" w:rsidRPr="00E35009">
                <w:rPr>
                  <w:rFonts w:ascii="Times New Roman" w:eastAsia="Times New Roman" w:hAnsi="Times New Roman" w:cs="Times New Roman"/>
                  <w:sz w:val="28"/>
                  <w:szCs w:val="28"/>
                  <w:lang w:val="en-US" w:eastAsia="en-US"/>
                </w:rPr>
                <w:t>vodocanal</w:t>
              </w:r>
              <w:r w:rsidR="00E35009" w:rsidRPr="005F5CEC">
                <w:rPr>
                  <w:rFonts w:ascii="Times New Roman" w:eastAsia="Times New Roman" w:hAnsi="Times New Roman" w:cs="Times New Roman"/>
                  <w:sz w:val="28"/>
                  <w:szCs w:val="28"/>
                  <w:lang w:val="ru-RU" w:eastAsia="en-US"/>
                </w:rPr>
                <w:t>_</w:t>
              </w:r>
              <w:r w:rsidR="00E35009" w:rsidRPr="00E35009">
                <w:rPr>
                  <w:rFonts w:ascii="Times New Roman" w:eastAsia="Times New Roman" w:hAnsi="Times New Roman" w:cs="Times New Roman"/>
                  <w:sz w:val="28"/>
                  <w:szCs w:val="28"/>
                  <w:lang w:val="en-US" w:eastAsia="en-US"/>
                </w:rPr>
                <w:t>sumy</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ukr</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net</w:t>
              </w:r>
            </w:hyperlink>
          </w:p>
        </w:tc>
      </w:tr>
    </w:tbl>
    <w:p w:rsidR="007E72AF" w:rsidRPr="007E72AF" w:rsidRDefault="007E72AF" w:rsidP="00CF203B">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CF203B">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CF203B">
      <w:pPr>
        <w:spacing w:after="0" w:line="240" w:lineRule="auto"/>
        <w:jc w:val="both"/>
        <w:rPr>
          <w:rFonts w:ascii="Times New Roman" w:eastAsia="Times New Roman" w:hAnsi="Times New Roman" w:cs="Times New Roman"/>
          <w:sz w:val="28"/>
          <w:szCs w:val="28"/>
          <w:lang w:eastAsia="ru-RU"/>
        </w:rPr>
      </w:pPr>
    </w:p>
    <w:p w:rsidR="007E72AF" w:rsidRPr="007E72AF" w:rsidRDefault="00CF203B" w:rsidP="00CF20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CF203B" w:rsidP="00CF20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інфраструктури міста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О.І. Журба</w:t>
      </w:r>
    </w:p>
    <w:p w:rsidR="00FE6430" w:rsidRPr="00CB5795" w:rsidRDefault="00FE6430" w:rsidP="00CF203B">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AD7D9C"/>
    <w:multiLevelType w:val="hybridMultilevel"/>
    <w:tmpl w:val="21065F1E"/>
    <w:lvl w:ilvl="0" w:tplc="3F7AAE8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628F6"/>
    <w:rsid w:val="00174C2C"/>
    <w:rsid w:val="00193E4E"/>
    <w:rsid w:val="001A4489"/>
    <w:rsid w:val="001A5313"/>
    <w:rsid w:val="001B0D4C"/>
    <w:rsid w:val="001B0ED3"/>
    <w:rsid w:val="001B5539"/>
    <w:rsid w:val="001B5D90"/>
    <w:rsid w:val="001C43BF"/>
    <w:rsid w:val="001C5D15"/>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53B5"/>
    <w:rsid w:val="002A6977"/>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56C"/>
    <w:rsid w:val="004E0841"/>
    <w:rsid w:val="004E1191"/>
    <w:rsid w:val="004E7BB7"/>
    <w:rsid w:val="004F2C9A"/>
    <w:rsid w:val="00502BB8"/>
    <w:rsid w:val="00503476"/>
    <w:rsid w:val="005047D1"/>
    <w:rsid w:val="00507BED"/>
    <w:rsid w:val="005214C4"/>
    <w:rsid w:val="00526502"/>
    <w:rsid w:val="00532732"/>
    <w:rsid w:val="00541368"/>
    <w:rsid w:val="00544096"/>
    <w:rsid w:val="00546F5C"/>
    <w:rsid w:val="00553808"/>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1D75"/>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5045E"/>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3CBE"/>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C7BBD"/>
    <w:rsid w:val="008D11C3"/>
    <w:rsid w:val="008D3EE0"/>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D2EED"/>
    <w:rsid w:val="00AE3F59"/>
    <w:rsid w:val="00AE402B"/>
    <w:rsid w:val="00AF2DC9"/>
    <w:rsid w:val="00AF3161"/>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72672"/>
    <w:rsid w:val="00C851A8"/>
    <w:rsid w:val="00C93B94"/>
    <w:rsid w:val="00C964C5"/>
    <w:rsid w:val="00CA00AB"/>
    <w:rsid w:val="00CA3E96"/>
    <w:rsid w:val="00CB4B76"/>
    <w:rsid w:val="00CB5795"/>
    <w:rsid w:val="00CC53D4"/>
    <w:rsid w:val="00CC6301"/>
    <w:rsid w:val="00CE077C"/>
    <w:rsid w:val="00CE3BF2"/>
    <w:rsid w:val="00CF09ED"/>
    <w:rsid w:val="00CF203B"/>
    <w:rsid w:val="00CF29AC"/>
    <w:rsid w:val="00CF4FE5"/>
    <w:rsid w:val="00D03EDE"/>
    <w:rsid w:val="00D135DA"/>
    <w:rsid w:val="00D1659A"/>
    <w:rsid w:val="00D1673A"/>
    <w:rsid w:val="00D4156D"/>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0CF4"/>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D25"/>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 w:type="character" w:customStyle="1" w:styleId="WW8Num2z0">
    <w:name w:val="WW8Num2z0"/>
    <w:rsid w:val="002A53B5"/>
  </w:style>
  <w:style w:type="paragraph" w:customStyle="1" w:styleId="ad">
    <w:name w:val="Базовий"/>
    <w:rsid w:val="002A53B5"/>
    <w:pPr>
      <w:widowControl w:val="0"/>
      <w:tabs>
        <w:tab w:val="left" w:pos="708"/>
      </w:tabs>
      <w:suppressAutoHyphens/>
      <w:spacing w:after="0" w:line="100" w:lineRule="atLeast"/>
    </w:pPr>
    <w:rPr>
      <w:rFonts w:ascii="Arial" w:eastAsia="Arial Unicode MS" w:hAnsi="Arial" w:cs="Mangal"/>
      <w:color w:val="00000A"/>
      <w:kern w:val="1"/>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ocanal_sum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7E1D-AECC-4A34-BB08-A0AA08E9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Коваленко Тетяна Олегівна</cp:lastModifiedBy>
  <cp:revision>8</cp:revision>
  <cp:lastPrinted>2021-03-09T06:51:00Z</cp:lastPrinted>
  <dcterms:created xsi:type="dcterms:W3CDTF">2021-04-05T06:54:00Z</dcterms:created>
  <dcterms:modified xsi:type="dcterms:W3CDTF">2021-04-07T13:17:00Z</dcterms:modified>
</cp:coreProperties>
</file>