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35" w:rsidRPr="00F43CBD" w:rsidRDefault="00814A0F" w:rsidP="00CC3C35">
      <w:pPr>
        <w:ind w:firstLine="567"/>
        <w:jc w:val="right"/>
      </w:pPr>
      <w:bookmarkStart w:id="0" w:name="_GoBack"/>
      <w:bookmarkEnd w:id="0"/>
      <w:r>
        <w:t xml:space="preserve">Додаток  </w:t>
      </w:r>
      <w:r w:rsidR="00CC3C35">
        <w:t xml:space="preserve"> 5</w:t>
      </w:r>
    </w:p>
    <w:p w:rsidR="00CC3C35" w:rsidRDefault="00CC3C35" w:rsidP="00CC3C35">
      <w:pPr>
        <w:ind w:firstLine="567"/>
        <w:jc w:val="right"/>
      </w:pPr>
      <w:r w:rsidRPr="00F43CBD">
        <w:t>до рішення виконавчого комітету</w:t>
      </w:r>
    </w:p>
    <w:p w:rsidR="00814A0F" w:rsidRDefault="00814A0F" w:rsidP="00CC3C35">
      <w:pPr>
        <w:ind w:firstLine="567"/>
        <w:jc w:val="right"/>
      </w:pPr>
    </w:p>
    <w:p w:rsidR="00CC3C35" w:rsidRDefault="00CC3C35" w:rsidP="00CC3C35">
      <w:pPr>
        <w:ind w:firstLine="567"/>
        <w:jc w:val="right"/>
      </w:pPr>
    </w:p>
    <w:p w:rsidR="00CC3C35" w:rsidRPr="003E3675" w:rsidRDefault="00CC3C35" w:rsidP="00CC3C35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 xml:space="preserve">З метою сталого функціонування інженерних систем будівель закладів освіти здійснено ряд заходів, а саме: повірка контрольно-вимірювальних приладів, промивка та гідравлічні випробування систем опалення, перезарядка вогнегасників, перемотка пожежних рукавів, вимірювання контурів заземлення, поточні будівельно-ремонтні роботи, просочення горищ вогнезахисним розчином. На виконання заходів з підготовки використано  </w:t>
      </w:r>
      <w:r>
        <w:rPr>
          <w:sz w:val="27"/>
          <w:szCs w:val="27"/>
        </w:rPr>
        <w:t>6 325,00</w:t>
      </w:r>
      <w:r w:rsidRPr="003E3675">
        <w:rPr>
          <w:sz w:val="27"/>
          <w:szCs w:val="27"/>
        </w:rPr>
        <w:t xml:space="preserve"> тис. грн. </w:t>
      </w:r>
    </w:p>
    <w:p w:rsidR="00CC3C35" w:rsidRPr="003E3675" w:rsidRDefault="00CC3C35" w:rsidP="00CC3C3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Станом на 01.09.2021 року 64</w:t>
      </w:r>
      <w:r w:rsidRPr="003E3675">
        <w:rPr>
          <w:sz w:val="27"/>
          <w:szCs w:val="27"/>
        </w:rPr>
        <w:t xml:space="preserve"> закладів освіти, підпорядковані управлінню освіти і науки Сумської міської ради, отримали акти готовнос</w:t>
      </w:r>
      <w:r>
        <w:rPr>
          <w:sz w:val="27"/>
          <w:szCs w:val="27"/>
        </w:rPr>
        <w:t>ті до опалювального періоду 2021-2022</w:t>
      </w:r>
      <w:r w:rsidRPr="003E3675">
        <w:rPr>
          <w:sz w:val="27"/>
          <w:szCs w:val="27"/>
        </w:rPr>
        <w:t xml:space="preserve"> років.</w:t>
      </w:r>
    </w:p>
    <w:p w:rsidR="00CC3C35" w:rsidRPr="003E3675" w:rsidRDefault="00CC3C35" w:rsidP="00CC3C35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 xml:space="preserve">Здійснено закупівлю </w:t>
      </w:r>
      <w:r>
        <w:rPr>
          <w:sz w:val="27"/>
          <w:szCs w:val="27"/>
        </w:rPr>
        <w:t>паливних брикетів на суму 149,855</w:t>
      </w:r>
      <w:r w:rsidRPr="003E3675">
        <w:rPr>
          <w:sz w:val="27"/>
          <w:szCs w:val="27"/>
        </w:rPr>
        <w:t xml:space="preserve"> тис. грн. для КУ «Міський  міжшкільний навчально-виробничий комбінат».</w:t>
      </w:r>
    </w:p>
    <w:p w:rsidR="00CC3C35" w:rsidRPr="003E3675" w:rsidRDefault="00CC3C35" w:rsidP="00CC3C35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>На проведення капітальних ремонтів у 202</w:t>
      </w:r>
      <w:r>
        <w:rPr>
          <w:sz w:val="27"/>
          <w:szCs w:val="27"/>
        </w:rPr>
        <w:t>1</w:t>
      </w:r>
      <w:r w:rsidRPr="003E3675">
        <w:rPr>
          <w:sz w:val="27"/>
          <w:szCs w:val="27"/>
        </w:rPr>
        <w:t xml:space="preserve"> році передбачено </w:t>
      </w:r>
      <w:r>
        <w:rPr>
          <w:sz w:val="27"/>
          <w:szCs w:val="27"/>
        </w:rPr>
        <w:t>30 704,17</w:t>
      </w:r>
      <w:r w:rsidRPr="003E3675">
        <w:rPr>
          <w:sz w:val="27"/>
          <w:szCs w:val="27"/>
        </w:rPr>
        <w:t xml:space="preserve"> тис. грн. із міського бюджету та </w:t>
      </w:r>
      <w:r>
        <w:rPr>
          <w:sz w:val="27"/>
          <w:szCs w:val="27"/>
        </w:rPr>
        <w:t>9 304,6</w:t>
      </w:r>
      <w:r w:rsidRPr="003E3675">
        <w:rPr>
          <w:sz w:val="27"/>
          <w:szCs w:val="27"/>
        </w:rPr>
        <w:t xml:space="preserve"> тис. грн. коштів державної субвенції.</w:t>
      </w:r>
    </w:p>
    <w:p w:rsidR="00CC3C35" w:rsidRPr="003E3675" w:rsidRDefault="00CC3C35" w:rsidP="00CC3C3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Станом на 01.09.2021</w:t>
      </w:r>
      <w:r w:rsidRPr="003E3675">
        <w:rPr>
          <w:sz w:val="27"/>
          <w:szCs w:val="27"/>
        </w:rPr>
        <w:t xml:space="preserve"> року виконано капітальні ремонти у </w:t>
      </w:r>
      <w:r>
        <w:rPr>
          <w:sz w:val="27"/>
          <w:szCs w:val="27"/>
        </w:rPr>
        <w:t>26</w:t>
      </w:r>
      <w:r w:rsidRPr="003E3675">
        <w:rPr>
          <w:sz w:val="27"/>
          <w:szCs w:val="27"/>
        </w:rPr>
        <w:t xml:space="preserve"> закладах освіти, а саме:</w:t>
      </w:r>
    </w:p>
    <w:p w:rsidR="00CC3C35" w:rsidRDefault="00CC3C35" w:rsidP="00CC3C3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6635AC">
        <w:rPr>
          <w:sz w:val="27"/>
          <w:szCs w:val="27"/>
        </w:rPr>
        <w:t>капітальний ремонт приміщень у</w:t>
      </w:r>
      <w:r>
        <w:rPr>
          <w:sz w:val="27"/>
          <w:szCs w:val="27"/>
        </w:rPr>
        <w:t xml:space="preserve"> ЗОШ № 6, ССШ №№ 3,17,25, ЗЗСО № 26, СПШ № 32, ДНЗ №№ 14,16,21,27,29;</w:t>
      </w:r>
    </w:p>
    <w:p w:rsidR="00CC3C35" w:rsidRPr="006635AC" w:rsidRDefault="00CC3C35" w:rsidP="00CC3C3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6635AC">
        <w:rPr>
          <w:sz w:val="27"/>
          <w:szCs w:val="27"/>
        </w:rPr>
        <w:t>облаштування пожежної сигналізації у</w:t>
      </w:r>
      <w:r>
        <w:rPr>
          <w:sz w:val="27"/>
          <w:szCs w:val="27"/>
        </w:rPr>
        <w:t xml:space="preserve"> ЗЗСО № 21, ДНЗ № 25;</w:t>
      </w:r>
      <w:r w:rsidRPr="006635AC">
        <w:rPr>
          <w:sz w:val="27"/>
          <w:szCs w:val="27"/>
        </w:rPr>
        <w:t xml:space="preserve"> </w:t>
      </w:r>
    </w:p>
    <w:p w:rsidR="00CC3C35" w:rsidRDefault="00CC3C35" w:rsidP="00CC3C3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6635AC">
        <w:rPr>
          <w:sz w:val="27"/>
          <w:szCs w:val="27"/>
        </w:rPr>
        <w:t>капітальний ремонт санітарних кімнат у</w:t>
      </w:r>
      <w:r>
        <w:rPr>
          <w:sz w:val="27"/>
          <w:szCs w:val="27"/>
        </w:rPr>
        <w:t xml:space="preserve"> ССШ №9, ЗОШ №24, ДНЗ №40;</w:t>
      </w:r>
      <w:r w:rsidRPr="006635AC">
        <w:rPr>
          <w:sz w:val="27"/>
          <w:szCs w:val="27"/>
        </w:rPr>
        <w:t xml:space="preserve"> </w:t>
      </w:r>
    </w:p>
    <w:p w:rsidR="00CC3C35" w:rsidRPr="006635AC" w:rsidRDefault="00CC3C35" w:rsidP="00CC3C3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6635AC">
        <w:rPr>
          <w:sz w:val="27"/>
          <w:szCs w:val="27"/>
        </w:rPr>
        <w:t>капітальний ремонт харчоблоку у</w:t>
      </w:r>
      <w:r>
        <w:rPr>
          <w:sz w:val="27"/>
          <w:szCs w:val="27"/>
        </w:rPr>
        <w:t xml:space="preserve"> ЗОШ № 20, ССШ № 7,10, </w:t>
      </w:r>
      <w:r w:rsidRPr="006635AC">
        <w:rPr>
          <w:sz w:val="27"/>
          <w:szCs w:val="27"/>
        </w:rPr>
        <w:t xml:space="preserve"> </w:t>
      </w:r>
      <w:r>
        <w:rPr>
          <w:sz w:val="27"/>
          <w:szCs w:val="27"/>
        </w:rPr>
        <w:t>ДНЗ №№ 12,13,35;</w:t>
      </w:r>
    </w:p>
    <w:p w:rsidR="00CC3C35" w:rsidRDefault="00CC3C35" w:rsidP="00CC3C3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6635AC">
        <w:rPr>
          <w:sz w:val="27"/>
          <w:szCs w:val="27"/>
        </w:rPr>
        <w:t xml:space="preserve">капітальний ремонт будівлі у </w:t>
      </w:r>
      <w:r>
        <w:rPr>
          <w:sz w:val="27"/>
          <w:szCs w:val="27"/>
        </w:rPr>
        <w:t>ССШ № 2;</w:t>
      </w:r>
    </w:p>
    <w:p w:rsidR="00CC3C35" w:rsidRPr="006635AC" w:rsidRDefault="00CC3C35" w:rsidP="00CC3C3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6635AC">
        <w:rPr>
          <w:sz w:val="27"/>
          <w:szCs w:val="27"/>
        </w:rPr>
        <w:t xml:space="preserve">капітальний ремонт території </w:t>
      </w:r>
      <w:r>
        <w:rPr>
          <w:sz w:val="27"/>
          <w:szCs w:val="27"/>
        </w:rPr>
        <w:t>ДНЗ №№ 20,36;</w:t>
      </w:r>
    </w:p>
    <w:p w:rsidR="00CC3C35" w:rsidRPr="003E3675" w:rsidRDefault="00CC3C35" w:rsidP="00CC3C3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покрівлі у</w:t>
      </w:r>
      <w:r>
        <w:rPr>
          <w:sz w:val="27"/>
          <w:szCs w:val="27"/>
        </w:rPr>
        <w:t xml:space="preserve"> Класичній гімназії,</w:t>
      </w:r>
      <w:r w:rsidRPr="003E3675">
        <w:rPr>
          <w:sz w:val="27"/>
          <w:szCs w:val="27"/>
        </w:rPr>
        <w:t xml:space="preserve"> </w:t>
      </w:r>
    </w:p>
    <w:p w:rsidR="00CC3C35" w:rsidRPr="003E3675" w:rsidRDefault="00CC3C35" w:rsidP="00CC3C35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 xml:space="preserve">На сьогодні управління капітального будівництва та дорожнього господарства Сумської міської ради </w:t>
      </w:r>
      <w:r>
        <w:rPr>
          <w:sz w:val="27"/>
          <w:szCs w:val="27"/>
        </w:rPr>
        <w:t>завершило</w:t>
      </w:r>
      <w:r w:rsidRPr="003E3675">
        <w:rPr>
          <w:sz w:val="27"/>
          <w:szCs w:val="27"/>
        </w:rPr>
        <w:t xml:space="preserve"> роботи по реконструкції – </w:t>
      </w:r>
      <w:proofErr w:type="spellStart"/>
      <w:r w:rsidRPr="003E3675">
        <w:rPr>
          <w:sz w:val="27"/>
          <w:szCs w:val="27"/>
        </w:rPr>
        <w:t>термомоде</w:t>
      </w:r>
      <w:r>
        <w:rPr>
          <w:sz w:val="27"/>
          <w:szCs w:val="27"/>
        </w:rPr>
        <w:t>рнізації</w:t>
      </w:r>
      <w:proofErr w:type="spellEnd"/>
      <w:r>
        <w:rPr>
          <w:sz w:val="27"/>
          <w:szCs w:val="27"/>
        </w:rPr>
        <w:t xml:space="preserve"> будівлі ССШ №</w:t>
      </w:r>
      <w:r w:rsidRPr="003E3675">
        <w:rPr>
          <w:sz w:val="27"/>
          <w:szCs w:val="27"/>
        </w:rPr>
        <w:t xml:space="preserve"> 7, </w:t>
      </w:r>
      <w:r>
        <w:rPr>
          <w:sz w:val="27"/>
          <w:szCs w:val="27"/>
        </w:rPr>
        <w:t xml:space="preserve">тривають роботи у ССШ № </w:t>
      </w:r>
      <w:r w:rsidRPr="003E3675">
        <w:rPr>
          <w:sz w:val="27"/>
          <w:szCs w:val="27"/>
        </w:rPr>
        <w:t>9.</w:t>
      </w:r>
    </w:p>
    <w:p w:rsidR="00CC3C35" w:rsidRDefault="00CC3C35" w:rsidP="00CC3C35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 xml:space="preserve">Відповідно до Програми підвищення енергоефективності в бюджетній сфері Сумської об’єднаної територіальної громади на 2020-2022 роки </w:t>
      </w:r>
      <w:r>
        <w:rPr>
          <w:sz w:val="27"/>
          <w:szCs w:val="27"/>
        </w:rPr>
        <w:t>тривають</w:t>
      </w:r>
      <w:r w:rsidRPr="003E3675">
        <w:rPr>
          <w:sz w:val="27"/>
          <w:szCs w:val="27"/>
        </w:rPr>
        <w:t xml:space="preserve"> роботи по </w:t>
      </w:r>
      <w:r>
        <w:rPr>
          <w:sz w:val="27"/>
          <w:szCs w:val="27"/>
        </w:rPr>
        <w:t xml:space="preserve">капітальному ремонту покрівлі з утепленням ССШ №№ 7, 29, НВК № 34 (державна субвенція – 1 225,00 </w:t>
      </w:r>
      <w:proofErr w:type="spellStart"/>
      <w:r>
        <w:rPr>
          <w:sz w:val="27"/>
          <w:szCs w:val="27"/>
        </w:rPr>
        <w:t>тис.грн</w:t>
      </w:r>
      <w:proofErr w:type="spellEnd"/>
      <w:r>
        <w:rPr>
          <w:sz w:val="27"/>
          <w:szCs w:val="27"/>
        </w:rPr>
        <w:t>), ДНЗ №№ 2</w:t>
      </w:r>
      <w:r w:rsidRPr="003E3675">
        <w:rPr>
          <w:sz w:val="27"/>
          <w:szCs w:val="27"/>
        </w:rPr>
        <w:t>,</w:t>
      </w:r>
      <w:r>
        <w:rPr>
          <w:sz w:val="27"/>
          <w:szCs w:val="27"/>
        </w:rPr>
        <w:t xml:space="preserve"> 6; капітальному</w:t>
      </w:r>
      <w:r w:rsidRPr="003E3675">
        <w:rPr>
          <w:sz w:val="27"/>
          <w:szCs w:val="27"/>
        </w:rPr>
        <w:t xml:space="preserve"> ремонт</w:t>
      </w:r>
      <w:r>
        <w:rPr>
          <w:sz w:val="27"/>
          <w:szCs w:val="27"/>
        </w:rPr>
        <w:t>у будівлі (утеплення фасаду) ССШ № 2.</w:t>
      </w:r>
    </w:p>
    <w:p w:rsidR="00CC3C35" w:rsidRDefault="00CC3C35" w:rsidP="00CC3C3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рахунок державної субвенції будуть виконані роботи по капітальному ремонту харчоблоку СПШ №№ 14, 32, ССШ № 17; капітальному ремонту будівлі гімназії № 1, монтаж системи автоматичної пожежної сигналізації, оповіщення людей про пожежу та передавання тривожних сповіщень у СПШ № 11 та ДНЗ № 13. </w:t>
      </w:r>
    </w:p>
    <w:p w:rsidR="00CC3C35" w:rsidRPr="003E3675" w:rsidRDefault="00CC3C35" w:rsidP="00CC3C35">
      <w:pPr>
        <w:ind w:firstLine="567"/>
        <w:jc w:val="both"/>
        <w:rPr>
          <w:sz w:val="27"/>
          <w:szCs w:val="27"/>
        </w:rPr>
      </w:pPr>
    </w:p>
    <w:p w:rsidR="00CC3C35" w:rsidRPr="003E3675" w:rsidRDefault="00CC3C35" w:rsidP="00CC3C35">
      <w:p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Начальник управління освіти і науки</w:t>
      </w:r>
    </w:p>
    <w:p w:rsidR="0041664F" w:rsidRDefault="00CC3C35" w:rsidP="00CC3C35">
      <w:r w:rsidRPr="003E3675">
        <w:rPr>
          <w:sz w:val="27"/>
          <w:szCs w:val="27"/>
        </w:rPr>
        <w:t xml:space="preserve">Сумської міської ради                                                                     </w:t>
      </w:r>
      <w:proofErr w:type="spellStart"/>
      <w:r w:rsidRPr="003E3675">
        <w:rPr>
          <w:sz w:val="27"/>
          <w:szCs w:val="27"/>
        </w:rPr>
        <w:t>А.М.Данильченко</w:t>
      </w:r>
      <w:proofErr w:type="spellEnd"/>
    </w:p>
    <w:sectPr w:rsidR="0041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1F"/>
    <w:multiLevelType w:val="hybridMultilevel"/>
    <w:tmpl w:val="83BC2F7C"/>
    <w:lvl w:ilvl="0" w:tplc="764CC746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35"/>
    <w:rsid w:val="006F647C"/>
    <w:rsid w:val="00753E88"/>
    <w:rsid w:val="00814A0F"/>
    <w:rsid w:val="00CC3C35"/>
    <w:rsid w:val="00E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E20E-C1CB-47CF-A902-A1853D73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A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0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Будьонна Ірина Василівна</dc:creator>
  <cp:keywords/>
  <dc:description/>
  <cp:lastModifiedBy>Бабенко Валентина Григорівна</cp:lastModifiedBy>
  <cp:revision>3</cp:revision>
  <cp:lastPrinted>2021-09-06T08:53:00Z</cp:lastPrinted>
  <dcterms:created xsi:type="dcterms:W3CDTF">2021-09-06T08:48:00Z</dcterms:created>
  <dcterms:modified xsi:type="dcterms:W3CDTF">2021-09-06T08:56:00Z</dcterms:modified>
</cp:coreProperties>
</file>