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1D16AB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Проєкт</w:t>
                  </w:r>
                </w:p>
                <w:p w:rsidR="00BD031F" w:rsidRPr="00740BF6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740BF6">
                    <w:rPr>
                      <w:szCs w:val="28"/>
                    </w:rPr>
                    <w:t>прилюднено</w:t>
                  </w:r>
                </w:p>
                <w:p w:rsidR="00BD031F" w:rsidRPr="00F02DFF" w:rsidRDefault="00BD031F" w:rsidP="00C142F9">
                  <w:r>
                    <w:rPr>
                      <w:szCs w:val="28"/>
                    </w:rPr>
                    <w:t xml:space="preserve">               «__»_________ 202</w:t>
                  </w:r>
                  <w:r w:rsidR="00C142F9">
                    <w:rPr>
                      <w:szCs w:val="28"/>
                    </w:rPr>
                    <w:t>1</w:t>
                  </w:r>
                  <w:r w:rsidRPr="00740BF6">
                    <w:rPr>
                      <w:szCs w:val="28"/>
                    </w:rPr>
                    <w:t xml:space="preserve"> р.</w:t>
                  </w:r>
                </w:p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</w:tblGrid>
            <w:tr w:rsidR="00BD031F" w:rsidRPr="007A62DC" w:rsidTr="005345CB">
              <w:tc>
                <w:tcPr>
                  <w:tcW w:w="4712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 xml:space="preserve">від                         № </w:t>
                  </w:r>
                </w:p>
              </w:tc>
            </w:tr>
            <w:tr w:rsidR="00BD031F" w:rsidRPr="00AF29E9" w:rsidTr="005345CB">
              <w:tc>
                <w:tcPr>
                  <w:tcW w:w="4712" w:type="dxa"/>
                </w:tcPr>
                <w:p w:rsidR="00BD031F" w:rsidRPr="00AF29E9" w:rsidRDefault="00BD031F" w:rsidP="00BD031F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D031F" w:rsidRPr="007A62DC" w:rsidTr="005345CB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712" w:type="dxa"/>
                  <w:vAlign w:val="center"/>
                </w:tcPr>
                <w:p w:rsidR="001D16AB" w:rsidRPr="00360301" w:rsidRDefault="00360301" w:rsidP="00FA6BEF">
                  <w:pPr>
                    <w:tabs>
                      <w:tab w:val="left" w:pos="3118"/>
                    </w:tabs>
                    <w:autoSpaceDE w:val="0"/>
                    <w:ind w:left="-23" w:right="187"/>
                    <w:jc w:val="both"/>
                    <w:rPr>
                      <w:b/>
                      <w:color w:val="000000"/>
                      <w:szCs w:val="28"/>
                    </w:rPr>
                  </w:pPr>
                  <w:r w:rsidRPr="00360301">
                    <w:rPr>
                      <w:b/>
                      <w:color w:val="000000"/>
                      <w:szCs w:val="28"/>
                    </w:rPr>
                    <w:t>Про тариф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 xml:space="preserve"> на </w:t>
                  </w:r>
                  <w:r w:rsidR="006A231F">
                    <w:rPr>
                      <w:b/>
                      <w:color w:val="000000"/>
                      <w:szCs w:val="28"/>
                    </w:rPr>
                    <w:t xml:space="preserve">теплову енергію, її </w:t>
                  </w:r>
                  <w:r w:rsidR="00EE771C" w:rsidRPr="00EE771C">
                    <w:rPr>
                      <w:b/>
                      <w:color w:val="000000"/>
                      <w:szCs w:val="28"/>
                    </w:rPr>
                    <w:t>виробництво</w:t>
                  </w:r>
                  <w:r w:rsidR="00EE771C">
                    <w:rPr>
                      <w:b/>
                      <w:color w:val="000000"/>
                      <w:szCs w:val="28"/>
                      <w:lang w:val="ru-RU"/>
                    </w:rPr>
                    <w:t xml:space="preserve"> </w:t>
                  </w:r>
                  <w:r w:rsidR="00CF178F">
                    <w:rPr>
                      <w:b/>
                      <w:color w:val="000000"/>
                      <w:szCs w:val="28"/>
                    </w:rPr>
                    <w:t>Т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овариства з обмеженою  відповідальністю «</w:t>
                  </w:r>
                  <w:r w:rsidR="00C142F9">
                    <w:rPr>
                      <w:b/>
                      <w:color w:val="000000"/>
                      <w:szCs w:val="28"/>
                    </w:rPr>
                    <w:t>ТЕННА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»</w:t>
                  </w:r>
                </w:p>
                <w:p w:rsidR="00BD031F" w:rsidRPr="00D36F0F" w:rsidRDefault="00BD031F" w:rsidP="00BD031F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5108D9" w:rsidRPr="00F62507" w:rsidRDefault="001D16AB" w:rsidP="00F62507">
      <w:pPr>
        <w:pStyle w:val="a6"/>
        <w:keepNext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62507">
        <w:rPr>
          <w:rFonts w:ascii="Times New Roman" w:hAnsi="Times New Roman" w:cs="Times New Roman"/>
          <w:szCs w:val="28"/>
        </w:rPr>
        <w:t xml:space="preserve">Розглянувши заяву </w:t>
      </w:r>
      <w:r w:rsidR="00CF178F">
        <w:rPr>
          <w:rFonts w:ascii="Times New Roman" w:hAnsi="Times New Roman" w:cs="Times New Roman"/>
          <w:szCs w:val="28"/>
        </w:rPr>
        <w:t>Т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>овариства з обмеженою  відповідальністю «</w:t>
      </w:r>
      <w:r w:rsidR="00C142F9">
        <w:rPr>
          <w:rFonts w:ascii="Times New Roman" w:eastAsia="Times New Roman" w:hAnsi="Times New Roman" w:cs="Times New Roman"/>
          <w:color w:val="000000"/>
          <w:szCs w:val="28"/>
        </w:rPr>
        <w:t>ТЕННА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>»</w:t>
      </w:r>
      <w:r w:rsidRPr="00F62507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9446F3">
        <w:rPr>
          <w:rFonts w:ascii="Times New Roman" w:hAnsi="Times New Roman" w:cs="Times New Roman"/>
          <w:szCs w:val="28"/>
        </w:rPr>
        <w:t>від</w:t>
      </w:r>
      <w:r w:rsidR="009446F3">
        <w:rPr>
          <w:rFonts w:ascii="Times New Roman" w:hAnsi="Times New Roman" w:cs="Times New Roman"/>
          <w:szCs w:val="28"/>
        </w:rPr>
        <w:t xml:space="preserve"> </w:t>
      </w:r>
      <w:r w:rsidR="00C142F9" w:rsidRPr="009446F3">
        <w:rPr>
          <w:rFonts w:ascii="Times New Roman" w:hAnsi="Times New Roman" w:cs="Times New Roman"/>
          <w:szCs w:val="28"/>
        </w:rPr>
        <w:t>27</w:t>
      </w:r>
      <w:r w:rsidR="00C142F9">
        <w:rPr>
          <w:rFonts w:ascii="Times New Roman" w:hAnsi="Times New Roman" w:cs="Times New Roman"/>
          <w:szCs w:val="28"/>
        </w:rPr>
        <w:t>.09.2021</w:t>
      </w:r>
      <w:r w:rsidR="00AF29E9">
        <w:rPr>
          <w:rFonts w:ascii="Times New Roman" w:hAnsi="Times New Roman" w:cs="Times New Roman"/>
          <w:szCs w:val="28"/>
        </w:rPr>
        <w:t xml:space="preserve">, відповідно до </w:t>
      </w:r>
      <w:r w:rsidR="00AF29E9" w:rsidRPr="00AF29E9">
        <w:rPr>
          <w:rFonts w:ascii="Times New Roman" w:hAnsi="Times New Roman" w:cs="Times New Roman"/>
          <w:szCs w:val="28"/>
        </w:rPr>
        <w:t>з</w:t>
      </w:r>
      <w:r w:rsidR="00107070">
        <w:rPr>
          <w:rFonts w:ascii="Times New Roman" w:hAnsi="Times New Roman" w:cs="Times New Roman"/>
          <w:szCs w:val="28"/>
        </w:rPr>
        <w:t xml:space="preserve">аконів України </w:t>
      </w:r>
      <w:r w:rsidR="005345CB">
        <w:rPr>
          <w:rFonts w:ascii="Times New Roman" w:hAnsi="Times New Roman" w:cs="Times New Roman"/>
          <w:szCs w:val="28"/>
        </w:rPr>
        <w:t xml:space="preserve">                                        </w:t>
      </w:r>
      <w:r w:rsidR="00107070">
        <w:rPr>
          <w:rFonts w:ascii="Times New Roman" w:hAnsi="Times New Roman" w:cs="Times New Roman"/>
          <w:szCs w:val="28"/>
        </w:rPr>
        <w:t xml:space="preserve">«Про теплопостачання», </w:t>
      </w:r>
      <w:r w:rsidR="00EF1447">
        <w:rPr>
          <w:rFonts w:ascii="Times New Roman" w:hAnsi="Times New Roman" w:cs="Times New Roman"/>
          <w:szCs w:val="28"/>
        </w:rPr>
        <w:t xml:space="preserve">«Про житлово-комунальні послуги», </w:t>
      </w:r>
      <w:r w:rsidR="005108D9" w:rsidRPr="00F62507">
        <w:rPr>
          <w:rFonts w:ascii="Times New Roman" w:hAnsi="Times New Roman" w:cs="Times New Roman"/>
          <w:bCs/>
          <w:szCs w:val="28"/>
        </w:rPr>
        <w:t>наказу Міністерства Регіонального розвитку, будівництва та житлово-комунального господарства України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AF29E9" w:rsidRPr="00AF29E9">
        <w:rPr>
          <w:rFonts w:ascii="Times New Roman" w:hAnsi="Times New Roman" w:cs="Times New Roman"/>
          <w:bCs/>
          <w:szCs w:val="28"/>
        </w:rPr>
        <w:t xml:space="preserve"> ураховуючи</w:t>
      </w:r>
      <w:r w:rsidRPr="00F62507">
        <w:rPr>
          <w:rFonts w:ascii="Times New Roman" w:hAnsi="Times New Roman" w:cs="Times New Roman"/>
          <w:szCs w:val="28"/>
        </w:rPr>
        <w:t xml:space="preserve"> </w:t>
      </w:r>
      <w:r w:rsidR="00EE771C">
        <w:rPr>
          <w:rFonts w:ascii="Times New Roman" w:hAnsi="Times New Roman" w:cs="Times New Roman"/>
          <w:szCs w:val="28"/>
        </w:rPr>
        <w:t xml:space="preserve">розпорядження голови Сумської обласної державної адміністрації </w:t>
      </w:r>
      <w:r w:rsidR="0078183A">
        <w:rPr>
          <w:rFonts w:ascii="Times New Roman" w:hAnsi="Times New Roman" w:cs="Times New Roman"/>
          <w:szCs w:val="28"/>
        </w:rPr>
        <w:t xml:space="preserve">                          </w:t>
      </w:r>
      <w:r w:rsidR="00EE771C">
        <w:rPr>
          <w:rFonts w:ascii="Times New Roman" w:hAnsi="Times New Roman" w:cs="Times New Roman"/>
          <w:szCs w:val="28"/>
        </w:rPr>
        <w:t xml:space="preserve">від </w:t>
      </w:r>
      <w:r w:rsidR="00C142F9">
        <w:rPr>
          <w:rFonts w:ascii="Times New Roman" w:hAnsi="Times New Roman" w:cs="Times New Roman"/>
          <w:szCs w:val="28"/>
        </w:rPr>
        <w:t>24.05.2021</w:t>
      </w:r>
      <w:r w:rsidR="00EE771C">
        <w:rPr>
          <w:rFonts w:ascii="Times New Roman" w:hAnsi="Times New Roman" w:cs="Times New Roman"/>
          <w:szCs w:val="28"/>
        </w:rPr>
        <w:t xml:space="preserve"> № </w:t>
      </w:r>
      <w:r w:rsidR="00C142F9">
        <w:rPr>
          <w:rFonts w:ascii="Times New Roman" w:hAnsi="Times New Roman" w:cs="Times New Roman"/>
          <w:szCs w:val="28"/>
        </w:rPr>
        <w:t xml:space="preserve">343-ОД </w:t>
      </w:r>
      <w:r w:rsidR="00EE771C">
        <w:rPr>
          <w:rFonts w:ascii="Times New Roman" w:hAnsi="Times New Roman" w:cs="Times New Roman"/>
          <w:szCs w:val="28"/>
        </w:rPr>
        <w:t xml:space="preserve">«Про видачу ліцензії на право провадження господарської діяльності з виробництва теплової енергії </w:t>
      </w:r>
      <w:r w:rsidR="00EE771C" w:rsidRPr="00EE771C">
        <w:rPr>
          <w:rFonts w:ascii="Times New Roman" w:hAnsi="Times New Roman" w:cs="Times New Roman"/>
          <w:color w:val="000000"/>
          <w:szCs w:val="28"/>
        </w:rPr>
        <w:t>товариству з обмеженою відповідальністю «</w:t>
      </w:r>
      <w:r w:rsidR="00C142F9">
        <w:rPr>
          <w:rFonts w:ascii="Times New Roman" w:hAnsi="Times New Roman" w:cs="Times New Roman"/>
          <w:color w:val="000000"/>
          <w:szCs w:val="28"/>
        </w:rPr>
        <w:t>ТЕННА</w:t>
      </w:r>
      <w:r w:rsidR="00EE771C" w:rsidRPr="00EE771C">
        <w:rPr>
          <w:rFonts w:ascii="Times New Roman" w:hAnsi="Times New Roman" w:cs="Times New Roman"/>
          <w:color w:val="000000"/>
          <w:szCs w:val="28"/>
        </w:rPr>
        <w:t>»</w:t>
      </w:r>
      <w:r w:rsidR="00EE771C" w:rsidRPr="00EE771C">
        <w:rPr>
          <w:rFonts w:ascii="Times New Roman" w:hAnsi="Times New Roman" w:cs="Times New Roman"/>
          <w:szCs w:val="28"/>
        </w:rPr>
        <w:t>»</w:t>
      </w:r>
      <w:r w:rsidR="00C142F9">
        <w:rPr>
          <w:rFonts w:ascii="Times New Roman" w:hAnsi="Times New Roman" w:cs="Times New Roman"/>
          <w:szCs w:val="28"/>
        </w:rPr>
        <w:t xml:space="preserve">, від 24.05.2021 № 344-ОД </w:t>
      </w:r>
      <w:r w:rsidR="005345CB">
        <w:rPr>
          <w:rFonts w:ascii="Times New Roman" w:hAnsi="Times New Roman" w:cs="Times New Roman"/>
          <w:szCs w:val="28"/>
        </w:rPr>
        <w:t xml:space="preserve">                            </w:t>
      </w:r>
      <w:r w:rsidR="00C142F9">
        <w:rPr>
          <w:rFonts w:ascii="Times New Roman" w:hAnsi="Times New Roman" w:cs="Times New Roman"/>
          <w:szCs w:val="28"/>
        </w:rPr>
        <w:t xml:space="preserve">«Про видачу ліцензії на право провадження господарської діяльності з постачання теплової енергії 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товариству з обмеженою відповідальністю «</w:t>
      </w:r>
      <w:r w:rsidR="00C142F9">
        <w:rPr>
          <w:rFonts w:ascii="Times New Roman" w:hAnsi="Times New Roman" w:cs="Times New Roman"/>
          <w:color w:val="000000"/>
          <w:szCs w:val="28"/>
        </w:rPr>
        <w:t>ТЕННА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»</w:t>
      </w:r>
      <w:r w:rsidR="00C142F9" w:rsidRPr="00EE771C">
        <w:rPr>
          <w:rFonts w:ascii="Times New Roman" w:hAnsi="Times New Roman" w:cs="Times New Roman"/>
          <w:szCs w:val="28"/>
        </w:rPr>
        <w:t>»</w:t>
      </w:r>
      <w:r w:rsidR="005345CB" w:rsidRPr="005345CB">
        <w:rPr>
          <w:rFonts w:ascii="Times New Roman" w:hAnsi="Times New Roman" w:cs="Times New Roman"/>
          <w:szCs w:val="28"/>
        </w:rPr>
        <w:t xml:space="preserve"> та</w:t>
      </w:r>
      <w:r w:rsidR="005D342D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="00C142F9">
        <w:rPr>
          <w:rFonts w:ascii="Times New Roman" w:hAnsi="Times New Roman" w:cs="Times New Roman"/>
          <w:szCs w:val="28"/>
        </w:rPr>
        <w:t xml:space="preserve">від 24.05.2021 № 345-ОД «Про видачу ліцензії на право провадження господарської діяльності з транспортування теплової енергії магістральними і місцевими (розподільчими) тепловими мережами 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товариству з обмеженою відповідальністю «</w:t>
      </w:r>
      <w:r w:rsidR="00C142F9">
        <w:rPr>
          <w:rFonts w:ascii="Times New Roman" w:hAnsi="Times New Roman" w:cs="Times New Roman"/>
          <w:color w:val="000000"/>
          <w:szCs w:val="28"/>
        </w:rPr>
        <w:t>ТЕННА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»</w:t>
      </w:r>
      <w:r w:rsidR="00C142F9" w:rsidRPr="00EE771C">
        <w:rPr>
          <w:rFonts w:ascii="Times New Roman" w:hAnsi="Times New Roman" w:cs="Times New Roman"/>
          <w:szCs w:val="28"/>
        </w:rPr>
        <w:t>»</w:t>
      </w:r>
      <w:r w:rsidR="00C142F9">
        <w:rPr>
          <w:rFonts w:ascii="Times New Roman" w:hAnsi="Times New Roman" w:cs="Times New Roman"/>
          <w:szCs w:val="28"/>
        </w:rPr>
        <w:t xml:space="preserve">,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показників середньозважених тарифів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теплову енергію, 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її транспортування та постачання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вироблену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з використанням природного газу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для потреб установ та організацій, що фінансуються з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державного чи місцевого бюджету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по </w:t>
      </w:r>
      <w:r w:rsid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Сумській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облас</w:t>
      </w:r>
      <w:r w:rsid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ті</w:t>
      </w:r>
      <w:r w:rsidR="00774C8E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C142F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розміщених на сайті </w:t>
      </w:r>
      <w:r w:rsidR="00AF29E9" w:rsidRP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Держенергоефективност</w:t>
      </w:r>
      <w:r w:rsid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і</w:t>
      </w:r>
      <w:r w:rsidR="00C142F9" w:rsidRPr="00C142F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C142F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24.09.2021,</w:t>
      </w:r>
      <w:r w:rsidR="005108D9" w:rsidRPr="00F62507">
        <w:rPr>
          <w:rFonts w:ascii="Times New Roman" w:hAnsi="Times New Roman" w:cs="Times New Roman"/>
          <w:szCs w:val="28"/>
        </w:rPr>
        <w:t xml:space="preserve"> </w:t>
      </w:r>
      <w:r w:rsidR="00EE771C" w:rsidRPr="00EE771C">
        <w:rPr>
          <w:rFonts w:ascii="Times New Roman" w:hAnsi="Times New Roman" w:cs="Times New Roman"/>
          <w:szCs w:val="28"/>
        </w:rPr>
        <w:t>керуючись</w:t>
      </w:r>
      <w:r w:rsidR="00EE771C" w:rsidRPr="00F62507">
        <w:rPr>
          <w:rFonts w:ascii="Times New Roman" w:hAnsi="Times New Roman" w:cs="Times New Roman"/>
          <w:szCs w:val="28"/>
        </w:rPr>
        <w:t xml:space="preserve"> </w:t>
      </w:r>
      <w:r w:rsidR="005108D9" w:rsidRPr="00F62507">
        <w:rPr>
          <w:rFonts w:ascii="Times New Roman" w:hAnsi="Times New Roman" w:cs="Times New Roman"/>
          <w:szCs w:val="28"/>
        </w:rPr>
        <w:t xml:space="preserve">підпунктом 2 пункту «а» статті 28 Закону України «Про місцеве самоврядування в Україні», </w:t>
      </w:r>
      <w:r w:rsidR="008E0C16">
        <w:rPr>
          <w:rFonts w:ascii="Times New Roman" w:hAnsi="Times New Roman" w:cs="Times New Roman"/>
          <w:b/>
          <w:szCs w:val="28"/>
        </w:rPr>
        <w:t>В</w:t>
      </w:r>
      <w:r w:rsidR="005108D9" w:rsidRPr="00F62507">
        <w:rPr>
          <w:rFonts w:ascii="Times New Roman" w:hAnsi="Times New Roman" w:cs="Times New Roman"/>
          <w:b/>
          <w:szCs w:val="28"/>
        </w:rPr>
        <w:t xml:space="preserve">иконавчий комітет Сумської міської ради </w:t>
      </w:r>
    </w:p>
    <w:p w:rsidR="00F62507" w:rsidRPr="00AF29E9" w:rsidRDefault="00F62507" w:rsidP="005108D9">
      <w:pPr>
        <w:pStyle w:val="a6"/>
        <w:keepNext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507" w:rsidRDefault="00F62507" w:rsidP="00F6250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>ВИРІШИВ:</w:t>
      </w:r>
    </w:p>
    <w:p w:rsidR="00F62507" w:rsidRPr="00AF29E9" w:rsidRDefault="00F62507" w:rsidP="00F62507">
      <w:pPr>
        <w:pStyle w:val="Default"/>
        <w:jc w:val="center"/>
        <w:rPr>
          <w:b/>
          <w:bCs/>
          <w:sz w:val="26"/>
          <w:szCs w:val="26"/>
          <w:lang w:val="uk-UA"/>
        </w:rPr>
      </w:pPr>
    </w:p>
    <w:p w:rsidR="00AE1D12" w:rsidRPr="00A30704" w:rsidRDefault="00962B18" w:rsidP="00AF29E9">
      <w:pPr>
        <w:pStyle w:val="ab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625E3">
        <w:rPr>
          <w:color w:val="000000"/>
          <w:sz w:val="28"/>
          <w:szCs w:val="28"/>
          <w:lang w:val="uk-UA"/>
        </w:rPr>
        <w:t xml:space="preserve">Встановити </w:t>
      </w:r>
      <w:r w:rsidR="00CF178F" w:rsidRPr="001625E3">
        <w:rPr>
          <w:color w:val="000000"/>
          <w:sz w:val="28"/>
          <w:szCs w:val="28"/>
          <w:lang w:val="uk-UA"/>
        </w:rPr>
        <w:t>Т</w:t>
      </w:r>
      <w:r w:rsidRPr="001625E3">
        <w:rPr>
          <w:color w:val="000000"/>
          <w:sz w:val="28"/>
          <w:szCs w:val="28"/>
          <w:lang w:val="uk-UA"/>
        </w:rPr>
        <w:t>овариству з обмеженою  відповідальністю «</w:t>
      </w:r>
      <w:r w:rsidR="00A30704">
        <w:rPr>
          <w:color w:val="000000"/>
          <w:sz w:val="28"/>
          <w:szCs w:val="28"/>
          <w:lang w:val="uk-UA"/>
        </w:rPr>
        <w:t>ТЕННА</w:t>
      </w:r>
      <w:r w:rsidRPr="001625E3">
        <w:rPr>
          <w:color w:val="000000"/>
          <w:sz w:val="28"/>
          <w:szCs w:val="28"/>
          <w:lang w:val="uk-UA"/>
        </w:rPr>
        <w:t xml:space="preserve">» </w:t>
      </w:r>
      <w:r w:rsidR="00AE1D12" w:rsidRPr="00A30704">
        <w:rPr>
          <w:color w:val="000000"/>
          <w:sz w:val="28"/>
          <w:szCs w:val="28"/>
          <w:lang w:val="uk-UA"/>
        </w:rPr>
        <w:t xml:space="preserve">тариф </w:t>
      </w:r>
      <w:r w:rsidR="00A30704" w:rsidRPr="00A30704">
        <w:rPr>
          <w:sz w:val="28"/>
          <w:szCs w:val="28"/>
          <w:shd w:val="clear" w:color="auto" w:fill="FFFFFF"/>
          <w:lang w:val="uk-UA"/>
        </w:rPr>
        <w:t>на теплову енергію</w:t>
      </w:r>
      <w:r w:rsidR="00A30704">
        <w:rPr>
          <w:sz w:val="28"/>
          <w:szCs w:val="28"/>
          <w:shd w:val="clear" w:color="auto" w:fill="FFFFFF"/>
          <w:lang w:val="uk-UA"/>
        </w:rPr>
        <w:t>,</w:t>
      </w:r>
      <w:r w:rsidR="00A30704" w:rsidRPr="00A30704">
        <w:rPr>
          <w:sz w:val="28"/>
          <w:szCs w:val="28"/>
          <w:shd w:val="clear" w:color="auto" w:fill="FFFFFF"/>
          <w:lang w:val="uk-UA"/>
        </w:rPr>
        <w:t xml:space="preserve"> </w:t>
      </w:r>
      <w:r w:rsidR="00A30704" w:rsidRPr="00A30704">
        <w:rPr>
          <w:color w:val="000000"/>
          <w:sz w:val="28"/>
          <w:szCs w:val="28"/>
          <w:lang w:val="uk-UA"/>
        </w:rPr>
        <w:t xml:space="preserve">що виробляється </w:t>
      </w:r>
      <w:r w:rsidR="00A30704">
        <w:rPr>
          <w:color w:val="000000"/>
          <w:sz w:val="28"/>
          <w:szCs w:val="28"/>
          <w:lang w:val="uk-UA"/>
        </w:rPr>
        <w:t>котельнями</w:t>
      </w:r>
      <w:r w:rsidR="00A30704" w:rsidRPr="00A30704">
        <w:rPr>
          <w:color w:val="000000"/>
          <w:sz w:val="28"/>
          <w:szCs w:val="28"/>
          <w:lang w:val="uk-UA"/>
        </w:rPr>
        <w:t xml:space="preserve"> з використанням </w:t>
      </w:r>
      <w:r w:rsidR="00A30704" w:rsidRPr="00A30704">
        <w:rPr>
          <w:color w:val="000000"/>
          <w:sz w:val="28"/>
          <w:szCs w:val="28"/>
          <w:lang w:val="uk-UA"/>
        </w:rPr>
        <w:lastRenderedPageBreak/>
        <w:t xml:space="preserve">альтернативних джерел </w:t>
      </w:r>
      <w:r w:rsidR="00A30704" w:rsidRPr="00A30704">
        <w:rPr>
          <w:sz w:val="28"/>
          <w:szCs w:val="28"/>
          <w:shd w:val="clear" w:color="auto" w:fill="FFFFFF"/>
          <w:lang w:val="uk-UA"/>
        </w:rPr>
        <w:t>енергії</w:t>
      </w:r>
      <w:r w:rsidR="000D437A">
        <w:rPr>
          <w:sz w:val="28"/>
          <w:szCs w:val="28"/>
          <w:shd w:val="clear" w:color="auto" w:fill="FFFFFF"/>
          <w:lang w:val="uk-UA"/>
        </w:rPr>
        <w:t>,</w:t>
      </w:r>
      <w:r w:rsidR="00A30704">
        <w:rPr>
          <w:sz w:val="28"/>
          <w:szCs w:val="28"/>
          <w:shd w:val="clear" w:color="auto" w:fill="FFFFFF"/>
          <w:lang w:val="uk-UA"/>
        </w:rPr>
        <w:t xml:space="preserve"> які</w:t>
      </w:r>
      <w:r w:rsidR="000D437A">
        <w:rPr>
          <w:sz w:val="28"/>
          <w:szCs w:val="28"/>
          <w:shd w:val="clear" w:color="auto" w:fill="FFFFFF"/>
          <w:lang w:val="uk-UA"/>
        </w:rPr>
        <w:t xml:space="preserve"> знаходя</w:t>
      </w:r>
      <w:r w:rsidR="00A30704" w:rsidRPr="00A30704">
        <w:rPr>
          <w:sz w:val="28"/>
          <w:szCs w:val="28"/>
          <w:shd w:val="clear" w:color="auto" w:fill="FFFFFF"/>
          <w:lang w:val="uk-UA"/>
        </w:rPr>
        <w:t xml:space="preserve">ться </w:t>
      </w:r>
      <w:r w:rsidR="00A30704">
        <w:rPr>
          <w:bCs/>
          <w:sz w:val="28"/>
          <w:szCs w:val="28"/>
          <w:shd w:val="clear" w:color="auto" w:fill="FFFFFF"/>
          <w:lang w:val="uk-UA"/>
        </w:rPr>
        <w:t>за адресами</w:t>
      </w:r>
      <w:r w:rsidR="00A30704" w:rsidRPr="00A30704">
        <w:rPr>
          <w:bCs/>
          <w:sz w:val="28"/>
          <w:szCs w:val="28"/>
          <w:shd w:val="clear" w:color="auto" w:fill="FFFFFF"/>
          <w:lang w:val="uk-UA"/>
        </w:rPr>
        <w:t xml:space="preserve">: </w:t>
      </w:r>
      <w:r w:rsidR="00A30704">
        <w:rPr>
          <w:bCs/>
          <w:sz w:val="28"/>
          <w:szCs w:val="28"/>
          <w:shd w:val="clear" w:color="auto" w:fill="FFFFFF"/>
          <w:lang w:val="uk-UA"/>
        </w:rPr>
        <w:t>с. Стецьківка</w:t>
      </w:r>
      <w:r w:rsidR="00A30704" w:rsidRPr="00A30704">
        <w:rPr>
          <w:bCs/>
          <w:sz w:val="28"/>
          <w:szCs w:val="28"/>
          <w:shd w:val="clear" w:color="auto" w:fill="FFFFFF"/>
          <w:lang w:val="uk-UA"/>
        </w:rPr>
        <w:t xml:space="preserve">, вул. </w:t>
      </w:r>
      <w:r w:rsidR="00A30704">
        <w:rPr>
          <w:bCs/>
          <w:sz w:val="28"/>
          <w:szCs w:val="28"/>
          <w:shd w:val="clear" w:color="auto" w:fill="FFFFFF"/>
          <w:lang w:val="uk-UA"/>
        </w:rPr>
        <w:t>Шкільна, 5</w:t>
      </w:r>
      <w:r w:rsidR="0005720A">
        <w:rPr>
          <w:bCs/>
          <w:sz w:val="28"/>
          <w:szCs w:val="28"/>
          <w:shd w:val="clear" w:color="auto" w:fill="FFFFFF"/>
          <w:lang w:val="uk-UA"/>
        </w:rPr>
        <w:t xml:space="preserve"> та</w:t>
      </w:r>
      <w:r w:rsidR="00A30704">
        <w:rPr>
          <w:bCs/>
          <w:sz w:val="28"/>
          <w:szCs w:val="28"/>
          <w:shd w:val="clear" w:color="auto" w:fill="FFFFFF"/>
          <w:lang w:val="uk-UA"/>
        </w:rPr>
        <w:t xml:space="preserve"> с. Велика Чернеччина, вул. Центральна, 8  </w:t>
      </w:r>
      <w:r w:rsidR="00A30704" w:rsidRPr="00A30704">
        <w:rPr>
          <w:sz w:val="28"/>
          <w:szCs w:val="28"/>
          <w:shd w:val="clear" w:color="auto" w:fill="FFFFFF"/>
          <w:lang w:val="uk-UA"/>
        </w:rPr>
        <w:t xml:space="preserve">на рівні – </w:t>
      </w:r>
      <w:r w:rsidR="00A30704">
        <w:rPr>
          <w:sz w:val="28"/>
          <w:szCs w:val="28"/>
          <w:lang w:val="uk-UA"/>
        </w:rPr>
        <w:t>1557,54 грн</w:t>
      </w:r>
      <w:r w:rsidR="00C70131">
        <w:rPr>
          <w:sz w:val="28"/>
          <w:szCs w:val="28"/>
          <w:lang w:val="uk-UA"/>
        </w:rPr>
        <w:t>/</w:t>
      </w:r>
      <w:r w:rsidR="00A30704" w:rsidRPr="00A30704">
        <w:rPr>
          <w:sz w:val="28"/>
          <w:szCs w:val="28"/>
          <w:lang w:val="uk-UA"/>
        </w:rPr>
        <w:t xml:space="preserve">Гкал (без ПДВ), в т.ч. тариф </w:t>
      </w:r>
      <w:r w:rsidR="00AE1D12" w:rsidRPr="00A30704">
        <w:rPr>
          <w:color w:val="000000"/>
          <w:sz w:val="28"/>
          <w:szCs w:val="28"/>
          <w:lang w:val="uk-UA"/>
        </w:rPr>
        <w:t>на виробництво теплової енергії</w:t>
      </w:r>
      <w:r w:rsidR="00A30704">
        <w:rPr>
          <w:color w:val="000000"/>
          <w:sz w:val="28"/>
          <w:szCs w:val="28"/>
          <w:lang w:val="uk-UA"/>
        </w:rPr>
        <w:t xml:space="preserve"> – 1262,37 </w:t>
      </w:r>
      <w:r w:rsidR="00A30704">
        <w:rPr>
          <w:sz w:val="28"/>
          <w:szCs w:val="28"/>
          <w:lang w:val="uk-UA"/>
        </w:rPr>
        <w:t>грн</w:t>
      </w:r>
      <w:r w:rsidR="00C70131">
        <w:rPr>
          <w:sz w:val="28"/>
          <w:szCs w:val="28"/>
          <w:lang w:val="uk-UA"/>
        </w:rPr>
        <w:t>/</w:t>
      </w:r>
      <w:r w:rsidR="00A30704" w:rsidRPr="00A30704">
        <w:rPr>
          <w:sz w:val="28"/>
          <w:szCs w:val="28"/>
          <w:lang w:val="uk-UA"/>
        </w:rPr>
        <w:t>Гкал (без ПДВ)</w:t>
      </w:r>
      <w:r w:rsidR="00A30704">
        <w:rPr>
          <w:sz w:val="28"/>
          <w:szCs w:val="28"/>
          <w:lang w:val="uk-UA"/>
        </w:rPr>
        <w:t>.</w:t>
      </w:r>
    </w:p>
    <w:p w:rsidR="00A30704" w:rsidRPr="00A30704" w:rsidRDefault="00A30704" w:rsidP="00A30704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8"/>
          <w:szCs w:val="28"/>
          <w:lang w:val="uk-UA"/>
        </w:rPr>
      </w:pPr>
    </w:p>
    <w:p w:rsidR="007468B1" w:rsidRPr="00A30704" w:rsidRDefault="007468B1" w:rsidP="00072A73">
      <w:pPr>
        <w:pStyle w:val="aa"/>
        <w:numPr>
          <w:ilvl w:val="0"/>
          <w:numId w:val="6"/>
        </w:numPr>
        <w:tabs>
          <w:tab w:val="left" w:pos="993"/>
        </w:tabs>
        <w:autoSpaceDE w:val="0"/>
        <w:ind w:left="0" w:right="-40" w:firstLine="709"/>
        <w:jc w:val="both"/>
        <w:rPr>
          <w:color w:val="000000"/>
          <w:szCs w:val="28"/>
        </w:rPr>
      </w:pPr>
      <w:r w:rsidRPr="00A30704">
        <w:rPr>
          <w:color w:val="000000"/>
          <w:szCs w:val="28"/>
        </w:rPr>
        <w:t>Рішення набирає чинності з моменту оприлюднення на сайті Сумської міської ради.</w:t>
      </w:r>
    </w:p>
    <w:p w:rsidR="00EE771C" w:rsidRDefault="00EE771C" w:rsidP="00072A73">
      <w:pPr>
        <w:pStyle w:val="aa"/>
        <w:tabs>
          <w:tab w:val="left" w:pos="3118"/>
        </w:tabs>
        <w:autoSpaceDE w:val="0"/>
        <w:ind w:right="-40"/>
        <w:jc w:val="both"/>
      </w:pPr>
    </w:p>
    <w:p w:rsidR="007468B1" w:rsidRDefault="00A30704" w:rsidP="00A30704">
      <w:pPr>
        <w:pStyle w:val="aa"/>
        <w:numPr>
          <w:ilvl w:val="0"/>
          <w:numId w:val="6"/>
        </w:numPr>
        <w:tabs>
          <w:tab w:val="left" w:pos="993"/>
          <w:tab w:val="left" w:pos="3118"/>
        </w:tabs>
        <w:autoSpaceDE w:val="0"/>
        <w:ind w:left="0" w:right="-40" w:firstLine="709"/>
        <w:jc w:val="both"/>
      </w:pPr>
      <w:r w:rsidRPr="00A30704">
        <w:rPr>
          <w:szCs w:val="28"/>
        </w:rPr>
        <w:t xml:space="preserve">Контроль за виконанням даного рішення </w:t>
      </w:r>
      <w:r w:rsidRPr="00A30704">
        <w:rPr>
          <w:rStyle w:val="1840"/>
          <w:szCs w:val="28"/>
        </w:rPr>
        <w:t>покласти на заступника міського голови з питань діяльності виконавчих органів ради Войтенка М.Г</w:t>
      </w:r>
      <w:r w:rsidR="0005720A">
        <w:rPr>
          <w:rStyle w:val="1840"/>
          <w:szCs w:val="28"/>
        </w:rPr>
        <w:t>.</w:t>
      </w:r>
    </w:p>
    <w:p w:rsidR="007468B1" w:rsidRDefault="007468B1" w:rsidP="00072A73">
      <w:pPr>
        <w:tabs>
          <w:tab w:val="left" w:pos="0"/>
          <w:tab w:val="left" w:pos="709"/>
        </w:tabs>
        <w:jc w:val="both"/>
        <w:rPr>
          <w:color w:val="000000"/>
          <w:szCs w:val="28"/>
        </w:rPr>
      </w:pPr>
    </w:p>
    <w:p w:rsidR="007468B1" w:rsidRDefault="007468B1" w:rsidP="00072A73">
      <w:pPr>
        <w:tabs>
          <w:tab w:val="left" w:pos="3118"/>
        </w:tabs>
        <w:autoSpaceDE w:val="0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</w:pPr>
      <w:r>
        <w:rPr>
          <w:b/>
          <w:color w:val="000000"/>
          <w:szCs w:val="28"/>
        </w:rPr>
        <w:t xml:space="preserve">Міський голова                    </w:t>
      </w:r>
      <w:r w:rsidR="00AF29E9">
        <w:rPr>
          <w:b/>
          <w:color w:val="000000"/>
          <w:szCs w:val="28"/>
        </w:rPr>
        <w:t xml:space="preserve">                               </w:t>
      </w:r>
      <w:r>
        <w:rPr>
          <w:b/>
          <w:color w:val="000000"/>
          <w:szCs w:val="28"/>
        </w:rPr>
        <w:t xml:space="preserve">                              О.М. Лисенко</w:t>
      </w: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A30704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Кисіль О.А.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21533D" w:rsidRPr="007468B1" w:rsidRDefault="003B5A2F" w:rsidP="003B5A2F">
      <w:pPr>
        <w:tabs>
          <w:tab w:val="num" w:pos="0"/>
          <w:tab w:val="left" w:pos="5370"/>
        </w:tabs>
        <w:jc w:val="both"/>
        <w:rPr>
          <w:color w:val="000000"/>
          <w:sz w:val="24"/>
        </w:rPr>
      </w:pPr>
      <w:r w:rsidRPr="007468B1">
        <w:rPr>
          <w:sz w:val="24"/>
        </w:rPr>
        <w:t>Розіслати</w:t>
      </w:r>
      <w:r w:rsidR="00482382" w:rsidRPr="007468B1">
        <w:rPr>
          <w:sz w:val="24"/>
        </w:rPr>
        <w:t xml:space="preserve">: </w:t>
      </w:r>
      <w:r w:rsidR="00A30704">
        <w:rPr>
          <w:sz w:val="24"/>
        </w:rPr>
        <w:t>Кисіль О.А.</w:t>
      </w:r>
      <w:r w:rsidRPr="007468B1">
        <w:rPr>
          <w:sz w:val="24"/>
        </w:rPr>
        <w:t>,</w:t>
      </w:r>
      <w:r w:rsidR="007468B1" w:rsidRPr="007468B1">
        <w:rPr>
          <w:sz w:val="24"/>
        </w:rPr>
        <w:t xml:space="preserve"> </w:t>
      </w:r>
      <w:r w:rsidR="007468B1" w:rsidRPr="007468B1">
        <w:rPr>
          <w:color w:val="000000"/>
          <w:sz w:val="24"/>
        </w:rPr>
        <w:t>ТОВ «</w:t>
      </w:r>
      <w:r w:rsidR="00A30704">
        <w:rPr>
          <w:color w:val="000000"/>
          <w:sz w:val="24"/>
        </w:rPr>
        <w:t>ТЕННА</w:t>
      </w:r>
      <w:r w:rsidR="007468B1" w:rsidRPr="007468B1">
        <w:rPr>
          <w:color w:val="000000"/>
          <w:sz w:val="24"/>
        </w:rPr>
        <w:t>»</w:t>
      </w:r>
    </w:p>
    <w:p w:rsidR="007468B1" w:rsidRPr="0021533D" w:rsidRDefault="007468B1" w:rsidP="003B5A2F">
      <w:pPr>
        <w:tabs>
          <w:tab w:val="num" w:pos="0"/>
          <w:tab w:val="left" w:pos="5370"/>
        </w:tabs>
        <w:jc w:val="both"/>
        <w:rPr>
          <w:sz w:val="24"/>
        </w:rPr>
        <w:sectPr w:rsidR="007468B1" w:rsidRPr="0021533D" w:rsidSect="00AF29E9">
          <w:headerReference w:type="default" r:id="rId8"/>
          <w:pgSz w:w="11906" w:h="16838"/>
          <w:pgMar w:top="1134" w:right="709" w:bottom="1021" w:left="1701" w:header="709" w:footer="709" w:gutter="0"/>
          <w:cols w:space="708"/>
          <w:titlePg/>
          <w:docGrid w:linePitch="381"/>
        </w:sectPr>
      </w:pPr>
    </w:p>
    <w:p w:rsidR="00025FC0" w:rsidRDefault="00025FC0" w:rsidP="00BD031F">
      <w:pPr>
        <w:jc w:val="center"/>
        <w:rPr>
          <w:rFonts w:eastAsia="Calibri"/>
          <w:szCs w:val="28"/>
        </w:rPr>
      </w:pPr>
    </w:p>
    <w:p w:rsidR="00BD031F" w:rsidRPr="001772CB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ЛИСТ ПОГОДЖЕННЯ</w:t>
      </w:r>
    </w:p>
    <w:p w:rsidR="00BD031F" w:rsidRPr="00AC4EB3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до про</w:t>
      </w:r>
      <w:r>
        <w:rPr>
          <w:rFonts w:eastAsia="Calibri"/>
          <w:szCs w:val="28"/>
        </w:rPr>
        <w:t>є</w:t>
      </w:r>
      <w:r w:rsidRPr="001772CB">
        <w:rPr>
          <w:rFonts w:eastAsia="Calibri"/>
          <w:szCs w:val="28"/>
        </w:rPr>
        <w:t xml:space="preserve">кту рішення виконавчого </w:t>
      </w:r>
      <w:r>
        <w:rPr>
          <w:rFonts w:eastAsia="Calibri"/>
          <w:szCs w:val="28"/>
        </w:rPr>
        <w:t>комітету Сумської міської ради</w:t>
      </w:r>
    </w:p>
    <w:p w:rsidR="00BD031F" w:rsidRDefault="00BD031F" w:rsidP="006A231F">
      <w:pPr>
        <w:tabs>
          <w:tab w:val="left" w:pos="3118"/>
        </w:tabs>
        <w:autoSpaceDE w:val="0"/>
        <w:ind w:left="-23" w:right="187"/>
        <w:jc w:val="center"/>
        <w:rPr>
          <w:rFonts w:eastAsia="Calibri"/>
          <w:sz w:val="22"/>
          <w:szCs w:val="22"/>
        </w:rPr>
      </w:pPr>
      <w:r w:rsidRPr="00EA25AB">
        <w:rPr>
          <w:rFonts w:eastAsia="Calibri"/>
          <w:b/>
          <w:iCs/>
          <w:szCs w:val="28"/>
        </w:rPr>
        <w:t>«</w:t>
      </w:r>
      <w:r w:rsidR="006A231F" w:rsidRPr="00360301">
        <w:rPr>
          <w:b/>
          <w:color w:val="000000"/>
          <w:szCs w:val="28"/>
        </w:rPr>
        <w:t xml:space="preserve">Про тариф на </w:t>
      </w:r>
      <w:r w:rsidR="006A231F">
        <w:rPr>
          <w:b/>
          <w:color w:val="000000"/>
          <w:szCs w:val="28"/>
        </w:rPr>
        <w:t xml:space="preserve">теплову енергію, її </w:t>
      </w:r>
      <w:r w:rsidR="006A231F" w:rsidRPr="00EE771C">
        <w:rPr>
          <w:b/>
          <w:color w:val="000000"/>
          <w:szCs w:val="28"/>
        </w:rPr>
        <w:t>виробництво</w:t>
      </w:r>
      <w:r w:rsidR="006A231F">
        <w:rPr>
          <w:b/>
          <w:color w:val="000000"/>
          <w:szCs w:val="28"/>
          <w:lang w:val="ru-RU"/>
        </w:rPr>
        <w:t xml:space="preserve"> </w:t>
      </w:r>
      <w:r w:rsidR="006A231F">
        <w:rPr>
          <w:b/>
          <w:color w:val="000000"/>
          <w:szCs w:val="28"/>
        </w:rPr>
        <w:t>Т</w:t>
      </w:r>
      <w:r w:rsidR="006A231F" w:rsidRPr="00360301">
        <w:rPr>
          <w:b/>
          <w:color w:val="000000"/>
          <w:szCs w:val="28"/>
        </w:rPr>
        <w:t>овариства з обмеженою  відповідальністю «</w:t>
      </w:r>
      <w:r w:rsidR="006A231F">
        <w:rPr>
          <w:b/>
          <w:color w:val="000000"/>
          <w:szCs w:val="28"/>
        </w:rPr>
        <w:t>ТЕННА</w:t>
      </w:r>
      <w:r w:rsidR="006A231F" w:rsidRPr="00360301">
        <w:rPr>
          <w:b/>
          <w:color w:val="000000"/>
          <w:szCs w:val="28"/>
        </w:rPr>
        <w:t>»</w:t>
      </w: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Pr="001772CB" w:rsidRDefault="00BD031F" w:rsidP="00BD031F">
      <w:pPr>
        <w:jc w:val="center"/>
        <w:rPr>
          <w:rFonts w:eastAsia="Calibri"/>
          <w:sz w:val="22"/>
          <w:szCs w:val="22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315"/>
        <w:gridCol w:w="4433"/>
      </w:tblGrid>
      <w:tr w:rsidR="00BD031F" w:rsidRPr="000D437A" w:rsidTr="000D437A">
        <w:trPr>
          <w:trHeight w:val="1162"/>
        </w:trPr>
        <w:tc>
          <w:tcPr>
            <w:tcW w:w="2726" w:type="pct"/>
            <w:shd w:val="clear" w:color="auto" w:fill="auto"/>
          </w:tcPr>
          <w:p w:rsidR="00BD031F" w:rsidRPr="000D437A" w:rsidRDefault="006A231F" w:rsidP="00BC1E4E">
            <w:pPr>
              <w:rPr>
                <w:szCs w:val="28"/>
              </w:rPr>
            </w:pPr>
            <w:r w:rsidRPr="000D437A">
              <w:rPr>
                <w:szCs w:val="28"/>
              </w:rPr>
              <w:t>В.о. д</w:t>
            </w:r>
            <w:r w:rsidR="00BD031F" w:rsidRPr="000D437A">
              <w:rPr>
                <w:szCs w:val="28"/>
              </w:rPr>
              <w:t>иректор</w:t>
            </w:r>
            <w:r w:rsidRPr="000D437A">
              <w:rPr>
                <w:szCs w:val="28"/>
              </w:rPr>
              <w:t>а</w:t>
            </w:r>
            <w:r w:rsidR="00BD031F" w:rsidRPr="000D437A">
              <w:rPr>
                <w:szCs w:val="28"/>
              </w:rPr>
              <w:t xml:space="preserve"> Департаменту </w:t>
            </w:r>
          </w:p>
          <w:p w:rsidR="00BD031F" w:rsidRDefault="00BD031F" w:rsidP="00BC1E4E">
            <w:pPr>
              <w:tabs>
                <w:tab w:val="left" w:pos="7371"/>
              </w:tabs>
              <w:rPr>
                <w:szCs w:val="28"/>
              </w:rPr>
            </w:pPr>
            <w:r w:rsidRPr="000D437A">
              <w:rPr>
                <w:szCs w:val="28"/>
              </w:rPr>
              <w:t>інфраструктури міста</w:t>
            </w:r>
            <w:r w:rsidR="000D437A" w:rsidRPr="000D437A">
              <w:rPr>
                <w:szCs w:val="28"/>
              </w:rPr>
              <w:t xml:space="preserve"> Сумської міської ради</w:t>
            </w:r>
          </w:p>
          <w:p w:rsidR="000D437A" w:rsidRDefault="000D437A" w:rsidP="00BC1E4E">
            <w:pPr>
              <w:tabs>
                <w:tab w:val="left" w:pos="7371"/>
              </w:tabs>
              <w:rPr>
                <w:szCs w:val="28"/>
              </w:rPr>
            </w:pPr>
          </w:p>
          <w:p w:rsidR="000D437A" w:rsidRPr="000D437A" w:rsidRDefault="000D437A" w:rsidP="00BC1E4E">
            <w:pPr>
              <w:tabs>
                <w:tab w:val="left" w:pos="7371"/>
              </w:tabs>
              <w:rPr>
                <w:color w:val="000000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5345CB" w:rsidRDefault="005345CB" w:rsidP="00BC1E4E">
            <w:pPr>
              <w:ind w:firstLine="2340"/>
              <w:rPr>
                <w:szCs w:val="28"/>
              </w:rPr>
            </w:pPr>
          </w:p>
          <w:p w:rsidR="00BD031F" w:rsidRPr="000D437A" w:rsidRDefault="005345CB" w:rsidP="005345C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6A231F" w:rsidRPr="000D437A">
              <w:rPr>
                <w:szCs w:val="28"/>
              </w:rPr>
              <w:t>О.А. Кисіль</w:t>
            </w: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6A231F" w:rsidRPr="000D437A" w:rsidTr="000D437A">
        <w:trPr>
          <w:trHeight w:val="1162"/>
        </w:trPr>
        <w:tc>
          <w:tcPr>
            <w:tcW w:w="2726" w:type="pct"/>
            <w:shd w:val="clear" w:color="auto" w:fill="auto"/>
          </w:tcPr>
          <w:p w:rsidR="006A231F" w:rsidRPr="000D437A" w:rsidRDefault="000D437A" w:rsidP="006A231F">
            <w:pPr>
              <w:ind w:right="138"/>
              <w:rPr>
                <w:szCs w:val="28"/>
              </w:rPr>
            </w:pPr>
            <w:r w:rsidRPr="000D437A">
              <w:rPr>
                <w:szCs w:val="28"/>
              </w:rPr>
              <w:t>В.о. начальника</w:t>
            </w:r>
            <w:r w:rsidR="006A231F" w:rsidRPr="000D437A">
              <w:rPr>
                <w:szCs w:val="28"/>
              </w:rPr>
              <w:t xml:space="preserve"> відділу юридичного та кадрового забезпечення Департаменту інфраструктури міста Сумської міської ради</w:t>
            </w:r>
          </w:p>
          <w:p w:rsidR="006A231F" w:rsidRDefault="006A231F" w:rsidP="00BC1E4E">
            <w:pPr>
              <w:rPr>
                <w:szCs w:val="28"/>
              </w:rPr>
            </w:pPr>
          </w:p>
          <w:p w:rsidR="005345CB" w:rsidRPr="000D437A" w:rsidRDefault="005345CB" w:rsidP="00BC1E4E">
            <w:pPr>
              <w:rPr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6A231F" w:rsidRPr="000D437A" w:rsidRDefault="006A231F" w:rsidP="00BC1E4E">
            <w:pPr>
              <w:ind w:firstLine="2340"/>
              <w:rPr>
                <w:szCs w:val="28"/>
              </w:rPr>
            </w:pPr>
          </w:p>
          <w:p w:rsidR="006A231F" w:rsidRPr="000D437A" w:rsidRDefault="006A231F" w:rsidP="00BC1E4E">
            <w:pPr>
              <w:ind w:firstLine="2340"/>
              <w:rPr>
                <w:szCs w:val="28"/>
              </w:rPr>
            </w:pPr>
          </w:p>
          <w:p w:rsidR="006A231F" w:rsidRPr="000D437A" w:rsidRDefault="006A231F" w:rsidP="00BC1E4E">
            <w:pPr>
              <w:ind w:firstLine="2340"/>
              <w:rPr>
                <w:szCs w:val="28"/>
              </w:rPr>
            </w:pPr>
          </w:p>
          <w:p w:rsidR="006A231F" w:rsidRPr="000D437A" w:rsidRDefault="000D437A" w:rsidP="000D437A">
            <w:pPr>
              <w:ind w:right="-398"/>
              <w:rPr>
                <w:szCs w:val="28"/>
              </w:rPr>
            </w:pPr>
            <w:r w:rsidRPr="000D437A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                 </w:t>
            </w:r>
            <w:r w:rsidRPr="000D437A">
              <w:rPr>
                <w:szCs w:val="28"/>
              </w:rPr>
              <w:t>Н.В. Андрущенко</w:t>
            </w:r>
          </w:p>
          <w:p w:rsidR="006A231F" w:rsidRPr="000D437A" w:rsidRDefault="006A2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0D437A" w:rsidTr="000D437A">
        <w:trPr>
          <w:trHeight w:val="1151"/>
        </w:trPr>
        <w:tc>
          <w:tcPr>
            <w:tcW w:w="2726" w:type="pct"/>
            <w:shd w:val="clear" w:color="auto" w:fill="auto"/>
          </w:tcPr>
          <w:p w:rsidR="00BD031F" w:rsidRPr="000D437A" w:rsidRDefault="00BD031F" w:rsidP="00BC1E4E">
            <w:pPr>
              <w:rPr>
                <w:szCs w:val="28"/>
              </w:rPr>
            </w:pPr>
            <w:r w:rsidRPr="000D437A">
              <w:rPr>
                <w:szCs w:val="28"/>
              </w:rPr>
              <w:t xml:space="preserve">Начальник відділу </w:t>
            </w:r>
          </w:p>
          <w:p w:rsidR="00BD031F" w:rsidRPr="000D437A" w:rsidRDefault="00BD031F" w:rsidP="00BC1E4E">
            <w:pPr>
              <w:rPr>
                <w:szCs w:val="28"/>
              </w:rPr>
            </w:pPr>
            <w:r w:rsidRPr="000D437A">
              <w:rPr>
                <w:szCs w:val="28"/>
              </w:rPr>
              <w:t>протокольної роботи та контролю Сумської міської ради</w:t>
            </w:r>
          </w:p>
          <w:p w:rsidR="00BD031F" w:rsidRPr="000D437A" w:rsidRDefault="00BD031F" w:rsidP="00BC1E4E">
            <w:pPr>
              <w:rPr>
                <w:szCs w:val="28"/>
              </w:rPr>
            </w:pPr>
          </w:p>
          <w:p w:rsidR="00BD031F" w:rsidRPr="000D437A" w:rsidRDefault="00BD031F" w:rsidP="00BC1E4E">
            <w:pPr>
              <w:rPr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BD031F" w:rsidRPr="000D437A" w:rsidRDefault="005345CB" w:rsidP="005345C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BD031F" w:rsidRPr="000D437A">
              <w:rPr>
                <w:szCs w:val="28"/>
              </w:rPr>
              <w:t>Л.В. Моша</w:t>
            </w: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0D437A" w:rsidTr="000D437A">
        <w:trPr>
          <w:trHeight w:val="950"/>
        </w:trPr>
        <w:tc>
          <w:tcPr>
            <w:tcW w:w="2726" w:type="pct"/>
            <w:shd w:val="clear" w:color="auto" w:fill="auto"/>
          </w:tcPr>
          <w:p w:rsidR="00BD031F" w:rsidRPr="000D437A" w:rsidRDefault="00BD031F" w:rsidP="00BC1E4E">
            <w:pPr>
              <w:jc w:val="both"/>
              <w:rPr>
                <w:szCs w:val="28"/>
              </w:rPr>
            </w:pPr>
            <w:r w:rsidRPr="000D437A">
              <w:rPr>
                <w:szCs w:val="28"/>
              </w:rPr>
              <w:t xml:space="preserve">Начальник правового </w:t>
            </w:r>
          </w:p>
          <w:p w:rsidR="00BD031F" w:rsidRPr="000D437A" w:rsidRDefault="00BD031F" w:rsidP="00BC1E4E">
            <w:pPr>
              <w:jc w:val="both"/>
              <w:rPr>
                <w:szCs w:val="28"/>
              </w:rPr>
            </w:pPr>
            <w:r w:rsidRPr="000D437A">
              <w:rPr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BD031F" w:rsidRPr="000D437A" w:rsidRDefault="005345CB" w:rsidP="005345C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BD031F" w:rsidRPr="000D437A">
              <w:rPr>
                <w:szCs w:val="28"/>
              </w:rPr>
              <w:t>О.В. Чайченко</w:t>
            </w: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0D437A" w:rsidTr="000D437A">
        <w:trPr>
          <w:trHeight w:val="1340"/>
        </w:trPr>
        <w:tc>
          <w:tcPr>
            <w:tcW w:w="2726" w:type="pct"/>
            <w:shd w:val="clear" w:color="auto" w:fill="auto"/>
          </w:tcPr>
          <w:p w:rsidR="00BD031F" w:rsidRPr="005345CB" w:rsidRDefault="005345CB" w:rsidP="00BC1E4E">
            <w:pPr>
              <w:rPr>
                <w:rFonts w:eastAsia="Calibri"/>
                <w:szCs w:val="28"/>
                <w:lang w:eastAsia="en-US"/>
              </w:rPr>
            </w:pPr>
            <w:r w:rsidRPr="005345CB">
              <w:rPr>
                <w:rFonts w:eastAsia="Calibri"/>
                <w:szCs w:val="28"/>
                <w:lang w:eastAsia="en-US"/>
              </w:rPr>
              <w:t>Перший заступник міського голови</w:t>
            </w:r>
          </w:p>
        </w:tc>
        <w:tc>
          <w:tcPr>
            <w:tcW w:w="2274" w:type="pct"/>
            <w:shd w:val="clear" w:color="auto" w:fill="auto"/>
          </w:tcPr>
          <w:p w:rsidR="00BD031F" w:rsidRDefault="005345CB" w:rsidP="005345CB">
            <w:pPr>
              <w:ind w:right="-11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М.Є. Бондаренко</w:t>
            </w:r>
          </w:p>
          <w:p w:rsidR="005345CB" w:rsidRPr="000D437A" w:rsidRDefault="005345CB" w:rsidP="00BC1E4E">
            <w:pPr>
              <w:ind w:firstLine="234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Default="00BD031F" w:rsidP="00BD031F"/>
    <w:p w:rsidR="00BD031F" w:rsidRDefault="00BD031F" w:rsidP="00BD031F"/>
    <w:p w:rsidR="00BD031F" w:rsidRPr="001772CB" w:rsidRDefault="00BD031F" w:rsidP="00BD031F"/>
    <w:p w:rsidR="00025FC0" w:rsidRPr="001772CB" w:rsidRDefault="00025FC0" w:rsidP="00BD031F"/>
    <w:p w:rsidR="00BD031F" w:rsidRPr="00BD031F" w:rsidRDefault="00BD031F" w:rsidP="00BD031F">
      <w:pPr>
        <w:ind w:firstLine="708"/>
        <w:jc w:val="both"/>
        <w:rPr>
          <w:szCs w:val="28"/>
        </w:rPr>
      </w:pPr>
      <w:r w:rsidRPr="00BD031F">
        <w:rPr>
          <w:szCs w:val="28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D031F" w:rsidRPr="00BD031F" w:rsidRDefault="00BD031F" w:rsidP="00BD031F">
      <w:pPr>
        <w:jc w:val="right"/>
        <w:rPr>
          <w:szCs w:val="28"/>
        </w:rPr>
      </w:pPr>
      <w:r w:rsidRPr="00BD031F">
        <w:rPr>
          <w:szCs w:val="28"/>
        </w:rPr>
        <w:t xml:space="preserve">________________ </w:t>
      </w:r>
      <w:r w:rsidR="006A231F">
        <w:rPr>
          <w:szCs w:val="28"/>
        </w:rPr>
        <w:t>О.А. Кисіль</w:t>
      </w:r>
    </w:p>
    <w:p w:rsidR="00820A03" w:rsidRDefault="00820A03" w:rsidP="00482382">
      <w:pPr>
        <w:jc w:val="center"/>
      </w:pPr>
    </w:p>
    <w:sectPr w:rsidR="00820A03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E0" w:rsidRDefault="00863EE0">
      <w:r>
        <w:separator/>
      </w:r>
    </w:p>
  </w:endnote>
  <w:endnote w:type="continuationSeparator" w:id="0">
    <w:p w:rsidR="00863EE0" w:rsidRDefault="008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E0" w:rsidRDefault="00863EE0">
      <w:r>
        <w:separator/>
      </w:r>
    </w:p>
  </w:footnote>
  <w:footnote w:type="continuationSeparator" w:id="0">
    <w:p w:rsidR="00863EE0" w:rsidRDefault="0086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1625E3" w:rsidRDefault="00F35FA9">
    <w:pPr>
      <w:pStyle w:val="a4"/>
      <w:jc w:val="center"/>
      <w:rPr>
        <w:rFonts w:ascii="Times New Roman" w:hAnsi="Times New Roman"/>
        <w:sz w:val="24"/>
      </w:rPr>
    </w:pPr>
    <w:r w:rsidRPr="001625E3">
      <w:rPr>
        <w:rFonts w:ascii="Times New Roman" w:hAnsi="Times New Roman"/>
        <w:sz w:val="24"/>
      </w:rPr>
      <w:fldChar w:fldCharType="begin"/>
    </w:r>
    <w:r w:rsidR="003B5A2F" w:rsidRPr="001625E3">
      <w:rPr>
        <w:rFonts w:ascii="Times New Roman" w:hAnsi="Times New Roman"/>
        <w:sz w:val="24"/>
      </w:rPr>
      <w:instrText>PAGE   \* MERGEFORMAT</w:instrText>
    </w:r>
    <w:r w:rsidRPr="001625E3">
      <w:rPr>
        <w:rFonts w:ascii="Times New Roman" w:hAnsi="Times New Roman"/>
        <w:sz w:val="24"/>
      </w:rPr>
      <w:fldChar w:fldCharType="separate"/>
    </w:r>
    <w:r w:rsidR="005D342D" w:rsidRPr="005D342D">
      <w:rPr>
        <w:rFonts w:ascii="Times New Roman" w:hAnsi="Times New Roman"/>
        <w:noProof/>
        <w:sz w:val="24"/>
        <w:lang w:val="ru-RU"/>
      </w:rPr>
      <w:t>2</w:t>
    </w:r>
    <w:r w:rsidRPr="001625E3">
      <w:rPr>
        <w:rFonts w:ascii="Times New Roman" w:hAnsi="Times New Roman"/>
        <w:sz w:val="24"/>
      </w:rPr>
      <w:fldChar w:fldCharType="end"/>
    </w:r>
  </w:p>
  <w:p w:rsidR="007B07D1" w:rsidRDefault="00863E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bidi="ar-SA"/>
      </w:rPr>
    </w:lvl>
  </w:abstractNum>
  <w:abstractNum w:abstractNumId="1" w15:restartNumberingAfterBreak="0">
    <w:nsid w:val="07870881"/>
    <w:multiLevelType w:val="hybridMultilevel"/>
    <w:tmpl w:val="7E76DE00"/>
    <w:lvl w:ilvl="0" w:tplc="F45CF736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05BC3"/>
    <w:multiLevelType w:val="hybridMultilevel"/>
    <w:tmpl w:val="5AFC1268"/>
    <w:lvl w:ilvl="0" w:tplc="76EA8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7373A"/>
    <w:multiLevelType w:val="hybridMultilevel"/>
    <w:tmpl w:val="F0DAA0B8"/>
    <w:lvl w:ilvl="0" w:tplc="8DEADE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367868"/>
    <w:multiLevelType w:val="hybridMultilevel"/>
    <w:tmpl w:val="63760096"/>
    <w:lvl w:ilvl="0" w:tplc="8D882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9AD"/>
    <w:multiLevelType w:val="hybridMultilevel"/>
    <w:tmpl w:val="46EE68EE"/>
    <w:lvl w:ilvl="0" w:tplc="3E1C25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333CE"/>
    <w:rsid w:val="0005720A"/>
    <w:rsid w:val="00072A73"/>
    <w:rsid w:val="00073BA9"/>
    <w:rsid w:val="00094477"/>
    <w:rsid w:val="000D437A"/>
    <w:rsid w:val="000E4D6D"/>
    <w:rsid w:val="001047E2"/>
    <w:rsid w:val="00107070"/>
    <w:rsid w:val="001625E3"/>
    <w:rsid w:val="001646E8"/>
    <w:rsid w:val="0018514A"/>
    <w:rsid w:val="00187CC4"/>
    <w:rsid w:val="001A0342"/>
    <w:rsid w:val="001D16AB"/>
    <w:rsid w:val="001D79CC"/>
    <w:rsid w:val="001E3FCE"/>
    <w:rsid w:val="0021533D"/>
    <w:rsid w:val="00223504"/>
    <w:rsid w:val="00256C13"/>
    <w:rsid w:val="00257E1A"/>
    <w:rsid w:val="002768F4"/>
    <w:rsid w:val="00283638"/>
    <w:rsid w:val="0028471E"/>
    <w:rsid w:val="002859F3"/>
    <w:rsid w:val="00291E21"/>
    <w:rsid w:val="002B2C56"/>
    <w:rsid w:val="002B4F63"/>
    <w:rsid w:val="002F068A"/>
    <w:rsid w:val="0030077F"/>
    <w:rsid w:val="00301532"/>
    <w:rsid w:val="00360301"/>
    <w:rsid w:val="00392A20"/>
    <w:rsid w:val="003A1DC8"/>
    <w:rsid w:val="003B5A2F"/>
    <w:rsid w:val="003C25DB"/>
    <w:rsid w:val="00405E35"/>
    <w:rsid w:val="004065F3"/>
    <w:rsid w:val="004129F7"/>
    <w:rsid w:val="00412B0A"/>
    <w:rsid w:val="0042429A"/>
    <w:rsid w:val="00432712"/>
    <w:rsid w:val="0045108C"/>
    <w:rsid w:val="004537EC"/>
    <w:rsid w:val="00482382"/>
    <w:rsid w:val="00486961"/>
    <w:rsid w:val="00492583"/>
    <w:rsid w:val="00493A6E"/>
    <w:rsid w:val="004C3B19"/>
    <w:rsid w:val="004F7909"/>
    <w:rsid w:val="004F7F02"/>
    <w:rsid w:val="005108D9"/>
    <w:rsid w:val="005345CB"/>
    <w:rsid w:val="005576EB"/>
    <w:rsid w:val="00586E88"/>
    <w:rsid w:val="005D342D"/>
    <w:rsid w:val="005D52F7"/>
    <w:rsid w:val="005D70BF"/>
    <w:rsid w:val="00610EA9"/>
    <w:rsid w:val="00614B7B"/>
    <w:rsid w:val="0062383C"/>
    <w:rsid w:val="006A231F"/>
    <w:rsid w:val="006C3EF6"/>
    <w:rsid w:val="006E0669"/>
    <w:rsid w:val="006E49B9"/>
    <w:rsid w:val="0070600C"/>
    <w:rsid w:val="00707024"/>
    <w:rsid w:val="007468B1"/>
    <w:rsid w:val="00774C8E"/>
    <w:rsid w:val="0078183A"/>
    <w:rsid w:val="00784005"/>
    <w:rsid w:val="007947E8"/>
    <w:rsid w:val="007A48BD"/>
    <w:rsid w:val="007F755C"/>
    <w:rsid w:val="00807E4F"/>
    <w:rsid w:val="00820A03"/>
    <w:rsid w:val="00826B31"/>
    <w:rsid w:val="00850CC3"/>
    <w:rsid w:val="00863EE0"/>
    <w:rsid w:val="00880CC6"/>
    <w:rsid w:val="00891832"/>
    <w:rsid w:val="00895016"/>
    <w:rsid w:val="008B5BF6"/>
    <w:rsid w:val="008D475A"/>
    <w:rsid w:val="008E0C16"/>
    <w:rsid w:val="0091280F"/>
    <w:rsid w:val="009446F3"/>
    <w:rsid w:val="00962B18"/>
    <w:rsid w:val="009908EA"/>
    <w:rsid w:val="00992383"/>
    <w:rsid w:val="009C60C0"/>
    <w:rsid w:val="009C6CE6"/>
    <w:rsid w:val="009C710F"/>
    <w:rsid w:val="009D2D10"/>
    <w:rsid w:val="009D52EE"/>
    <w:rsid w:val="00A13ABA"/>
    <w:rsid w:val="00A30704"/>
    <w:rsid w:val="00A64914"/>
    <w:rsid w:val="00A851F1"/>
    <w:rsid w:val="00A8673E"/>
    <w:rsid w:val="00A94A3D"/>
    <w:rsid w:val="00AA686A"/>
    <w:rsid w:val="00AB0DB4"/>
    <w:rsid w:val="00AE1D12"/>
    <w:rsid w:val="00AF29E9"/>
    <w:rsid w:val="00B375FA"/>
    <w:rsid w:val="00B43745"/>
    <w:rsid w:val="00BD031F"/>
    <w:rsid w:val="00C030CA"/>
    <w:rsid w:val="00C11019"/>
    <w:rsid w:val="00C142F9"/>
    <w:rsid w:val="00C30673"/>
    <w:rsid w:val="00C36427"/>
    <w:rsid w:val="00C479B1"/>
    <w:rsid w:val="00C70131"/>
    <w:rsid w:val="00C909DF"/>
    <w:rsid w:val="00CA11C7"/>
    <w:rsid w:val="00CC34AE"/>
    <w:rsid w:val="00CE735A"/>
    <w:rsid w:val="00CF178F"/>
    <w:rsid w:val="00D075F4"/>
    <w:rsid w:val="00D246DC"/>
    <w:rsid w:val="00DA454C"/>
    <w:rsid w:val="00DC2A6B"/>
    <w:rsid w:val="00DF2ABB"/>
    <w:rsid w:val="00E17917"/>
    <w:rsid w:val="00E27CF3"/>
    <w:rsid w:val="00EA25AB"/>
    <w:rsid w:val="00EE3A08"/>
    <w:rsid w:val="00EE771C"/>
    <w:rsid w:val="00EF1447"/>
    <w:rsid w:val="00F07FE6"/>
    <w:rsid w:val="00F35FA9"/>
    <w:rsid w:val="00F62507"/>
    <w:rsid w:val="00FA6BEF"/>
    <w:rsid w:val="00FC718E"/>
    <w:rsid w:val="00FE3905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63A5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uiPriority w:val="99"/>
    <w:rsid w:val="00482382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F6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B375FA"/>
  </w:style>
  <w:style w:type="character" w:customStyle="1" w:styleId="rvts11">
    <w:name w:val="rvts11"/>
    <w:basedOn w:val="a0"/>
    <w:rsid w:val="00B375FA"/>
  </w:style>
  <w:style w:type="character" w:customStyle="1" w:styleId="rvts8">
    <w:name w:val="rvts8"/>
    <w:basedOn w:val="a0"/>
    <w:rsid w:val="00B375FA"/>
  </w:style>
  <w:style w:type="paragraph" w:styleId="ac">
    <w:name w:val="footer"/>
    <w:basedOn w:val="a"/>
    <w:link w:val="ad"/>
    <w:uiPriority w:val="99"/>
    <w:unhideWhenUsed/>
    <w:rsid w:val="001625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5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A307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91</cp:revision>
  <cp:lastPrinted>2021-09-30T05:49:00Z</cp:lastPrinted>
  <dcterms:created xsi:type="dcterms:W3CDTF">2016-11-21T11:37:00Z</dcterms:created>
  <dcterms:modified xsi:type="dcterms:W3CDTF">2021-09-30T05:50:00Z</dcterms:modified>
</cp:coreProperties>
</file>