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880483" w:rsidTr="00880483">
        <w:trPr>
          <w:trHeight w:val="1276"/>
          <w:jc w:val="center"/>
        </w:trPr>
        <w:tc>
          <w:tcPr>
            <w:tcW w:w="4336" w:type="dxa"/>
          </w:tcPr>
          <w:p w:rsidR="00880483" w:rsidRPr="00AA3779" w:rsidRDefault="00880483" w:rsidP="00880483">
            <w:pPr>
              <w:pStyle w:val="a5"/>
              <w:ind w:left="88" w:hanging="88"/>
              <w:rPr>
                <w:lang w:val="uk-UA"/>
              </w:rPr>
            </w:pPr>
          </w:p>
        </w:tc>
        <w:tc>
          <w:tcPr>
            <w:tcW w:w="1440" w:type="dxa"/>
          </w:tcPr>
          <w:p w:rsidR="00880483" w:rsidRDefault="00880483" w:rsidP="00880483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010FA57" wp14:editId="4660A436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240030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880483" w:rsidRDefault="00880483" w:rsidP="0088048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880483" w:rsidRDefault="00880483" w:rsidP="0088048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оприлюднено </w:t>
            </w:r>
          </w:p>
          <w:p w:rsidR="00880483" w:rsidRPr="00880483" w:rsidRDefault="00880483" w:rsidP="008804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«___» __________ 2021 р.            </w:t>
            </w:r>
          </w:p>
        </w:tc>
      </w:tr>
    </w:tbl>
    <w:p w:rsidR="00880483" w:rsidRDefault="00880483" w:rsidP="00880483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880483" w:rsidRDefault="00880483" w:rsidP="00880483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880483" w:rsidRDefault="00880483" w:rsidP="00880483">
      <w:pPr>
        <w:pStyle w:val="3"/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РІШЕННЯ</w:t>
      </w:r>
    </w:p>
    <w:p w:rsidR="00880483" w:rsidRPr="007F6416" w:rsidRDefault="00880483" w:rsidP="00880483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880483" w:rsidTr="00880483">
        <w:trPr>
          <w:trHeight w:val="577"/>
        </w:trPr>
        <w:tc>
          <w:tcPr>
            <w:tcW w:w="4786" w:type="dxa"/>
          </w:tcPr>
          <w:p w:rsidR="00880483" w:rsidRPr="001C3568" w:rsidRDefault="00880483" w:rsidP="00880483">
            <w:pPr>
              <w:jc w:val="both"/>
              <w:rPr>
                <w:lang w:val="ru-RU"/>
              </w:rPr>
            </w:pPr>
            <w:r>
              <w:t xml:space="preserve">від                             № </w:t>
            </w:r>
          </w:p>
        </w:tc>
      </w:tr>
      <w:tr w:rsidR="00880483" w:rsidTr="00880483">
        <w:tc>
          <w:tcPr>
            <w:tcW w:w="4786" w:type="dxa"/>
          </w:tcPr>
          <w:p w:rsidR="00880483" w:rsidRDefault="00880483" w:rsidP="00880483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внесення змін до рішення виконавчого комітету Сумської міської ради від 09.08.2021 № 395 «Про черговий призов</w:t>
            </w:r>
            <w:r w:rsidRPr="008804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громадян України на строкову військову службу в жовтні - грудні 2021 року на території Сумської міської територіальної громади»</w:t>
            </w:r>
          </w:p>
          <w:p w:rsidR="00880483" w:rsidRDefault="00880483" w:rsidP="00880483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880483" w:rsidRDefault="00880483" w:rsidP="00880483">
      <w:pPr>
        <w:tabs>
          <w:tab w:val="left" w:pos="0"/>
        </w:tabs>
        <w:jc w:val="both"/>
        <w:rPr>
          <w:b/>
          <w:bCs/>
        </w:rPr>
      </w:pPr>
      <w:r>
        <w:tab/>
        <w:t xml:space="preserve">З метою </w:t>
      </w:r>
      <w:r w:rsidR="005A594E">
        <w:t>здійснення координації взаємодії виконавчих органів Сумської міської ради з Сумським міським територіальним центром комплектування та со</w:t>
      </w:r>
      <w:r w:rsidR="003A5AE0">
        <w:t>ціальної підтримки</w:t>
      </w:r>
      <w:r w:rsidR="005A594E">
        <w:t xml:space="preserve"> під час проведення призову громадян України на строкову військову службу</w:t>
      </w:r>
      <w:r>
        <w:rPr>
          <w:snapToGrid w:val="0"/>
        </w:rPr>
        <w:t xml:space="preserve">,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  <w:bCs/>
        </w:rPr>
        <w:t>виконавчий комітет Сумської міської ради</w:t>
      </w:r>
    </w:p>
    <w:p w:rsidR="00880483" w:rsidRDefault="00880483" w:rsidP="00880483">
      <w:pPr>
        <w:pStyle w:val="a3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80483" w:rsidRDefault="00880483" w:rsidP="00880483">
      <w:pPr>
        <w:jc w:val="center"/>
        <w:rPr>
          <w:b/>
          <w:bCs/>
        </w:rPr>
      </w:pPr>
      <w:r>
        <w:rPr>
          <w:b/>
          <w:bCs/>
        </w:rPr>
        <w:t>ВИРІШИВ:</w:t>
      </w:r>
    </w:p>
    <w:p w:rsidR="00880483" w:rsidRPr="00BB546B" w:rsidRDefault="00880483" w:rsidP="00880483">
      <w:pPr>
        <w:ind w:firstLine="680"/>
        <w:jc w:val="both"/>
        <w:rPr>
          <w:b/>
          <w:bCs/>
        </w:rPr>
      </w:pPr>
    </w:p>
    <w:p w:rsidR="00563E0A" w:rsidRPr="00563E0A" w:rsidRDefault="00563E0A" w:rsidP="00563E0A">
      <w:pPr>
        <w:spacing w:line="360" w:lineRule="exact"/>
        <w:jc w:val="both"/>
        <w:rPr>
          <w:bCs/>
        </w:rPr>
      </w:pPr>
      <w:r w:rsidRPr="00563E0A">
        <w:rPr>
          <w:b/>
          <w:bCs/>
        </w:rPr>
        <w:t>1.</w:t>
      </w:r>
      <w:r>
        <w:t xml:space="preserve"> </w:t>
      </w:r>
      <w:proofErr w:type="spellStart"/>
      <w:r>
        <w:t>Внести</w:t>
      </w:r>
      <w:proofErr w:type="spellEnd"/>
      <w:r>
        <w:t xml:space="preserve"> зміни до рішення виконавчого комітету Сумської міської ради</w:t>
      </w:r>
      <w:r w:rsidR="00DB3B98">
        <w:t xml:space="preserve">               </w:t>
      </w:r>
      <w:r>
        <w:t xml:space="preserve"> від 09.08.2021 № 395 </w:t>
      </w:r>
      <w:r w:rsidRPr="00563E0A">
        <w:rPr>
          <w:b/>
          <w:bCs/>
        </w:rPr>
        <w:t>«</w:t>
      </w:r>
      <w:r w:rsidRPr="00563E0A">
        <w:rPr>
          <w:bCs/>
        </w:rPr>
        <w:t>Про черговий призов громадян України на строкову військову службу в жовтні - грудні 2021 року на території Сумської міської територіальної громади», а саме:</w:t>
      </w:r>
    </w:p>
    <w:p w:rsidR="00DC2F25" w:rsidRDefault="00684083" w:rsidP="00DC2F25">
      <w:pPr>
        <w:jc w:val="both"/>
      </w:pPr>
      <w:r w:rsidRPr="00684083">
        <w:t>1.1.</w:t>
      </w:r>
      <w:r>
        <w:t xml:space="preserve"> Пункт 19 рішення викласти в наступній редакції, змінивши нумерацію по тексту рішення на пункт</w:t>
      </w:r>
      <w:r w:rsidR="00DC2F25">
        <w:t>и 20-21:</w:t>
      </w:r>
    </w:p>
    <w:p w:rsidR="00DC2F25" w:rsidRDefault="00DC2F25" w:rsidP="00DC2F25">
      <w:pPr>
        <w:jc w:val="both"/>
      </w:pPr>
      <w:r>
        <w:t>«19. Відділу з питань взаємодії з правоохоронними органами та оборонної роботи Сумської міської ради (Кононенко С.В.) здійснювати координацію взаємодії виконавчих органів Сумської міської ради з Сумським міським територіальним центром комплектування та соціальної підтримки з питань, що виникають під час проведення призову громадян України на строкову військову службу в жовтні-грудні 2021 року»;</w:t>
      </w:r>
    </w:p>
    <w:p w:rsidR="00DC2F25" w:rsidRDefault="00DC2F25" w:rsidP="00DC2F25">
      <w:pPr>
        <w:jc w:val="both"/>
        <w:rPr>
          <w:snapToGrid w:val="0"/>
        </w:rPr>
      </w:pPr>
      <w:r>
        <w:t xml:space="preserve">«20. </w:t>
      </w:r>
      <w:r>
        <w:rPr>
          <w:snapToGrid w:val="0"/>
        </w:rPr>
        <w:t>Сумському</w:t>
      </w:r>
      <w:r w:rsidRPr="002B1117">
        <w:rPr>
          <w:snapToGrid w:val="0"/>
        </w:rPr>
        <w:t xml:space="preserve"> </w:t>
      </w:r>
      <w:r>
        <w:rPr>
          <w:snapToGrid w:val="0"/>
        </w:rPr>
        <w:t>міському центру комплектування та соціальної підтримки (Притика М.Г.) інформувати виконавчий комітет Сумської міської ради про виконання цього рішення до 15 січня 2022 року»;</w:t>
      </w:r>
    </w:p>
    <w:p w:rsidR="00DC2F25" w:rsidRDefault="00DC2F25" w:rsidP="00DC2F25">
      <w:pPr>
        <w:ind w:firstLine="680"/>
        <w:jc w:val="both"/>
      </w:pPr>
      <w:r>
        <w:rPr>
          <w:snapToGrid w:val="0"/>
        </w:rPr>
        <w:lastRenderedPageBreak/>
        <w:t>«21. Контроль</w:t>
      </w:r>
      <w:r w:rsidRPr="00CE2279">
        <w:rPr>
          <w:snapToGrid w:val="0"/>
          <w:lang w:val="ru-RU"/>
        </w:rPr>
        <w:t xml:space="preserve"> </w:t>
      </w:r>
      <w:r>
        <w:rPr>
          <w:snapToGrid w:val="0"/>
        </w:rPr>
        <w:t>за виконанням цього рішення покласти на</w:t>
      </w:r>
      <w:r w:rsidRPr="00CE2279">
        <w:rPr>
          <w:snapToGrid w:val="0"/>
          <w:lang w:val="ru-RU"/>
        </w:rPr>
        <w:t xml:space="preserve"> </w:t>
      </w:r>
      <w:r>
        <w:t xml:space="preserve">заступника міського голови з питань діяльності виконавчих органів ради  </w:t>
      </w:r>
      <w:proofErr w:type="spellStart"/>
      <w:r>
        <w:rPr>
          <w:color w:val="000000"/>
        </w:rPr>
        <w:t>Мотречко</w:t>
      </w:r>
      <w:proofErr w:type="spellEnd"/>
      <w:r>
        <w:rPr>
          <w:color w:val="000000"/>
        </w:rPr>
        <w:t xml:space="preserve"> В.В.».</w:t>
      </w:r>
    </w:p>
    <w:p w:rsidR="00DC2F25" w:rsidRDefault="00DC2F25" w:rsidP="00DC2F25">
      <w:pPr>
        <w:tabs>
          <w:tab w:val="left" w:pos="8829"/>
        </w:tabs>
        <w:ind w:firstLine="680"/>
        <w:jc w:val="both"/>
      </w:pPr>
    </w:p>
    <w:p w:rsidR="00563E0A" w:rsidRPr="00684083" w:rsidRDefault="00684083" w:rsidP="00DC2F25">
      <w:pPr>
        <w:jc w:val="both"/>
      </w:pPr>
      <w:r>
        <w:t xml:space="preserve"> </w:t>
      </w:r>
    </w:p>
    <w:p w:rsidR="00880483" w:rsidRDefault="00880483" w:rsidP="003A5AE0">
      <w:pPr>
        <w:ind w:firstLine="680"/>
        <w:jc w:val="both"/>
      </w:pPr>
      <w:r>
        <w:t xml:space="preserve"> </w:t>
      </w:r>
    </w:p>
    <w:p w:rsidR="00880483" w:rsidRDefault="00880483" w:rsidP="00880483">
      <w:pPr>
        <w:tabs>
          <w:tab w:val="left" w:pos="8829"/>
        </w:tabs>
        <w:ind w:firstLine="680"/>
        <w:jc w:val="both"/>
      </w:pPr>
      <w:bookmarkStart w:id="0" w:name="_GoBack"/>
      <w:bookmarkEnd w:id="0"/>
    </w:p>
    <w:p w:rsidR="00880483" w:rsidRDefault="00880483" w:rsidP="00880483">
      <w:pPr>
        <w:pStyle w:val="2"/>
        <w:spacing w:line="240" w:lineRule="auto"/>
      </w:pPr>
      <w:r>
        <w:t>Міський голова                                                                             О.М. Лисенко</w:t>
      </w:r>
    </w:p>
    <w:p w:rsidR="00880483" w:rsidRDefault="00880483" w:rsidP="00880483">
      <w:pPr>
        <w:pStyle w:val="2"/>
        <w:spacing w:line="240" w:lineRule="auto"/>
      </w:pPr>
    </w:p>
    <w:p w:rsidR="00880483" w:rsidRPr="00E24DB2" w:rsidRDefault="00880483" w:rsidP="00880483">
      <w:pPr>
        <w:tabs>
          <w:tab w:val="left" w:pos="6405"/>
          <w:tab w:val="right" w:pos="9525"/>
        </w:tabs>
        <w:jc w:val="both"/>
        <w:rPr>
          <w:u w:val="single"/>
        </w:rPr>
      </w:pPr>
      <w:r w:rsidRPr="00E24DB2">
        <w:rPr>
          <w:u w:val="single"/>
        </w:rPr>
        <w:tab/>
      </w:r>
      <w:r w:rsidRPr="00E24DB2">
        <w:rPr>
          <w:u w:val="single"/>
        </w:rPr>
        <w:tab/>
      </w:r>
    </w:p>
    <w:p w:rsidR="00880483" w:rsidRPr="00E24DB2" w:rsidRDefault="00880483" w:rsidP="00880483">
      <w:r w:rsidRPr="00E24DB2">
        <w:t xml:space="preserve">Розіслати: </w:t>
      </w:r>
      <w:r>
        <w:t xml:space="preserve">згідно зі списком </w:t>
      </w:r>
    </w:p>
    <w:p w:rsidR="00880483" w:rsidRDefault="00880483" w:rsidP="00880483">
      <w:pPr>
        <w:tabs>
          <w:tab w:val="left" w:pos="7230"/>
        </w:tabs>
        <w:jc w:val="center"/>
      </w:pPr>
      <w:r>
        <w:br w:type="page"/>
      </w:r>
    </w:p>
    <w:p w:rsidR="00880483" w:rsidRDefault="00880483" w:rsidP="00880483">
      <w:pPr>
        <w:tabs>
          <w:tab w:val="left" w:pos="7230"/>
        </w:tabs>
        <w:jc w:val="center"/>
      </w:pPr>
      <w:r>
        <w:lastRenderedPageBreak/>
        <w:t>ЛИСТ ПОГОДЖЕННЯ</w:t>
      </w:r>
    </w:p>
    <w:p w:rsidR="00880483" w:rsidRDefault="00880483" w:rsidP="00880483">
      <w:pPr>
        <w:jc w:val="center"/>
        <w:rPr>
          <w:b/>
        </w:rPr>
      </w:pPr>
      <w:r>
        <w:t>до проекту рішення виконавчого комітету Сумської міської ради</w:t>
      </w:r>
      <w:r>
        <w:br/>
      </w:r>
      <w:r>
        <w:rPr>
          <w:b/>
        </w:rPr>
        <w:t>«Про</w:t>
      </w:r>
      <w:r w:rsidR="00DB3B98">
        <w:rPr>
          <w:b/>
        </w:rPr>
        <w:t xml:space="preserve"> внесення змін до рішення виконавчого комітету Сумської міської ради від 09.08.2021 № 395 «Про</w:t>
      </w:r>
      <w:r>
        <w:rPr>
          <w:b/>
        </w:rPr>
        <w:t xml:space="preserve"> черговий призов громадян України на строкову військову службу в жовтні-грудні 2021 року на території Сумської міської територіальної громади»</w:t>
      </w:r>
    </w:p>
    <w:p w:rsidR="00880483" w:rsidRDefault="00880483" w:rsidP="00880483">
      <w:pPr>
        <w:jc w:val="center"/>
        <w:rPr>
          <w:b/>
        </w:rPr>
      </w:pPr>
    </w:p>
    <w:p w:rsidR="00880483" w:rsidRDefault="00880483" w:rsidP="00880483">
      <w:pPr>
        <w:jc w:val="both"/>
      </w:pPr>
      <w:r>
        <w:t xml:space="preserve"> Начальник відділу з питань взаємодії </w:t>
      </w:r>
    </w:p>
    <w:p w:rsidR="00880483" w:rsidRDefault="00880483" w:rsidP="00880483">
      <w:pPr>
        <w:jc w:val="both"/>
      </w:pPr>
      <w:r>
        <w:t>з правоохоронними  органами та</w:t>
      </w:r>
    </w:p>
    <w:p w:rsidR="00880483" w:rsidRDefault="00880483" w:rsidP="00880483">
      <w:pPr>
        <w:tabs>
          <w:tab w:val="left" w:pos="7230"/>
        </w:tabs>
        <w:jc w:val="both"/>
      </w:pPr>
      <w:r>
        <w:t>оборонної роботи                                                                         С.В. Кононенко</w:t>
      </w:r>
    </w:p>
    <w:p w:rsidR="00880483" w:rsidRDefault="00880483" w:rsidP="00880483">
      <w:pPr>
        <w:tabs>
          <w:tab w:val="left" w:pos="7230"/>
        </w:tabs>
        <w:jc w:val="both"/>
      </w:pPr>
    </w:p>
    <w:p w:rsidR="00880483" w:rsidRDefault="00880483" w:rsidP="00880483">
      <w:pPr>
        <w:jc w:val="both"/>
        <w:rPr>
          <w:bCs/>
        </w:rPr>
      </w:pP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Заступник міського голови з питань</w:t>
      </w:r>
    </w:p>
    <w:p w:rsidR="00880483" w:rsidRDefault="00880483" w:rsidP="0088048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діяльності виконавчих органів ради                                          В.В. </w:t>
      </w:r>
      <w:proofErr w:type="spellStart"/>
      <w:r>
        <w:rPr>
          <w:bCs/>
        </w:rPr>
        <w:t>Мотречко</w:t>
      </w:r>
      <w:proofErr w:type="spellEnd"/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Начальника відділу протокольної </w:t>
      </w:r>
    </w:p>
    <w:p w:rsidR="00880483" w:rsidRDefault="00880483" w:rsidP="00880483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роботи та контролю                                                                     Л.В. </w:t>
      </w:r>
      <w:proofErr w:type="spellStart"/>
      <w:r>
        <w:rPr>
          <w:bCs/>
        </w:rPr>
        <w:t>Моша</w:t>
      </w:r>
      <w:proofErr w:type="spellEnd"/>
    </w:p>
    <w:p w:rsidR="00880483" w:rsidRDefault="00880483" w:rsidP="00880483">
      <w:pPr>
        <w:jc w:val="both"/>
        <w:rPr>
          <w:bCs/>
        </w:rPr>
      </w:pPr>
    </w:p>
    <w:p w:rsidR="00880483" w:rsidRDefault="00880483" w:rsidP="0088048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Начальник правового управління                                              О.В. </w:t>
      </w:r>
      <w:proofErr w:type="spellStart"/>
      <w:r>
        <w:rPr>
          <w:bCs/>
        </w:rPr>
        <w:t>Чайченко</w:t>
      </w:r>
      <w:proofErr w:type="spellEnd"/>
    </w:p>
    <w:p w:rsidR="00880483" w:rsidRDefault="00880483" w:rsidP="0088048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                                                                 </w:t>
      </w:r>
    </w:p>
    <w:p w:rsidR="00880483" w:rsidRDefault="00880483" w:rsidP="0088048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880483" w:rsidRDefault="00880483" w:rsidP="0088048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Керуючий справами виконавчого</w:t>
      </w:r>
    </w:p>
    <w:p w:rsidR="00880483" w:rsidRDefault="00880483" w:rsidP="0088048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комітету                                                                                        Ю.А. Павлик</w:t>
      </w: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                                                                     </w:t>
      </w: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880483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3C5398" w:rsidRDefault="003C5398" w:rsidP="00880483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880483" w:rsidRPr="001300A6" w:rsidRDefault="00880483" w:rsidP="00880483">
      <w:pPr>
        <w:pStyle w:val="31"/>
        <w:tabs>
          <w:tab w:val="left" w:pos="8829"/>
        </w:tabs>
        <w:ind w:left="0" w:firstLine="34"/>
        <w:outlineLvl w:val="0"/>
        <w:rPr>
          <w:bCs/>
          <w:lang w:val="ru-RU"/>
        </w:rPr>
      </w:pPr>
    </w:p>
    <w:p w:rsidR="00880483" w:rsidRDefault="00880483" w:rsidP="00880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880483" w:rsidRDefault="00880483" w:rsidP="00880483">
      <w:pPr>
        <w:jc w:val="both"/>
        <w:rPr>
          <w:sz w:val="24"/>
          <w:szCs w:val="24"/>
        </w:rPr>
      </w:pPr>
    </w:p>
    <w:p w:rsidR="00880483" w:rsidRDefault="00880483" w:rsidP="00880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С.В. Кононенко</w:t>
      </w:r>
    </w:p>
    <w:p w:rsidR="00880483" w:rsidRDefault="00880483" w:rsidP="00880483">
      <w:pPr>
        <w:jc w:val="both"/>
        <w:rPr>
          <w:sz w:val="24"/>
          <w:szCs w:val="24"/>
        </w:rPr>
      </w:pPr>
    </w:p>
    <w:sectPr w:rsidR="00880483" w:rsidSect="0088048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74"/>
    <w:multiLevelType w:val="hybridMultilevel"/>
    <w:tmpl w:val="C2CED71A"/>
    <w:lvl w:ilvl="0" w:tplc="B232D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2" w15:restartNumberingAfterBreak="0">
    <w:nsid w:val="0D8A1AC3"/>
    <w:multiLevelType w:val="hybridMultilevel"/>
    <w:tmpl w:val="7A709620"/>
    <w:lvl w:ilvl="0" w:tplc="A0A08218">
      <w:start w:val="20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E8C7700"/>
    <w:multiLevelType w:val="hybridMultilevel"/>
    <w:tmpl w:val="A1A81AEA"/>
    <w:lvl w:ilvl="0" w:tplc="4600025A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7D34E4"/>
    <w:multiLevelType w:val="hybridMultilevel"/>
    <w:tmpl w:val="8BFA6E28"/>
    <w:lvl w:ilvl="0" w:tplc="79DA04AC">
      <w:start w:val="17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B411BA"/>
    <w:multiLevelType w:val="hybridMultilevel"/>
    <w:tmpl w:val="0A886414"/>
    <w:lvl w:ilvl="0" w:tplc="B320500A">
      <w:start w:val="18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0F6C97"/>
    <w:multiLevelType w:val="hybridMultilevel"/>
    <w:tmpl w:val="FD58BD4E"/>
    <w:lvl w:ilvl="0" w:tplc="CD18CD5C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F24654"/>
    <w:multiLevelType w:val="hybridMultilevel"/>
    <w:tmpl w:val="02C248EE"/>
    <w:lvl w:ilvl="0" w:tplc="DC9CF7DA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3"/>
    <w:rsid w:val="003A5AE0"/>
    <w:rsid w:val="003C5398"/>
    <w:rsid w:val="00563E0A"/>
    <w:rsid w:val="005A594E"/>
    <w:rsid w:val="00684083"/>
    <w:rsid w:val="00880483"/>
    <w:rsid w:val="00DB3B98"/>
    <w:rsid w:val="00DC2F25"/>
    <w:rsid w:val="00E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26F5"/>
  <w15:chartTrackingRefBased/>
  <w15:docId w15:val="{8B3CAF83-7145-42D5-BFC8-A4A6F67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804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0483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80483"/>
    <w:pPr>
      <w:keepNext/>
      <w:tabs>
        <w:tab w:val="left" w:pos="7230"/>
      </w:tabs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0483"/>
    <w:pPr>
      <w:keepNext/>
      <w:numPr>
        <w:numId w:val="1"/>
      </w:numPr>
      <w:ind w:left="0" w:firstLine="1496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8048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80483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8048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48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8048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80483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8048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88048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88048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8804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880483"/>
    <w:pPr>
      <w:ind w:firstLine="851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04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880483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048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880483"/>
    <w:pPr>
      <w:tabs>
        <w:tab w:val="num" w:pos="872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48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33">
    <w:name w:val="Body Text 3"/>
    <w:basedOn w:val="a"/>
    <w:link w:val="34"/>
    <w:uiPriority w:val="99"/>
    <w:semiHidden/>
    <w:rsid w:val="00880483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88048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semiHidden/>
    <w:rsid w:val="00880483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80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rsid w:val="00880483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880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804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48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Strong"/>
    <w:uiPriority w:val="99"/>
    <w:qFormat/>
    <w:rsid w:val="00880483"/>
    <w:rPr>
      <w:b/>
      <w:bCs/>
    </w:rPr>
  </w:style>
  <w:style w:type="paragraph" w:customStyle="1" w:styleId="ac">
    <w:name w:val="Знак"/>
    <w:basedOn w:val="a"/>
    <w:uiPriority w:val="99"/>
    <w:rsid w:val="008804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88048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8048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Balloon Text"/>
    <w:basedOn w:val="a"/>
    <w:link w:val="ad"/>
    <w:uiPriority w:val="99"/>
    <w:semiHidden/>
    <w:rsid w:val="0088048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8048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7">
    <w:name w:val="rvps7"/>
    <w:basedOn w:val="a"/>
    <w:uiPriority w:val="99"/>
    <w:rsid w:val="0088048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880483"/>
  </w:style>
  <w:style w:type="paragraph" w:customStyle="1" w:styleId="rvps6">
    <w:name w:val="rvps6"/>
    <w:basedOn w:val="a"/>
    <w:uiPriority w:val="99"/>
    <w:rsid w:val="0088048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880483"/>
  </w:style>
  <w:style w:type="paragraph" w:styleId="af">
    <w:name w:val="List Paragraph"/>
    <w:basedOn w:val="a"/>
    <w:uiPriority w:val="34"/>
    <w:qFormat/>
    <w:rsid w:val="00880483"/>
    <w:pPr>
      <w:ind w:left="720"/>
      <w:contextualSpacing/>
    </w:pPr>
  </w:style>
  <w:style w:type="paragraph" w:customStyle="1" w:styleId="af0">
    <w:name w:val="Заголовок таблицы"/>
    <w:basedOn w:val="a"/>
    <w:rsid w:val="00880483"/>
    <w:pPr>
      <w:suppressLineNumbers/>
      <w:suppressAutoHyphens/>
      <w:jc w:val="center"/>
    </w:pPr>
    <w:rPr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2021-10-04T06:49:00Z</cp:lastPrinted>
  <dcterms:created xsi:type="dcterms:W3CDTF">2021-10-01T10:56:00Z</dcterms:created>
  <dcterms:modified xsi:type="dcterms:W3CDTF">2021-10-04T06:50:00Z</dcterms:modified>
</cp:coreProperties>
</file>