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3B182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97C71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F97C71" w:rsidTr="00F97C71">
        <w:tc>
          <w:tcPr>
            <w:tcW w:w="4678" w:type="dxa"/>
            <w:shd w:val="clear" w:color="auto" w:fill="auto"/>
          </w:tcPr>
          <w:p w:rsidR="00600B57" w:rsidRPr="00D361C4" w:rsidRDefault="00B67BBF" w:rsidP="00F97C7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перехрестя вул. Інтернаціоналістів та </w:t>
            </w:r>
            <w:proofErr w:type="spellStart"/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F97C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(з боку ринку)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B0419" w:rsidRPr="00FB0419">
        <w:rPr>
          <w:color w:val="000000" w:themeColor="text1"/>
          <w:sz w:val="28"/>
          <w:szCs w:val="28"/>
          <w:lang w:val="uk-UA"/>
        </w:rPr>
        <w:t xml:space="preserve">перехрестя вул. Інтернаціоналістів та </w:t>
      </w:r>
      <w:proofErr w:type="spellStart"/>
      <w:r w:rsidR="00FB0419" w:rsidRPr="00FB0419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FB0419" w:rsidRPr="00FB0419">
        <w:rPr>
          <w:color w:val="000000" w:themeColor="text1"/>
          <w:sz w:val="28"/>
          <w:szCs w:val="28"/>
          <w:lang w:val="uk-UA"/>
        </w:rPr>
        <w:t xml:space="preserve">. М. </w:t>
      </w:r>
      <w:proofErr w:type="spellStart"/>
      <w:r w:rsidR="00FB0419" w:rsidRPr="00FB0419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FB0419" w:rsidRPr="00FB0419">
        <w:rPr>
          <w:color w:val="000000" w:themeColor="text1"/>
          <w:sz w:val="28"/>
          <w:szCs w:val="28"/>
          <w:lang w:val="uk-UA"/>
        </w:rPr>
        <w:t xml:space="preserve"> </w:t>
      </w:r>
      <w:r w:rsidR="00FB0419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B0419" w:rsidRPr="00FB0419">
        <w:rPr>
          <w:color w:val="000000" w:themeColor="text1"/>
          <w:sz w:val="28"/>
          <w:szCs w:val="28"/>
          <w:lang w:val="uk-UA"/>
        </w:rPr>
        <w:lastRenderedPageBreak/>
        <w:t>(з боку ринку)</w:t>
      </w:r>
      <w:r w:rsidR="00FB0419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B0419" w:rsidRPr="00FB0419">
        <w:rPr>
          <w:color w:val="000000" w:themeColor="text1"/>
          <w:sz w:val="28"/>
          <w:szCs w:val="28"/>
          <w:lang w:val="uk-UA"/>
        </w:rPr>
        <w:t xml:space="preserve">перехрестя вул. Інтернаціоналістів та </w:t>
      </w:r>
      <w:proofErr w:type="spellStart"/>
      <w:r w:rsidR="00FB0419" w:rsidRPr="00FB0419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FB0419" w:rsidRPr="00FB0419">
        <w:rPr>
          <w:color w:val="000000" w:themeColor="text1"/>
          <w:sz w:val="28"/>
          <w:szCs w:val="28"/>
          <w:lang w:val="uk-UA"/>
        </w:rPr>
        <w:t xml:space="preserve">. М. </w:t>
      </w:r>
      <w:proofErr w:type="spellStart"/>
      <w:r w:rsidR="00FB0419" w:rsidRPr="00FB0419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FB0419" w:rsidRPr="00FB0419">
        <w:rPr>
          <w:color w:val="000000" w:themeColor="text1"/>
          <w:sz w:val="28"/>
          <w:szCs w:val="28"/>
          <w:lang w:val="uk-UA"/>
        </w:rPr>
        <w:t xml:space="preserve"> </w:t>
      </w:r>
      <w:r w:rsidR="00FB0419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B0419" w:rsidRPr="00FB0419">
        <w:rPr>
          <w:color w:val="000000" w:themeColor="text1"/>
          <w:sz w:val="28"/>
          <w:szCs w:val="28"/>
          <w:lang w:val="uk-UA"/>
        </w:rPr>
        <w:t>(з боку ринку)</w:t>
      </w:r>
      <w:r w:rsidR="00FB0419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r w:rsidR="00FB0419">
        <w:rPr>
          <w:sz w:val="28"/>
          <w:szCs w:val="28"/>
          <w:lang w:val="uk-UA"/>
        </w:rPr>
        <w:t xml:space="preserve">                      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FB041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B0419" w:rsidRPr="00FB0419">
        <w:rPr>
          <w:color w:val="000000" w:themeColor="text1"/>
          <w:sz w:val="28"/>
          <w:szCs w:val="28"/>
          <w:lang w:val="uk-UA"/>
        </w:rPr>
        <w:t>перехрестя вул. Інтерн</w:t>
      </w:r>
      <w:r w:rsidR="00FB0419">
        <w:rPr>
          <w:color w:val="000000" w:themeColor="text1"/>
          <w:sz w:val="28"/>
          <w:szCs w:val="28"/>
          <w:lang w:val="uk-UA"/>
        </w:rPr>
        <w:t xml:space="preserve">аціоналістів та </w:t>
      </w:r>
      <w:proofErr w:type="spellStart"/>
      <w:r w:rsidR="00FB0419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FB0419">
        <w:rPr>
          <w:color w:val="000000" w:themeColor="text1"/>
          <w:sz w:val="28"/>
          <w:szCs w:val="28"/>
          <w:lang w:val="uk-UA"/>
        </w:rPr>
        <w:t xml:space="preserve">. М. </w:t>
      </w:r>
      <w:proofErr w:type="spellStart"/>
      <w:r w:rsidR="00FB0419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FB0419">
        <w:rPr>
          <w:color w:val="000000" w:themeColor="text1"/>
          <w:sz w:val="28"/>
          <w:szCs w:val="28"/>
          <w:lang w:val="uk-UA"/>
        </w:rPr>
        <w:t xml:space="preserve"> </w:t>
      </w:r>
      <w:r w:rsidR="00FB0419" w:rsidRPr="00FB0419">
        <w:rPr>
          <w:color w:val="000000" w:themeColor="text1"/>
          <w:sz w:val="28"/>
          <w:szCs w:val="28"/>
          <w:lang w:val="uk-UA"/>
        </w:rPr>
        <w:t>(з боку ринку)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3B1827" w:rsidRPr="00FB0419">
        <w:rPr>
          <w:color w:val="000000" w:themeColor="text1"/>
          <w:sz w:val="28"/>
          <w:szCs w:val="28"/>
          <w:lang w:val="uk-UA"/>
        </w:rPr>
        <w:t xml:space="preserve">перехрестя вул. Інтернаціоналістів та </w:t>
      </w:r>
      <w:proofErr w:type="spellStart"/>
      <w:r w:rsidR="003B1827" w:rsidRPr="00FB0419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3B1827" w:rsidRPr="00FB0419">
        <w:rPr>
          <w:color w:val="000000" w:themeColor="text1"/>
          <w:sz w:val="28"/>
          <w:szCs w:val="28"/>
          <w:lang w:val="uk-UA"/>
        </w:rPr>
        <w:t xml:space="preserve">. М. </w:t>
      </w:r>
      <w:proofErr w:type="spellStart"/>
      <w:r w:rsidR="003B1827" w:rsidRPr="00FB0419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3B1827" w:rsidRPr="00FB0419">
        <w:rPr>
          <w:color w:val="000000" w:themeColor="text1"/>
          <w:sz w:val="28"/>
          <w:szCs w:val="28"/>
          <w:lang w:val="uk-UA"/>
        </w:rPr>
        <w:t xml:space="preserve"> </w:t>
      </w:r>
      <w:r w:rsidR="003B1827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3B1827" w:rsidRPr="00FB0419">
        <w:rPr>
          <w:color w:val="000000" w:themeColor="text1"/>
          <w:sz w:val="28"/>
          <w:szCs w:val="28"/>
          <w:lang w:val="uk-UA"/>
        </w:rPr>
        <w:t>(з боку ринку)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1827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727B7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97C71"/>
    <w:rsid w:val="00FA2BEF"/>
    <w:rsid w:val="00FA3B6A"/>
    <w:rsid w:val="00FB0419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12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7923-7F64-43CC-968A-D489BCCE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2021-10-26T05:53:00Z</cp:lastPrinted>
  <dcterms:created xsi:type="dcterms:W3CDTF">2021-10-26T12:31:00Z</dcterms:created>
  <dcterms:modified xsi:type="dcterms:W3CDTF">2021-11-10T09:45:00Z</dcterms:modified>
</cp:coreProperties>
</file>