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2E" w:rsidRPr="009F316B" w:rsidRDefault="009A362E" w:rsidP="006A0D49">
      <w:pPr>
        <w:ind w:right="4495"/>
        <w:jc w:val="both"/>
        <w:rPr>
          <w:sz w:val="28"/>
          <w:szCs w:val="28"/>
          <w:lang w:val="uk-UA"/>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C911B0" w:rsidRPr="000C6163" w:rsidTr="009D51A3">
        <w:trPr>
          <w:jc w:val="center"/>
        </w:trPr>
        <w:tc>
          <w:tcPr>
            <w:tcW w:w="7979" w:type="dxa"/>
            <w:gridSpan w:val="2"/>
            <w:vAlign w:val="center"/>
          </w:tcPr>
          <w:p w:rsidR="00C911B0" w:rsidRPr="000C6163" w:rsidRDefault="00C911B0" w:rsidP="002F63AA">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0C6163" w:rsidTr="009D51A3">
        <w:trPr>
          <w:jc w:val="center"/>
        </w:trPr>
        <w:tc>
          <w:tcPr>
            <w:tcW w:w="7979" w:type="dxa"/>
            <w:gridSpan w:val="2"/>
          </w:tcPr>
          <w:p w:rsidR="00C911B0" w:rsidRPr="000C6163" w:rsidRDefault="00C911B0"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381" w:type="dxa"/>
          </w:tcPr>
          <w:p w:rsidR="00C911B0" w:rsidRPr="000C6163" w:rsidRDefault="00C911B0"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C911B0" w:rsidRPr="000C6163" w:rsidRDefault="00C911B0"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C911B0" w:rsidRPr="000C6163">
        <w:trPr>
          <w:jc w:val="center"/>
        </w:trPr>
        <w:tc>
          <w:tcPr>
            <w:tcW w:w="10620" w:type="dxa"/>
            <w:gridSpan w:val="4"/>
          </w:tcPr>
          <w:p w:rsidR="00C911B0" w:rsidRPr="000C6163" w:rsidRDefault="00C911B0" w:rsidP="002F63AA">
            <w:pPr>
              <w:pStyle w:val="msonormalcxspmiddle"/>
              <w:jc w:val="center"/>
              <w:rPr>
                <w:sz w:val="36"/>
                <w:szCs w:val="36"/>
                <w:u w:val="single"/>
                <w:lang w:val="uk-UA"/>
              </w:rPr>
            </w:pPr>
            <w:r w:rsidRPr="000C6163">
              <w:rPr>
                <w:sz w:val="36"/>
                <w:szCs w:val="36"/>
                <w:lang w:val="uk-UA"/>
              </w:rPr>
              <w:t>Зміни:</w:t>
            </w:r>
          </w:p>
        </w:tc>
      </w:tr>
      <w:tr w:rsidR="00C911B0" w:rsidRPr="000C6163" w:rsidTr="009D51A3">
        <w:trPr>
          <w:jc w:val="center"/>
        </w:trPr>
        <w:tc>
          <w:tcPr>
            <w:tcW w:w="540" w:type="dxa"/>
          </w:tcPr>
          <w:p w:rsidR="00C911B0" w:rsidRPr="000C6163" w:rsidRDefault="00C911B0" w:rsidP="002F63AA">
            <w:pPr>
              <w:jc w:val="center"/>
              <w:rPr>
                <w:sz w:val="28"/>
                <w:szCs w:val="28"/>
                <w:lang w:val="uk-UA"/>
              </w:rPr>
            </w:pPr>
            <w:r w:rsidRPr="000C6163">
              <w:rPr>
                <w:sz w:val="20"/>
                <w:szCs w:val="20"/>
                <w:lang w:val="uk-UA"/>
              </w:rPr>
              <w:t>№ п/п</w:t>
            </w:r>
          </w:p>
        </w:tc>
        <w:tc>
          <w:tcPr>
            <w:tcW w:w="7439" w:type="dxa"/>
            <w:vAlign w:val="center"/>
          </w:tcPr>
          <w:p w:rsidR="00C911B0" w:rsidRPr="000C6163" w:rsidRDefault="00C911B0"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6A0D49" w:rsidTr="009D51A3">
        <w:trPr>
          <w:jc w:val="center"/>
        </w:trPr>
        <w:tc>
          <w:tcPr>
            <w:tcW w:w="540" w:type="dxa"/>
          </w:tcPr>
          <w:p w:rsidR="00C911B0" w:rsidRPr="00C756E0" w:rsidRDefault="00B15924" w:rsidP="00B15924">
            <w:pPr>
              <w:ind w:left="142"/>
              <w:jc w:val="center"/>
              <w:rPr>
                <w:color w:val="FF00FF"/>
                <w:sz w:val="28"/>
                <w:szCs w:val="28"/>
                <w:lang w:val="uk-UA"/>
              </w:rPr>
            </w:pPr>
            <w:r w:rsidRPr="00C756E0">
              <w:rPr>
                <w:color w:val="FF00FF"/>
                <w:sz w:val="28"/>
                <w:szCs w:val="28"/>
                <w:lang w:val="uk-UA"/>
              </w:rPr>
              <w:t>2</w:t>
            </w:r>
          </w:p>
        </w:tc>
        <w:tc>
          <w:tcPr>
            <w:tcW w:w="7439" w:type="dxa"/>
          </w:tcPr>
          <w:p w:rsidR="00C911B0" w:rsidRPr="00C756E0" w:rsidRDefault="00C911B0" w:rsidP="002F63AA">
            <w:pPr>
              <w:pStyle w:val="msonormalcxspmiddle"/>
              <w:jc w:val="both"/>
              <w:rPr>
                <w:color w:val="FF00FF"/>
                <w:sz w:val="28"/>
                <w:szCs w:val="28"/>
                <w:lang w:val="uk-UA"/>
              </w:rPr>
            </w:pPr>
            <w:r w:rsidRPr="00C756E0">
              <w:rPr>
                <w:color w:val="FF00FF"/>
                <w:sz w:val="28"/>
                <w:szCs w:val="28"/>
                <w:lang w:val="uk-UA"/>
              </w:rPr>
              <w:t xml:space="preserve">Про внесення змін до Регламенту роботи Сумської міської ради </w:t>
            </w:r>
            <w:r w:rsidRPr="00C756E0">
              <w:rPr>
                <w:color w:val="FF00FF"/>
                <w:sz w:val="28"/>
                <w:szCs w:val="28"/>
                <w:lang w:val="en-US"/>
              </w:rPr>
              <w:t>VI</w:t>
            </w:r>
            <w:r w:rsidRPr="00C756E0">
              <w:rPr>
                <w:color w:val="FF00FF"/>
                <w:sz w:val="28"/>
                <w:szCs w:val="28"/>
                <w:lang w:val="uk-UA"/>
              </w:rPr>
              <w:t>І скликання, затвердженого рішенням Сумської міської ради від 26 листопада 2015 року № 1-МР</w:t>
            </w:r>
          </w:p>
        </w:tc>
        <w:tc>
          <w:tcPr>
            <w:tcW w:w="1381" w:type="dxa"/>
          </w:tcPr>
          <w:p w:rsidR="00C911B0" w:rsidRPr="00C756E0" w:rsidRDefault="00C911B0" w:rsidP="002F63AA">
            <w:pPr>
              <w:pStyle w:val="msonormalcxspmiddlecxspmiddle"/>
              <w:spacing w:before="0" w:beforeAutospacing="0" w:after="0" w:afterAutospacing="0"/>
              <w:ind w:left="-108" w:right="-108"/>
              <w:jc w:val="center"/>
              <w:rPr>
                <w:color w:val="FF00FF"/>
                <w:sz w:val="28"/>
                <w:szCs w:val="28"/>
                <w:lang w:val="uk-UA"/>
              </w:rPr>
            </w:pPr>
            <w:r w:rsidRPr="00C756E0">
              <w:rPr>
                <w:color w:val="FF00FF"/>
                <w:sz w:val="28"/>
                <w:szCs w:val="28"/>
                <w:lang w:val="uk-UA"/>
              </w:rPr>
              <w:t>24.02.2016</w:t>
            </w:r>
          </w:p>
        </w:tc>
        <w:tc>
          <w:tcPr>
            <w:tcW w:w="1260" w:type="dxa"/>
          </w:tcPr>
          <w:p w:rsidR="00C911B0" w:rsidRPr="00C756E0" w:rsidRDefault="00C911B0" w:rsidP="00B15924">
            <w:pPr>
              <w:pStyle w:val="msonormalcxspmiddlecxsplast"/>
              <w:numPr>
                <w:ilvl w:val="0"/>
                <w:numId w:val="22"/>
              </w:numPr>
              <w:spacing w:before="0" w:beforeAutospacing="0" w:after="0" w:afterAutospacing="0"/>
              <w:ind w:right="-108"/>
              <w:jc w:val="center"/>
              <w:rPr>
                <w:color w:val="FF00FF"/>
                <w:sz w:val="28"/>
                <w:szCs w:val="28"/>
                <w:lang w:val="uk-UA"/>
              </w:rPr>
            </w:pPr>
            <w:r w:rsidRPr="00C756E0">
              <w:rPr>
                <w:color w:val="FF00FF"/>
                <w:sz w:val="28"/>
                <w:szCs w:val="28"/>
                <w:lang w:val="uk-UA"/>
              </w:rPr>
              <w:t>– МР</w:t>
            </w:r>
          </w:p>
        </w:tc>
      </w:tr>
      <w:tr w:rsidR="00C911B0" w:rsidRPr="00325349" w:rsidTr="009D51A3">
        <w:trPr>
          <w:jc w:val="center"/>
        </w:trPr>
        <w:tc>
          <w:tcPr>
            <w:tcW w:w="540" w:type="dxa"/>
          </w:tcPr>
          <w:p w:rsidR="00C911B0" w:rsidRPr="00325349" w:rsidRDefault="00B15924" w:rsidP="00B15924">
            <w:pPr>
              <w:ind w:left="142"/>
              <w:jc w:val="center"/>
              <w:rPr>
                <w:color w:val="008000"/>
                <w:sz w:val="28"/>
                <w:szCs w:val="28"/>
                <w:lang w:val="uk-UA"/>
              </w:rPr>
            </w:pPr>
            <w:r>
              <w:rPr>
                <w:color w:val="008000"/>
                <w:sz w:val="28"/>
                <w:szCs w:val="28"/>
                <w:lang w:val="uk-UA"/>
              </w:rPr>
              <w:t>3</w:t>
            </w:r>
          </w:p>
        </w:tc>
        <w:tc>
          <w:tcPr>
            <w:tcW w:w="7439" w:type="dxa"/>
          </w:tcPr>
          <w:p w:rsidR="00C911B0" w:rsidRPr="00325349" w:rsidRDefault="00C911B0" w:rsidP="002F63AA">
            <w:pPr>
              <w:pStyle w:val="msonormalcxspmiddle"/>
              <w:jc w:val="both"/>
              <w:rPr>
                <w:color w:val="008000"/>
                <w:sz w:val="28"/>
                <w:szCs w:val="28"/>
                <w:lang w:val="uk-UA"/>
              </w:rPr>
            </w:pPr>
            <w:r w:rsidRPr="00325349">
              <w:rPr>
                <w:color w:val="008000"/>
                <w:sz w:val="28"/>
                <w:szCs w:val="28"/>
              </w:rPr>
              <w:t>Про затвердження Бюджетного регламенту Сумської міської ради</w:t>
            </w:r>
          </w:p>
        </w:tc>
        <w:tc>
          <w:tcPr>
            <w:tcW w:w="1381" w:type="dxa"/>
          </w:tcPr>
          <w:p w:rsidR="00C911B0" w:rsidRPr="00325349" w:rsidRDefault="00C911B0"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C911B0" w:rsidRPr="00325349" w:rsidRDefault="00C911B0"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C911B0" w:rsidRPr="00325349" w:rsidRDefault="00C911B0" w:rsidP="002F63AA">
            <w:pPr>
              <w:pStyle w:val="msonormalcxspmiddlecxsplast"/>
              <w:spacing w:before="0" w:beforeAutospacing="0" w:after="0" w:afterAutospacing="0"/>
              <w:ind w:left="-108" w:right="-108"/>
              <w:jc w:val="center"/>
              <w:rPr>
                <w:color w:val="008000"/>
                <w:sz w:val="20"/>
                <w:szCs w:val="20"/>
                <w:lang w:val="uk-UA"/>
              </w:rPr>
            </w:pPr>
            <w:r w:rsidRPr="00325349">
              <w:rPr>
                <w:color w:val="008000"/>
                <w:sz w:val="20"/>
                <w:szCs w:val="20"/>
                <w:lang w:val="uk-UA"/>
              </w:rPr>
              <w:t>(частина друга рішення)</w:t>
            </w:r>
          </w:p>
        </w:tc>
      </w:tr>
      <w:tr w:rsidR="00C911B0" w:rsidRPr="0011632A" w:rsidTr="009D51A3">
        <w:trPr>
          <w:jc w:val="center"/>
        </w:trPr>
        <w:tc>
          <w:tcPr>
            <w:tcW w:w="540" w:type="dxa"/>
          </w:tcPr>
          <w:p w:rsidR="00C911B0" w:rsidRPr="0011632A" w:rsidRDefault="00B15924" w:rsidP="00B15924">
            <w:pPr>
              <w:ind w:left="142"/>
              <w:jc w:val="center"/>
              <w:rPr>
                <w:color w:val="0000FF"/>
                <w:sz w:val="28"/>
                <w:szCs w:val="28"/>
                <w:lang w:val="uk-UA"/>
              </w:rPr>
            </w:pPr>
            <w:r>
              <w:rPr>
                <w:color w:val="0000FF"/>
                <w:sz w:val="28"/>
                <w:szCs w:val="28"/>
                <w:lang w:val="uk-UA"/>
              </w:rPr>
              <w:t>4</w:t>
            </w:r>
          </w:p>
        </w:tc>
        <w:tc>
          <w:tcPr>
            <w:tcW w:w="7439" w:type="dxa"/>
          </w:tcPr>
          <w:p w:rsidR="00C911B0" w:rsidRPr="0011632A" w:rsidRDefault="00C911B0"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bookmarkStart w:id="0" w:name="_GoBack"/>
            <w:bookmarkEnd w:id="0"/>
          </w:p>
        </w:tc>
        <w:tc>
          <w:tcPr>
            <w:tcW w:w="1381" w:type="dxa"/>
          </w:tcPr>
          <w:p w:rsidR="00C911B0" w:rsidRPr="0011632A" w:rsidRDefault="00C911B0"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C911B0" w:rsidRPr="0011632A" w:rsidRDefault="00C911B0" w:rsidP="00B15924">
            <w:pPr>
              <w:pStyle w:val="msonormalcxspmiddlecxsplast"/>
              <w:numPr>
                <w:ilvl w:val="0"/>
                <w:numId w:val="21"/>
              </w:numPr>
              <w:spacing w:before="0" w:beforeAutospacing="0" w:after="0" w:afterAutospacing="0"/>
              <w:ind w:right="-108"/>
              <w:jc w:val="center"/>
              <w:rPr>
                <w:color w:val="0000FF"/>
                <w:sz w:val="28"/>
                <w:szCs w:val="28"/>
                <w:lang w:val="uk-UA"/>
              </w:rPr>
            </w:pPr>
            <w:r w:rsidRPr="0011632A">
              <w:rPr>
                <w:color w:val="0000FF"/>
                <w:sz w:val="28"/>
                <w:szCs w:val="28"/>
                <w:lang w:val="uk-UA"/>
              </w:rPr>
              <w:t>– МР</w:t>
            </w:r>
          </w:p>
        </w:tc>
      </w:tr>
      <w:tr w:rsidR="001D1D4A" w:rsidRPr="001D1D4A" w:rsidTr="009D51A3">
        <w:trPr>
          <w:jc w:val="center"/>
        </w:trPr>
        <w:tc>
          <w:tcPr>
            <w:tcW w:w="540" w:type="dxa"/>
          </w:tcPr>
          <w:p w:rsidR="00B15924" w:rsidRPr="001D1D4A" w:rsidRDefault="00B15924" w:rsidP="00B15924">
            <w:pPr>
              <w:ind w:left="142"/>
              <w:jc w:val="center"/>
              <w:rPr>
                <w:color w:val="7030A0"/>
                <w:sz w:val="28"/>
                <w:szCs w:val="28"/>
                <w:lang w:val="uk-UA"/>
              </w:rPr>
            </w:pPr>
            <w:r>
              <w:rPr>
                <w:color w:val="7030A0"/>
                <w:sz w:val="28"/>
                <w:szCs w:val="28"/>
                <w:lang w:val="uk-UA"/>
              </w:rPr>
              <w:t>5</w:t>
            </w:r>
          </w:p>
        </w:tc>
        <w:tc>
          <w:tcPr>
            <w:tcW w:w="7439" w:type="dxa"/>
          </w:tcPr>
          <w:p w:rsidR="009D51A3" w:rsidRPr="001D1D4A" w:rsidRDefault="009D51A3" w:rsidP="009D51A3">
            <w:pPr>
              <w:pStyle w:val="msonormalcxspmiddle"/>
              <w:jc w:val="both"/>
              <w:rPr>
                <w:color w:val="7030A0"/>
                <w:sz w:val="28"/>
                <w:szCs w:val="28"/>
                <w:lang w:val="uk-UA"/>
              </w:rPr>
            </w:pPr>
            <w:r w:rsidRPr="001D1D4A">
              <w:rPr>
                <w:color w:val="7030A0"/>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9D51A3" w:rsidRPr="001D1D4A" w:rsidRDefault="009D51A3" w:rsidP="009D51A3">
            <w:pPr>
              <w:pStyle w:val="msonormalcxspmiddlecxspmiddle"/>
              <w:spacing w:before="0" w:beforeAutospacing="0" w:after="0" w:afterAutospacing="0"/>
              <w:ind w:left="-108" w:right="-108"/>
              <w:jc w:val="center"/>
              <w:rPr>
                <w:color w:val="7030A0"/>
                <w:sz w:val="28"/>
                <w:szCs w:val="28"/>
                <w:lang w:val="uk-UA"/>
              </w:rPr>
            </w:pPr>
            <w:r w:rsidRPr="001D1D4A">
              <w:rPr>
                <w:color w:val="7030A0"/>
                <w:sz w:val="28"/>
                <w:szCs w:val="28"/>
                <w:lang w:val="uk-UA"/>
              </w:rPr>
              <w:t>02.11.2016</w:t>
            </w:r>
          </w:p>
        </w:tc>
        <w:tc>
          <w:tcPr>
            <w:tcW w:w="1260" w:type="dxa"/>
          </w:tcPr>
          <w:p w:rsidR="009D51A3" w:rsidRPr="001D1D4A" w:rsidRDefault="009D51A3" w:rsidP="009D51A3">
            <w:pPr>
              <w:pStyle w:val="msonormalcxspmiddlecxsplast"/>
              <w:spacing w:before="0" w:beforeAutospacing="0" w:after="0" w:afterAutospacing="0"/>
              <w:ind w:left="-108" w:right="-108"/>
              <w:jc w:val="center"/>
              <w:rPr>
                <w:color w:val="7030A0"/>
                <w:sz w:val="28"/>
                <w:szCs w:val="28"/>
                <w:lang w:val="uk-UA"/>
              </w:rPr>
            </w:pPr>
            <w:r w:rsidRPr="001D1D4A">
              <w:rPr>
                <w:color w:val="7030A0"/>
                <w:sz w:val="28"/>
                <w:szCs w:val="28"/>
                <w:lang w:val="uk-UA"/>
              </w:rPr>
              <w:t>1351-МР</w:t>
            </w:r>
          </w:p>
        </w:tc>
      </w:tr>
    </w:tbl>
    <w:p w:rsidR="00C911B0" w:rsidRPr="00A4614E" w:rsidRDefault="00C911B0" w:rsidP="00955340">
      <w:pPr>
        <w:rPr>
          <w:lang w:val="uk-UA"/>
        </w:rPr>
      </w:pPr>
    </w:p>
    <w:p w:rsidR="00C911B0" w:rsidRPr="00A4614E" w:rsidRDefault="0053372F" w:rsidP="0028571B">
      <w:pPr>
        <w:widowControl w:val="0"/>
        <w:autoSpaceDE w:val="0"/>
        <w:autoSpaceDN w:val="0"/>
        <w:adjustRightInd w:val="0"/>
        <w:jc w:val="center"/>
        <w:rPr>
          <w:b/>
          <w:bCs/>
          <w:sz w:val="28"/>
          <w:szCs w:val="28"/>
          <w:lang w:val="uk-UA"/>
        </w:rPr>
      </w:pPr>
      <w:r>
        <w:rPr>
          <w:b/>
          <w:bCs/>
          <w:sz w:val="28"/>
          <w:szCs w:val="28"/>
          <w:lang w:val="uk-UA"/>
        </w:rPr>
        <w:t>Регламент</w:t>
      </w:r>
    </w:p>
    <w:p w:rsidR="00C911B0" w:rsidRDefault="00C911B0"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C911B0" w:rsidRPr="00E97E79" w:rsidRDefault="00C911B0" w:rsidP="00B704BD">
      <w:pPr>
        <w:jc w:val="center"/>
        <w:rPr>
          <w:color w:val="7030A0"/>
          <w:sz w:val="28"/>
          <w:szCs w:val="28"/>
          <w:lang w:val="uk-UA"/>
        </w:rPr>
      </w:pPr>
      <w:r w:rsidRPr="00E97E79">
        <w:rPr>
          <w:color w:val="7030A0"/>
          <w:sz w:val="28"/>
          <w:szCs w:val="28"/>
          <w:lang w:val="uk-UA"/>
        </w:rPr>
        <w:t xml:space="preserve">(чинний, </w:t>
      </w:r>
      <w:r w:rsidRPr="00E97E79">
        <w:rPr>
          <w:color w:val="7030A0"/>
          <w:sz w:val="28"/>
          <w:szCs w:val="28"/>
        </w:rPr>
        <w:t>з</w:t>
      </w:r>
      <w:r w:rsidRPr="00E97E79">
        <w:rPr>
          <w:color w:val="7030A0"/>
          <w:sz w:val="28"/>
          <w:szCs w:val="28"/>
          <w:lang w:val="uk-UA"/>
        </w:rPr>
        <w:t>і</w:t>
      </w:r>
      <w:r w:rsidRPr="00E97E79">
        <w:rPr>
          <w:color w:val="7030A0"/>
          <w:sz w:val="28"/>
          <w:szCs w:val="28"/>
        </w:rPr>
        <w:t xml:space="preserve"> змінами</w:t>
      </w:r>
      <w:r w:rsidRPr="00E97E79">
        <w:rPr>
          <w:color w:val="7030A0"/>
          <w:sz w:val="28"/>
          <w:szCs w:val="28"/>
          <w:lang w:val="uk-UA"/>
        </w:rPr>
        <w:t>,</w:t>
      </w:r>
      <w:r w:rsidRPr="00E97E79">
        <w:rPr>
          <w:color w:val="7030A0"/>
          <w:sz w:val="28"/>
          <w:szCs w:val="28"/>
        </w:rPr>
        <w:t xml:space="preserve"> </w:t>
      </w:r>
    </w:p>
    <w:p w:rsidR="00C911B0" w:rsidRPr="00E97E79" w:rsidRDefault="00C911B0" w:rsidP="00B704BD">
      <w:pPr>
        <w:jc w:val="center"/>
        <w:rPr>
          <w:color w:val="7030A0"/>
          <w:sz w:val="28"/>
          <w:szCs w:val="28"/>
          <w:lang w:val="uk-UA"/>
        </w:rPr>
      </w:pPr>
      <w:r w:rsidRPr="00E97E79">
        <w:rPr>
          <w:color w:val="7030A0"/>
          <w:sz w:val="28"/>
          <w:szCs w:val="28"/>
        </w:rPr>
        <w:t xml:space="preserve">поточна редакція </w:t>
      </w:r>
      <w:r w:rsidRPr="00E97E79">
        <w:rPr>
          <w:color w:val="7030A0"/>
          <w:sz w:val="28"/>
          <w:szCs w:val="28"/>
          <w:lang w:val="uk-UA"/>
        </w:rPr>
        <w:t>–</w:t>
      </w:r>
      <w:r w:rsidRPr="00E97E79">
        <w:rPr>
          <w:color w:val="7030A0"/>
          <w:sz w:val="28"/>
          <w:szCs w:val="28"/>
        </w:rPr>
        <w:t xml:space="preserve"> </w:t>
      </w:r>
      <w:r w:rsidRPr="00E97E79">
        <w:rPr>
          <w:color w:val="7030A0"/>
          <w:sz w:val="28"/>
          <w:szCs w:val="28"/>
          <w:lang w:val="uk-UA"/>
        </w:rPr>
        <w:t>р</w:t>
      </w:r>
      <w:r w:rsidRPr="00E97E79">
        <w:rPr>
          <w:color w:val="7030A0"/>
          <w:sz w:val="28"/>
          <w:szCs w:val="28"/>
        </w:rPr>
        <w:t xml:space="preserve">едакція від </w:t>
      </w:r>
      <w:r w:rsidR="00E97E79" w:rsidRPr="00E97E79">
        <w:rPr>
          <w:color w:val="7030A0"/>
          <w:sz w:val="28"/>
          <w:szCs w:val="28"/>
          <w:lang w:val="uk-UA"/>
        </w:rPr>
        <w:t>02</w:t>
      </w:r>
      <w:r w:rsidRPr="00E97E79">
        <w:rPr>
          <w:color w:val="7030A0"/>
          <w:sz w:val="28"/>
          <w:szCs w:val="28"/>
          <w:lang w:val="uk-UA"/>
        </w:rPr>
        <w:t>.</w:t>
      </w:r>
      <w:r w:rsidR="00E97E79" w:rsidRPr="00E97E79">
        <w:rPr>
          <w:color w:val="7030A0"/>
          <w:sz w:val="28"/>
          <w:szCs w:val="28"/>
          <w:lang w:val="uk-UA"/>
        </w:rPr>
        <w:t>11</w:t>
      </w:r>
      <w:r w:rsidRPr="00E97E79">
        <w:rPr>
          <w:color w:val="7030A0"/>
          <w:sz w:val="28"/>
          <w:szCs w:val="28"/>
          <w:lang w:val="uk-UA"/>
        </w:rPr>
        <w:t xml:space="preserve">.2016, підстава: </w:t>
      </w:r>
      <w:r w:rsidR="00E97E79" w:rsidRPr="00E97E79">
        <w:rPr>
          <w:color w:val="7030A0"/>
          <w:sz w:val="28"/>
          <w:szCs w:val="28"/>
          <w:lang w:val="uk-UA"/>
        </w:rPr>
        <w:t>1351</w:t>
      </w:r>
      <w:r w:rsidRPr="00E97E79">
        <w:rPr>
          <w:color w:val="7030A0"/>
          <w:sz w:val="28"/>
          <w:szCs w:val="28"/>
          <w:lang w:val="uk-UA"/>
        </w:rPr>
        <w:t xml:space="preserve"> – МР)</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територіальну громаду міста Суми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Міська рада складається з депутатів, які обираються жителями міста </w:t>
      </w:r>
      <w:r w:rsidRPr="00A4614E">
        <w:rPr>
          <w:sz w:val="28"/>
          <w:szCs w:val="28"/>
          <w:lang w:val="uk-UA"/>
        </w:rPr>
        <w:lastRenderedPageBreak/>
        <w:t>Суми на основі загального, рівного і прямого виборчого права шляхом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911B0" w:rsidRPr="005E00F5" w:rsidRDefault="00C911B0"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 xml:space="preserve">8. </w:t>
      </w:r>
      <w:r w:rsidRPr="00C756E0">
        <w:rPr>
          <w:color w:val="FF00FF"/>
          <w:sz w:val="28"/>
          <w:szCs w:val="28"/>
          <w:lang w:val="uk-UA"/>
        </w:rPr>
        <w:t>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w:t>
      </w:r>
      <w:r w:rsidRPr="005E00F5">
        <w:rPr>
          <w:color w:val="FF00FF"/>
          <w:sz w:val="28"/>
          <w:szCs w:val="28"/>
          <w:lang w:val="uk-UA"/>
        </w:rPr>
        <w:t xml:space="preserve"> на державну мову.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6) поєднання місцевих і державних інтересів;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w:t>
      </w:r>
      <w:r w:rsidRPr="00A4614E">
        <w:rPr>
          <w:sz w:val="28"/>
          <w:szCs w:val="28"/>
          <w:lang w:val="uk-UA"/>
        </w:rPr>
        <w:lastRenderedPageBreak/>
        <w:t>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C911B0" w:rsidRDefault="00316856" w:rsidP="001B1C34">
      <w:pPr>
        <w:pStyle w:val="af0"/>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C911B0" w:rsidRPr="00A4614E" w:rsidRDefault="00C911B0" w:rsidP="00F55A2D">
      <w:pPr>
        <w:pStyle w:val="af0"/>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C911B0" w:rsidRPr="00697DF5" w:rsidRDefault="00C911B0"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C911B0" w:rsidRPr="00697DF5" w:rsidRDefault="00C911B0"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плани роб</w:t>
      </w:r>
      <w:r w:rsidR="00316856">
        <w:rPr>
          <w:color w:val="0000FF"/>
          <w:sz w:val="28"/>
          <w:szCs w:val="28"/>
          <w:lang w:val="uk-UA"/>
        </w:rPr>
        <w:t>оти</w:t>
      </w:r>
      <w:r w:rsidRPr="00697DF5">
        <w:rPr>
          <w:color w:val="0000FF"/>
          <w:sz w:val="28"/>
          <w:szCs w:val="28"/>
          <w:lang w:val="uk-UA"/>
        </w:rPr>
        <w:t xml:space="preserve">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C911B0" w:rsidRPr="00A4614E" w:rsidRDefault="00C911B0" w:rsidP="002C162E">
      <w:pPr>
        <w:pStyle w:val="af0"/>
        <w:spacing w:before="0" w:beforeAutospacing="0" w:after="0" w:afterAutospacing="0"/>
        <w:ind w:left="240" w:hanging="180"/>
        <w:jc w:val="both"/>
        <w:rPr>
          <w:sz w:val="28"/>
          <w:szCs w:val="28"/>
          <w:lang w:val="uk-UA"/>
        </w:rPr>
      </w:pPr>
      <w:r w:rsidRPr="00697DF5">
        <w:rPr>
          <w:color w:val="0000FF"/>
          <w:sz w:val="28"/>
          <w:szCs w:val="28"/>
          <w:lang w:val="uk-UA"/>
        </w:rPr>
        <w:t>- вхідна кореспонденція постійних комісій.</w:t>
      </w:r>
    </w:p>
    <w:p w:rsidR="00C911B0" w:rsidRPr="00A4614E" w:rsidRDefault="00C911B0" w:rsidP="0028571B">
      <w:pPr>
        <w:pStyle w:val="af0"/>
        <w:spacing w:before="0" w:beforeAutospacing="0" w:after="0" w:afterAutospacing="0"/>
        <w:ind w:firstLine="539"/>
        <w:jc w:val="both"/>
        <w:rPr>
          <w:sz w:val="28"/>
          <w:szCs w:val="28"/>
          <w:lang w:val="uk-UA"/>
        </w:rPr>
      </w:pPr>
      <w:r w:rsidRPr="00A4614E">
        <w:rPr>
          <w:sz w:val="28"/>
          <w:szCs w:val="28"/>
          <w:lang w:val="uk-UA"/>
        </w:rPr>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lastRenderedPageBreak/>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C911B0" w:rsidRPr="00A4614E" w:rsidRDefault="00C911B0" w:rsidP="00836F52">
      <w:pPr>
        <w:pStyle w:val="af0"/>
        <w:spacing w:before="0" w:beforeAutospacing="0" w:after="0" w:afterAutospacing="0"/>
        <w:ind w:firstLine="567"/>
        <w:jc w:val="both"/>
        <w:rPr>
          <w:sz w:val="28"/>
          <w:szCs w:val="28"/>
          <w:lang w:val="uk-UA"/>
        </w:rPr>
      </w:pPr>
      <w:r w:rsidRPr="00A4614E">
        <w:rPr>
          <w:sz w:val="28"/>
          <w:szCs w:val="28"/>
          <w:lang w:val="uk-UA"/>
        </w:rPr>
        <w:t>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розташування депутатів міської ради); порушувати громадський порядок; заважати будь-яким іншим чином роботі депутатів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C911B0" w:rsidRPr="00A4614E" w:rsidRDefault="00C911B0" w:rsidP="003C2D2A">
      <w:pPr>
        <w:widowControl w:val="0"/>
        <w:autoSpaceDE w:val="0"/>
        <w:autoSpaceDN w:val="0"/>
        <w:adjustRightInd w:val="0"/>
        <w:ind w:firstLine="567"/>
        <w:jc w:val="both"/>
        <w:rPr>
          <w:sz w:val="28"/>
          <w:szCs w:val="28"/>
          <w:lang w:val="uk-UA"/>
        </w:rPr>
      </w:pPr>
      <w:r w:rsidRPr="00A4614E">
        <w:rPr>
          <w:sz w:val="28"/>
          <w:szCs w:val="28"/>
          <w:lang w:val="uk-UA"/>
        </w:rPr>
        <w:t>13. При міській раді можуть утворюватися громадські експертні комісії відповідного профілю. Положення про громадські експертні комісії затверджується міською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міської ради,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w:t>
      </w:r>
      <w:r w:rsidRPr="00A4614E">
        <w:rPr>
          <w:sz w:val="28"/>
          <w:szCs w:val="28"/>
          <w:lang w:val="uk-UA"/>
        </w:rPr>
        <w:lastRenderedPageBreak/>
        <w:t xml:space="preserve">прізвища запрошених осіб.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розгляду профільних питань на засіданні міської ради в обов’язковому порядку повинні бути присутніми: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заступники, помічники, радники міського голови;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керівники структурних підрозділів апарату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керівники виконавчих органів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Персональні робочі місця відводяться також для: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C911B0" w:rsidRPr="00A4614E" w:rsidRDefault="00C911B0"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C911B0" w:rsidRPr="00A4614E" w:rsidRDefault="00C911B0" w:rsidP="00841837">
      <w:pPr>
        <w:widowControl w:val="0"/>
        <w:autoSpaceDE w:val="0"/>
        <w:autoSpaceDN w:val="0"/>
        <w:adjustRightInd w:val="0"/>
        <w:ind w:firstLine="567"/>
        <w:jc w:val="both"/>
        <w:rPr>
          <w:sz w:val="28"/>
          <w:szCs w:val="28"/>
          <w:lang w:val="uk-UA"/>
        </w:rPr>
      </w:pPr>
      <w:r w:rsidRPr="00A4614E">
        <w:rPr>
          <w:sz w:val="28"/>
          <w:szCs w:val="28"/>
          <w:lang w:val="uk-UA"/>
        </w:rPr>
        <w:t xml:space="preserve">6. Кількість запрошених осіб для участі в пленарному засіданні обмежується тільки кількістю місць у залі пленарного засідання. </w:t>
      </w:r>
    </w:p>
    <w:p w:rsidR="00C911B0" w:rsidRPr="00247B9B"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w:t>
      </w:r>
      <w:r w:rsidRPr="00A4614E">
        <w:rPr>
          <w:sz w:val="28"/>
          <w:szCs w:val="28"/>
          <w:lang w:val="uk-UA"/>
        </w:rPr>
        <w:lastRenderedPageBreak/>
        <w:t xml:space="preserve">надається міським головою або головуючим на сесії.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обгрунтуванням, секретар міської ради резолюцією погоджує внесення змін до плану роботи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1.</w:t>
      </w:r>
      <w:r w:rsidRPr="00AD3EA7">
        <w:rPr>
          <w:color w:val="7030A0"/>
          <w:sz w:val="28"/>
          <w:szCs w:val="28"/>
        </w:rPr>
        <w:tab/>
        <w:t>Контроль за виконанням рішень міської ради здійснюється з метою забезпечення своєчасного та належного їх виконання.</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2.</w:t>
      </w:r>
      <w:r w:rsidRPr="00AD3EA7">
        <w:rPr>
          <w:color w:val="7030A0"/>
          <w:sz w:val="28"/>
          <w:szCs w:val="28"/>
        </w:rPr>
        <w:tab/>
        <w:t>Контроль за виконанням рішень міської ради покладається на постійні комісії, що визначається окремим пунктом у прийнятих рішеннях.</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3.</w:t>
      </w:r>
      <w:r w:rsidRPr="00AD3EA7">
        <w:rPr>
          <w:color w:val="7030A0"/>
          <w:sz w:val="28"/>
          <w:szCs w:val="28"/>
        </w:rPr>
        <w:tab/>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4.</w:t>
      </w:r>
      <w:r w:rsidRPr="00AD3EA7">
        <w:rPr>
          <w:color w:val="7030A0"/>
          <w:sz w:val="28"/>
          <w:szCs w:val="28"/>
        </w:rPr>
        <w:tab/>
        <w:t xml:space="preserve">Після прийняття міською радою рішень, контроль за виконанням яких покладено на постійні комісії, працівники відділу з організації діяльності ради </w:t>
      </w:r>
      <w:r w:rsidRPr="00AD3EA7">
        <w:rPr>
          <w:color w:val="7030A0"/>
          <w:sz w:val="28"/>
          <w:szCs w:val="28"/>
        </w:rPr>
        <w:lastRenderedPageBreak/>
        <w:t>(по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5.</w:t>
      </w:r>
      <w:r w:rsidRPr="00AD3EA7">
        <w:rPr>
          <w:color w:val="7030A0"/>
          <w:sz w:val="28"/>
          <w:szCs w:val="28"/>
        </w:rPr>
        <w:tab/>
        <w:t>Календарні плани (заходи) до реалізації виконання документів затверджуються головою відповідної постійної комісії і включають в себе:</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перевірку надсилання документа виконавцям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організацію контролю ходу виконання документа за участю депутатів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розгляд матеріалів на засіданнях постійних комісій, а у разі необхідності - на сесії міської ради, та вжиття додаткових заходів щодо виконання рішення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пропозиції про необхідність продовження чи зняття з контролю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6.</w:t>
      </w:r>
      <w:r w:rsidRPr="00AD3EA7">
        <w:rPr>
          <w:color w:val="7030A0"/>
          <w:sz w:val="28"/>
          <w:szCs w:val="28"/>
        </w:rPr>
        <w:tab/>
        <w:t>Найважливіші пункти календарного плану (заходів) можуть бути включені до плану роботи постійних комісій міської ради.</w:t>
      </w:r>
      <w:r w:rsidRPr="00AD3EA7">
        <w:rPr>
          <w:color w:val="7030A0"/>
          <w:sz w:val="28"/>
          <w:szCs w:val="28"/>
        </w:rPr>
        <w:t>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7.</w:t>
      </w:r>
      <w:r w:rsidRPr="00AD3EA7">
        <w:rPr>
          <w:color w:val="7030A0"/>
          <w:sz w:val="28"/>
          <w:szCs w:val="28"/>
        </w:rPr>
        <w:tab/>
        <w:t>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невиконання чергового конкретного заходу, про що останній робить відповідну відмітку у контрольній справі.</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8.</w:t>
      </w:r>
      <w:r w:rsidRPr="00AD3EA7">
        <w:rPr>
          <w:color w:val="7030A0"/>
          <w:sz w:val="28"/>
          <w:szCs w:val="28"/>
        </w:rPr>
        <w:tab/>
        <w:t>На рішення, виконання яких розраховано до 2-х років, довідку про хід виконання на розгляд постійної комісії подають за підсумками півріччя, понад 2-х років - за підсумками року.</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9.</w:t>
      </w:r>
      <w:r w:rsidRPr="00AD3EA7">
        <w:rPr>
          <w:color w:val="7030A0"/>
          <w:sz w:val="28"/>
          <w:szCs w:val="28"/>
        </w:rPr>
        <w:tab/>
        <w:t>Рішення міської ради знімаються з контролю за пропозицією постійних комісій.</w:t>
      </w:r>
    </w:p>
    <w:p w:rsidR="00C911B0" w:rsidRPr="00AD3EA7" w:rsidRDefault="0050409C" w:rsidP="006242F2">
      <w:pPr>
        <w:widowControl w:val="0"/>
        <w:tabs>
          <w:tab w:val="left" w:pos="993"/>
        </w:tabs>
        <w:autoSpaceDE w:val="0"/>
        <w:autoSpaceDN w:val="0"/>
        <w:adjustRightInd w:val="0"/>
        <w:ind w:firstLine="709"/>
        <w:jc w:val="both"/>
        <w:rPr>
          <w:color w:val="7030A0"/>
          <w:sz w:val="28"/>
          <w:szCs w:val="28"/>
          <w:lang w:val="uk-UA"/>
        </w:rPr>
      </w:pPr>
      <w:r>
        <w:rPr>
          <w:color w:val="7030A0"/>
          <w:sz w:val="28"/>
          <w:szCs w:val="28"/>
          <w:lang w:val="uk-UA"/>
        </w:rPr>
        <w:t>10. </w:t>
      </w:r>
      <w:r w:rsidR="00AD3EA7" w:rsidRPr="00AD3EA7">
        <w:rPr>
          <w:color w:val="7030A0"/>
          <w:sz w:val="28"/>
          <w:szCs w:val="28"/>
          <w:lang w:val="uk-UA"/>
        </w:rPr>
        <w:t>Контрольна справа з матеріалами до неї зберігається до проведення засідання експертної комісії, після чого вона передається в архів міської ради або знищується шляхом складання акту.</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12. Форми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w:t>
      </w:r>
      <w:r w:rsidRPr="00A4614E">
        <w:rPr>
          <w:sz w:val="28"/>
          <w:szCs w:val="28"/>
          <w:lang w:val="uk-UA"/>
        </w:rPr>
        <w:lastRenderedPageBreak/>
        <w:t>Погоджувальної ради.</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повноважність складу міської ради. Перше пленарне засідання першої сесії відкриває голова Сумської міської  виборчої комісії Сумської області, який інформує раду про підсумки виборів депутатів та міського голови і визнання їхніх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w:t>
      </w:r>
      <w:r w:rsidR="009A362E">
        <w:rPr>
          <w:sz w:val="28"/>
          <w:szCs w:val="28"/>
          <w:lang w:val="uk-UA"/>
        </w:rPr>
        <w:t>1/3</w:t>
      </w:r>
      <w:r w:rsidRPr="00A4614E">
        <w:rPr>
          <w:sz w:val="28"/>
          <w:szCs w:val="28"/>
          <w:lang w:val="uk-UA"/>
        </w:rPr>
        <w:t xml:space="preserve"> депутатів від загального складу міської ради або за пропозицією виконавчого комітету міської ради у двотижневий строк.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немотивованої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випадку якщо посадові особи, зазначені в частині 1 та 3 цієї статті, у двотижневий строк не скликають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D029E4">
      <w:pPr>
        <w:widowControl w:val="0"/>
        <w:autoSpaceDE w:val="0"/>
        <w:autoSpaceDN w:val="0"/>
        <w:adjustRightInd w:val="0"/>
        <w:ind w:firstLine="567"/>
        <w:jc w:val="both"/>
        <w:rPr>
          <w:sz w:val="28"/>
          <w:szCs w:val="28"/>
          <w:lang w:val="uk-UA"/>
        </w:rPr>
      </w:pPr>
      <w:r w:rsidRPr="00A4614E">
        <w:rPr>
          <w:b/>
          <w:bCs/>
          <w:sz w:val="28"/>
          <w:szCs w:val="28"/>
          <w:lang w:val="uk-UA"/>
        </w:rPr>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виникнення надзвичайних ситуацій, таких як: стихійне лихо, </w:t>
      </w:r>
      <w:r w:rsidRPr="00A4614E">
        <w:rPr>
          <w:sz w:val="28"/>
          <w:szCs w:val="28"/>
          <w:lang w:val="uk-UA"/>
        </w:rPr>
        <w:lastRenderedPageBreak/>
        <w:t xml:space="preserve">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внести на розгляд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af3"/>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af3"/>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C911B0" w:rsidRPr="00A4614E" w:rsidRDefault="00C911B0" w:rsidP="005E28AA">
      <w:pPr>
        <w:pStyle w:val="af0"/>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видана тимчасова картка для голосування 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разі неможливості прийняти участь у пленарному засіданні депутат міської ради має сповістити про це завчасно секретаря міської ради чи відділ з </w:t>
      </w:r>
      <w:r w:rsidRPr="00A4614E">
        <w:rPr>
          <w:sz w:val="28"/>
          <w:szCs w:val="28"/>
          <w:lang w:val="uk-UA"/>
        </w:rPr>
        <w:lastRenderedPageBreak/>
        <w:t>організації діяльності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19. Тривалість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911B0" w:rsidRPr="00A4614E" w:rsidRDefault="00C911B0"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C911B0" w:rsidRPr="00A4614E" w:rsidRDefault="00C911B0" w:rsidP="00D10D6A">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F622B7" w:rsidRPr="00F622B7" w:rsidRDefault="00F622B7" w:rsidP="0028571B">
      <w:pPr>
        <w:widowControl w:val="0"/>
        <w:autoSpaceDE w:val="0"/>
        <w:autoSpaceDN w:val="0"/>
        <w:adjustRightInd w:val="0"/>
        <w:ind w:firstLine="567"/>
        <w:jc w:val="both"/>
        <w:rPr>
          <w:color w:val="7030A0"/>
          <w:sz w:val="28"/>
          <w:szCs w:val="28"/>
          <w:lang w:val="uk-UA"/>
        </w:rPr>
      </w:pPr>
      <w:r w:rsidRPr="00F622B7">
        <w:rPr>
          <w:color w:val="7030A0"/>
          <w:sz w:val="28"/>
          <w:szCs w:val="28"/>
          <w:lang w:val="uk-UA"/>
        </w:rPr>
        <w:t>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C911B0" w:rsidRPr="00404E60" w:rsidRDefault="00404E60" w:rsidP="0028571B">
      <w:pPr>
        <w:widowControl w:val="0"/>
        <w:autoSpaceDE w:val="0"/>
        <w:autoSpaceDN w:val="0"/>
        <w:adjustRightInd w:val="0"/>
        <w:ind w:firstLine="567"/>
        <w:jc w:val="both"/>
        <w:rPr>
          <w:color w:val="7030A0"/>
          <w:sz w:val="28"/>
          <w:szCs w:val="28"/>
          <w:lang w:val="uk-UA"/>
        </w:rPr>
      </w:pPr>
      <w:r w:rsidRPr="00404E60">
        <w:rPr>
          <w:color w:val="7030A0"/>
          <w:sz w:val="28"/>
          <w:szCs w:val="28"/>
          <w:lang w:val="uk-UA"/>
        </w:rPr>
        <w:t xml:space="preserve">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w:t>
      </w:r>
      <w:r w:rsidRPr="00404E60">
        <w:rPr>
          <w:color w:val="7030A0"/>
          <w:sz w:val="28"/>
          <w:szCs w:val="28"/>
          <w:lang w:val="uk-UA"/>
        </w:rPr>
        <w:lastRenderedPageBreak/>
        <w:t>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C911B0" w:rsidRPr="00A4614E" w:rsidRDefault="00C911B0" w:rsidP="0028571B">
      <w:pPr>
        <w:widowControl w:val="0"/>
        <w:autoSpaceDE w:val="0"/>
        <w:autoSpaceDN w:val="0"/>
        <w:adjustRightInd w:val="0"/>
        <w:ind w:firstLine="709"/>
        <w:jc w:val="both"/>
        <w:rPr>
          <w:sz w:val="28"/>
          <w:szCs w:val="28"/>
          <w:lang w:val="uk-UA"/>
        </w:rPr>
      </w:pPr>
      <w:r w:rsidRPr="00A4614E">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 та іншими наявними інформаціями виконавчих органів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C911B0" w:rsidRPr="00A4614E" w:rsidRDefault="00C911B0"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C911B0" w:rsidRPr="00A4614E" w:rsidRDefault="00C911B0"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C911B0" w:rsidRPr="00A4614E" w:rsidRDefault="00C911B0" w:rsidP="0028571B">
      <w:pPr>
        <w:ind w:firstLine="540"/>
        <w:jc w:val="both"/>
        <w:rPr>
          <w:sz w:val="28"/>
          <w:szCs w:val="28"/>
          <w:lang w:val="uk-UA"/>
        </w:rPr>
      </w:pPr>
      <w:r w:rsidRPr="00A4614E">
        <w:rPr>
          <w:sz w:val="28"/>
          <w:szCs w:val="28"/>
          <w:lang w:val="uk-UA"/>
        </w:rPr>
        <w:t>– списки запрошених на сесію;</w:t>
      </w:r>
    </w:p>
    <w:p w:rsidR="00C911B0" w:rsidRDefault="00C911B0"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бюлетенями для таємного голосування.</w:t>
      </w:r>
    </w:p>
    <w:p w:rsidR="00C911B0" w:rsidRPr="00697DF5" w:rsidRDefault="00C911B0" w:rsidP="00E90D5D">
      <w:pPr>
        <w:ind w:firstLine="709"/>
        <w:jc w:val="both"/>
        <w:rPr>
          <w:color w:val="0000FF"/>
          <w:sz w:val="28"/>
          <w:szCs w:val="28"/>
          <w:lang w:val="uk-UA"/>
        </w:rPr>
      </w:pPr>
      <w:r w:rsidRPr="00A4614E">
        <w:rPr>
          <w:sz w:val="28"/>
          <w:szCs w:val="28"/>
          <w:lang w:val="uk-UA"/>
        </w:rPr>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C911B0" w:rsidRPr="00A4614E" w:rsidRDefault="00C911B0" w:rsidP="00E90D5D">
      <w:pPr>
        <w:ind w:firstLine="540"/>
        <w:jc w:val="both"/>
        <w:rPr>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аналізі участі депутатів у сесіях.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аудіозапис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w:t>
      </w:r>
      <w:r w:rsidRPr="00A4614E">
        <w:rPr>
          <w:sz w:val="28"/>
          <w:szCs w:val="28"/>
          <w:lang w:val="uk-UA"/>
        </w:rPr>
        <w:lastRenderedPageBreak/>
        <w:t xml:space="preserve">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заступника міського голови, керуючого справами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вивчення питання і підготовку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міський голова;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lastRenderedPageBreak/>
        <w:t xml:space="preserve">5) виконавчий комітет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громадські об’єднання (громадські організації) та громадські експертні комісії при міській раді.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письмове звернення депутатської групи, фракції до міського голови, підписане її керівником;</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4) рішення постійної комісії із зазначенням номеру протоколу засідання постійної комісії, в якому рекомендується внести дане питання на розгляд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9E4CBB" w:rsidRPr="009E4CBB" w:rsidRDefault="009E4CBB" w:rsidP="009E4CBB">
      <w:pPr>
        <w:widowControl w:val="0"/>
        <w:autoSpaceDE w:val="0"/>
        <w:autoSpaceDN w:val="0"/>
        <w:adjustRightInd w:val="0"/>
        <w:ind w:firstLine="567"/>
        <w:jc w:val="both"/>
        <w:rPr>
          <w:color w:val="7030A0"/>
          <w:sz w:val="28"/>
          <w:szCs w:val="28"/>
          <w:lang w:val="uk-UA"/>
        </w:rPr>
      </w:pPr>
      <w:r w:rsidRPr="009E4CBB">
        <w:rPr>
          <w:color w:val="7030A0"/>
          <w:sz w:val="28"/>
          <w:szCs w:val="28"/>
          <w:lang w:val="uk-UA"/>
        </w:rPr>
        <w:t>8) Письмове звернення громадської експертної комісії СМР.</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C911B0" w:rsidRPr="00A4614E" w:rsidRDefault="00C911B0" w:rsidP="00551526">
      <w:pPr>
        <w:widowControl w:val="0"/>
        <w:autoSpaceDE w:val="0"/>
        <w:autoSpaceDN w:val="0"/>
        <w:adjustRightInd w:val="0"/>
        <w:ind w:firstLine="567"/>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C911B0" w:rsidRPr="00A4614E" w:rsidRDefault="00C911B0" w:rsidP="0028571B">
      <w:pPr>
        <w:ind w:firstLine="567"/>
        <w:jc w:val="both"/>
        <w:rPr>
          <w:sz w:val="28"/>
          <w:szCs w:val="28"/>
          <w:lang w:val="uk-UA"/>
        </w:rPr>
      </w:pPr>
      <w:r w:rsidRPr="00A4614E">
        <w:rPr>
          <w:sz w:val="28"/>
          <w:szCs w:val="28"/>
          <w:lang w:val="uk-UA"/>
        </w:rPr>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3. Міський голова, постійні комісії міської ради, депутат (депутати) мають право вносити альтернативні проекти рішень з питань, внесених на розгляд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28. Вимоги до проекту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повинен відповідати вимогам чинного законодавства </w:t>
      </w:r>
      <w:r w:rsidRPr="00A4614E">
        <w:rPr>
          <w:sz w:val="28"/>
          <w:szCs w:val="28"/>
          <w:lang w:val="uk-UA"/>
        </w:rPr>
        <w:lastRenderedPageBreak/>
        <w:t>України та бути викладений за загальними правилами правопису.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C911B0" w:rsidRPr="00A4614E" w:rsidRDefault="00C911B0"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C911B0" w:rsidRPr="00A4614E" w:rsidRDefault="00C911B0"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r w:rsidR="004E0C1E" w:rsidRPr="004E0C1E">
        <w:rPr>
          <w:color w:val="7030A0"/>
          <w:sz w:val="28"/>
          <w:szCs w:val="28"/>
          <w:lang w:val="uk-UA"/>
        </w:rPr>
        <w:t>У випадку розробки проекту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невідповідностей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C911B0" w:rsidRPr="00A4614E" w:rsidRDefault="00C911B0" w:rsidP="004B2AFF">
      <w:pPr>
        <w:widowControl w:val="0"/>
        <w:autoSpaceDE w:val="0"/>
        <w:autoSpaceDN w:val="0"/>
        <w:adjustRightInd w:val="0"/>
        <w:ind w:firstLine="567"/>
        <w:jc w:val="both"/>
        <w:rPr>
          <w:sz w:val="28"/>
          <w:szCs w:val="28"/>
          <w:lang w:val="uk-UA"/>
        </w:rPr>
      </w:pPr>
      <w:r w:rsidRPr="00A4614E">
        <w:rPr>
          <w:sz w:val="28"/>
          <w:szCs w:val="28"/>
          <w:lang w:val="uk-UA"/>
        </w:rPr>
        <w:t>7. Відповідні виконавчі органи ради повинні готувати аргументовану інформацію відносно змісту проекту рішення та можливих наслідків його 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1" w:name="BM265"/>
      <w:bookmarkStart w:id="2" w:name="BM272"/>
      <w:bookmarkEnd w:id="1"/>
      <w:bookmarkEnd w:id="2"/>
    </w:p>
    <w:p w:rsidR="00C911B0" w:rsidRDefault="00C911B0" w:rsidP="002C054C">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внесення проекту рішення міської ради, що передбачає матеріальні чи інші витрати міського бюджету, повинні додаватись фінансово-економічне обґрунтування, пропозиції щодо джерел покриття цих витрат та </w:t>
      </w:r>
      <w:r w:rsidRPr="00A4614E">
        <w:rPr>
          <w:sz w:val="28"/>
          <w:szCs w:val="28"/>
          <w:lang w:val="uk-UA"/>
        </w:rPr>
        <w:lastRenderedPageBreak/>
        <w:t>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11B0" w:rsidRPr="00A4614E" w:rsidRDefault="00C911B0" w:rsidP="002C054C">
      <w:pPr>
        <w:widowControl w:val="0"/>
        <w:autoSpaceDE w:val="0"/>
        <w:autoSpaceDN w:val="0"/>
        <w:adjustRightInd w:val="0"/>
        <w:ind w:firstLine="567"/>
        <w:jc w:val="both"/>
        <w:rPr>
          <w:sz w:val="28"/>
          <w:szCs w:val="28"/>
          <w:lang w:val="uk-UA"/>
        </w:rPr>
      </w:pPr>
      <w:r w:rsidRPr="00697DF5">
        <w:rPr>
          <w:color w:val="0000FF"/>
          <w:sz w:val="28"/>
          <w:szCs w:val="28"/>
          <w:lang w:val="uk-UA"/>
        </w:rPr>
        <w:t>9. Вимоги по оформленню проекту рішення Сумської міської ради викладені в додатку до Регламенту роботи Сумської міської ради VII скликання (додається).</w:t>
      </w:r>
    </w:p>
    <w:p w:rsidR="00C911B0" w:rsidRPr="00A4614E" w:rsidRDefault="00C911B0" w:rsidP="002C054C">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узгодження та візування відповідно до положень даної статті. </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2. Проект рішення міської ради з документами, які до нього додаються, підлягають обов’язковому візуванню, узгодженню з посадовими особами, які приймають участь в організації виконання даного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C911B0" w:rsidRPr="00A4614E" w:rsidRDefault="00C911B0" w:rsidP="004B6A31">
      <w:pPr>
        <w:widowControl w:val="0"/>
        <w:autoSpaceDE w:val="0"/>
        <w:autoSpaceDN w:val="0"/>
        <w:adjustRightInd w:val="0"/>
        <w:ind w:firstLine="567"/>
        <w:jc w:val="both"/>
        <w:rPr>
          <w:sz w:val="28"/>
          <w:szCs w:val="28"/>
          <w:lang w:val="uk-UA"/>
        </w:rPr>
      </w:pPr>
      <w:r w:rsidRPr="00A4614E">
        <w:rPr>
          <w:sz w:val="28"/>
          <w:szCs w:val="28"/>
          <w:lang w:val="uk-UA"/>
        </w:rPr>
        <w:t>Візи проставляються на зворотній стороні останньої сторінки паперового варіа</w:t>
      </w:r>
      <w:r>
        <w:rPr>
          <w:sz w:val="28"/>
          <w:szCs w:val="28"/>
          <w:lang w:val="uk-UA"/>
        </w:rPr>
        <w:t>н</w:t>
      </w:r>
      <w:r w:rsidRPr="00A4614E">
        <w:rPr>
          <w:sz w:val="28"/>
          <w:szCs w:val="28"/>
          <w:lang w:val="uk-UA"/>
        </w:rPr>
        <w:t>ту  проекту рішення (лист погодження) в термін не більше п’яти робочих днів з моменту його здачі.</w:t>
      </w:r>
    </w:p>
    <w:p w:rsidR="00C911B0" w:rsidRPr="00A4614E" w:rsidRDefault="00C911B0"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суб’єкт нормотворчості (ініціатор розгляду питання);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керівник виконавчого органу за належністю (розробник проекту рішення);</w:t>
      </w:r>
    </w:p>
    <w:p w:rsidR="00C911B0" w:rsidRPr="00A4614E" w:rsidRDefault="00C911B0" w:rsidP="001C271F">
      <w:pPr>
        <w:widowControl w:val="0"/>
        <w:autoSpaceDE w:val="0"/>
        <w:autoSpaceDN w:val="0"/>
        <w:adjustRightInd w:val="0"/>
        <w:ind w:firstLine="567"/>
        <w:jc w:val="both"/>
        <w:rPr>
          <w:sz w:val="28"/>
          <w:szCs w:val="28"/>
          <w:lang w:val="uk-UA"/>
        </w:rPr>
      </w:pPr>
      <w:r w:rsidRPr="00A4614E">
        <w:rPr>
          <w:sz w:val="28"/>
          <w:szCs w:val="28"/>
          <w:lang w:val="uk-UA"/>
        </w:rPr>
        <w:t xml:space="preserve">3) посадова особа, на яку покладено ведення правової роботи у структурному підрозділі ради - розробника проекту рішення відповідно до покладених обов’язків (за наявності такої посади); </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4) директор департаменту фінансів, економіки та бюджетних відносин 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C911B0" w:rsidRPr="00A4614E" w:rsidRDefault="00C911B0" w:rsidP="0028571B">
      <w:pPr>
        <w:ind w:firstLine="567"/>
        <w:jc w:val="both"/>
        <w:rPr>
          <w:sz w:val="28"/>
          <w:szCs w:val="28"/>
          <w:lang w:val="uk-UA"/>
        </w:rPr>
      </w:pPr>
      <w:r w:rsidRPr="00A4614E">
        <w:rPr>
          <w:sz w:val="28"/>
          <w:szCs w:val="28"/>
          <w:lang w:val="uk-UA"/>
        </w:rPr>
        <w:t>7)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разі, якщо виконавчий комітет ініціює внесення відповідного проекту 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Суб’єктам, зазначеним у частині 4 даної статті, надається достатній час </w:t>
      </w:r>
      <w:r w:rsidRPr="00A4614E">
        <w:rPr>
          <w:sz w:val="28"/>
          <w:szCs w:val="28"/>
          <w:lang w:val="uk-UA"/>
        </w:rPr>
        <w:lastRenderedPageBreak/>
        <w:t xml:space="preserve">для розгляду та візування проекту рішення, що не може перевищувати п’яти робочих днів. </w:t>
      </w:r>
    </w:p>
    <w:p w:rsidR="00C911B0" w:rsidRPr="00E50BDC" w:rsidRDefault="00C911B0" w:rsidP="00B84B52">
      <w:pPr>
        <w:ind w:firstLine="600"/>
        <w:jc w:val="both"/>
        <w:rPr>
          <w:color w:val="0000FF"/>
          <w:sz w:val="28"/>
          <w:szCs w:val="28"/>
          <w:lang w:val="uk-UA"/>
        </w:rPr>
      </w:pPr>
      <w:r>
        <w:rPr>
          <w:color w:val="0000FF"/>
          <w:sz w:val="28"/>
          <w:szCs w:val="28"/>
          <w:lang w:val="uk-UA"/>
        </w:rPr>
        <w:t>6</w:t>
      </w:r>
      <w:r w:rsidRPr="00697DF5">
        <w:rPr>
          <w:color w:val="0000FF"/>
          <w:sz w:val="28"/>
          <w:szCs w:val="28"/>
          <w:lang w:val="uk-UA"/>
        </w:rPr>
        <w:t xml:space="preserve">. Суб’єкт нормотворчості,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даний проект рішення разом з супровідним листом почергово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w:t>
      </w:r>
      <w:r w:rsidRPr="00E50BDC">
        <w:rPr>
          <w:color w:val="0000FF"/>
          <w:sz w:val="28"/>
          <w:szCs w:val="28"/>
          <w:lang w:val="uk-UA"/>
        </w:rPr>
        <w:t>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1. Завізований суб’єктом нормотворчості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911B0" w:rsidRPr="00DF483E" w:rsidRDefault="00C911B0" w:rsidP="0028571B">
      <w:pPr>
        <w:widowControl w:val="0"/>
        <w:autoSpaceDE w:val="0"/>
        <w:autoSpaceDN w:val="0"/>
        <w:adjustRightInd w:val="0"/>
        <w:ind w:firstLine="567"/>
        <w:jc w:val="both"/>
        <w:rPr>
          <w:color w:val="7030A0"/>
          <w:sz w:val="28"/>
          <w:szCs w:val="28"/>
          <w:lang w:val="uk-UA"/>
        </w:rPr>
      </w:pPr>
      <w:r w:rsidRPr="00DF483E">
        <w:rPr>
          <w:color w:val="7030A0"/>
          <w:sz w:val="28"/>
          <w:szCs w:val="28"/>
          <w:lang w:val="uk-UA"/>
        </w:rPr>
        <w:t>2. </w:t>
      </w:r>
      <w:r w:rsidR="00DF483E" w:rsidRPr="00DF483E">
        <w:rPr>
          <w:color w:val="7030A0"/>
          <w:sz w:val="28"/>
          <w:szCs w:val="28"/>
          <w:lang w:val="uk-UA"/>
        </w:rPr>
        <w:t>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w:t>
      </w:r>
      <w:r w:rsidRPr="00A4614E">
        <w:rPr>
          <w:sz w:val="28"/>
          <w:szCs w:val="28"/>
          <w:lang w:val="uk-UA"/>
        </w:rPr>
        <w:lastRenderedPageBreak/>
        <w:t>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визначених пунктом 3 даної статті. підпис, ініціали та прізвище розробника проекту рішення, дата підпису.».</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C911B0" w:rsidRDefault="00C911B0" w:rsidP="00C930D0">
      <w:pPr>
        <w:widowControl w:val="0"/>
        <w:autoSpaceDE w:val="0"/>
        <w:autoSpaceDN w:val="0"/>
        <w:adjustRightInd w:val="0"/>
        <w:ind w:firstLine="567"/>
        <w:jc w:val="both"/>
        <w:rPr>
          <w:sz w:val="28"/>
          <w:szCs w:val="28"/>
          <w:lang w:val="uk-UA"/>
        </w:rPr>
      </w:pPr>
      <w:r w:rsidRPr="00A4614E">
        <w:rPr>
          <w:sz w:val="28"/>
          <w:szCs w:val="28"/>
          <w:lang w:val="uk-UA"/>
        </w:rPr>
        <w:t>5. Відповідальність за дотримання вимог, викладених в даній статті            (у т.ч. за якість підготовки проекту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проекту рішення.</w:t>
      </w:r>
    </w:p>
    <w:p w:rsidR="00786A38" w:rsidRPr="00786A38" w:rsidRDefault="00786A38" w:rsidP="00786A38">
      <w:pPr>
        <w:pStyle w:val="13"/>
        <w:tabs>
          <w:tab w:val="left" w:pos="1309"/>
        </w:tabs>
        <w:ind w:firstLine="709"/>
        <w:jc w:val="both"/>
        <w:rPr>
          <w:color w:val="7030A0"/>
          <w:sz w:val="28"/>
          <w:szCs w:val="28"/>
        </w:rPr>
      </w:pPr>
      <w:r w:rsidRPr="00786A38">
        <w:rPr>
          <w:color w:val="7030A0"/>
          <w:sz w:val="28"/>
          <w:szCs w:val="28"/>
        </w:rPr>
        <w:t>6. Всі електронні версії проектів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«.xls» або «.xlsx» та виконані у форматі документів Microsoft Excel доступних до редагуванні у текстовому режимі.</w:t>
      </w:r>
    </w:p>
    <w:p w:rsidR="00786A38" w:rsidRPr="00786A38" w:rsidRDefault="00786A38" w:rsidP="00786A38">
      <w:pPr>
        <w:widowControl w:val="0"/>
        <w:autoSpaceDE w:val="0"/>
        <w:autoSpaceDN w:val="0"/>
        <w:adjustRightInd w:val="0"/>
        <w:ind w:firstLine="567"/>
        <w:jc w:val="both"/>
        <w:rPr>
          <w:color w:val="7030A0"/>
          <w:sz w:val="28"/>
          <w:szCs w:val="28"/>
          <w:lang w:val="uk-UA"/>
        </w:rPr>
      </w:pPr>
      <w:r w:rsidRPr="00786A38">
        <w:rPr>
          <w:color w:val="7030A0"/>
          <w:sz w:val="28"/>
          <w:szCs w:val="28"/>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FC450F" w:rsidRDefault="00C911B0" w:rsidP="00113DFB">
      <w:pPr>
        <w:pStyle w:val="af0"/>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C911B0" w:rsidRPr="008F0AE9" w:rsidRDefault="00C911B0" w:rsidP="00113DFB">
      <w:pPr>
        <w:ind w:firstLine="600"/>
        <w:jc w:val="both"/>
        <w:rPr>
          <w:color w:val="008000"/>
          <w:sz w:val="28"/>
          <w:szCs w:val="28"/>
          <w:lang w:val="uk-UA" w:eastAsia="uk-UA"/>
        </w:rPr>
      </w:pPr>
      <w:r w:rsidRPr="00FC450F">
        <w:rPr>
          <w:color w:val="008000"/>
          <w:sz w:val="28"/>
          <w:szCs w:val="28"/>
          <w:lang w:val="uk-UA"/>
        </w:rPr>
        <w:t>1. </w:t>
      </w:r>
      <w:r w:rsidRPr="008F0AE9">
        <w:rPr>
          <w:color w:val="008000"/>
          <w:sz w:val="28"/>
          <w:szCs w:val="28"/>
          <w:lang w:val="uk-UA"/>
        </w:rPr>
        <w:t xml:space="preserve">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w:t>
      </w:r>
      <w:r w:rsidRPr="008F0AE9">
        <w:rPr>
          <w:color w:val="008000"/>
          <w:sz w:val="28"/>
          <w:szCs w:val="28"/>
          <w:lang w:val="uk-UA"/>
        </w:rPr>
        <w:lastRenderedPageBreak/>
        <w:t>регламентом Сумської міської ради, який затверджується  окремим рішенням ради».</w:t>
      </w:r>
    </w:p>
    <w:p w:rsidR="00C911B0" w:rsidRPr="00924C8C" w:rsidRDefault="00C911B0" w:rsidP="00113DFB">
      <w:pPr>
        <w:widowControl w:val="0"/>
        <w:autoSpaceDE w:val="0"/>
        <w:autoSpaceDN w:val="0"/>
        <w:adjustRightInd w:val="0"/>
        <w:ind w:firstLine="600"/>
        <w:jc w:val="both"/>
        <w:rPr>
          <w:b/>
          <w:bCs/>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Ранкові засідання міської ради проводяться з 09.00 до 11.30 з перервою з 11.30 до 13.00, вечірні засідання – з 13.00 до кінця розгляду питань порядку денного. Після розгляду питань порядку денного до 30 хвилин – різне.</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33. Відкриття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виносить на обговорення питання порядку денного, оголошує їх повну назву та ініціаторів внесення, інформує про матеріали, що надійшли на адресу міської ради та міського голови;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забезпечує дотримання вимог цього Регламенту всіма присутніми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робить офіційні повідомлення, а також ті, які вважає за необхідне оголосити;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8) вживає заходів щодо підтримання порядку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C911B0" w:rsidRPr="00A4614E" w:rsidRDefault="00C911B0"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w:t>
      </w:r>
      <w:r w:rsidRPr="00A4614E">
        <w:rPr>
          <w:sz w:val="28"/>
          <w:szCs w:val="28"/>
          <w:lang w:val="uk-UA"/>
        </w:rPr>
        <w:t>) прийняття та затвердження порядку денного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911B0" w:rsidRPr="00A4614E" w:rsidRDefault="00C911B0"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36. Порядок денний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w:t>
      </w:r>
      <w:r w:rsidRPr="00A4614E">
        <w:rPr>
          <w:sz w:val="28"/>
          <w:szCs w:val="28"/>
          <w:lang w:val="uk-UA"/>
        </w:rPr>
        <w:lastRenderedPageBreak/>
        <w:t xml:space="preserve">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C911B0" w:rsidRDefault="00C911B0" w:rsidP="0028571B">
      <w:pPr>
        <w:widowControl w:val="0"/>
        <w:autoSpaceDE w:val="0"/>
        <w:autoSpaceDN w:val="0"/>
        <w:adjustRightInd w:val="0"/>
        <w:ind w:firstLine="540"/>
        <w:jc w:val="both"/>
        <w:rPr>
          <w:b/>
          <w:bCs/>
          <w:sz w:val="18"/>
          <w:szCs w:val="18"/>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2. 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Відповідальність за дотримання вимог, викладених в даній статті, у тому 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мають містити: </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1) проект рішення;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C911B0" w:rsidRPr="00A4614E" w:rsidRDefault="00C911B0"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C911B0" w:rsidRDefault="00C911B0"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41198C" w:rsidRPr="0041198C" w:rsidRDefault="0041198C" w:rsidP="0041198C">
      <w:pPr>
        <w:pStyle w:val="13"/>
        <w:tabs>
          <w:tab w:val="left" w:pos="1309"/>
        </w:tabs>
        <w:ind w:firstLine="709"/>
        <w:jc w:val="both"/>
        <w:rPr>
          <w:color w:val="7030A0"/>
          <w:sz w:val="28"/>
          <w:szCs w:val="28"/>
        </w:rPr>
      </w:pPr>
      <w:r w:rsidRPr="0041198C">
        <w:rPr>
          <w:color w:val="7030A0"/>
          <w:sz w:val="28"/>
          <w:szCs w:val="28"/>
        </w:rPr>
        <w:t>Паперові варіанти матеріалів сесії тиражуються без додатків до них, окрім рішень:</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про статути комунальних підприємств та установ, про їх штатний розпис;</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які містять ознаки регуляторних актів;</w:t>
      </w:r>
    </w:p>
    <w:p w:rsidR="0041198C" w:rsidRPr="0041198C" w:rsidRDefault="0041198C" w:rsidP="0041198C">
      <w:pPr>
        <w:widowControl w:val="0"/>
        <w:tabs>
          <w:tab w:val="left" w:pos="284"/>
        </w:tabs>
        <w:autoSpaceDE w:val="0"/>
        <w:autoSpaceDN w:val="0"/>
        <w:adjustRightInd w:val="0"/>
        <w:jc w:val="both"/>
        <w:rPr>
          <w:color w:val="7030A0"/>
          <w:sz w:val="28"/>
          <w:szCs w:val="28"/>
          <w:lang w:val="uk-UA"/>
        </w:rPr>
      </w:pPr>
      <w:r w:rsidRPr="0041198C">
        <w:rPr>
          <w:color w:val="7030A0"/>
          <w:sz w:val="28"/>
          <w:szCs w:val="28"/>
          <w:lang w:val="uk-UA"/>
        </w:rPr>
        <w:t>-</w:t>
      </w:r>
      <w:r w:rsidRPr="0041198C">
        <w:rPr>
          <w:color w:val="7030A0"/>
          <w:sz w:val="28"/>
          <w:szCs w:val="28"/>
          <w:lang w:val="uk-UA"/>
        </w:rPr>
        <w:tab/>
        <w:t>які врегульовують майнові і земельні питання.</w:t>
      </w:r>
    </w:p>
    <w:p w:rsidR="00C911B0" w:rsidRPr="00654F4F" w:rsidRDefault="00654F4F" w:rsidP="0041198C">
      <w:pPr>
        <w:widowControl w:val="0"/>
        <w:autoSpaceDE w:val="0"/>
        <w:autoSpaceDN w:val="0"/>
        <w:adjustRightInd w:val="0"/>
        <w:ind w:firstLine="540"/>
        <w:jc w:val="both"/>
        <w:rPr>
          <w:color w:val="7030A0"/>
          <w:sz w:val="28"/>
          <w:szCs w:val="28"/>
          <w:lang w:val="uk-UA"/>
        </w:rPr>
      </w:pPr>
      <w:r w:rsidRPr="00654F4F">
        <w:rPr>
          <w:color w:val="7030A0"/>
          <w:sz w:val="28"/>
          <w:szCs w:val="28"/>
          <w:lang w:val="uk-UA"/>
        </w:rPr>
        <w:t>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7. Не пізніше ніж за 7 днів до початку пленарного засідання сесії міської </w:t>
      </w:r>
      <w:r w:rsidRPr="00A4614E">
        <w:rPr>
          <w:sz w:val="28"/>
          <w:szCs w:val="28"/>
          <w:lang w:val="uk-UA"/>
        </w:rPr>
        <w:lastRenderedPageBreak/>
        <w:t xml:space="preserve">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C911B0" w:rsidRPr="00A4614E" w:rsidRDefault="00C911B0" w:rsidP="000357C3">
      <w:pPr>
        <w:widowControl w:val="0"/>
        <w:autoSpaceDE w:val="0"/>
        <w:autoSpaceDN w:val="0"/>
        <w:adjustRightInd w:val="0"/>
        <w:ind w:firstLine="540"/>
        <w:jc w:val="both"/>
        <w:rPr>
          <w:sz w:val="28"/>
          <w:szCs w:val="28"/>
          <w:lang w:val="uk-UA"/>
        </w:rPr>
      </w:pPr>
      <w:r w:rsidRPr="00A4614E">
        <w:rPr>
          <w:sz w:val="28"/>
          <w:szCs w:val="28"/>
          <w:lang w:val="uk-UA"/>
        </w:rPr>
        <w:t>10. Депутати міської ради можуть ініціювати проведення дебатів по проектам рішень в порядку та на умовах, визначеними відповідним положенням. Положення про дебати затверджується рішенням міської ради. Постійні комісії розглядають проект рішення, по якому було ініційовано процедуру проведення дебатів лише після проведення дебатів.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911B0" w:rsidRPr="00A4614E" w:rsidRDefault="00C911B0" w:rsidP="00893F4E">
      <w:pPr>
        <w:widowControl w:val="0"/>
        <w:autoSpaceDE w:val="0"/>
        <w:autoSpaceDN w:val="0"/>
        <w:adjustRightInd w:val="0"/>
        <w:ind w:firstLine="567"/>
        <w:jc w:val="both"/>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C911B0" w:rsidRPr="00A4614E" w:rsidRDefault="00C911B0"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виступи депутатів, представників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обговорення одного питання – до 30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42. Порядок надання слова</w:t>
      </w:r>
    </w:p>
    <w:p w:rsidR="00C911B0" w:rsidRPr="00A4614E" w:rsidRDefault="00C911B0" w:rsidP="0028571B">
      <w:pPr>
        <w:tabs>
          <w:tab w:val="left" w:pos="851"/>
        </w:tabs>
        <w:ind w:firstLine="567"/>
        <w:jc w:val="both"/>
        <w:rPr>
          <w:sz w:val="28"/>
          <w:szCs w:val="28"/>
          <w:lang w:val="uk-UA"/>
        </w:rPr>
      </w:pPr>
      <w:r w:rsidRPr="00A4614E">
        <w:rPr>
          <w:sz w:val="28"/>
          <w:szCs w:val="28"/>
          <w:lang w:val="uk-UA"/>
        </w:rPr>
        <w:lastRenderedPageBreak/>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43. Порядок запису на виступ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C911B0" w:rsidRPr="00A4614E" w:rsidRDefault="00C911B0"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C911B0" w:rsidRPr="00A4614E" w:rsidRDefault="00C911B0"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C911B0" w:rsidRPr="00A4614E" w:rsidRDefault="00C911B0" w:rsidP="00DF1B14">
      <w:pPr>
        <w:tabs>
          <w:tab w:val="left" w:pos="851"/>
        </w:tabs>
        <w:ind w:firstLine="567"/>
        <w:jc w:val="both"/>
        <w:rPr>
          <w:sz w:val="28"/>
          <w:szCs w:val="28"/>
          <w:lang w:val="uk-UA"/>
        </w:rPr>
      </w:pPr>
      <w:r w:rsidRPr="00A4614E">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C911B0" w:rsidRPr="00DD7AFA" w:rsidRDefault="00C911B0"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44. Дисципліна та етика пленарних засідань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промовець не повинен використовувати у виступі або питаннях грубих, образливих висловлювань або таких, які </w:t>
      </w:r>
      <w:r w:rsidRPr="00A4614E">
        <w:rPr>
          <w:sz w:val="28"/>
          <w:szCs w:val="28"/>
          <w:lang w:val="uk-UA"/>
        </w:rPr>
        <w:lastRenderedPageBreak/>
        <w:t>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обмежують такі ж права інших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C911B0" w:rsidRPr="00A4614E" w:rsidRDefault="00C911B0" w:rsidP="000D7D09">
      <w:pPr>
        <w:widowControl w:val="0"/>
        <w:autoSpaceDE w:val="0"/>
        <w:autoSpaceDN w:val="0"/>
        <w:adjustRightInd w:val="0"/>
        <w:ind w:firstLine="567"/>
        <w:jc w:val="both"/>
        <w:rPr>
          <w:sz w:val="28"/>
          <w:szCs w:val="28"/>
          <w:lang w:val="uk-UA"/>
        </w:rPr>
      </w:pPr>
      <w:r w:rsidRPr="00A4614E">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C911B0" w:rsidRPr="00A4614E" w:rsidRDefault="00C911B0" w:rsidP="0028571B">
      <w:pPr>
        <w:pStyle w:val="af0"/>
        <w:spacing w:before="0" w:beforeAutospacing="0" w:after="0" w:afterAutospacing="0"/>
        <w:ind w:firstLine="567"/>
        <w:jc w:val="both"/>
        <w:rPr>
          <w:lang w:val="uk-UA"/>
        </w:rPr>
      </w:pPr>
      <w:r w:rsidRPr="00A4614E">
        <w:rPr>
          <w:sz w:val="28"/>
          <w:szCs w:val="28"/>
          <w:lang w:val="uk-UA"/>
        </w:rPr>
        <w:t xml:space="preserve">3. У разі зазначених вище зловживань депутата  може бути позбавлено права виступів на даному пленарному засіданні або запропоновано йому залишити сесійну залу до кінця засідання. Рішення про це приймається </w:t>
      </w:r>
      <w:r w:rsidRPr="00A4614E">
        <w:rPr>
          <w:sz w:val="28"/>
          <w:szCs w:val="28"/>
          <w:lang w:val="uk-UA"/>
        </w:rPr>
        <w:lastRenderedPageBreak/>
        <w:t>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46. Загальні положення про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правила – нормативно-правовий акт, який містить узгоджену поєднанність правил поведінки службовців, громадян, установ та організацій у певній сфері;</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C911B0" w:rsidRPr="00A4614E" w:rsidRDefault="00C911B0" w:rsidP="00687BC9">
      <w:pPr>
        <w:tabs>
          <w:tab w:val="left" w:pos="851"/>
        </w:tabs>
        <w:ind w:firstLine="567"/>
        <w:jc w:val="both"/>
        <w:rPr>
          <w:sz w:val="28"/>
          <w:szCs w:val="28"/>
          <w:lang w:val="uk-UA"/>
        </w:rPr>
      </w:pPr>
      <w:r w:rsidRPr="00A4614E">
        <w:rPr>
          <w:sz w:val="28"/>
          <w:szCs w:val="28"/>
          <w:lang w:val="uk-UA"/>
        </w:rPr>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C911B0" w:rsidRPr="00A4614E" w:rsidRDefault="00C911B0"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lastRenderedPageBreak/>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C911B0" w:rsidRPr="00A4614E" w:rsidRDefault="00C911B0"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C911B0" w:rsidRPr="00A4614E" w:rsidRDefault="00C911B0"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7. Не менше трьох четвертей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резолюція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11B0" w:rsidRPr="00A4614E" w:rsidRDefault="00C911B0" w:rsidP="008F39F6">
      <w:pPr>
        <w:widowControl w:val="0"/>
        <w:autoSpaceDE w:val="0"/>
        <w:autoSpaceDN w:val="0"/>
        <w:adjustRightInd w:val="0"/>
        <w:jc w:val="both"/>
        <w:rPr>
          <w:sz w:val="18"/>
          <w:szCs w:val="18"/>
          <w:lang w:val="uk-UA"/>
        </w:rPr>
      </w:pPr>
    </w:p>
    <w:p w:rsidR="00C911B0" w:rsidRPr="00A4614E" w:rsidRDefault="00C911B0"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електронної системи);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2. Міська рада затверджує склад лічильної комісії з визначенням голови і секретаря комісії. Кандидатури до складу лічильної комісії вносяться представниками депутатських груп і фракцій по одному представнику від кожної депутатської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C911B0" w:rsidRPr="00A4614E" w:rsidRDefault="00C911B0"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2. Відкрите голосування здійснюється: </w:t>
      </w:r>
    </w:p>
    <w:p w:rsidR="00C911B0" w:rsidRPr="00A4614E" w:rsidRDefault="00C911B0" w:rsidP="0028571B">
      <w:pPr>
        <w:pStyle w:val="HTML"/>
        <w:ind w:firstLine="567"/>
        <w:jc w:val="both"/>
        <w:rPr>
          <w:rFonts w:ascii="Times New Roman" w:hAnsi="Times New Roman" w:cs="Times New Roman"/>
          <w:color w:val="auto"/>
          <w:sz w:val="28"/>
          <w:szCs w:val="28"/>
          <w:lang w:val="uk-UA"/>
        </w:rPr>
      </w:pPr>
      <w:bookmarkStart w:id="3" w:name="o325"/>
      <w:bookmarkEnd w:id="3"/>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C911B0" w:rsidRPr="00A4614E" w:rsidRDefault="00C911B0" w:rsidP="00AA5450">
      <w:pPr>
        <w:pStyle w:val="HTML"/>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 xml:space="preserve">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w:t>
      </w:r>
      <w:r w:rsidRPr="00A4614E">
        <w:rPr>
          <w:rFonts w:ascii="Times New Roman" w:hAnsi="Times New Roman" w:cs="Times New Roman"/>
          <w:color w:val="auto"/>
          <w:sz w:val="28"/>
          <w:szCs w:val="28"/>
          <w:shd w:val="clear" w:color="auto" w:fill="FFFFFF"/>
          <w:lang w:val="uk-UA" w:eastAsia="en-US"/>
        </w:rPr>
        <w:lastRenderedPageBreak/>
        <w:t>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C911B0" w:rsidRPr="00A4614E" w:rsidRDefault="00C911B0" w:rsidP="0028571B">
      <w:pPr>
        <w:tabs>
          <w:tab w:val="left" w:pos="851"/>
        </w:tabs>
        <w:ind w:firstLine="567"/>
        <w:jc w:val="both"/>
        <w:rPr>
          <w:sz w:val="28"/>
          <w:szCs w:val="28"/>
          <w:lang w:val="uk-UA"/>
        </w:rPr>
      </w:pPr>
      <w:r w:rsidRPr="00A4614E">
        <w:rPr>
          <w:sz w:val="28"/>
          <w:szCs w:val="28"/>
          <w:lang w:val="uk-UA"/>
        </w:rPr>
        <w:t>4. Таємне голосування здійснюється депутатом міської ради особисто відповідно до статті 53 цього Регламенту.</w:t>
      </w:r>
    </w:p>
    <w:p w:rsidR="00C911B0" w:rsidRPr="00A4614E" w:rsidRDefault="00C911B0" w:rsidP="00AA5450">
      <w:pPr>
        <w:widowControl w:val="0"/>
        <w:autoSpaceDE w:val="0"/>
        <w:autoSpaceDN w:val="0"/>
        <w:adjustRightInd w:val="0"/>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C911B0" w:rsidRPr="00A4614E" w:rsidRDefault="00C911B0"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C911B0" w:rsidRPr="00A4614E" w:rsidRDefault="00C911B0"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w:t>
      </w:r>
      <w:r>
        <w:rPr>
          <w:sz w:val="28"/>
          <w:szCs w:val="28"/>
          <w:lang w:val="uk-UA"/>
        </w:rPr>
        <w:t xml:space="preserve">го складу депутатів міської </w:t>
      </w:r>
      <w:r w:rsidRPr="00A4614E">
        <w:rPr>
          <w:sz w:val="28"/>
          <w:szCs w:val="28"/>
          <w:lang w:val="uk-UA"/>
        </w:rPr>
        <w:t>ради проводиться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w:t>
      </w:r>
      <w:r w:rsidRPr="00A4614E">
        <w:rPr>
          <w:sz w:val="28"/>
          <w:szCs w:val="28"/>
          <w:lang w:val="uk-UA"/>
        </w:rPr>
        <w:lastRenderedPageBreak/>
        <w:t>винесення і передавання бюлетенів іншим особам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(однопредметні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2. Процедурне рішення приймається 1/3 голосів депутатів присутніх на засіданні міської ради. Процедурними, зокрема, вважаються 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проведення додаткової реєстрації;</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перерахунок голосів;</w:t>
      </w:r>
    </w:p>
    <w:p w:rsidR="00C911B0" w:rsidRPr="00A4614E" w:rsidRDefault="00C911B0" w:rsidP="000E60C4">
      <w:pPr>
        <w:pStyle w:val="af0"/>
        <w:spacing w:before="0" w:beforeAutospacing="0" w:after="0" w:afterAutospacing="0"/>
        <w:ind w:firstLine="540"/>
        <w:jc w:val="both"/>
        <w:rPr>
          <w:sz w:val="28"/>
          <w:szCs w:val="28"/>
          <w:lang w:val="uk-UA"/>
        </w:rPr>
      </w:pPr>
      <w:r w:rsidRPr="00A4614E">
        <w:rPr>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C911B0" w:rsidRPr="00A4614E" w:rsidRDefault="00C911B0" w:rsidP="00457C0D">
      <w:pPr>
        <w:pStyle w:val="af0"/>
        <w:spacing w:before="0" w:beforeAutospacing="0" w:after="0" w:afterAutospacing="0"/>
        <w:ind w:firstLine="540"/>
        <w:rPr>
          <w:sz w:val="28"/>
          <w:szCs w:val="28"/>
          <w:lang w:val="uk-UA"/>
        </w:rPr>
      </w:pPr>
      <w:r w:rsidRPr="00A4614E">
        <w:rPr>
          <w:sz w:val="28"/>
          <w:szCs w:val="28"/>
          <w:lang w:val="uk-UA"/>
        </w:rPr>
        <w:t xml:space="preserve">- про повернення до розгляду не прийнятого питання; </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інші процедурні питання.</w:t>
      </w:r>
    </w:p>
    <w:p w:rsidR="00C911B0" w:rsidRPr="00A4614E" w:rsidRDefault="00C911B0" w:rsidP="00E72D78">
      <w:pPr>
        <w:widowControl w:val="0"/>
        <w:autoSpaceDE w:val="0"/>
        <w:autoSpaceDN w:val="0"/>
        <w:adjustRightInd w:val="0"/>
        <w:jc w:val="both"/>
        <w:rPr>
          <w:b/>
          <w:bCs/>
          <w:sz w:val="18"/>
          <w:szCs w:val="18"/>
          <w:lang w:val="uk-UA"/>
        </w:rPr>
      </w:pPr>
    </w:p>
    <w:p w:rsidR="00C911B0" w:rsidRPr="00A4614E" w:rsidRDefault="00C911B0" w:rsidP="0028571B">
      <w:pPr>
        <w:widowControl w:val="0"/>
        <w:autoSpaceDE w:val="0"/>
        <w:autoSpaceDN w:val="0"/>
        <w:adjustRightInd w:val="0"/>
        <w:ind w:firstLine="708"/>
        <w:jc w:val="both"/>
        <w:rPr>
          <w:sz w:val="28"/>
          <w:szCs w:val="28"/>
          <w:lang w:val="uk-UA"/>
        </w:rPr>
      </w:pPr>
      <w:r w:rsidRPr="00A4614E">
        <w:rPr>
          <w:b/>
          <w:bCs/>
          <w:sz w:val="28"/>
          <w:szCs w:val="28"/>
          <w:lang w:val="uk-UA"/>
        </w:rPr>
        <w:t>Стаття 56. Не прийняття рішення у встановленому цим Регламентом порядку</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C911B0" w:rsidRPr="00A4614E" w:rsidRDefault="00C911B0"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Пропозиції суб’єктів нормотворчості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C911B0" w:rsidRPr="00A4614E" w:rsidRDefault="00C911B0"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C911B0" w:rsidRPr="00A4614E" w:rsidRDefault="00C911B0" w:rsidP="008E4406">
      <w:pPr>
        <w:ind w:firstLine="720"/>
        <w:jc w:val="both"/>
        <w:rPr>
          <w:sz w:val="18"/>
          <w:szCs w:val="18"/>
          <w:lang w:val="uk-UA"/>
        </w:rPr>
      </w:pPr>
    </w:p>
    <w:p w:rsidR="00C911B0" w:rsidRPr="00A4614E" w:rsidRDefault="00C911B0"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На зворотньому боці сторінки кожного аркушу рішення внизу справа розробник ставить свій підпис. На зворотньому боці сторінки останнього аркушу рішення розробник зазначає: </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2. Розробник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3. Проекти рішень з усіма наявними до них пропозиціями, правками та доповненнями (за наявності), а також з листами узгоджень,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w:t>
      </w:r>
      <w:r w:rsidRPr="00A4614E">
        <w:rPr>
          <w:sz w:val="28"/>
          <w:szCs w:val="28"/>
          <w:lang w:val="uk-UA"/>
        </w:rPr>
        <w:lastRenderedPageBreak/>
        <w:t>законодавства України).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C911B0" w:rsidRPr="00A4614E" w:rsidRDefault="00C911B0"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внесено на повторний розгляд зупинене рішення та додаються обґрунтування зауважень, на підставі яких його зупинено.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 xml:space="preserve">Стаття 63. Оприлюднення рішень міської ради </w:t>
      </w:r>
    </w:p>
    <w:p w:rsidR="00C911B0" w:rsidRPr="00A4614E" w:rsidRDefault="00C911B0" w:rsidP="0028571B">
      <w:pPr>
        <w:tabs>
          <w:tab w:val="left" w:pos="1080"/>
        </w:tabs>
        <w:ind w:firstLine="540"/>
        <w:jc w:val="both"/>
        <w:rPr>
          <w:sz w:val="28"/>
          <w:szCs w:val="28"/>
          <w:lang w:val="uk-UA"/>
        </w:rPr>
      </w:pPr>
      <w:r w:rsidRPr="00A4614E">
        <w:rPr>
          <w:sz w:val="28"/>
          <w:szCs w:val="28"/>
          <w:lang w:val="uk-UA"/>
        </w:rPr>
        <w:t>1. Рішення, підписані головуючим на сесії, у день їх підписання (але не пізніше 5 робочих днів з дня їх прийняття) розробник з урахуванням вимог  Закону України «Про доступ до публічної інформації» та Закону України «Про захист персональних даних»:</w:t>
      </w:r>
    </w:p>
    <w:p w:rsidR="00C911B0" w:rsidRPr="00A4614E" w:rsidRDefault="00C911B0"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p>
    <w:p w:rsidR="00035B6F" w:rsidRPr="00035B6F" w:rsidRDefault="00035B6F" w:rsidP="0028571B">
      <w:pPr>
        <w:tabs>
          <w:tab w:val="left" w:pos="851"/>
        </w:tabs>
        <w:ind w:firstLine="540"/>
        <w:jc w:val="both"/>
        <w:rPr>
          <w:color w:val="7030A0"/>
          <w:sz w:val="28"/>
          <w:szCs w:val="28"/>
          <w:lang w:val="uk-UA"/>
        </w:rPr>
      </w:pPr>
      <w:r w:rsidRPr="00035B6F">
        <w:rPr>
          <w:color w:val="7030A0"/>
          <w:sz w:val="28"/>
          <w:szCs w:val="28"/>
          <w:lang w:val="uk-UA"/>
        </w:rPr>
        <w:t xml:space="preserve">2) в електронному варіанті надсилає до відділу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узгодження та без листа розсилки, для подальшого оприлюднення на офіційному сайті Сумської міської ради в мережі Інтернет. Рішення Сумської </w:t>
      </w:r>
      <w:r w:rsidRPr="00035B6F">
        <w:rPr>
          <w:color w:val="7030A0"/>
          <w:sz w:val="28"/>
          <w:szCs w:val="28"/>
          <w:lang w:val="uk-UA"/>
        </w:rPr>
        <w:lastRenderedPageBreak/>
        <w:t>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C911B0" w:rsidRPr="00A4614E" w:rsidRDefault="00C911B0" w:rsidP="0028571B">
      <w:pPr>
        <w:tabs>
          <w:tab w:val="left" w:pos="851"/>
        </w:tabs>
        <w:ind w:firstLine="540"/>
        <w:jc w:val="both"/>
        <w:rPr>
          <w:sz w:val="28"/>
          <w:szCs w:val="28"/>
          <w:lang w:val="uk-UA"/>
        </w:rPr>
      </w:pPr>
      <w:r w:rsidRPr="00A4614E">
        <w:rPr>
          <w:sz w:val="28"/>
          <w:szCs w:val="28"/>
          <w:lang w:val="uk-UA"/>
        </w:rPr>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C911B0" w:rsidRPr="001D3B80" w:rsidRDefault="00C911B0" w:rsidP="000B27C2">
      <w:pPr>
        <w:widowControl w:val="0"/>
        <w:autoSpaceDE w:val="0"/>
        <w:autoSpaceDN w:val="0"/>
        <w:adjustRightInd w:val="0"/>
        <w:ind w:firstLine="540"/>
        <w:jc w:val="both"/>
        <w:rPr>
          <w:color w:val="7030A0"/>
          <w:sz w:val="28"/>
          <w:szCs w:val="28"/>
          <w:lang w:val="uk-UA"/>
        </w:rPr>
      </w:pPr>
      <w:r w:rsidRPr="001D3B80">
        <w:rPr>
          <w:color w:val="7030A0"/>
          <w:sz w:val="28"/>
          <w:szCs w:val="28"/>
          <w:lang w:val="uk-UA"/>
        </w:rPr>
        <w:t>3. </w:t>
      </w:r>
      <w:r w:rsidR="001D3B80" w:rsidRPr="001D3B80">
        <w:rPr>
          <w:color w:val="7030A0"/>
          <w:sz w:val="28"/>
          <w:szCs w:val="28"/>
          <w:lang w:val="uk-UA"/>
        </w:rPr>
        <w:t>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C911B0" w:rsidRPr="006B4129" w:rsidRDefault="00C911B0" w:rsidP="000B27C2">
      <w:pPr>
        <w:ind w:firstLine="540"/>
        <w:jc w:val="both"/>
        <w:rPr>
          <w:color w:val="FF00FF"/>
          <w:sz w:val="28"/>
          <w:szCs w:val="28"/>
          <w:lang w:val="uk-UA"/>
        </w:rPr>
      </w:pPr>
      <w:r w:rsidRPr="006B4129">
        <w:rPr>
          <w:color w:val="FF00FF"/>
          <w:sz w:val="28"/>
          <w:szCs w:val="28"/>
          <w:lang w:val="uk-UA"/>
        </w:rPr>
        <w:t xml:space="preserve">4. Після прийняття міською радою рішення, яке має ознаки нормативного акту </w:t>
      </w:r>
      <w:r w:rsidRPr="006B4129">
        <w:rPr>
          <w:rStyle w:val="af"/>
          <w:b w:val="0"/>
          <w:bCs w:val="0"/>
          <w:color w:val="FF00FF"/>
          <w:sz w:val="28"/>
          <w:szCs w:val="28"/>
          <w:shd w:val="clear" w:color="auto" w:fill="FFFFFF"/>
          <w:lang w:val="uk-UA"/>
        </w:rPr>
        <w:t>(порядки,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діючих нормативних актів» розділу «Документи» та, за необхідності, у розділі «Городянину».</w:t>
      </w:r>
    </w:p>
    <w:p w:rsidR="00C911B0" w:rsidRDefault="00471DB4" w:rsidP="000B27C2">
      <w:pPr>
        <w:widowControl w:val="0"/>
        <w:autoSpaceDE w:val="0"/>
        <w:autoSpaceDN w:val="0"/>
        <w:adjustRightInd w:val="0"/>
        <w:ind w:firstLine="540"/>
        <w:jc w:val="both"/>
        <w:rPr>
          <w:color w:val="7030A0"/>
          <w:sz w:val="28"/>
          <w:szCs w:val="28"/>
          <w:lang w:val="uk-UA"/>
        </w:rPr>
      </w:pPr>
      <w:r w:rsidRPr="00471DB4">
        <w:rPr>
          <w:color w:val="7030A0"/>
          <w:sz w:val="28"/>
          <w:szCs w:val="28"/>
          <w:lang w:val="uk-UA"/>
        </w:rPr>
        <w:t>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82310" w:rsidRPr="00082310" w:rsidRDefault="00082310" w:rsidP="00082310">
      <w:pPr>
        <w:pStyle w:val="13"/>
        <w:tabs>
          <w:tab w:val="left" w:pos="1309"/>
        </w:tabs>
        <w:ind w:firstLine="709"/>
        <w:jc w:val="both"/>
        <w:rPr>
          <w:color w:val="7030A0"/>
          <w:sz w:val="28"/>
          <w:szCs w:val="28"/>
        </w:rPr>
      </w:pPr>
      <w:r w:rsidRPr="00082310">
        <w:rPr>
          <w:color w:val="7030A0"/>
          <w:sz w:val="28"/>
          <w:szCs w:val="28"/>
        </w:rPr>
        <w:t>5. Всі електронні версії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rsidR="00082310" w:rsidRPr="00082310" w:rsidRDefault="00082310" w:rsidP="00082310">
      <w:pPr>
        <w:widowControl w:val="0"/>
        <w:autoSpaceDE w:val="0"/>
        <w:autoSpaceDN w:val="0"/>
        <w:adjustRightInd w:val="0"/>
        <w:ind w:firstLine="540"/>
        <w:jc w:val="both"/>
        <w:rPr>
          <w:color w:val="7030A0"/>
          <w:sz w:val="28"/>
          <w:szCs w:val="28"/>
          <w:lang w:val="uk-UA"/>
        </w:rPr>
      </w:pPr>
      <w:r w:rsidRPr="00082310">
        <w:rPr>
          <w:color w:val="7030A0"/>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rsidR="00C911B0" w:rsidRPr="00A4614E" w:rsidRDefault="00C911B0" w:rsidP="0028571B">
      <w:pPr>
        <w:widowControl w:val="0"/>
        <w:autoSpaceDE w:val="0"/>
        <w:autoSpaceDN w:val="0"/>
        <w:adjustRightInd w:val="0"/>
        <w:ind w:firstLine="540"/>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C911B0" w:rsidRPr="00A4614E" w:rsidRDefault="00C911B0" w:rsidP="00EC1591">
      <w:pPr>
        <w:ind w:firstLine="567"/>
        <w:jc w:val="both"/>
        <w:rPr>
          <w:b/>
          <w:bCs/>
          <w:sz w:val="28"/>
          <w:szCs w:val="28"/>
          <w:lang w:val="uk-UA"/>
        </w:rPr>
      </w:pPr>
    </w:p>
    <w:p w:rsidR="00C911B0" w:rsidRPr="00A4614E" w:rsidRDefault="00C911B0" w:rsidP="0028571B">
      <w:pPr>
        <w:ind w:firstLine="567"/>
        <w:jc w:val="center"/>
        <w:rPr>
          <w:b/>
          <w:bCs/>
          <w:sz w:val="28"/>
          <w:szCs w:val="28"/>
          <w:lang w:val="uk-UA"/>
        </w:rPr>
      </w:pPr>
      <w:r w:rsidRPr="00A4614E">
        <w:rPr>
          <w:b/>
          <w:bCs/>
          <w:sz w:val="28"/>
          <w:szCs w:val="28"/>
          <w:lang w:val="uk-UA"/>
        </w:rPr>
        <w:t>РОЗДІЛ VI. ПОРЯДОК ВНЕСЕННЯ ПРОЕКТІВ РЕГУЛЯТОРНИХ АКТІВ НА РОЗГЛЯД МІСЬКОЇ РАДИ</w:t>
      </w:r>
    </w:p>
    <w:p w:rsidR="00C911B0" w:rsidRPr="00A4614E" w:rsidRDefault="00C911B0" w:rsidP="007A1E6A">
      <w:pPr>
        <w:ind w:firstLine="567"/>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65. Планування діяльності міської ради з підготовки проектів регуляторних актів міської ради</w:t>
      </w:r>
    </w:p>
    <w:p w:rsidR="00C911B0" w:rsidRPr="00A4614E" w:rsidRDefault="00C911B0"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911B0" w:rsidRPr="00A4614E" w:rsidRDefault="00C911B0"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C911B0" w:rsidRPr="00A4614E" w:rsidRDefault="00C911B0"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проектів регуляторних актів не пізніше 1 листопада поточного року. </w:t>
      </w:r>
    </w:p>
    <w:p w:rsidR="00C911B0" w:rsidRPr="00A4614E" w:rsidRDefault="00C911B0"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C911B0" w:rsidRPr="00A4614E" w:rsidRDefault="00C911B0"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C911B0" w:rsidRPr="00A4614E" w:rsidRDefault="00C911B0" w:rsidP="0028571B">
      <w:pPr>
        <w:ind w:firstLine="567"/>
        <w:jc w:val="both"/>
        <w:rPr>
          <w:sz w:val="28"/>
          <w:szCs w:val="28"/>
          <w:lang w:val="uk-UA"/>
        </w:rPr>
      </w:pPr>
      <w:r w:rsidRPr="00A4614E">
        <w:rPr>
          <w:sz w:val="28"/>
          <w:szCs w:val="28"/>
          <w:lang w:val="uk-UA"/>
        </w:rPr>
        <w:t>1. Стосовно кожного проекту регуляторного акта його розробником готується аналіз регуляторного впливу із врахування вимог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акта з метою одержання зауважень та пропозицій та підписується розробником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lastRenderedPageBreak/>
        <w:t>3. Повідомлення про оприлюднення проекту регуляторного акта, проект регуляторного акта,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C911B0" w:rsidRPr="00A4614E" w:rsidRDefault="00C911B0"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 Надані зауваження та пропозиції враховуються розробником проекту регуляторного акта або мотивовано відхиляються.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67. Внесення проекту регуляторного акта на розгляд міської ради</w:t>
      </w:r>
    </w:p>
    <w:p w:rsidR="00C911B0" w:rsidRPr="00A4614E" w:rsidRDefault="00C911B0"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акта,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готує свої висновки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C911B0" w:rsidRPr="00A4614E" w:rsidRDefault="00C911B0"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t xml:space="preserve">4. 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C911B0" w:rsidRPr="00A4614E" w:rsidRDefault="00C911B0" w:rsidP="0028571B">
      <w:pPr>
        <w:ind w:firstLine="567"/>
        <w:jc w:val="both"/>
        <w:rPr>
          <w:sz w:val="28"/>
          <w:szCs w:val="28"/>
          <w:lang w:val="uk-UA"/>
        </w:rPr>
      </w:pPr>
      <w:r w:rsidRPr="00A4614E">
        <w:rPr>
          <w:sz w:val="28"/>
          <w:szCs w:val="28"/>
          <w:lang w:val="uk-UA"/>
        </w:rPr>
        <w:t>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акта,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C911B0" w:rsidRPr="00A4614E" w:rsidRDefault="00C911B0" w:rsidP="0028571B">
      <w:pPr>
        <w:ind w:firstLine="567"/>
        <w:jc w:val="both"/>
        <w:rPr>
          <w:sz w:val="28"/>
          <w:szCs w:val="28"/>
          <w:lang w:val="uk-UA"/>
        </w:rPr>
      </w:pPr>
      <w:r w:rsidRPr="00A4614E">
        <w:rPr>
          <w:sz w:val="28"/>
          <w:szCs w:val="28"/>
          <w:lang w:val="uk-UA"/>
        </w:rPr>
        <w:lastRenderedPageBreak/>
        <w:t>2. Відповідальна постійна комісія забезпечує підготовку експертного висновку щодо регуляторного впливу внесеного проекту регуляторного акта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VIІ. ДЕПУТАТ МІСЬКОЇ РАДИ. ФОРМИ РОБОТИ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 Виникнення і строк повноважень депутата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C911B0" w:rsidRPr="00A4614E" w:rsidRDefault="00C911B0"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C911B0" w:rsidRPr="00A4614E" w:rsidRDefault="00C911B0"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6"/>
      <w:bookmarkEnd w:id="4"/>
      <w:r w:rsidRPr="00A4614E">
        <w:rPr>
          <w:sz w:val="28"/>
          <w:szCs w:val="28"/>
          <w:lang w:val="uk-UA" w:eastAsia="uk-UA"/>
        </w:rPr>
        <w:t>1) обирати і бути обраним до органів відповідної ради;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7"/>
      <w:bookmarkEnd w:id="5"/>
      <w:r w:rsidRPr="00A4614E">
        <w:rPr>
          <w:sz w:val="28"/>
          <w:szCs w:val="28"/>
          <w:lang w:val="uk-UA" w:eastAsia="uk-UA"/>
        </w:rPr>
        <w:t xml:space="preserve">2) офіційно представляти виборців у міській раді та її органах;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8"/>
      <w:bookmarkEnd w:id="6"/>
      <w:r w:rsidRPr="00A4614E">
        <w:rPr>
          <w:sz w:val="28"/>
          <w:szCs w:val="28"/>
          <w:lang w:val="uk-UA" w:eastAsia="uk-UA"/>
        </w:rPr>
        <w:t xml:space="preserve">3) пропонувати питання для розгляду їх радою та її органами;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49"/>
      <w:bookmarkEnd w:id="7"/>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0"/>
      <w:bookmarkEnd w:id="8"/>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1"/>
      <w:bookmarkEnd w:id="9"/>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2"/>
      <w:bookmarkEnd w:id="10"/>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3"/>
      <w:bookmarkEnd w:id="11"/>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4"/>
      <w:bookmarkEnd w:id="12"/>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5"/>
      <w:bookmarkEnd w:id="13"/>
      <w:r w:rsidRPr="00A4614E">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w:t>
      </w:r>
      <w:r w:rsidRPr="00A4614E">
        <w:rPr>
          <w:sz w:val="28"/>
          <w:szCs w:val="28"/>
          <w:lang w:val="uk-UA" w:eastAsia="uk-UA"/>
        </w:rPr>
        <w:lastRenderedPageBreak/>
        <w:t xml:space="preserve">підконтрольних раді, а також з питань, що віднесені до компетенції ради, інших органів і посадових осіб, які діють на її території;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6"/>
      <w:bookmarkEnd w:id="14"/>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7"/>
      <w:bookmarkEnd w:id="15"/>
      <w:r w:rsidRPr="00A4614E">
        <w:rPr>
          <w:sz w:val="28"/>
          <w:szCs w:val="28"/>
          <w:lang w:val="uk-UA" w:eastAsia="uk-UA"/>
        </w:rPr>
        <w:t>12) виступати з обґрунтуванням своїх пропозицій та з мотивів голосування, давати довідки;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8"/>
      <w:bookmarkEnd w:id="16"/>
      <w:r w:rsidRPr="00A4614E">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59"/>
      <w:bookmarkEnd w:id="17"/>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160"/>
      <w:bookmarkEnd w:id="18"/>
      <w:r w:rsidRPr="00A4614E">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 Депутат міської ради на її засіданні зобов’язаний: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lastRenderedPageBreak/>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911B0"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697DF5">
        <w:rPr>
          <w:color w:val="0000FF"/>
          <w:sz w:val="28"/>
          <w:szCs w:val="28"/>
          <w:lang w:val="uk-UA"/>
        </w:rPr>
        <w:t>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73. Позасесійні форми роботи депутата міської ради в раді та її органах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911B0" w:rsidRPr="00A4614E" w:rsidRDefault="00C911B0" w:rsidP="003A1EAB">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 Депутат міськоі ради зобов’язаний:</w:t>
      </w:r>
    </w:p>
    <w:p w:rsidR="00C911B0" w:rsidRPr="00A4614E" w:rsidRDefault="00C911B0" w:rsidP="00A00390">
      <w:pPr>
        <w:pStyle w:val="af0"/>
        <w:spacing w:before="0" w:beforeAutospacing="0" w:after="0" w:afterAutospacing="0"/>
        <w:ind w:firstLine="567"/>
        <w:jc w:val="both"/>
        <w:rPr>
          <w:sz w:val="28"/>
          <w:szCs w:val="28"/>
          <w:lang w:val="uk-UA"/>
        </w:rPr>
      </w:pPr>
      <w:r w:rsidRPr="00A4614E">
        <w:rPr>
          <w:sz w:val="28"/>
          <w:szCs w:val="28"/>
          <w:lang w:val="uk-UA"/>
        </w:rPr>
        <w:t xml:space="preserve">1.1. підтримувати зв’язок з виборцями; </w:t>
      </w:r>
    </w:p>
    <w:p w:rsidR="00C911B0" w:rsidRPr="00A4614E" w:rsidRDefault="00C911B0" w:rsidP="00F90E53">
      <w:pPr>
        <w:pStyle w:val="af0"/>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lastRenderedPageBreak/>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несе особисту відповідальність за вчасність подання та правдивість інформації відображеної у звіті.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C911B0" w:rsidRPr="00A4614E" w:rsidRDefault="00C911B0" w:rsidP="00544271">
      <w:pPr>
        <w:pStyle w:val="af0"/>
        <w:spacing w:before="0" w:beforeAutospacing="0" w:after="0" w:afterAutospacing="0"/>
        <w:ind w:firstLine="540"/>
        <w:jc w:val="both"/>
        <w:rPr>
          <w:sz w:val="28"/>
          <w:szCs w:val="28"/>
          <w:lang w:val="uk-UA"/>
        </w:rPr>
      </w:pPr>
      <w:r w:rsidRPr="00A4614E">
        <w:rPr>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C911B0" w:rsidRPr="00A4614E" w:rsidRDefault="00C911B0" w:rsidP="00C706EB">
      <w:pPr>
        <w:widowControl w:val="0"/>
        <w:autoSpaceDE w:val="0"/>
        <w:autoSpaceDN w:val="0"/>
        <w:adjustRightInd w:val="0"/>
        <w:jc w:val="both"/>
        <w:rPr>
          <w:b/>
          <w:bCs/>
          <w:sz w:val="18"/>
          <w:szCs w:val="18"/>
          <w:lang w:val="uk-UA"/>
        </w:rPr>
      </w:pPr>
    </w:p>
    <w:p w:rsidR="00C911B0" w:rsidRPr="00A4614E" w:rsidRDefault="00C911B0" w:rsidP="0028571B">
      <w:pPr>
        <w:pStyle w:val="af0"/>
        <w:spacing w:before="0" w:beforeAutospacing="0" w:after="0" w:afterAutospacing="0"/>
        <w:ind w:firstLine="540"/>
        <w:rPr>
          <w:sz w:val="28"/>
          <w:szCs w:val="28"/>
          <w:lang w:val="uk-UA"/>
        </w:rPr>
      </w:pPr>
      <w:r w:rsidRPr="00A4614E">
        <w:rPr>
          <w:rStyle w:val="af"/>
          <w:sz w:val="28"/>
          <w:szCs w:val="28"/>
          <w:lang w:val="uk-UA"/>
        </w:rPr>
        <w:t>Стаття 75. Помічники-консультанти депутата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w:t>
      </w:r>
      <w:r w:rsidRPr="00A4614E">
        <w:rPr>
          <w:rStyle w:val="af"/>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C911B0" w:rsidRPr="00A4614E" w:rsidRDefault="00C911B0" w:rsidP="0028571B">
      <w:pPr>
        <w:pStyle w:val="af0"/>
        <w:spacing w:before="0" w:beforeAutospacing="0" w:after="0" w:afterAutospacing="0"/>
        <w:ind w:firstLine="540"/>
        <w:jc w:val="both"/>
        <w:rPr>
          <w:sz w:val="18"/>
          <w:szCs w:val="18"/>
          <w:lang w:val="uk-UA"/>
        </w:rPr>
      </w:pPr>
    </w:p>
    <w:p w:rsidR="00C911B0" w:rsidRPr="00A4614E" w:rsidRDefault="00C911B0"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C911B0" w:rsidRPr="00A4614E" w:rsidRDefault="00C911B0" w:rsidP="0028571B">
      <w:pPr>
        <w:pStyle w:val="xfmc1"/>
        <w:spacing w:before="0" w:beforeAutospacing="0" w:after="0" w:afterAutospacing="0"/>
        <w:ind w:firstLine="540"/>
        <w:jc w:val="both"/>
        <w:rPr>
          <w:lang w:val="uk-UA"/>
        </w:rPr>
      </w:pPr>
      <w:bookmarkStart w:id="22" w:name="BM236"/>
      <w:bookmarkEnd w:id="22"/>
      <w:r w:rsidRPr="00A4614E">
        <w:rPr>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C911B0" w:rsidRPr="00A4614E" w:rsidRDefault="00C911B0" w:rsidP="0028571B">
      <w:pPr>
        <w:pStyle w:val="xfmc1"/>
        <w:spacing w:before="0" w:beforeAutospacing="0" w:after="0" w:afterAutospacing="0"/>
        <w:ind w:firstLine="540"/>
        <w:jc w:val="both"/>
        <w:rPr>
          <w:lang w:val="uk-UA"/>
        </w:rPr>
      </w:pPr>
      <w:bookmarkStart w:id="23" w:name="BM237"/>
      <w:bookmarkEnd w:id="23"/>
      <w:r w:rsidRPr="00A4614E">
        <w:rPr>
          <w:sz w:val="28"/>
          <w:szCs w:val="28"/>
          <w:lang w:val="uk-UA"/>
        </w:rPr>
        <w:t xml:space="preserve">2. Доручення виборців не повинні суперечити законодавству України, а їх </w:t>
      </w:r>
      <w:r w:rsidRPr="00A4614E">
        <w:rPr>
          <w:sz w:val="28"/>
          <w:szCs w:val="28"/>
          <w:lang w:val="uk-UA"/>
        </w:rPr>
        <w:lastRenderedPageBreak/>
        <w:t>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C911B0" w:rsidRPr="00A4614E" w:rsidRDefault="00C911B0" w:rsidP="007E6D13">
      <w:pPr>
        <w:pStyle w:val="xfmc1"/>
        <w:spacing w:before="0" w:beforeAutospacing="0" w:after="0" w:afterAutospacing="0"/>
        <w:ind w:firstLine="540"/>
        <w:jc w:val="both"/>
        <w:rPr>
          <w:lang w:val="uk-UA"/>
        </w:rPr>
      </w:pPr>
      <w:bookmarkStart w:id="24" w:name="BM238"/>
      <w:bookmarkEnd w:id="24"/>
      <w:r w:rsidRPr="00A4614E">
        <w:rPr>
          <w:sz w:val="28"/>
          <w:szCs w:val="28"/>
          <w:lang w:val="uk-UA"/>
        </w:rPr>
        <w:t>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5" w:name="BM239"/>
      <w:bookmarkEnd w:id="25"/>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C911B0" w:rsidRPr="00A4614E" w:rsidRDefault="00C911B0" w:rsidP="0028571B">
      <w:pPr>
        <w:widowControl w:val="0"/>
        <w:autoSpaceDE w:val="0"/>
        <w:autoSpaceDN w:val="0"/>
        <w:adjustRightInd w:val="0"/>
        <w:ind w:firstLine="567"/>
        <w:jc w:val="both"/>
        <w:rPr>
          <w:sz w:val="28"/>
          <w:szCs w:val="28"/>
          <w:lang w:val="uk-UA"/>
        </w:rPr>
      </w:pPr>
      <w:r w:rsidRPr="00C84656">
        <w:rPr>
          <w:sz w:val="28"/>
          <w:szCs w:val="28"/>
          <w:lang w:val="uk-UA"/>
        </w:rPr>
        <w:t>4. На кожному пленарному засіданні поточної сесії один депутат може внести не більше двох запитів.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6A44A5" w:rsidRPr="006A44A5" w:rsidRDefault="00C911B0" w:rsidP="006A44A5">
      <w:pPr>
        <w:pStyle w:val="13"/>
        <w:tabs>
          <w:tab w:val="left" w:pos="1309"/>
        </w:tabs>
        <w:ind w:firstLine="709"/>
        <w:jc w:val="both"/>
        <w:rPr>
          <w:color w:val="7030A0"/>
          <w:sz w:val="28"/>
          <w:szCs w:val="28"/>
        </w:rPr>
      </w:pPr>
      <w:r w:rsidRPr="006A44A5">
        <w:rPr>
          <w:color w:val="7030A0"/>
          <w:sz w:val="28"/>
          <w:szCs w:val="28"/>
        </w:rPr>
        <w:t xml:space="preserve">6. </w:t>
      </w:r>
      <w:r w:rsidR="006A44A5" w:rsidRPr="006A44A5">
        <w:rPr>
          <w:color w:val="7030A0"/>
          <w:sz w:val="28"/>
          <w:szCs w:val="28"/>
        </w:rPr>
        <w:t>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в електронному вигляді (з використанням офіційних електронних адрес на електронну адресу: rada@smr.gov.ua);</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та письмовому вигляді в двох примірниках - міській раді та депутату- ініціатору запиту.</w:t>
      </w:r>
    </w:p>
    <w:p w:rsidR="00C911B0" w:rsidRPr="006A44A5" w:rsidRDefault="006A44A5" w:rsidP="006A44A5">
      <w:pPr>
        <w:ind w:firstLine="567"/>
        <w:jc w:val="both"/>
        <w:rPr>
          <w:color w:val="7030A0"/>
          <w:sz w:val="28"/>
          <w:szCs w:val="28"/>
          <w:lang w:val="uk-UA"/>
        </w:rPr>
      </w:pPr>
      <w:r w:rsidRPr="006A44A5">
        <w:rPr>
          <w:color w:val="7030A0"/>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C911B0" w:rsidRPr="00A4614E" w:rsidRDefault="00C911B0" w:rsidP="0028571B">
      <w:pPr>
        <w:ind w:firstLine="567"/>
        <w:jc w:val="both"/>
        <w:rPr>
          <w:sz w:val="28"/>
          <w:szCs w:val="28"/>
          <w:lang w:val="uk-UA"/>
        </w:rPr>
      </w:pPr>
      <w:r w:rsidRPr="00A4614E">
        <w:rPr>
          <w:sz w:val="28"/>
          <w:szCs w:val="28"/>
          <w:lang w:val="uk-UA"/>
        </w:rPr>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C911B0" w:rsidRPr="00A4614E" w:rsidRDefault="00C911B0" w:rsidP="0028571B">
      <w:pPr>
        <w:ind w:firstLine="567"/>
        <w:jc w:val="both"/>
        <w:rPr>
          <w:sz w:val="28"/>
          <w:szCs w:val="28"/>
          <w:lang w:val="uk-UA"/>
        </w:rPr>
      </w:pPr>
      <w:r w:rsidRPr="00A4614E">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C911B0" w:rsidRPr="00A4614E" w:rsidRDefault="00C911B0" w:rsidP="0028571B">
      <w:pPr>
        <w:widowControl w:val="0"/>
        <w:autoSpaceDE w:val="0"/>
        <w:autoSpaceDN w:val="0"/>
        <w:adjustRightInd w:val="0"/>
        <w:jc w:val="both"/>
        <w:rPr>
          <w:b/>
          <w:bCs/>
          <w:strike/>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Депутати міської ради можуть об'єднуватися в депутатські групи за спільністю проблем, що їх розв'язують депутати, або іншими ознаками.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911B0" w:rsidRPr="00A4614E" w:rsidRDefault="00C911B0"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До протоколу додаються відповідні заяви депутатів про вступ до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протоколі засідання даної сесії. Умовою для реєстрації депутатської фракції є подання, оформлене згідно з частиною 1 даної статті.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Про вступ, вихід або виключення з фракції депутат або фракція (у разі виключення депутата з фракції) повідомляють головуючого на пленарному 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12. Депутатська група припиняє свою діяльність у разі, якщо кількісний склад депутатів, що входять до депутатської групи буде менше трьох, а також </w:t>
      </w:r>
      <w:r w:rsidRPr="00A4614E">
        <w:rPr>
          <w:sz w:val="28"/>
          <w:szCs w:val="28"/>
          <w:lang w:val="uk-UA"/>
        </w:rPr>
        <w:lastRenderedPageBreak/>
        <w:t>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у разі вибуття окремих депутатів міської ради, унаслідок чого кількість членів групи, фракції стає меншою за мінімальну;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85. Членство депутата міської ради в депутатській групі або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депутатської групи чи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підготовку та внесення до ради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на право публікації звернень та заяв фракції на офіційному сайті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зв’язків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3. Депутатські групи, фракції мають право на оголошення заяв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w:t>
      </w:r>
      <w:r w:rsidRPr="00A4614E">
        <w:rPr>
          <w:sz w:val="28"/>
          <w:szCs w:val="28"/>
          <w:lang w:val="uk-UA"/>
        </w:rPr>
        <w:lastRenderedPageBreak/>
        <w:t xml:space="preserve">виконання.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VІІІ. ПОСАДОВІ ОСОБИ ТА ОРГАНИ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C911B0" w:rsidRPr="00A4614E" w:rsidRDefault="00C911B0"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7" w:tgtFrame="_blank" w:history="1">
        <w:r w:rsidRPr="00A4614E">
          <w:rPr>
            <w:rStyle w:val="af1"/>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 підписує рішення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t>4) вносить на розгляд ради пропозицію щодо кандидатури на посаду секретаря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t>5) вносить на розгляд ради пропозиції про кількісний і персональний склад виконавчого комітету міської ради;</w:t>
      </w:r>
      <w:bookmarkStart w:id="31" w:name="n595"/>
      <w:bookmarkEnd w:id="31"/>
    </w:p>
    <w:p w:rsidR="00C911B0" w:rsidRPr="00A4614E" w:rsidRDefault="00C911B0"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C911B0" w:rsidRPr="00A4614E" w:rsidRDefault="00C911B0"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 здійснює керівництво апаратом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9) скликає сесії міської ради, вносить пропозиції та формує порядок денний сесій міської ради і головує на пленарних засіданнях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 xml:space="preserve">10)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w:t>
      </w:r>
      <w:r w:rsidRPr="00A4614E">
        <w:rPr>
          <w:sz w:val="28"/>
          <w:szCs w:val="28"/>
          <w:lang w:val="uk-UA"/>
        </w:rPr>
        <w:lastRenderedPageBreak/>
        <w:t>затверджені міською радою програми, бюджет та звіти про їх виконання;</w:t>
      </w:r>
    </w:p>
    <w:p w:rsidR="00C911B0" w:rsidRPr="00A4614E" w:rsidRDefault="00C911B0"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C911B0" w:rsidRPr="00A4614E" w:rsidRDefault="00C911B0"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12) скликає загальні збори громадян за місцем проживання;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C911B0" w:rsidRPr="00A4614E" w:rsidRDefault="00C911B0"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15) забезпечує виконання рішень місцевого референдуму, міської  ради,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16) є розпорядником бюджетних коштів, використовує їх лише за призначенням, визначеним радою;</w:t>
      </w:r>
    </w:p>
    <w:p w:rsidR="00C911B0" w:rsidRPr="00A4614E" w:rsidRDefault="00C911B0"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C911B0" w:rsidRPr="00A4614E" w:rsidRDefault="00C911B0"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міськоїої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 веде особистий прийом громадян;</w:t>
      </w:r>
    </w:p>
    <w:p w:rsidR="00C911B0" w:rsidRPr="00A4614E" w:rsidRDefault="00C911B0"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C911B0" w:rsidRPr="00A4614E" w:rsidRDefault="00C911B0"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8" w:tgtFrame="_blank" w:history="1">
        <w:r w:rsidRPr="00A4614E">
          <w:rPr>
            <w:rStyle w:val="af1"/>
            <w:color w:val="auto"/>
            <w:sz w:val="28"/>
            <w:szCs w:val="28"/>
            <w:u w:val="none"/>
            <w:lang w:val="uk-UA"/>
          </w:rPr>
          <w:t>Законом України «Про засади державної регуляторної політики у сфері господарської діяльності»</w:t>
        </w:r>
      </w:hyperlink>
      <w:r w:rsidRPr="00A4614E">
        <w:rPr>
          <w:sz w:val="28"/>
          <w:szCs w:val="28"/>
          <w:lang w:val="uk-UA"/>
        </w:rPr>
        <w:t>;</w:t>
      </w:r>
      <w:bookmarkStart w:id="53" w:name="n618"/>
      <w:bookmarkEnd w:id="53"/>
    </w:p>
    <w:p w:rsidR="00C911B0" w:rsidRPr="00A4614E" w:rsidRDefault="00C911B0"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24) видає розпорядження у межах своїх повноважень</w:t>
      </w:r>
      <w:bookmarkStart w:id="56" w:name="n621"/>
      <w:bookmarkEnd w:id="56"/>
      <w:r w:rsidRPr="00A4614E">
        <w:rPr>
          <w:sz w:val="28"/>
          <w:szCs w:val="28"/>
          <w:lang w:val="uk-UA"/>
        </w:rPr>
        <w:t>.</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8" w:name="n625"/>
      <w:bookmarkEnd w:id="58"/>
    </w:p>
    <w:p w:rsidR="00C911B0" w:rsidRPr="00A4614E" w:rsidRDefault="00C911B0"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 xml:space="preserve">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w:t>
      </w:r>
      <w:r w:rsidRPr="00A4614E">
        <w:rPr>
          <w:sz w:val="28"/>
          <w:szCs w:val="28"/>
          <w:lang w:val="uk-UA"/>
        </w:rPr>
        <w:lastRenderedPageBreak/>
        <w:t>відповідним органам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0" w:name="n627"/>
      <w:bookmarkEnd w:id="60"/>
    </w:p>
    <w:p w:rsidR="00C911B0" w:rsidRPr="00A4614E" w:rsidRDefault="00C911B0"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C911B0" w:rsidRPr="00A4614E" w:rsidRDefault="00C911B0" w:rsidP="0028571B">
      <w:pPr>
        <w:widowControl w:val="0"/>
        <w:autoSpaceDE w:val="0"/>
        <w:autoSpaceDN w:val="0"/>
        <w:adjustRightInd w:val="0"/>
        <w:ind w:firstLine="567"/>
        <w:jc w:val="both"/>
        <w:rPr>
          <w:b/>
          <w:bCs/>
          <w:sz w:val="18"/>
          <w:szCs w:val="18"/>
          <w:lang w:val="uk-UA"/>
        </w:rPr>
      </w:pPr>
      <w:bookmarkStart w:id="62" w:name="n630"/>
      <w:bookmarkEnd w:id="62"/>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вніс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вакантності посади міського голови у зв'язку з достроковим припиненням його повноважень. </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вносе міський голова.</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C911B0" w:rsidRPr="00A4614E" w:rsidRDefault="00C911B0" w:rsidP="00B177CE">
      <w:pPr>
        <w:widowControl w:val="0"/>
        <w:autoSpaceDE w:val="0"/>
        <w:autoSpaceDN w:val="0"/>
        <w:adjustRightInd w:val="0"/>
        <w:ind w:firstLine="567"/>
        <w:rPr>
          <w:color w:val="000000"/>
          <w:lang w:val="uk-UA"/>
        </w:rPr>
      </w:pPr>
      <w:r w:rsidRPr="00A4614E">
        <w:rPr>
          <w:sz w:val="28"/>
          <w:szCs w:val="28"/>
          <w:lang w:val="uk-UA"/>
        </w:rPr>
        <w:t>1. Секретар міської ради:</w:t>
      </w:r>
      <w:r w:rsidRPr="00A4614E">
        <w:rPr>
          <w:color w:val="000000"/>
          <w:lang w:val="uk-UA"/>
        </w:rPr>
        <w:t xml:space="preserve"> </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 xml:space="preserve">1) у випадку, передбаченому Законом України «Про місцеве </w:t>
      </w:r>
      <w:r w:rsidRPr="00A4614E">
        <w:rPr>
          <w:sz w:val="28"/>
          <w:szCs w:val="28"/>
          <w:lang w:val="uk-UA"/>
        </w:rPr>
        <w:lastRenderedPageBreak/>
        <w:t>самоврядування в Україні», здійснює повноваження міського голови;</w:t>
      </w:r>
      <w:bookmarkStart w:id="63" w:name="n817"/>
      <w:bookmarkEnd w:id="63"/>
    </w:p>
    <w:p w:rsidR="00C911B0" w:rsidRPr="00A4614E" w:rsidRDefault="00C911B0"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2) скликає сесії міської ради у випадках, передбачених </w:t>
      </w:r>
      <w:hyperlink r:id="rId9"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 веде засідання ради та підписує її рішення у випадках, передбачених </w:t>
      </w:r>
      <w:hyperlink r:id="rId10"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C911B0" w:rsidRPr="00A4614E" w:rsidRDefault="00C911B0"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11"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7" w:name="n1128"/>
      <w:bookmarkEnd w:id="67"/>
    </w:p>
    <w:p w:rsidR="00C911B0" w:rsidRPr="00A4614E" w:rsidRDefault="00C911B0"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12"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9" w:name="n822"/>
      <w:bookmarkEnd w:id="69"/>
    </w:p>
    <w:p w:rsidR="00C911B0" w:rsidRPr="00A4614E" w:rsidRDefault="00C911B0"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C911B0" w:rsidRPr="00A4614E" w:rsidRDefault="00C911B0"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 сприяє депутатам міської ради у здійсненні їх повноважень;</w:t>
      </w:r>
    </w:p>
    <w:p w:rsidR="00C911B0" w:rsidRPr="00A4614E" w:rsidRDefault="00C911B0"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911B0" w:rsidRPr="00A4614E" w:rsidRDefault="00C911B0"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Постійні комісії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Постійні комісії є підзвітними міській раді та відповідальними перед нею.</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C911B0" w:rsidRPr="00A4614E" w:rsidRDefault="00C911B0"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3) решта місць у постійних комісіях заповнюється депутатськими групами, фракціями пропорційно кількості депутатів у групі, фракції, які залишились </w:t>
      </w:r>
      <w:r w:rsidRPr="00A4614E">
        <w:rPr>
          <w:sz w:val="28"/>
          <w:szCs w:val="28"/>
          <w:lang w:val="uk-UA"/>
        </w:rPr>
        <w:lastRenderedPageBreak/>
        <w:t>нерозподіленими за постійними комісіями;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пропорційність представництва розраховується послідовно при формуванні кожної наступної комісії;</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9.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C911B0" w:rsidRPr="00A4614E"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C911B0" w:rsidRPr="00525681" w:rsidRDefault="00C911B0" w:rsidP="0028571B">
      <w:pPr>
        <w:widowControl w:val="0"/>
        <w:autoSpaceDE w:val="0"/>
        <w:autoSpaceDN w:val="0"/>
        <w:adjustRightInd w:val="0"/>
        <w:ind w:firstLine="567"/>
        <w:jc w:val="center"/>
        <w:rPr>
          <w:b/>
          <w:bCs/>
          <w:sz w:val="16"/>
          <w:szCs w:val="16"/>
          <w:lang w:val="uk-UA"/>
        </w:rPr>
      </w:pPr>
    </w:p>
    <w:p w:rsidR="00C911B0" w:rsidRPr="00A4614E" w:rsidRDefault="00C911B0" w:rsidP="0028571B">
      <w:pPr>
        <w:widowControl w:val="0"/>
        <w:autoSpaceDE w:val="0"/>
        <w:autoSpaceDN w:val="0"/>
        <w:adjustRightInd w:val="0"/>
        <w:jc w:val="center"/>
        <w:rPr>
          <w:sz w:val="28"/>
          <w:szCs w:val="28"/>
          <w:lang w:val="uk-UA"/>
        </w:rPr>
      </w:pPr>
      <w:r w:rsidRPr="00A4614E">
        <w:rPr>
          <w:b/>
          <w:bCs/>
          <w:sz w:val="28"/>
          <w:szCs w:val="28"/>
          <w:lang w:val="uk-UA"/>
        </w:rPr>
        <w:t>Глава 4. Тимчасові контрольні комісії міської ради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 xml:space="preserve">Стаття 98. Створення тимчасових контрольних комісій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C911B0" w:rsidRPr="00A4614E" w:rsidRDefault="00901C2C" w:rsidP="0028571B">
      <w:pPr>
        <w:widowControl w:val="0"/>
        <w:autoSpaceDE w:val="0"/>
        <w:autoSpaceDN w:val="0"/>
        <w:adjustRightInd w:val="0"/>
        <w:ind w:firstLine="567"/>
        <w:jc w:val="both"/>
        <w:rPr>
          <w:sz w:val="28"/>
          <w:szCs w:val="28"/>
          <w:lang w:val="uk-UA"/>
        </w:rPr>
      </w:pPr>
      <w:r w:rsidRPr="00E827F1">
        <w:rPr>
          <w:color w:val="7030A0"/>
          <w:sz w:val="28"/>
          <w:szCs w:val="28"/>
          <w:lang w:val="uk-UA"/>
        </w:rPr>
        <w:t>4</w:t>
      </w:r>
      <w:r w:rsidR="00C911B0" w:rsidRPr="00E827F1">
        <w:rPr>
          <w:color w:val="7030A0"/>
          <w:sz w:val="28"/>
          <w:szCs w:val="28"/>
          <w:lang w:val="uk-UA"/>
        </w:rPr>
        <w:t>)</w:t>
      </w:r>
      <w:r w:rsidR="00C911B0" w:rsidRPr="00A4614E">
        <w:rPr>
          <w:sz w:val="28"/>
          <w:szCs w:val="28"/>
          <w:lang w:val="uk-UA"/>
        </w:rPr>
        <w:t xml:space="preserve"> заходи щодо організаційного забезпечення роботи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C911B0" w:rsidRPr="00A4614E" w:rsidRDefault="00C911B0" w:rsidP="0028571B">
      <w:pPr>
        <w:widowControl w:val="0"/>
        <w:autoSpaceDE w:val="0"/>
        <w:autoSpaceDN w:val="0"/>
        <w:adjustRightInd w:val="0"/>
        <w:ind w:firstLine="567"/>
        <w:jc w:val="both"/>
        <w:rPr>
          <w:b/>
          <w:bCs/>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C911B0" w:rsidRPr="0067386E" w:rsidRDefault="0067386E" w:rsidP="00850F66">
      <w:pPr>
        <w:widowControl w:val="0"/>
        <w:autoSpaceDE w:val="0"/>
        <w:autoSpaceDN w:val="0"/>
        <w:adjustRightInd w:val="0"/>
        <w:ind w:firstLine="567"/>
        <w:jc w:val="both"/>
        <w:rPr>
          <w:color w:val="7030A0"/>
          <w:sz w:val="28"/>
          <w:szCs w:val="28"/>
          <w:lang w:val="uk-UA"/>
        </w:rPr>
      </w:pPr>
      <w:r w:rsidRPr="0067386E">
        <w:rPr>
          <w:color w:val="7030A0"/>
          <w:sz w:val="28"/>
          <w:szCs w:val="28"/>
          <w:lang w:val="uk-UA"/>
        </w:rPr>
        <w:t xml:space="preserve">3. 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w:t>
      </w:r>
      <w:r w:rsidRPr="0067386E">
        <w:rPr>
          <w:color w:val="7030A0"/>
          <w:sz w:val="28"/>
          <w:szCs w:val="28"/>
          <w:lang w:val="uk-UA"/>
        </w:rPr>
        <w:lastRenderedPageBreak/>
        <w:t>результатів її роботи, або в разі припинення повноважень Сумською міською радою.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4.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5. Повноваження тимчасової контрольної комісії вважається припиненими в разі: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911B0" w:rsidRPr="00A4614E" w:rsidRDefault="00C911B0" w:rsidP="002E04C6">
      <w:pPr>
        <w:widowControl w:val="0"/>
        <w:autoSpaceDE w:val="0"/>
        <w:autoSpaceDN w:val="0"/>
        <w:adjustRightInd w:val="0"/>
        <w:rPr>
          <w:sz w:val="28"/>
          <w:szCs w:val="28"/>
          <w:lang w:val="uk-UA"/>
        </w:rPr>
      </w:pPr>
    </w:p>
    <w:p w:rsidR="00C911B0" w:rsidRPr="00A4614E" w:rsidRDefault="00C911B0"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911B0" w:rsidRPr="00A4614E" w:rsidRDefault="00C911B0" w:rsidP="0028571B">
      <w:pPr>
        <w:widowControl w:val="0"/>
        <w:tabs>
          <w:tab w:val="left" w:pos="284"/>
        </w:tabs>
        <w:autoSpaceDE w:val="0"/>
        <w:autoSpaceDN w:val="0"/>
        <w:adjustRightInd w:val="0"/>
        <w:ind w:firstLine="567"/>
        <w:jc w:val="center"/>
        <w:rPr>
          <w:b/>
          <w:bCs/>
          <w:sz w:val="18"/>
          <w:szCs w:val="18"/>
          <w:lang w:val="uk-UA"/>
        </w:rPr>
      </w:pPr>
    </w:p>
    <w:p w:rsidR="00C911B0" w:rsidRPr="00A4614E" w:rsidRDefault="00C911B0"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C911B0" w:rsidRPr="00A4614E" w:rsidRDefault="00C911B0"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вiдповiднi зміни та доповнення до Регламенту. До прийняття piшення сесії про внесення змін та доповнень до Регламенту діють положення чинного законодавства України з питань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 Відхилення від положень Регламенту, як правило,  не допускаються.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C911B0" w:rsidRDefault="00C911B0" w:rsidP="0028571B">
      <w:pPr>
        <w:rPr>
          <w:sz w:val="28"/>
          <w:szCs w:val="28"/>
          <w:lang w:val="uk-UA"/>
        </w:rPr>
      </w:pPr>
    </w:p>
    <w:p w:rsidR="00C911B0" w:rsidRPr="00A4614E" w:rsidRDefault="00C911B0" w:rsidP="0028571B">
      <w:pPr>
        <w:rPr>
          <w:sz w:val="28"/>
          <w:szCs w:val="28"/>
          <w:lang w:val="uk-UA"/>
        </w:rPr>
      </w:pPr>
    </w:p>
    <w:p w:rsidR="00C911B0" w:rsidRDefault="00C911B0" w:rsidP="00856B2D">
      <w:pPr>
        <w:rPr>
          <w:lang w:val="uk-UA"/>
        </w:rPr>
      </w:pPr>
      <w:r>
        <w:rPr>
          <w:lang w:val="uk-UA"/>
        </w:rPr>
        <w:t>Виконавець: Божко Н.Г.</w:t>
      </w:r>
    </w:p>
    <w:p w:rsidR="00C911B0" w:rsidRPr="00856B2D" w:rsidRDefault="00C911B0" w:rsidP="00856B2D">
      <w:pPr>
        <w:rPr>
          <w:lang w:val="uk-UA"/>
        </w:rPr>
      </w:pPr>
      <w:r>
        <w:rPr>
          <w:lang w:val="uk-UA"/>
        </w:rPr>
        <w:br w:type="page"/>
      </w:r>
    </w:p>
    <w:tbl>
      <w:tblPr>
        <w:tblW w:w="4732" w:type="dxa"/>
        <w:jc w:val="right"/>
        <w:tblLayout w:type="fixed"/>
        <w:tblLook w:val="00A0" w:firstRow="1" w:lastRow="0" w:firstColumn="1" w:lastColumn="0" w:noHBand="0" w:noVBand="0"/>
      </w:tblPr>
      <w:tblGrid>
        <w:gridCol w:w="4732"/>
      </w:tblGrid>
      <w:tr w:rsidR="00C911B0" w:rsidRPr="000E251F">
        <w:trPr>
          <w:trHeight w:val="337"/>
          <w:jc w:val="right"/>
        </w:trPr>
        <w:tc>
          <w:tcPr>
            <w:tcW w:w="4732" w:type="dxa"/>
          </w:tcPr>
          <w:p w:rsidR="00C911B0" w:rsidRPr="00847A9A" w:rsidRDefault="00C911B0" w:rsidP="00AA1E91">
            <w:pPr>
              <w:tabs>
                <w:tab w:val="left" w:pos="352"/>
              </w:tabs>
              <w:jc w:val="center"/>
              <w:rPr>
                <w:sz w:val="10"/>
                <w:szCs w:val="10"/>
                <w:lang w:val="uk-UA"/>
              </w:rPr>
            </w:pPr>
          </w:p>
          <w:p w:rsidR="00C911B0" w:rsidRPr="000E251F" w:rsidRDefault="00C911B0" w:rsidP="00AA1E91">
            <w:pPr>
              <w:tabs>
                <w:tab w:val="left" w:pos="352"/>
              </w:tabs>
              <w:jc w:val="center"/>
              <w:rPr>
                <w:sz w:val="28"/>
                <w:szCs w:val="28"/>
              </w:rPr>
            </w:pPr>
            <w:r w:rsidRPr="000E251F">
              <w:rPr>
                <w:sz w:val="28"/>
                <w:szCs w:val="28"/>
              </w:rPr>
              <w:t>Додаток</w:t>
            </w:r>
          </w:p>
        </w:tc>
      </w:tr>
      <w:tr w:rsidR="00C911B0" w:rsidRPr="000E251F">
        <w:trPr>
          <w:trHeight w:val="338"/>
          <w:jc w:val="right"/>
        </w:trPr>
        <w:tc>
          <w:tcPr>
            <w:tcW w:w="4732" w:type="dxa"/>
          </w:tcPr>
          <w:p w:rsidR="00C911B0" w:rsidRPr="000E251F" w:rsidRDefault="00C911B0"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Pr="00847A9A"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C911B0" w:rsidRPr="00847A9A" w:rsidRDefault="00C911B0" w:rsidP="00E50BDC">
      <w:pPr>
        <w:pStyle w:val="aa"/>
        <w:tabs>
          <w:tab w:val="right" w:pos="6840"/>
        </w:tabs>
        <w:jc w:val="both"/>
        <w:rPr>
          <w:sz w:val="10"/>
          <w:szCs w:val="10"/>
          <w:lang w:val="uk-UA"/>
        </w:rPr>
      </w:pPr>
    </w:p>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C911B0"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C911B0" w:rsidRPr="009B6625" w:rsidRDefault="00C911B0"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C911B0" w:rsidRPr="009B6625" w:rsidRDefault="00C756E0" w:rsidP="00AA1E91">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6.5pt">
                  <v:imagedata r:id="rId13" o:title=""/>
                </v:shape>
              </w:pict>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C911B0" w:rsidRDefault="00C911B0"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C911B0"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911B0" w:rsidRPr="009B6625"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C911B0" w:rsidRPr="00EE5CBF">
        <w:trPr>
          <w:jc w:val="center"/>
        </w:trPr>
        <w:tc>
          <w:tcPr>
            <w:tcW w:w="4177"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C911B0" w:rsidRPr="00EE5CBF">
        <w:trPr>
          <w:jc w:val="center"/>
        </w:trPr>
        <w:tc>
          <w:tcPr>
            <w:tcW w:w="2472" w:type="dxa"/>
          </w:tcPr>
          <w:p w:rsidR="00C911B0" w:rsidRPr="00EE5CBF" w:rsidRDefault="00916ECF" w:rsidP="00AA1E91">
            <w:pPr>
              <w:widowControl w:val="0"/>
              <w:tabs>
                <w:tab w:val="left" w:pos="8447"/>
              </w:tabs>
              <w:autoSpaceDE w:val="0"/>
              <w:autoSpaceDN w:val="0"/>
              <w:adjustRightInd w:val="0"/>
              <w:spacing w:before="56"/>
              <w:rPr>
                <w:i/>
                <w:iCs/>
                <w:noProof/>
                <w:lang w:val="uk-UA"/>
              </w:rPr>
            </w:pPr>
            <w:r>
              <w:rPr>
                <w:noProof/>
              </w:rPr>
              <w:pict>
                <v:line id="_x0000_s1026" style="position:absolute;z-index:2;mso-position-horizontal-relative:text;mso-position-vertical-relative:text" from="-5.9pt,.4pt" to="201.7pt,.4pt">
                  <v:stroke startarrow="open" endarrow="open"/>
                </v:line>
              </w:pict>
            </w:r>
            <w:r w:rsidR="00C911B0" w:rsidRPr="00EE5CBF">
              <w:rPr>
                <w:i/>
                <w:iCs/>
                <w:noProof/>
                <w:u w:val="single"/>
                <w:lang w:val="uk-UA"/>
              </w:rPr>
              <w:t>Усі рядки 14 пт</w:t>
            </w:r>
            <w:r w:rsidR="00C911B0" w:rsidRPr="00EE5CBF">
              <w:rPr>
                <w:i/>
                <w:iCs/>
                <w:noProof/>
                <w:lang w:val="uk-UA"/>
              </w:rPr>
              <w:t>, крім</w:t>
            </w:r>
          </w:p>
        </w:tc>
        <w:tc>
          <w:tcPr>
            <w:tcW w:w="4536" w:type="dxa"/>
            <w:gridSpan w:val="4"/>
          </w:tcPr>
          <w:p w:rsidR="00C911B0" w:rsidRPr="00794D06" w:rsidRDefault="00C911B0" w:rsidP="00AA1E91">
            <w:pPr>
              <w:widowControl w:val="0"/>
              <w:tabs>
                <w:tab w:val="left" w:pos="2494"/>
              </w:tabs>
              <w:autoSpaceDE w:val="0"/>
              <w:autoSpaceDN w:val="0"/>
              <w:adjustRightInd w:val="0"/>
              <w:jc w:val="center"/>
              <w:rPr>
                <w:caps/>
                <w:noProof/>
                <w:sz w:val="36"/>
                <w:szCs w:val="36"/>
                <w:lang w:val="uk-UA"/>
              </w:rPr>
            </w:pPr>
            <w:r w:rsidRPr="00794D06">
              <w:rPr>
                <w:smallCaps/>
                <w:color w:val="000000"/>
                <w:sz w:val="36"/>
                <w:szCs w:val="36"/>
              </w:rPr>
              <w:t>Сумська міська рада</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C911B0" w:rsidRPr="00EE5CBF" w:rsidRDefault="00C911B0"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C911B0" w:rsidRPr="004A76E6" w:rsidRDefault="00C911B0"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C911B0" w:rsidRPr="00EE5CBF">
        <w:trPr>
          <w:jc w:val="center"/>
        </w:trPr>
        <w:tc>
          <w:tcPr>
            <w:tcW w:w="4177" w:type="dxa"/>
            <w:gridSpan w:val="2"/>
          </w:tcPr>
          <w:p w:rsidR="00C911B0" w:rsidRPr="00EE5CBF" w:rsidRDefault="00C911B0"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C911B0" w:rsidRPr="00EE5CBF" w:rsidRDefault="00C911B0"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C911B0" w:rsidRPr="00EE5CBF" w:rsidRDefault="00C911B0" w:rsidP="00AA1E91">
            <w:pPr>
              <w:widowControl w:val="0"/>
              <w:tabs>
                <w:tab w:val="left" w:pos="8447"/>
              </w:tabs>
              <w:autoSpaceDE w:val="0"/>
              <w:autoSpaceDN w:val="0"/>
              <w:adjustRightInd w:val="0"/>
              <w:spacing w:before="56"/>
              <w:jc w:val="right"/>
              <w:rPr>
                <w:noProof/>
                <w:sz w:val="28"/>
                <w:szCs w:val="28"/>
                <w:lang w:val="uk-UA"/>
              </w:rPr>
            </w:pPr>
          </w:p>
        </w:tc>
      </w:tr>
      <w:tr w:rsidR="00C911B0"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C911B0" w:rsidRPr="00EE5CBF" w:rsidRDefault="00C911B0"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rPr>
                <w:sz w:val="28"/>
                <w:szCs w:val="28"/>
                <w:lang w:val="uk-UA"/>
              </w:rPr>
            </w:pPr>
          </w:p>
          <w:p w:rsidR="00C911B0" w:rsidRPr="00EE5CBF" w:rsidRDefault="00C911B0" w:rsidP="00AA1E91">
            <w:pPr>
              <w:widowControl w:val="0"/>
              <w:tabs>
                <w:tab w:val="left" w:pos="8447"/>
              </w:tabs>
              <w:autoSpaceDE w:val="0"/>
              <w:autoSpaceDN w:val="0"/>
              <w:adjustRightInd w:val="0"/>
              <w:spacing w:before="56"/>
              <w:jc w:val="center"/>
              <w:rPr>
                <w:sz w:val="28"/>
                <w:szCs w:val="28"/>
                <w:lang w:val="uk-UA"/>
              </w:rPr>
            </w:pPr>
          </w:p>
        </w:tc>
      </w:tr>
      <w:tr w:rsidR="00C911B0"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C911B0" w:rsidRPr="00EE5CBF" w:rsidRDefault="00C911B0"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5"/>
          <w:wAfter w:w="4539" w:type="dxa"/>
          <w:trHeight w:val="20"/>
        </w:trPr>
        <w:tc>
          <w:tcPr>
            <w:tcW w:w="5028" w:type="dxa"/>
            <w:gridSpan w:val="3"/>
          </w:tcPr>
          <w:p w:rsidR="00C911B0" w:rsidRPr="00EE5CBF" w:rsidRDefault="00916ECF" w:rsidP="00AA1E91">
            <w:pPr>
              <w:widowControl w:val="0"/>
              <w:tabs>
                <w:tab w:val="left" w:pos="8447"/>
              </w:tabs>
              <w:autoSpaceDE w:val="0"/>
              <w:autoSpaceDN w:val="0"/>
              <w:adjustRightInd w:val="0"/>
              <w:spacing w:before="56"/>
              <w:rPr>
                <w:lang w:val="uk-UA"/>
              </w:rPr>
            </w:pPr>
            <w:r>
              <w:rPr>
                <w:noProof/>
              </w:rPr>
              <w:pict>
                <v:line id="_x0000_s1027" style="position:absolute;z-index:1;mso-position-horizontal-relative:text;mso-position-vertical-relative:text" from="-3.6pt,-.1pt" to="244.8pt,-.1pt">
                  <v:stroke startarrow="open" endarrow="open"/>
                </v:line>
              </w:pict>
            </w:r>
            <w:r w:rsidR="00C911B0" w:rsidRPr="00EE5CBF">
              <w:rPr>
                <w:i/>
                <w:iCs/>
                <w:noProof/>
                <w:sz w:val="28"/>
                <w:szCs w:val="28"/>
                <w:highlight w:val="yellow"/>
                <w:lang w:val="uk-UA"/>
              </w:rPr>
              <w:t>В</w:t>
            </w:r>
            <w:r w:rsidR="00C911B0" w:rsidRPr="00EE5CBF">
              <w:rPr>
                <w:i/>
                <w:iCs/>
                <w:noProof/>
                <w:highlight w:val="yellow"/>
                <w:lang w:val="uk-UA"/>
              </w:rPr>
              <w:t>ільний рядок</w:t>
            </w:r>
          </w:p>
        </w:tc>
      </w:tr>
      <w:tr w:rsidR="00C911B0" w:rsidRPr="00B15924">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Pr="00E50BDC" w:rsidRDefault="00C911B0" w:rsidP="00E50BDC">
      <w:pPr>
        <w:widowControl w:val="0"/>
        <w:tabs>
          <w:tab w:val="left" w:pos="566"/>
        </w:tabs>
        <w:autoSpaceDE w:val="0"/>
        <w:autoSpaceDN w:val="0"/>
        <w:adjustRightInd w:val="0"/>
        <w:rPr>
          <w:sz w:val="28"/>
          <w:szCs w:val="28"/>
          <w:lang w:val="uk-UA"/>
        </w:rPr>
      </w:pPr>
    </w:p>
    <w:p w:rsidR="00C911B0" w:rsidRPr="00093410" w:rsidRDefault="00916ECF" w:rsidP="00E50BDC">
      <w:pPr>
        <w:widowControl w:val="0"/>
        <w:tabs>
          <w:tab w:val="left" w:pos="566"/>
        </w:tabs>
        <w:autoSpaceDE w:val="0"/>
        <w:autoSpaceDN w:val="0"/>
        <w:adjustRightInd w:val="0"/>
        <w:rPr>
          <w:sz w:val="12"/>
          <w:szCs w:val="12"/>
          <w:lang w:val="uk-UA"/>
        </w:rPr>
      </w:pPr>
      <w:r>
        <w:rPr>
          <w:noProof/>
        </w:rPr>
        <w:pict>
          <v:shape id="_x0000_s1028" style="position:absolute;margin-left:12pt;margin-top:10.5pt;width:27.8pt;height:27.9pt;z-index:3;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093410">
        <w:rPr>
          <w:sz w:val="12"/>
          <w:szCs w:val="12"/>
          <w:lang w:val="uk-UA"/>
        </w:rPr>
        <w:t>Виконавець: Прізвище І.П</w:t>
      </w:r>
    </w:p>
    <w:p w:rsidR="00C911B0" w:rsidRPr="00093410" w:rsidRDefault="00C911B0"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C911B0" w:rsidRPr="00093410" w:rsidRDefault="00C911B0" w:rsidP="00E50BDC">
      <w:pPr>
        <w:widowControl w:val="0"/>
        <w:tabs>
          <w:tab w:val="left" w:pos="566"/>
        </w:tabs>
        <w:autoSpaceDE w:val="0"/>
        <w:autoSpaceDN w:val="0"/>
        <w:adjustRightInd w:val="0"/>
        <w:rPr>
          <w:sz w:val="12"/>
          <w:szCs w:val="12"/>
          <w:lang w:val="uk-UA"/>
        </w:rPr>
      </w:pP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організації) та громадські експертні комісії при міській раді.</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C911B0" w:rsidRPr="00893B25" w:rsidRDefault="00C911B0"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lastRenderedPageBreak/>
        <w:t>Додаток № __</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 xml:space="preserve">«Про </w:t>
      </w:r>
      <w:r>
        <w:rPr>
          <w:color w:val="000000"/>
          <w:sz w:val="28"/>
          <w:szCs w:val="28"/>
          <w:lang w:val="uk-UA"/>
        </w:rPr>
        <w:t>ххххххххххххххххххххххххххх ххххххххххххххххххххххххххххххххххххххххххххххххххххххххххххххх</w:t>
      </w:r>
      <w:r w:rsidRPr="00893B25">
        <w:rPr>
          <w:color w:val="000000"/>
          <w:sz w:val="28"/>
          <w:szCs w:val="28"/>
          <w:lang w:val="uk-UA"/>
        </w:rPr>
        <w:t>»</w:t>
      </w:r>
    </w:p>
    <w:p w:rsidR="00C911B0" w:rsidRDefault="00C911B0"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firstRow="1" w:lastRow="1" w:firstColumn="1" w:lastColumn="1" w:noHBand="0" w:noVBand="0"/>
      </w:tblPr>
      <w:tblGrid>
        <w:gridCol w:w="9567"/>
      </w:tblGrid>
      <w:tr w:rsidR="00C911B0" w:rsidRPr="00EE5CBF">
        <w:tc>
          <w:tcPr>
            <w:tcW w:w="9441" w:type="dxa"/>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C911B0" w:rsidRPr="00FB0B4E" w:rsidRDefault="00C911B0" w:rsidP="00E50BDC">
      <w:pPr>
        <w:widowControl w:val="0"/>
        <w:tabs>
          <w:tab w:val="left" w:pos="566"/>
        </w:tabs>
        <w:autoSpaceDE w:val="0"/>
        <w:autoSpaceDN w:val="0"/>
        <w:adjustRightInd w:val="0"/>
        <w:rPr>
          <w:sz w:val="28"/>
          <w:szCs w:val="28"/>
          <w:lang w:val="uk-UA"/>
        </w:rPr>
      </w:pPr>
    </w:p>
    <w:p w:rsidR="00C911B0" w:rsidRPr="00FB0B4E" w:rsidRDefault="00916ECF" w:rsidP="00E50BDC">
      <w:pPr>
        <w:widowControl w:val="0"/>
        <w:tabs>
          <w:tab w:val="left" w:pos="566"/>
        </w:tabs>
        <w:autoSpaceDE w:val="0"/>
        <w:autoSpaceDN w:val="0"/>
        <w:adjustRightInd w:val="0"/>
        <w:rPr>
          <w:sz w:val="20"/>
          <w:szCs w:val="20"/>
          <w:lang w:val="uk-UA"/>
        </w:rPr>
      </w:pPr>
      <w:r>
        <w:rPr>
          <w:noProof/>
        </w:rPr>
        <w:pict>
          <v:shape id="_x0000_s1029" style="position:absolute;margin-left:12pt;margin-top:10.5pt;width:27.8pt;height:27.9pt;z-index:4;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FB0B4E">
        <w:rPr>
          <w:sz w:val="20"/>
          <w:szCs w:val="20"/>
          <w:lang w:val="uk-UA"/>
        </w:rPr>
        <w:t xml:space="preserve">Виконавець: </w:t>
      </w:r>
      <w:r w:rsidR="00C911B0">
        <w:rPr>
          <w:sz w:val="20"/>
          <w:szCs w:val="20"/>
          <w:lang w:val="uk-UA"/>
        </w:rPr>
        <w:t>Прізвище І.П</w:t>
      </w:r>
    </w:p>
    <w:p w:rsidR="00C911B0" w:rsidRPr="00DE251F" w:rsidRDefault="00C911B0"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C911B0" w:rsidRDefault="00C911B0"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C911B0" w:rsidRDefault="00C911B0" w:rsidP="00E50BDC">
      <w:pPr>
        <w:widowControl w:val="0"/>
        <w:autoSpaceDE w:val="0"/>
        <w:autoSpaceDN w:val="0"/>
        <w:adjustRightInd w:val="0"/>
        <w:jc w:val="center"/>
        <w:rPr>
          <w:b/>
          <w:bCs/>
          <w:color w:val="000000"/>
          <w:sz w:val="28"/>
          <w:szCs w:val="28"/>
          <w:lang w:val="uk-UA"/>
        </w:rPr>
      </w:pPr>
    </w:p>
    <w:p w:rsidR="00C911B0" w:rsidRPr="008D1CA5" w:rsidRDefault="00916ECF" w:rsidP="00E50BDC">
      <w:pPr>
        <w:widowControl w:val="0"/>
        <w:autoSpaceDE w:val="0"/>
        <w:autoSpaceDN w:val="0"/>
        <w:adjustRightInd w:val="0"/>
        <w:jc w:val="center"/>
        <w:rPr>
          <w:b/>
          <w:bCs/>
          <w:color w:val="000000"/>
          <w:sz w:val="28"/>
          <w:szCs w:val="28"/>
          <w:lang w:val="uk-UA"/>
        </w:rPr>
      </w:pPr>
      <w:r>
        <w:rPr>
          <w:noProof/>
        </w:rPr>
        <w:pict>
          <v:shape id="_x0000_s1030" style="position:absolute;left:0;text-align:left;margin-left:265.2pt;margin-top:9.8pt;width:27.8pt;height:27.9pt;z-index:10;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C911B0" w:rsidRPr="00C653F1">
        <w:trPr>
          <w:trHeight w:val="642"/>
        </w:trPr>
        <w:tc>
          <w:tcPr>
            <w:tcW w:w="4503" w:type="dxa"/>
            <w:vAlign w:val="bottom"/>
          </w:tcPr>
          <w:p w:rsidR="00C911B0" w:rsidRPr="00C93B4D"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суб’єкт</w:t>
            </w:r>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нормотворчості </w:t>
            </w:r>
            <w:r w:rsidRPr="00C653F1">
              <w:rPr>
                <w:rFonts w:ascii="Times New Roman CYR" w:hAnsi="Times New Roman CYR" w:cs="Times New Roman CYR"/>
                <w:sz w:val="20"/>
                <w:szCs w:val="20"/>
              </w:rPr>
              <w:t>(ініціатор розгляду питання)</w:t>
            </w:r>
          </w:p>
        </w:tc>
        <w:tc>
          <w:tcPr>
            <w:tcW w:w="2313" w:type="dxa"/>
            <w:vAlign w:val="bottom"/>
          </w:tcPr>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C911B0" w:rsidRPr="00C653F1" w:rsidRDefault="00C911B0" w:rsidP="00AA1E91">
            <w:pPr>
              <w:rPr>
                <w:b/>
                <w:bCs/>
              </w:rPr>
            </w:pPr>
          </w:p>
        </w:tc>
        <w:tc>
          <w:tcPr>
            <w:tcW w:w="2760" w:type="dxa"/>
            <w:vAlign w:val="bottom"/>
          </w:tcPr>
          <w:p w:rsidR="00C911B0" w:rsidRPr="00C653F1" w:rsidRDefault="00C911B0" w:rsidP="00AA1E91">
            <w:pPr>
              <w:rPr>
                <w:b/>
                <w:bCs/>
              </w:rPr>
            </w:pPr>
          </w:p>
        </w:tc>
      </w:tr>
      <w:tr w:rsidR="00C911B0" w:rsidRPr="00C653F1">
        <w:trPr>
          <w:trHeight w:val="642"/>
        </w:trPr>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r w:rsidRPr="00C653F1">
              <w:rPr>
                <w:rFonts w:ascii="Times New Roman CYR" w:hAnsi="Times New Roman CYR" w:cs="Times New Roman CYR"/>
                <w:sz w:val="28"/>
                <w:szCs w:val="28"/>
              </w:rPr>
              <w:t>ерівник</w:t>
            </w:r>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виконавчого органу за належністю</w:t>
            </w:r>
          </w:p>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r w:rsidRPr="00DC0305">
              <w:rPr>
                <w:rFonts w:ascii="Times New Roman CYR" w:hAnsi="Times New Roman CYR" w:cs="Times New Roman CYR"/>
                <w:sz w:val="20"/>
                <w:szCs w:val="20"/>
              </w:rPr>
              <w:t>розробник проекту рішення</w:t>
            </w:r>
            <w:r w:rsidRPr="00DC0305">
              <w:rPr>
                <w:rFonts w:ascii="Times New Roman CYR" w:hAnsi="Times New Roman CYR" w:cs="Times New Roman CYR"/>
                <w:sz w:val="20"/>
                <w:szCs w:val="20"/>
                <w:lang w:val="uk-UA"/>
              </w:rPr>
              <w:t>)</w:t>
            </w:r>
          </w:p>
        </w:tc>
        <w:tc>
          <w:tcPr>
            <w:tcW w:w="2313" w:type="dxa"/>
            <w:vAlign w:val="bottom"/>
          </w:tcPr>
          <w:p w:rsidR="00C911B0" w:rsidRDefault="00916ECF" w:rsidP="00AA1E91">
            <w:pPr>
              <w:rPr>
                <w:rFonts w:ascii="Times New Roman CYR" w:hAnsi="Times New Roman CYR" w:cs="Times New Roman CYR"/>
                <w:sz w:val="28"/>
                <w:szCs w:val="28"/>
                <w:lang w:val="uk-UA"/>
              </w:rPr>
            </w:pPr>
            <w:r>
              <w:rPr>
                <w:noProof/>
              </w:rPr>
              <w:pict>
                <v:shape id="_x0000_s1031" style="position:absolute;margin-left:36.6pt;margin-top:4.15pt;width:27.6pt;height:27.9pt;z-index:9;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r w:rsidRPr="00C653F1">
              <w:rPr>
                <w:rFonts w:ascii="Times New Roman CYR" w:hAnsi="Times New Roman CYR" w:cs="Times New Roman CYR"/>
                <w:sz w:val="28"/>
                <w:szCs w:val="28"/>
                <w:lang w:val="uk-UA"/>
              </w:rPr>
              <w:t>ої</w:t>
            </w:r>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покладено ведення правової роботи </w:t>
            </w:r>
            <w:r w:rsidRPr="00325449">
              <w:rPr>
                <w:rFonts w:ascii="Times New Roman CYR" w:hAnsi="Times New Roman CYR" w:cs="Times New Roman CYR"/>
                <w:sz w:val="28"/>
                <w:szCs w:val="28"/>
              </w:rPr>
              <w:t>у структурному підрозділі ради</w:t>
            </w:r>
            <w:r w:rsidRPr="00C653F1">
              <w:rPr>
                <w:rFonts w:ascii="Times New Roman CYR" w:hAnsi="Times New Roman CYR" w:cs="Times New Roman CYR"/>
                <w:sz w:val="20"/>
                <w:szCs w:val="20"/>
              </w:rPr>
              <w:t xml:space="preserve"> - розробника проекту рішення відповідно до покладених обов’язків (за наявності такої посади)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916ECF"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2" style="position:absolute;margin-left:35.4pt;margin-top:9.3pt;width:27.8pt;height:27.9pt;z-index:8;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89"/>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89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C911B0" w:rsidRPr="00C653F1"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r w:rsidRPr="00C653F1">
              <w:rPr>
                <w:rFonts w:ascii="Times New Roman CYR" w:hAnsi="Times New Roman CYR" w:cs="Times New Roman CYR"/>
                <w:sz w:val="20"/>
                <w:szCs w:val="20"/>
              </w:rPr>
              <w:t>якщо проект рішення містить положення щодо врегулювання фінансових питань</w:t>
            </w:r>
            <w:r w:rsidRPr="00C653F1">
              <w:rPr>
                <w:rFonts w:ascii="Times New Roman CYR" w:hAnsi="Times New Roman CYR" w:cs="Times New Roma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916ECF"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3" style="position:absolute;margin-left:36.6pt;margin-top:1.8pt;width:27.8pt;height:27.9pt;z-index:5;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11"/>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r w:rsidRPr="00C653F1">
              <w:rPr>
                <w:rFonts w:ascii="Times New Roman CYR" w:hAnsi="Times New Roman CYR" w:cs="Times New Roman CYR"/>
                <w:sz w:val="28"/>
                <w:szCs w:val="28"/>
              </w:rPr>
              <w:t xml:space="preserve">ерший заступник міського голови або заступник міського голови з питань діяльності виконавчих органів ради </w:t>
            </w:r>
            <w:r w:rsidRPr="00C653F1">
              <w:rPr>
                <w:rFonts w:ascii="Times New Roman CYR" w:hAnsi="Times New Roman CYR" w:cs="Times New Roman CYR"/>
                <w:sz w:val="18"/>
                <w:szCs w:val="18"/>
                <w:lang w:val="uk-UA"/>
              </w:rPr>
              <w:t>(</w:t>
            </w:r>
            <w:r w:rsidRPr="00C653F1">
              <w:rPr>
                <w:rFonts w:ascii="Times New Roman CYR" w:hAnsi="Times New Roman CYR" w:cs="Times New Roman CYR"/>
                <w:sz w:val="18"/>
                <w:szCs w:val="18"/>
              </w:rPr>
              <w:t>відповідно до розподілу обов’язків</w:t>
            </w:r>
            <w:r w:rsidRPr="00C653F1">
              <w:rPr>
                <w:rFonts w:ascii="Times New Roman CYR" w:hAnsi="Times New Roman CYR" w:cs="Times New Roman CYR"/>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916ECF"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4" style="position:absolute;margin-left:35.4pt;margin-top:5.8pt;width:27.8pt;height:27.9pt;z-index:12;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C911B0" w:rsidRDefault="00C911B0" w:rsidP="00AA1E91">
            <w:pPr>
              <w:widowControl w:val="0"/>
              <w:autoSpaceDE w:val="0"/>
              <w:autoSpaceDN w:val="0"/>
              <w:adjustRightInd w:val="0"/>
              <w:rPr>
                <w:noProof/>
                <w:sz w:val="28"/>
                <w:szCs w:val="28"/>
              </w:rPr>
            </w:pPr>
          </w:p>
        </w:tc>
        <w:tc>
          <w:tcPr>
            <w:tcW w:w="2760" w:type="dxa"/>
            <w:vAlign w:val="bottom"/>
          </w:tcPr>
          <w:p w:rsidR="00C911B0" w:rsidRDefault="00C911B0" w:rsidP="00AA1E91">
            <w:pPr>
              <w:widowControl w:val="0"/>
              <w:autoSpaceDE w:val="0"/>
              <w:autoSpaceDN w:val="0"/>
              <w:adjustRightInd w:val="0"/>
              <w:rPr>
                <w:sz w:val="28"/>
                <w:szCs w:val="28"/>
                <w:lang w:val="uk-UA"/>
              </w:rPr>
            </w:pPr>
          </w:p>
        </w:tc>
      </w:tr>
      <w:tr w:rsidR="00C911B0" w:rsidRPr="00C653F1">
        <w:tc>
          <w:tcPr>
            <w:tcW w:w="4503" w:type="dxa"/>
            <w:vAlign w:val="bottom"/>
          </w:tcPr>
          <w:p w:rsidR="00C911B0" w:rsidRPr="00A4614E" w:rsidRDefault="00C911B0"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C911B0" w:rsidRPr="00AD171B" w:rsidRDefault="00C911B0"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916ECF"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5" style="position:absolute;margin-left:40.2pt;margin-top:2.95pt;width:27.8pt;height:27.9pt;z-index:13;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5"/>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916ECF" w:rsidP="00AA1E91">
            <w:pPr>
              <w:widowControl w:val="0"/>
              <w:autoSpaceDE w:val="0"/>
              <w:autoSpaceDN w:val="0"/>
              <w:adjustRightInd w:val="0"/>
              <w:rPr>
                <w:sz w:val="28"/>
                <w:szCs w:val="28"/>
              </w:rPr>
            </w:pPr>
            <w:r>
              <w:rPr>
                <w:noProof/>
              </w:rPr>
              <w:pict>
                <v:shape id="_x0000_s1036" style="position:absolute;margin-left:41.25pt;margin-top:11.9pt;width:27.8pt;height:27.9pt;z-index:6;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353"/>
        </w:trPr>
        <w:tc>
          <w:tcPr>
            <w:tcW w:w="4503" w:type="dxa"/>
            <w:vAlign w:val="bottom"/>
          </w:tcPr>
          <w:p w:rsidR="00C911B0" w:rsidRPr="00C653F1" w:rsidRDefault="00C911B0"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C911B0" w:rsidRPr="00C653F1" w:rsidRDefault="00C911B0"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0"/>
        </w:trPr>
        <w:tc>
          <w:tcPr>
            <w:tcW w:w="4503" w:type="dxa"/>
            <w:vAlign w:val="bottom"/>
          </w:tcPr>
          <w:p w:rsidR="00C911B0" w:rsidRPr="00C653F1" w:rsidRDefault="00C911B0" w:rsidP="00AA1E91">
            <w:pPr>
              <w:widowControl w:val="0"/>
              <w:autoSpaceDE w:val="0"/>
              <w:autoSpaceDN w:val="0"/>
              <w:adjustRightInd w:val="0"/>
            </w:pPr>
          </w:p>
        </w:tc>
        <w:tc>
          <w:tcPr>
            <w:tcW w:w="2313" w:type="dxa"/>
            <w:vAlign w:val="bottom"/>
          </w:tcPr>
          <w:p w:rsidR="00C911B0" w:rsidRPr="00C653F1" w:rsidRDefault="00916ECF" w:rsidP="00AA1E91">
            <w:pPr>
              <w:widowControl w:val="0"/>
              <w:autoSpaceDE w:val="0"/>
              <w:autoSpaceDN w:val="0"/>
              <w:adjustRightInd w:val="0"/>
            </w:pPr>
            <w:r>
              <w:rPr>
                <w:noProof/>
              </w:rPr>
              <w:pict>
                <v:shape id="_x0000_s1037" style="position:absolute;margin-left:43.65pt;margin-top:11.6pt;width:27.8pt;height:27.9pt;z-index:7;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c>
        <w:tc>
          <w:tcPr>
            <w:tcW w:w="2760" w:type="dxa"/>
            <w:vAlign w:val="bottom"/>
          </w:tcPr>
          <w:p w:rsidR="00C911B0" w:rsidRPr="00C653F1" w:rsidRDefault="00C911B0" w:rsidP="00AA1E91">
            <w:pPr>
              <w:widowControl w:val="0"/>
              <w:autoSpaceDE w:val="0"/>
              <w:autoSpaceDN w:val="0"/>
              <w:adjustRightInd w:val="0"/>
            </w:pPr>
          </w:p>
        </w:tc>
      </w:tr>
      <w:tr w:rsidR="00C911B0" w:rsidRPr="00C653F1">
        <w:trPr>
          <w:trHeight w:val="682"/>
        </w:trPr>
        <w:tc>
          <w:tcPr>
            <w:tcW w:w="4503" w:type="dxa"/>
            <w:vAlign w:val="bottom"/>
          </w:tcPr>
          <w:p w:rsidR="00C911B0" w:rsidRPr="006A597E" w:rsidRDefault="00C911B0"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r w:rsidRPr="00C653F1">
              <w:rPr>
                <w:rFonts w:ascii="Times New Roman CYR" w:hAnsi="Times New Roman CYR" w:cs="Times New Roman CYR"/>
                <w:sz w:val="28"/>
                <w:szCs w:val="28"/>
              </w:rPr>
              <w:t xml:space="preserve">кретар </w:t>
            </w:r>
            <w:r w:rsidRPr="00C653F1">
              <w:rPr>
                <w:rFonts w:ascii="Times New Roman CYR" w:hAnsi="Times New Roman CYR" w:cs="Times New Roman CYR"/>
                <w:sz w:val="28"/>
                <w:szCs w:val="28"/>
                <w:lang w:val="uk-UA"/>
              </w:rPr>
              <w:t xml:space="preserve">Сумської </w:t>
            </w:r>
            <w:r w:rsidRPr="00C653F1">
              <w:rPr>
                <w:rFonts w:ascii="Times New Roman CYR" w:hAnsi="Times New Roman CYR" w:cs="Times New Roman CYR"/>
                <w:sz w:val="28"/>
                <w:szCs w:val="28"/>
              </w:rPr>
              <w:t>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C911B0"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C911B0" w:rsidRPr="00AA2A8A" w:rsidRDefault="00C911B0" w:rsidP="00E50BDC">
      <w:pPr>
        <w:widowControl w:val="0"/>
        <w:autoSpaceDE w:val="0"/>
        <w:autoSpaceDN w:val="0"/>
        <w:adjustRightInd w:val="0"/>
        <w:jc w:val="right"/>
        <w:rPr>
          <w:sz w:val="10"/>
          <w:szCs w:val="10"/>
          <w:lang w:val="uk-UA"/>
        </w:rPr>
      </w:pPr>
    </w:p>
    <w:p w:rsidR="00C911B0" w:rsidRPr="00C653F1" w:rsidRDefault="00C911B0"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C911B0" w:rsidRPr="00591A2B" w:rsidRDefault="00916ECF" w:rsidP="00E50BDC">
      <w:pPr>
        <w:widowControl w:val="0"/>
        <w:autoSpaceDE w:val="0"/>
        <w:autoSpaceDN w:val="0"/>
        <w:adjustRightInd w:val="0"/>
        <w:jc w:val="right"/>
        <w:rPr>
          <w:sz w:val="28"/>
          <w:szCs w:val="28"/>
          <w:shd w:val="clear" w:color="auto" w:fill="FEFEFE"/>
          <w:lang w:val="uk-UA"/>
        </w:rPr>
      </w:pPr>
      <w:r>
        <w:rPr>
          <w:noProof/>
        </w:rPr>
        <w:pict>
          <v:shape id="_x0000_s1038" style="position:absolute;left:0;text-align:left;margin-left:354pt;margin-top:2.7pt;width:27.8pt;height:27.9pt;z-index:11;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C653F1">
        <w:rPr>
          <w:rFonts w:ascii="Times New Roman CYR" w:hAnsi="Times New Roman CYR" w:cs="Times New Roman CYR"/>
          <w:sz w:val="28"/>
          <w:szCs w:val="28"/>
          <w:lang w:val="uk-UA"/>
        </w:rPr>
        <w:t xml:space="preserve">дата </w:t>
      </w:r>
      <w:r w:rsidR="00C911B0">
        <w:rPr>
          <w:rFonts w:ascii="Times New Roman CYR" w:hAnsi="Times New Roman CYR" w:cs="Times New Roman CYR"/>
          <w:sz w:val="28"/>
          <w:szCs w:val="28"/>
          <w:lang w:val="uk-UA"/>
        </w:rPr>
        <w:t>підпису</w:t>
      </w:r>
    </w:p>
    <w:p w:rsidR="00C911B0" w:rsidRDefault="00C911B0" w:rsidP="00E50BDC">
      <w:pPr>
        <w:pStyle w:val="aa"/>
        <w:tabs>
          <w:tab w:val="clear" w:pos="4677"/>
          <w:tab w:val="center" w:pos="4680"/>
          <w:tab w:val="right" w:pos="6840"/>
        </w:tabs>
        <w:jc w:val="center"/>
        <w:rPr>
          <w:b/>
          <w:bCs/>
          <w:caps/>
          <w:sz w:val="28"/>
          <w:szCs w:val="28"/>
          <w:lang w:val="uk-UA"/>
        </w:rPr>
      </w:pPr>
      <w:r>
        <w:rPr>
          <w:rFonts w:ascii="Times New Roman CYR" w:hAnsi="Times New Roman CYR" w:cs="Times New Roman CYR"/>
          <w:sz w:val="28"/>
          <w:szCs w:val="28"/>
          <w:lang w:val="uk-UA"/>
        </w:rPr>
        <w:br w:type="page"/>
      </w:r>
    </w:p>
    <w:p w:rsidR="00C911B0" w:rsidRPr="003167DD" w:rsidRDefault="00C911B0" w:rsidP="00E50BDC">
      <w:pPr>
        <w:pStyle w:val="aa"/>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C911B0" w:rsidRDefault="00C911B0" w:rsidP="00E50BDC">
      <w:pPr>
        <w:pStyle w:val="aa"/>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C911B0" w:rsidRPr="00494523" w:rsidRDefault="00C911B0" w:rsidP="00E50BDC">
      <w:pPr>
        <w:pStyle w:val="aa"/>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C911B0" w:rsidRPr="002F6640" w:rsidRDefault="00C911B0"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C911B0" w:rsidRDefault="00C911B0"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C911B0" w:rsidRPr="00C936B6">
        <w:trPr>
          <w:cantSplit/>
          <w:trHeight w:val="1134"/>
        </w:trPr>
        <w:tc>
          <w:tcPr>
            <w:tcW w:w="601"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Назва </w:t>
            </w:r>
          </w:p>
          <w:p w:rsidR="00C911B0" w:rsidRPr="00C936B6" w:rsidRDefault="00C911B0"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Поштова </w:t>
            </w:r>
          </w:p>
          <w:p w:rsidR="00C911B0" w:rsidRDefault="00C911B0" w:rsidP="00AA1E91">
            <w:pPr>
              <w:jc w:val="center"/>
              <w:rPr>
                <w:color w:val="000000"/>
                <w:sz w:val="20"/>
                <w:szCs w:val="20"/>
                <w:lang w:val="uk-UA"/>
              </w:rPr>
            </w:pPr>
            <w:r w:rsidRPr="00C936B6">
              <w:rPr>
                <w:color w:val="000000"/>
                <w:sz w:val="20"/>
                <w:szCs w:val="20"/>
                <w:lang w:val="uk-UA"/>
              </w:rPr>
              <w:t xml:space="preserve">та електронна </w:t>
            </w:r>
          </w:p>
          <w:p w:rsidR="00C911B0" w:rsidRPr="00C936B6" w:rsidRDefault="00C911B0"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C911B0" w:rsidRPr="00096CB8" w:rsidRDefault="00C911B0"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1.</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2.</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Pr>
                <w:color w:val="000000"/>
                <w:sz w:val="28"/>
                <w:szCs w:val="28"/>
                <w:lang w:val="uk-UA"/>
              </w:rPr>
              <w:t>3.</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4.</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5.</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6.</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bl>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C911B0" w:rsidRPr="00A5782C">
        <w:tc>
          <w:tcPr>
            <w:tcW w:w="3794" w:type="dxa"/>
            <w:vAlign w:val="bottom"/>
          </w:tcPr>
          <w:p w:rsidR="00C911B0" w:rsidRPr="00512744" w:rsidRDefault="00C911B0"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C911B0" w:rsidRPr="00A5782C" w:rsidRDefault="00C911B0" w:rsidP="00AA1E91">
            <w:pPr>
              <w:spacing w:after="120"/>
              <w:rPr>
                <w:sz w:val="28"/>
                <w:szCs w:val="28"/>
              </w:rPr>
            </w:pPr>
          </w:p>
        </w:tc>
        <w:tc>
          <w:tcPr>
            <w:tcW w:w="2479" w:type="dxa"/>
            <w:vAlign w:val="bottom"/>
          </w:tcPr>
          <w:p w:rsidR="00C911B0" w:rsidRPr="00A5782C" w:rsidRDefault="00C911B0" w:rsidP="00AA1E91">
            <w:pPr>
              <w:spacing w:after="120"/>
              <w:rPr>
                <w:sz w:val="28"/>
                <w:szCs w:val="28"/>
                <w:lang w:val="uk-UA"/>
              </w:rPr>
            </w:pPr>
            <w:r>
              <w:rPr>
                <w:sz w:val="28"/>
                <w:szCs w:val="28"/>
                <w:lang w:val="uk-UA"/>
              </w:rPr>
              <w:t>І.П. Прізвище</w:t>
            </w:r>
          </w:p>
        </w:tc>
      </w:tr>
    </w:tbl>
    <w:p w:rsidR="00C911B0" w:rsidRPr="00CE1385"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Pr="00856B2D" w:rsidRDefault="00C911B0" w:rsidP="00856B2D">
      <w:pPr>
        <w:rPr>
          <w:lang w:val="uk-UA"/>
        </w:rPr>
      </w:pPr>
    </w:p>
    <w:sectPr w:rsidR="00C911B0" w:rsidRPr="00856B2D" w:rsidSect="00F04369">
      <w:footerReference w:type="default" r:id="rId14"/>
      <w:pgSz w:w="12240" w:h="15840"/>
      <w:pgMar w:top="284" w:right="850" w:bottom="284" w:left="1701" w:header="436" w:footer="12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CF" w:rsidRDefault="00916ECF" w:rsidP="000670EA">
      <w:r>
        <w:separator/>
      </w:r>
    </w:p>
  </w:endnote>
  <w:endnote w:type="continuationSeparator" w:id="0">
    <w:p w:rsidR="00916ECF" w:rsidRDefault="00916ECF" w:rsidP="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85" w:rsidRDefault="005D3085" w:rsidP="00852526">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756E0">
      <w:rPr>
        <w:rStyle w:val="ad"/>
        <w:noProof/>
      </w:rPr>
      <w:t>1</w:t>
    </w:r>
    <w:r>
      <w:rPr>
        <w:rStyle w:val="ad"/>
      </w:rPr>
      <w:fldChar w:fldCharType="end"/>
    </w:r>
  </w:p>
  <w:p w:rsidR="005D3085" w:rsidRDefault="005D3085" w:rsidP="00AA2A55">
    <w:pPr>
      <w:pStyle w:val="ab"/>
      <w:ind w:right="360"/>
      <w:jc w:val="right"/>
    </w:pPr>
  </w:p>
  <w:p w:rsidR="005D3085" w:rsidRDefault="005D30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CF" w:rsidRDefault="00916ECF" w:rsidP="000670EA">
      <w:r>
        <w:separator/>
      </w:r>
    </w:p>
  </w:footnote>
  <w:footnote w:type="continuationSeparator" w:id="0">
    <w:p w:rsidR="00916ECF" w:rsidRDefault="00916ECF" w:rsidP="0006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2FE46D9"/>
    <w:multiLevelType w:val="hybridMultilevel"/>
    <w:tmpl w:val="F15E41C8"/>
    <w:lvl w:ilvl="0" w:tplc="D8548CEE">
      <w:start w:val="358"/>
      <w:numFmt w:val="decimal"/>
      <w:lvlText w:val="%1"/>
      <w:lvlJc w:val="left"/>
      <w:pPr>
        <w:ind w:left="342" w:hanging="45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363C5594"/>
    <w:multiLevelType w:val="hybridMultilevel"/>
    <w:tmpl w:val="CF8E2736"/>
    <w:lvl w:ilvl="0" w:tplc="D472B90C">
      <w:start w:val="1"/>
      <w:numFmt w:val="decimal"/>
      <w:lvlText w:val="%1."/>
      <w:lvlJc w:val="left"/>
      <w:pPr>
        <w:tabs>
          <w:tab w:val="num" w:pos="1297"/>
        </w:tabs>
        <w:ind w:left="1297" w:hanging="1155"/>
      </w:pPr>
    </w:lvl>
    <w:lvl w:ilvl="1" w:tplc="04190019">
      <w:start w:val="1"/>
      <w:numFmt w:val="decimal"/>
      <w:lvlText w:val="%2."/>
      <w:lvlJc w:val="left"/>
      <w:pPr>
        <w:tabs>
          <w:tab w:val="num" w:pos="-1537"/>
        </w:tabs>
        <w:ind w:left="-1537" w:hanging="360"/>
      </w:pPr>
    </w:lvl>
    <w:lvl w:ilvl="2" w:tplc="0419001B">
      <w:start w:val="1"/>
      <w:numFmt w:val="decimal"/>
      <w:lvlText w:val="%3."/>
      <w:lvlJc w:val="left"/>
      <w:pPr>
        <w:tabs>
          <w:tab w:val="num" w:pos="-817"/>
        </w:tabs>
        <w:ind w:left="-817" w:hanging="360"/>
      </w:pPr>
    </w:lvl>
    <w:lvl w:ilvl="3" w:tplc="0419000F">
      <w:start w:val="1"/>
      <w:numFmt w:val="decimal"/>
      <w:lvlText w:val="%4."/>
      <w:lvlJc w:val="left"/>
      <w:pPr>
        <w:tabs>
          <w:tab w:val="num" w:pos="-97"/>
        </w:tabs>
        <w:ind w:left="-97" w:hanging="360"/>
      </w:pPr>
    </w:lvl>
    <w:lvl w:ilvl="4" w:tplc="04190019">
      <w:start w:val="1"/>
      <w:numFmt w:val="decimal"/>
      <w:lvlText w:val="%5."/>
      <w:lvlJc w:val="left"/>
      <w:pPr>
        <w:tabs>
          <w:tab w:val="num" w:pos="623"/>
        </w:tabs>
        <w:ind w:left="623" w:hanging="360"/>
      </w:pPr>
    </w:lvl>
    <w:lvl w:ilvl="5" w:tplc="0419001B">
      <w:start w:val="1"/>
      <w:numFmt w:val="decimal"/>
      <w:lvlText w:val="%6."/>
      <w:lvlJc w:val="left"/>
      <w:pPr>
        <w:tabs>
          <w:tab w:val="num" w:pos="1343"/>
        </w:tabs>
        <w:ind w:left="1343" w:hanging="360"/>
      </w:pPr>
    </w:lvl>
    <w:lvl w:ilvl="6" w:tplc="0419000F">
      <w:start w:val="1"/>
      <w:numFmt w:val="decimal"/>
      <w:lvlText w:val="%7."/>
      <w:lvlJc w:val="left"/>
      <w:pPr>
        <w:tabs>
          <w:tab w:val="num" w:pos="2063"/>
        </w:tabs>
        <w:ind w:left="2063" w:hanging="360"/>
      </w:pPr>
    </w:lvl>
    <w:lvl w:ilvl="7" w:tplc="04190019">
      <w:start w:val="1"/>
      <w:numFmt w:val="decimal"/>
      <w:lvlText w:val="%8."/>
      <w:lvlJc w:val="left"/>
      <w:pPr>
        <w:tabs>
          <w:tab w:val="num" w:pos="2783"/>
        </w:tabs>
        <w:ind w:left="2783" w:hanging="360"/>
      </w:pPr>
    </w:lvl>
    <w:lvl w:ilvl="8" w:tplc="0419001B">
      <w:start w:val="1"/>
      <w:numFmt w:val="decimal"/>
      <w:lvlText w:val="%9."/>
      <w:lvlJc w:val="left"/>
      <w:pPr>
        <w:tabs>
          <w:tab w:val="num" w:pos="3503"/>
        </w:tabs>
        <w:ind w:left="3503" w:hanging="360"/>
      </w:pPr>
    </w:lvl>
  </w:abstractNum>
  <w:abstractNum w:abstractNumId="9"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60A2FB6"/>
    <w:multiLevelType w:val="hybridMultilevel"/>
    <w:tmpl w:val="3EE06FC4"/>
    <w:lvl w:ilvl="0" w:tplc="9370D080">
      <w:start w:val="655"/>
      <w:numFmt w:val="decimal"/>
      <w:lvlText w:val="%1"/>
      <w:lvlJc w:val="left"/>
      <w:pPr>
        <w:ind w:left="342" w:hanging="45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7"/>
  </w:num>
  <w:num w:numId="3">
    <w:abstractNumId w:val="3"/>
  </w:num>
  <w:num w:numId="4">
    <w:abstractNumId w:val="15"/>
  </w:num>
  <w:num w:numId="5">
    <w:abstractNumId w:val="0"/>
  </w:num>
  <w:num w:numId="6">
    <w:abstractNumId w:val="21"/>
  </w:num>
  <w:num w:numId="7">
    <w:abstractNumId w:val="10"/>
  </w:num>
  <w:num w:numId="8">
    <w:abstractNumId w:val="17"/>
  </w:num>
  <w:num w:numId="9">
    <w:abstractNumId w:val="12"/>
  </w:num>
  <w:num w:numId="10">
    <w:abstractNumId w:val="20"/>
  </w:num>
  <w:num w:numId="11">
    <w:abstractNumId w:val="14"/>
  </w:num>
  <w:num w:numId="12">
    <w:abstractNumId w:val="1"/>
  </w:num>
  <w:num w:numId="13">
    <w:abstractNumId w:val="13"/>
  </w:num>
  <w:num w:numId="14">
    <w:abstractNumId w:val="16"/>
  </w:num>
  <w:num w:numId="15">
    <w:abstractNumId w:val="18"/>
  </w:num>
  <w:num w:numId="16">
    <w:abstractNumId w:val="6"/>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E98"/>
    <w:rsid w:val="00000888"/>
    <w:rsid w:val="00001227"/>
    <w:rsid w:val="000023F6"/>
    <w:rsid w:val="000024A7"/>
    <w:rsid w:val="0000257F"/>
    <w:rsid w:val="00004CB0"/>
    <w:rsid w:val="00004F19"/>
    <w:rsid w:val="00005ED0"/>
    <w:rsid w:val="00007686"/>
    <w:rsid w:val="00010C99"/>
    <w:rsid w:val="00011A5B"/>
    <w:rsid w:val="00013684"/>
    <w:rsid w:val="00014733"/>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35B6F"/>
    <w:rsid w:val="00043EC1"/>
    <w:rsid w:val="0004505F"/>
    <w:rsid w:val="00045950"/>
    <w:rsid w:val="00050467"/>
    <w:rsid w:val="00050BDF"/>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06DE"/>
    <w:rsid w:val="00082310"/>
    <w:rsid w:val="0008364A"/>
    <w:rsid w:val="0008460A"/>
    <w:rsid w:val="00086BF9"/>
    <w:rsid w:val="00086D42"/>
    <w:rsid w:val="000918F5"/>
    <w:rsid w:val="000928C4"/>
    <w:rsid w:val="00093410"/>
    <w:rsid w:val="00093E97"/>
    <w:rsid w:val="00095A8D"/>
    <w:rsid w:val="00096C22"/>
    <w:rsid w:val="00096CB8"/>
    <w:rsid w:val="00097C6F"/>
    <w:rsid w:val="000A05C5"/>
    <w:rsid w:val="000A08AA"/>
    <w:rsid w:val="000A0A64"/>
    <w:rsid w:val="000A26E0"/>
    <w:rsid w:val="000A53F9"/>
    <w:rsid w:val="000A567C"/>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D0024"/>
    <w:rsid w:val="000D104D"/>
    <w:rsid w:val="000D3211"/>
    <w:rsid w:val="000D3737"/>
    <w:rsid w:val="000D4EBB"/>
    <w:rsid w:val="000D6148"/>
    <w:rsid w:val="000D6623"/>
    <w:rsid w:val="000D7D09"/>
    <w:rsid w:val="000E0AFE"/>
    <w:rsid w:val="000E1857"/>
    <w:rsid w:val="000E251F"/>
    <w:rsid w:val="000E2DF8"/>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431"/>
    <w:rsid w:val="00120818"/>
    <w:rsid w:val="001227AC"/>
    <w:rsid w:val="001231A7"/>
    <w:rsid w:val="001235AF"/>
    <w:rsid w:val="00123AD9"/>
    <w:rsid w:val="00125AD3"/>
    <w:rsid w:val="001266C7"/>
    <w:rsid w:val="001266FF"/>
    <w:rsid w:val="00127070"/>
    <w:rsid w:val="001274C2"/>
    <w:rsid w:val="001312C0"/>
    <w:rsid w:val="001315F8"/>
    <w:rsid w:val="00131B29"/>
    <w:rsid w:val="00132F9D"/>
    <w:rsid w:val="00134ACF"/>
    <w:rsid w:val="00140349"/>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600D3"/>
    <w:rsid w:val="00164C96"/>
    <w:rsid w:val="00165884"/>
    <w:rsid w:val="00167220"/>
    <w:rsid w:val="001722C0"/>
    <w:rsid w:val="00173076"/>
    <w:rsid w:val="00174FD6"/>
    <w:rsid w:val="00175DE5"/>
    <w:rsid w:val="00176F34"/>
    <w:rsid w:val="00177232"/>
    <w:rsid w:val="0017798C"/>
    <w:rsid w:val="00177FD4"/>
    <w:rsid w:val="00180713"/>
    <w:rsid w:val="00181B92"/>
    <w:rsid w:val="00182722"/>
    <w:rsid w:val="001828DF"/>
    <w:rsid w:val="0018468A"/>
    <w:rsid w:val="00185918"/>
    <w:rsid w:val="00186433"/>
    <w:rsid w:val="00195AE0"/>
    <w:rsid w:val="001963CA"/>
    <w:rsid w:val="0019684F"/>
    <w:rsid w:val="0019776B"/>
    <w:rsid w:val="001A0340"/>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F23"/>
    <w:rsid w:val="001D01F2"/>
    <w:rsid w:val="001D0228"/>
    <w:rsid w:val="001D17EB"/>
    <w:rsid w:val="001D1D4A"/>
    <w:rsid w:val="001D26A5"/>
    <w:rsid w:val="001D3AB4"/>
    <w:rsid w:val="001D3B80"/>
    <w:rsid w:val="001D483D"/>
    <w:rsid w:val="001D4BE9"/>
    <w:rsid w:val="001D581D"/>
    <w:rsid w:val="001D73C0"/>
    <w:rsid w:val="001E0276"/>
    <w:rsid w:val="001E0A21"/>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258"/>
    <w:rsid w:val="00210452"/>
    <w:rsid w:val="00211FA6"/>
    <w:rsid w:val="002169F2"/>
    <w:rsid w:val="00220335"/>
    <w:rsid w:val="00220F6B"/>
    <w:rsid w:val="002221F0"/>
    <w:rsid w:val="002221FE"/>
    <w:rsid w:val="00223275"/>
    <w:rsid w:val="00223DB1"/>
    <w:rsid w:val="0022418B"/>
    <w:rsid w:val="00224E1B"/>
    <w:rsid w:val="00225C03"/>
    <w:rsid w:val="002330C6"/>
    <w:rsid w:val="002344C6"/>
    <w:rsid w:val="002377B1"/>
    <w:rsid w:val="00237A68"/>
    <w:rsid w:val="00240646"/>
    <w:rsid w:val="0024366D"/>
    <w:rsid w:val="0024424C"/>
    <w:rsid w:val="002455EE"/>
    <w:rsid w:val="002456E7"/>
    <w:rsid w:val="00245909"/>
    <w:rsid w:val="00246EAC"/>
    <w:rsid w:val="00247B9B"/>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FEE"/>
    <w:rsid w:val="00293647"/>
    <w:rsid w:val="002938E1"/>
    <w:rsid w:val="002947F3"/>
    <w:rsid w:val="00295C9E"/>
    <w:rsid w:val="002960B4"/>
    <w:rsid w:val="00296847"/>
    <w:rsid w:val="00296C55"/>
    <w:rsid w:val="002972ED"/>
    <w:rsid w:val="002A00D4"/>
    <w:rsid w:val="002A08CC"/>
    <w:rsid w:val="002A1267"/>
    <w:rsid w:val="002A4BDE"/>
    <w:rsid w:val="002A59CF"/>
    <w:rsid w:val="002A62DE"/>
    <w:rsid w:val="002A6A70"/>
    <w:rsid w:val="002A79B1"/>
    <w:rsid w:val="002A7BED"/>
    <w:rsid w:val="002B09AB"/>
    <w:rsid w:val="002B0E05"/>
    <w:rsid w:val="002B1761"/>
    <w:rsid w:val="002B2AA5"/>
    <w:rsid w:val="002B3176"/>
    <w:rsid w:val="002B3D5C"/>
    <w:rsid w:val="002B47BE"/>
    <w:rsid w:val="002B5D23"/>
    <w:rsid w:val="002B6481"/>
    <w:rsid w:val="002B761D"/>
    <w:rsid w:val="002B7A46"/>
    <w:rsid w:val="002C054C"/>
    <w:rsid w:val="002C0790"/>
    <w:rsid w:val="002C0C3E"/>
    <w:rsid w:val="002C162E"/>
    <w:rsid w:val="002C45CF"/>
    <w:rsid w:val="002C47A9"/>
    <w:rsid w:val="002C64BC"/>
    <w:rsid w:val="002C6EBD"/>
    <w:rsid w:val="002C716E"/>
    <w:rsid w:val="002C7BE0"/>
    <w:rsid w:val="002D0DB5"/>
    <w:rsid w:val="002D3FDF"/>
    <w:rsid w:val="002D65A3"/>
    <w:rsid w:val="002D6ED8"/>
    <w:rsid w:val="002D73E7"/>
    <w:rsid w:val="002E04C6"/>
    <w:rsid w:val="002E1816"/>
    <w:rsid w:val="002E1F9B"/>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6856"/>
    <w:rsid w:val="003178BB"/>
    <w:rsid w:val="0032143B"/>
    <w:rsid w:val="00323988"/>
    <w:rsid w:val="00325349"/>
    <w:rsid w:val="00325449"/>
    <w:rsid w:val="003338DD"/>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779B"/>
    <w:rsid w:val="00347F3D"/>
    <w:rsid w:val="0035040A"/>
    <w:rsid w:val="00350CEE"/>
    <w:rsid w:val="0035101F"/>
    <w:rsid w:val="0035116B"/>
    <w:rsid w:val="00351663"/>
    <w:rsid w:val="00352530"/>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24F"/>
    <w:rsid w:val="00380F96"/>
    <w:rsid w:val="003810EA"/>
    <w:rsid w:val="00381E75"/>
    <w:rsid w:val="003840AD"/>
    <w:rsid w:val="00384402"/>
    <w:rsid w:val="003859B0"/>
    <w:rsid w:val="00386585"/>
    <w:rsid w:val="00386662"/>
    <w:rsid w:val="00386D4B"/>
    <w:rsid w:val="003879BA"/>
    <w:rsid w:val="00387EB8"/>
    <w:rsid w:val="00390D23"/>
    <w:rsid w:val="0039102A"/>
    <w:rsid w:val="00391E46"/>
    <w:rsid w:val="00392302"/>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D2A"/>
    <w:rsid w:val="003C3972"/>
    <w:rsid w:val="003C541C"/>
    <w:rsid w:val="003C5D48"/>
    <w:rsid w:val="003C5D6A"/>
    <w:rsid w:val="003C5DC4"/>
    <w:rsid w:val="003C6CFD"/>
    <w:rsid w:val="003D0352"/>
    <w:rsid w:val="003D297B"/>
    <w:rsid w:val="003D383A"/>
    <w:rsid w:val="003D46D6"/>
    <w:rsid w:val="003D58F1"/>
    <w:rsid w:val="003D6391"/>
    <w:rsid w:val="003D7C6F"/>
    <w:rsid w:val="003E06A4"/>
    <w:rsid w:val="003E2A5D"/>
    <w:rsid w:val="003F0F82"/>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4E60"/>
    <w:rsid w:val="00405385"/>
    <w:rsid w:val="004067E3"/>
    <w:rsid w:val="004073BD"/>
    <w:rsid w:val="00410D68"/>
    <w:rsid w:val="004114FC"/>
    <w:rsid w:val="0041198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CAE"/>
    <w:rsid w:val="00435F28"/>
    <w:rsid w:val="00437420"/>
    <w:rsid w:val="00440D5A"/>
    <w:rsid w:val="00441703"/>
    <w:rsid w:val="00445783"/>
    <w:rsid w:val="00445A25"/>
    <w:rsid w:val="004464EB"/>
    <w:rsid w:val="004475AE"/>
    <w:rsid w:val="004520DA"/>
    <w:rsid w:val="004531F2"/>
    <w:rsid w:val="00454B6B"/>
    <w:rsid w:val="0045521B"/>
    <w:rsid w:val="00457C0D"/>
    <w:rsid w:val="00457CA2"/>
    <w:rsid w:val="00462BBA"/>
    <w:rsid w:val="0046306A"/>
    <w:rsid w:val="00464692"/>
    <w:rsid w:val="00466F15"/>
    <w:rsid w:val="00470407"/>
    <w:rsid w:val="00471DB4"/>
    <w:rsid w:val="004722CA"/>
    <w:rsid w:val="00473768"/>
    <w:rsid w:val="00473C2B"/>
    <w:rsid w:val="00473EEF"/>
    <w:rsid w:val="00474312"/>
    <w:rsid w:val="004747DE"/>
    <w:rsid w:val="004757B5"/>
    <w:rsid w:val="0047613A"/>
    <w:rsid w:val="004773EA"/>
    <w:rsid w:val="00477C03"/>
    <w:rsid w:val="00477DC5"/>
    <w:rsid w:val="00481274"/>
    <w:rsid w:val="004814F8"/>
    <w:rsid w:val="004833AE"/>
    <w:rsid w:val="00484444"/>
    <w:rsid w:val="004855C9"/>
    <w:rsid w:val="00487C5D"/>
    <w:rsid w:val="00490242"/>
    <w:rsid w:val="00490C94"/>
    <w:rsid w:val="0049178F"/>
    <w:rsid w:val="00492360"/>
    <w:rsid w:val="004929F6"/>
    <w:rsid w:val="00492EB3"/>
    <w:rsid w:val="0049325A"/>
    <w:rsid w:val="004942E2"/>
    <w:rsid w:val="00494523"/>
    <w:rsid w:val="00496DFE"/>
    <w:rsid w:val="004A1D5F"/>
    <w:rsid w:val="004A1F14"/>
    <w:rsid w:val="004A4331"/>
    <w:rsid w:val="004A4E11"/>
    <w:rsid w:val="004A4FD7"/>
    <w:rsid w:val="004A57AF"/>
    <w:rsid w:val="004A6C2D"/>
    <w:rsid w:val="004A76E6"/>
    <w:rsid w:val="004B03F5"/>
    <w:rsid w:val="004B2AFF"/>
    <w:rsid w:val="004B48BB"/>
    <w:rsid w:val="004B6220"/>
    <w:rsid w:val="004B6A31"/>
    <w:rsid w:val="004C0855"/>
    <w:rsid w:val="004C0B53"/>
    <w:rsid w:val="004C1772"/>
    <w:rsid w:val="004C4969"/>
    <w:rsid w:val="004C5808"/>
    <w:rsid w:val="004C631A"/>
    <w:rsid w:val="004C6CDD"/>
    <w:rsid w:val="004C6CF7"/>
    <w:rsid w:val="004C6F3C"/>
    <w:rsid w:val="004C7021"/>
    <w:rsid w:val="004D06BD"/>
    <w:rsid w:val="004D120B"/>
    <w:rsid w:val="004D18C9"/>
    <w:rsid w:val="004D1BA9"/>
    <w:rsid w:val="004D2EB1"/>
    <w:rsid w:val="004D43E4"/>
    <w:rsid w:val="004D4BD3"/>
    <w:rsid w:val="004D7A1B"/>
    <w:rsid w:val="004E003E"/>
    <w:rsid w:val="004E0C1E"/>
    <w:rsid w:val="004E1519"/>
    <w:rsid w:val="004E4E7F"/>
    <w:rsid w:val="004E4F31"/>
    <w:rsid w:val="004E6F3E"/>
    <w:rsid w:val="004F00B3"/>
    <w:rsid w:val="004F021D"/>
    <w:rsid w:val="004F2ABC"/>
    <w:rsid w:val="004F2F6A"/>
    <w:rsid w:val="004F3872"/>
    <w:rsid w:val="004F3B99"/>
    <w:rsid w:val="004F5996"/>
    <w:rsid w:val="004F5F06"/>
    <w:rsid w:val="004F6560"/>
    <w:rsid w:val="004F6B4D"/>
    <w:rsid w:val="0050103F"/>
    <w:rsid w:val="00501F29"/>
    <w:rsid w:val="00502AAA"/>
    <w:rsid w:val="00503722"/>
    <w:rsid w:val="0050409C"/>
    <w:rsid w:val="005046B5"/>
    <w:rsid w:val="00505189"/>
    <w:rsid w:val="005061FA"/>
    <w:rsid w:val="005063E2"/>
    <w:rsid w:val="00511C52"/>
    <w:rsid w:val="00512744"/>
    <w:rsid w:val="0051390A"/>
    <w:rsid w:val="00514564"/>
    <w:rsid w:val="005158B4"/>
    <w:rsid w:val="0051713A"/>
    <w:rsid w:val="00517EDC"/>
    <w:rsid w:val="00520589"/>
    <w:rsid w:val="00521D28"/>
    <w:rsid w:val="0052306A"/>
    <w:rsid w:val="00523DD3"/>
    <w:rsid w:val="005245A5"/>
    <w:rsid w:val="00524B5E"/>
    <w:rsid w:val="00524C5E"/>
    <w:rsid w:val="00525681"/>
    <w:rsid w:val="00527C64"/>
    <w:rsid w:val="00530B45"/>
    <w:rsid w:val="005322BD"/>
    <w:rsid w:val="005330C7"/>
    <w:rsid w:val="0053372F"/>
    <w:rsid w:val="00534944"/>
    <w:rsid w:val="0053522D"/>
    <w:rsid w:val="00536563"/>
    <w:rsid w:val="005429AF"/>
    <w:rsid w:val="00543269"/>
    <w:rsid w:val="00543F7E"/>
    <w:rsid w:val="00544271"/>
    <w:rsid w:val="00544F92"/>
    <w:rsid w:val="005454E2"/>
    <w:rsid w:val="0054607F"/>
    <w:rsid w:val="0054735E"/>
    <w:rsid w:val="00547865"/>
    <w:rsid w:val="00547A70"/>
    <w:rsid w:val="005500FE"/>
    <w:rsid w:val="005501B7"/>
    <w:rsid w:val="0055031A"/>
    <w:rsid w:val="00550A82"/>
    <w:rsid w:val="00551526"/>
    <w:rsid w:val="00552E4C"/>
    <w:rsid w:val="00554503"/>
    <w:rsid w:val="00556D63"/>
    <w:rsid w:val="00556D8F"/>
    <w:rsid w:val="005578AF"/>
    <w:rsid w:val="00560912"/>
    <w:rsid w:val="005615C0"/>
    <w:rsid w:val="005624D4"/>
    <w:rsid w:val="00563723"/>
    <w:rsid w:val="00564339"/>
    <w:rsid w:val="0056604D"/>
    <w:rsid w:val="00566E98"/>
    <w:rsid w:val="00570125"/>
    <w:rsid w:val="005709EB"/>
    <w:rsid w:val="0057604F"/>
    <w:rsid w:val="0057673F"/>
    <w:rsid w:val="00576DCF"/>
    <w:rsid w:val="00577376"/>
    <w:rsid w:val="00580611"/>
    <w:rsid w:val="00580A73"/>
    <w:rsid w:val="00581827"/>
    <w:rsid w:val="00583E8E"/>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6DB6"/>
    <w:rsid w:val="005B7789"/>
    <w:rsid w:val="005C0967"/>
    <w:rsid w:val="005C09F9"/>
    <w:rsid w:val="005C1413"/>
    <w:rsid w:val="005C3E8D"/>
    <w:rsid w:val="005C43D5"/>
    <w:rsid w:val="005C4558"/>
    <w:rsid w:val="005C4663"/>
    <w:rsid w:val="005C633D"/>
    <w:rsid w:val="005C7E49"/>
    <w:rsid w:val="005D226F"/>
    <w:rsid w:val="005D2814"/>
    <w:rsid w:val="005D2F38"/>
    <w:rsid w:val="005D3085"/>
    <w:rsid w:val="005D3E57"/>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18B3"/>
    <w:rsid w:val="00602C8A"/>
    <w:rsid w:val="006043C7"/>
    <w:rsid w:val="00604738"/>
    <w:rsid w:val="00605C74"/>
    <w:rsid w:val="0060680C"/>
    <w:rsid w:val="00611C69"/>
    <w:rsid w:val="00613DE1"/>
    <w:rsid w:val="00615722"/>
    <w:rsid w:val="00616078"/>
    <w:rsid w:val="006172EC"/>
    <w:rsid w:val="00620D18"/>
    <w:rsid w:val="006211C4"/>
    <w:rsid w:val="0062127F"/>
    <w:rsid w:val="00621613"/>
    <w:rsid w:val="00623777"/>
    <w:rsid w:val="00623801"/>
    <w:rsid w:val="006242F2"/>
    <w:rsid w:val="006258E6"/>
    <w:rsid w:val="006270E2"/>
    <w:rsid w:val="00627454"/>
    <w:rsid w:val="00631576"/>
    <w:rsid w:val="006325AA"/>
    <w:rsid w:val="00633E86"/>
    <w:rsid w:val="0063498C"/>
    <w:rsid w:val="00636956"/>
    <w:rsid w:val="0063765A"/>
    <w:rsid w:val="00640976"/>
    <w:rsid w:val="00640D5E"/>
    <w:rsid w:val="00646CEE"/>
    <w:rsid w:val="00647695"/>
    <w:rsid w:val="0064788E"/>
    <w:rsid w:val="00651DDE"/>
    <w:rsid w:val="00652A10"/>
    <w:rsid w:val="0065436C"/>
    <w:rsid w:val="00654F4F"/>
    <w:rsid w:val="0065520C"/>
    <w:rsid w:val="00655A1C"/>
    <w:rsid w:val="006609CD"/>
    <w:rsid w:val="00661C47"/>
    <w:rsid w:val="00661DDA"/>
    <w:rsid w:val="0066326E"/>
    <w:rsid w:val="00663702"/>
    <w:rsid w:val="00663B5D"/>
    <w:rsid w:val="0066401F"/>
    <w:rsid w:val="00664050"/>
    <w:rsid w:val="00664649"/>
    <w:rsid w:val="00665E16"/>
    <w:rsid w:val="00666150"/>
    <w:rsid w:val="00666E1B"/>
    <w:rsid w:val="0066793F"/>
    <w:rsid w:val="00670218"/>
    <w:rsid w:val="0067192E"/>
    <w:rsid w:val="00671B25"/>
    <w:rsid w:val="0067386E"/>
    <w:rsid w:val="00674C35"/>
    <w:rsid w:val="00676221"/>
    <w:rsid w:val="00676DD6"/>
    <w:rsid w:val="00677228"/>
    <w:rsid w:val="00681B8C"/>
    <w:rsid w:val="006829C5"/>
    <w:rsid w:val="006840F4"/>
    <w:rsid w:val="006841C6"/>
    <w:rsid w:val="00686D45"/>
    <w:rsid w:val="00686E86"/>
    <w:rsid w:val="00687BC9"/>
    <w:rsid w:val="00690E37"/>
    <w:rsid w:val="006936A5"/>
    <w:rsid w:val="006937C3"/>
    <w:rsid w:val="00695D9C"/>
    <w:rsid w:val="00695DAF"/>
    <w:rsid w:val="006963A9"/>
    <w:rsid w:val="00697A80"/>
    <w:rsid w:val="00697C16"/>
    <w:rsid w:val="00697DF5"/>
    <w:rsid w:val="006A0D49"/>
    <w:rsid w:val="006A1425"/>
    <w:rsid w:val="006A18F1"/>
    <w:rsid w:val="006A248B"/>
    <w:rsid w:val="006A3F90"/>
    <w:rsid w:val="006A44A5"/>
    <w:rsid w:val="006A4B69"/>
    <w:rsid w:val="006A597E"/>
    <w:rsid w:val="006A5ACF"/>
    <w:rsid w:val="006A5F77"/>
    <w:rsid w:val="006A6996"/>
    <w:rsid w:val="006A6C2D"/>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993"/>
    <w:rsid w:val="006D2E67"/>
    <w:rsid w:val="006D3844"/>
    <w:rsid w:val="006D52E2"/>
    <w:rsid w:val="006D6381"/>
    <w:rsid w:val="006D6B53"/>
    <w:rsid w:val="006D6BB3"/>
    <w:rsid w:val="006E3315"/>
    <w:rsid w:val="006E34F1"/>
    <w:rsid w:val="006E377F"/>
    <w:rsid w:val="006E3DD3"/>
    <w:rsid w:val="006E7B83"/>
    <w:rsid w:val="006E7F4E"/>
    <w:rsid w:val="006F19DE"/>
    <w:rsid w:val="006F1C94"/>
    <w:rsid w:val="006F26F7"/>
    <w:rsid w:val="006F29E6"/>
    <w:rsid w:val="006F3C6C"/>
    <w:rsid w:val="006F3FD2"/>
    <w:rsid w:val="006F511D"/>
    <w:rsid w:val="0070031D"/>
    <w:rsid w:val="00700558"/>
    <w:rsid w:val="0070413C"/>
    <w:rsid w:val="00705AA3"/>
    <w:rsid w:val="0070741C"/>
    <w:rsid w:val="007115A2"/>
    <w:rsid w:val="00715523"/>
    <w:rsid w:val="00715A58"/>
    <w:rsid w:val="00720B2E"/>
    <w:rsid w:val="00721FF0"/>
    <w:rsid w:val="007243F5"/>
    <w:rsid w:val="007267F3"/>
    <w:rsid w:val="00726E40"/>
    <w:rsid w:val="00730A25"/>
    <w:rsid w:val="00732589"/>
    <w:rsid w:val="007337C9"/>
    <w:rsid w:val="007353CD"/>
    <w:rsid w:val="0073577F"/>
    <w:rsid w:val="00735A8C"/>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540"/>
    <w:rsid w:val="007720C9"/>
    <w:rsid w:val="00772BF3"/>
    <w:rsid w:val="00773536"/>
    <w:rsid w:val="0077544E"/>
    <w:rsid w:val="00777384"/>
    <w:rsid w:val="0078102D"/>
    <w:rsid w:val="00782278"/>
    <w:rsid w:val="00786A38"/>
    <w:rsid w:val="00786F79"/>
    <w:rsid w:val="00790D35"/>
    <w:rsid w:val="007914B8"/>
    <w:rsid w:val="00791837"/>
    <w:rsid w:val="007925A0"/>
    <w:rsid w:val="00792656"/>
    <w:rsid w:val="00794C69"/>
    <w:rsid w:val="00794D06"/>
    <w:rsid w:val="007979F4"/>
    <w:rsid w:val="00797B4F"/>
    <w:rsid w:val="007A070E"/>
    <w:rsid w:val="007A0FEA"/>
    <w:rsid w:val="007A1734"/>
    <w:rsid w:val="007A1E6A"/>
    <w:rsid w:val="007A601E"/>
    <w:rsid w:val="007A6ABE"/>
    <w:rsid w:val="007A771A"/>
    <w:rsid w:val="007B12AA"/>
    <w:rsid w:val="007B191E"/>
    <w:rsid w:val="007B2198"/>
    <w:rsid w:val="007B2E65"/>
    <w:rsid w:val="007B307A"/>
    <w:rsid w:val="007B57FB"/>
    <w:rsid w:val="007C02C1"/>
    <w:rsid w:val="007C1A0B"/>
    <w:rsid w:val="007C1D38"/>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7368"/>
    <w:rsid w:val="0080083D"/>
    <w:rsid w:val="008019D5"/>
    <w:rsid w:val="00801CE1"/>
    <w:rsid w:val="0080374C"/>
    <w:rsid w:val="008044D3"/>
    <w:rsid w:val="00807634"/>
    <w:rsid w:val="00813BBC"/>
    <w:rsid w:val="00814F9B"/>
    <w:rsid w:val="00816CB4"/>
    <w:rsid w:val="00816E1C"/>
    <w:rsid w:val="0081747A"/>
    <w:rsid w:val="008210C7"/>
    <w:rsid w:val="008211EC"/>
    <w:rsid w:val="0082155F"/>
    <w:rsid w:val="0082284D"/>
    <w:rsid w:val="0082353B"/>
    <w:rsid w:val="00824236"/>
    <w:rsid w:val="00824405"/>
    <w:rsid w:val="0082456E"/>
    <w:rsid w:val="0082490A"/>
    <w:rsid w:val="00825A81"/>
    <w:rsid w:val="00827070"/>
    <w:rsid w:val="008270B3"/>
    <w:rsid w:val="0082777B"/>
    <w:rsid w:val="00827EBE"/>
    <w:rsid w:val="00831078"/>
    <w:rsid w:val="008317E9"/>
    <w:rsid w:val="0083434F"/>
    <w:rsid w:val="00836F52"/>
    <w:rsid w:val="008402DE"/>
    <w:rsid w:val="00841837"/>
    <w:rsid w:val="00842092"/>
    <w:rsid w:val="0084349B"/>
    <w:rsid w:val="00844F5D"/>
    <w:rsid w:val="00844F8F"/>
    <w:rsid w:val="0084541B"/>
    <w:rsid w:val="00847A9A"/>
    <w:rsid w:val="00847AB8"/>
    <w:rsid w:val="00850826"/>
    <w:rsid w:val="00850F66"/>
    <w:rsid w:val="00852526"/>
    <w:rsid w:val="00852979"/>
    <w:rsid w:val="00854DD4"/>
    <w:rsid w:val="00854E29"/>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0AE9"/>
    <w:rsid w:val="008F1631"/>
    <w:rsid w:val="008F1A28"/>
    <w:rsid w:val="008F29C1"/>
    <w:rsid w:val="008F382E"/>
    <w:rsid w:val="008F39F6"/>
    <w:rsid w:val="008F3FB8"/>
    <w:rsid w:val="008F5366"/>
    <w:rsid w:val="008F5C89"/>
    <w:rsid w:val="008F7028"/>
    <w:rsid w:val="0090145F"/>
    <w:rsid w:val="00901C2C"/>
    <w:rsid w:val="00901D76"/>
    <w:rsid w:val="0090343F"/>
    <w:rsid w:val="009065DE"/>
    <w:rsid w:val="00906E47"/>
    <w:rsid w:val="00907585"/>
    <w:rsid w:val="00911A21"/>
    <w:rsid w:val="00913DFC"/>
    <w:rsid w:val="00916D78"/>
    <w:rsid w:val="00916ECF"/>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FCD"/>
    <w:rsid w:val="0095074A"/>
    <w:rsid w:val="00950E74"/>
    <w:rsid w:val="00952418"/>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226"/>
    <w:rsid w:val="009766F4"/>
    <w:rsid w:val="009770A6"/>
    <w:rsid w:val="0097776A"/>
    <w:rsid w:val="00980369"/>
    <w:rsid w:val="00980393"/>
    <w:rsid w:val="00980DF5"/>
    <w:rsid w:val="009827B5"/>
    <w:rsid w:val="009852F9"/>
    <w:rsid w:val="00986FC3"/>
    <w:rsid w:val="00987055"/>
    <w:rsid w:val="00991187"/>
    <w:rsid w:val="0099127C"/>
    <w:rsid w:val="00991CF7"/>
    <w:rsid w:val="00991FF1"/>
    <w:rsid w:val="00992297"/>
    <w:rsid w:val="00993899"/>
    <w:rsid w:val="00995D03"/>
    <w:rsid w:val="00995DCE"/>
    <w:rsid w:val="009965B4"/>
    <w:rsid w:val="00996C9F"/>
    <w:rsid w:val="00997077"/>
    <w:rsid w:val="00997159"/>
    <w:rsid w:val="00997320"/>
    <w:rsid w:val="009974A0"/>
    <w:rsid w:val="009A0A58"/>
    <w:rsid w:val="009A0BB2"/>
    <w:rsid w:val="009A11CA"/>
    <w:rsid w:val="009A26E6"/>
    <w:rsid w:val="009A362E"/>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2FFF"/>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D51A3"/>
    <w:rsid w:val="009E06F5"/>
    <w:rsid w:val="009E0AE3"/>
    <w:rsid w:val="009E13A4"/>
    <w:rsid w:val="009E214C"/>
    <w:rsid w:val="009E356D"/>
    <w:rsid w:val="009E371D"/>
    <w:rsid w:val="009E48AE"/>
    <w:rsid w:val="009E4B0F"/>
    <w:rsid w:val="009E4CBB"/>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614E"/>
    <w:rsid w:val="00A467F6"/>
    <w:rsid w:val="00A52251"/>
    <w:rsid w:val="00A523BF"/>
    <w:rsid w:val="00A5344A"/>
    <w:rsid w:val="00A5468E"/>
    <w:rsid w:val="00A56291"/>
    <w:rsid w:val="00A5782C"/>
    <w:rsid w:val="00A57889"/>
    <w:rsid w:val="00A60C28"/>
    <w:rsid w:val="00A61F0E"/>
    <w:rsid w:val="00A6273A"/>
    <w:rsid w:val="00A629D2"/>
    <w:rsid w:val="00A62F5B"/>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4177"/>
    <w:rsid w:val="00A84231"/>
    <w:rsid w:val="00A8448F"/>
    <w:rsid w:val="00A85A22"/>
    <w:rsid w:val="00A85D4C"/>
    <w:rsid w:val="00A86369"/>
    <w:rsid w:val="00A876E2"/>
    <w:rsid w:val="00A87E75"/>
    <w:rsid w:val="00A9393E"/>
    <w:rsid w:val="00A93A63"/>
    <w:rsid w:val="00A94CF7"/>
    <w:rsid w:val="00A94DF0"/>
    <w:rsid w:val="00A96572"/>
    <w:rsid w:val="00A96E7C"/>
    <w:rsid w:val="00A97A14"/>
    <w:rsid w:val="00A97BAA"/>
    <w:rsid w:val="00AA0B0A"/>
    <w:rsid w:val="00AA1E91"/>
    <w:rsid w:val="00AA22C7"/>
    <w:rsid w:val="00AA2739"/>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7724"/>
    <w:rsid w:val="00AD171B"/>
    <w:rsid w:val="00AD31C1"/>
    <w:rsid w:val="00AD3EA7"/>
    <w:rsid w:val="00AD438C"/>
    <w:rsid w:val="00AE12A2"/>
    <w:rsid w:val="00AE1951"/>
    <w:rsid w:val="00AE2793"/>
    <w:rsid w:val="00AE335A"/>
    <w:rsid w:val="00AE3C05"/>
    <w:rsid w:val="00AE57BA"/>
    <w:rsid w:val="00AE584B"/>
    <w:rsid w:val="00AE5CF3"/>
    <w:rsid w:val="00AE60C7"/>
    <w:rsid w:val="00AE64CF"/>
    <w:rsid w:val="00AE7DDE"/>
    <w:rsid w:val="00AF0369"/>
    <w:rsid w:val="00AF1BAC"/>
    <w:rsid w:val="00AF3688"/>
    <w:rsid w:val="00AF465F"/>
    <w:rsid w:val="00AF5F1F"/>
    <w:rsid w:val="00AF73D2"/>
    <w:rsid w:val="00B007CF"/>
    <w:rsid w:val="00B0548F"/>
    <w:rsid w:val="00B0566F"/>
    <w:rsid w:val="00B0670F"/>
    <w:rsid w:val="00B069F5"/>
    <w:rsid w:val="00B06B0D"/>
    <w:rsid w:val="00B118E0"/>
    <w:rsid w:val="00B121A8"/>
    <w:rsid w:val="00B13AEE"/>
    <w:rsid w:val="00B13C77"/>
    <w:rsid w:val="00B13E09"/>
    <w:rsid w:val="00B15924"/>
    <w:rsid w:val="00B16C86"/>
    <w:rsid w:val="00B16DAB"/>
    <w:rsid w:val="00B177CE"/>
    <w:rsid w:val="00B22DCB"/>
    <w:rsid w:val="00B22EFA"/>
    <w:rsid w:val="00B2395A"/>
    <w:rsid w:val="00B24872"/>
    <w:rsid w:val="00B2540A"/>
    <w:rsid w:val="00B261AF"/>
    <w:rsid w:val="00B26AA1"/>
    <w:rsid w:val="00B30ED5"/>
    <w:rsid w:val="00B3220D"/>
    <w:rsid w:val="00B34C0A"/>
    <w:rsid w:val="00B40DBB"/>
    <w:rsid w:val="00B41364"/>
    <w:rsid w:val="00B4210E"/>
    <w:rsid w:val="00B4283A"/>
    <w:rsid w:val="00B4416A"/>
    <w:rsid w:val="00B44492"/>
    <w:rsid w:val="00B44993"/>
    <w:rsid w:val="00B45ABE"/>
    <w:rsid w:val="00B46751"/>
    <w:rsid w:val="00B50361"/>
    <w:rsid w:val="00B50EE4"/>
    <w:rsid w:val="00B52A13"/>
    <w:rsid w:val="00B534FD"/>
    <w:rsid w:val="00B60797"/>
    <w:rsid w:val="00B61C1B"/>
    <w:rsid w:val="00B61FB1"/>
    <w:rsid w:val="00B628E3"/>
    <w:rsid w:val="00B63A63"/>
    <w:rsid w:val="00B642FF"/>
    <w:rsid w:val="00B64BD9"/>
    <w:rsid w:val="00B64CA9"/>
    <w:rsid w:val="00B666FA"/>
    <w:rsid w:val="00B6706F"/>
    <w:rsid w:val="00B704BD"/>
    <w:rsid w:val="00B70F01"/>
    <w:rsid w:val="00B70FC0"/>
    <w:rsid w:val="00B722EF"/>
    <w:rsid w:val="00B73796"/>
    <w:rsid w:val="00B739B4"/>
    <w:rsid w:val="00B73F97"/>
    <w:rsid w:val="00B81B63"/>
    <w:rsid w:val="00B821C3"/>
    <w:rsid w:val="00B84A09"/>
    <w:rsid w:val="00B84B04"/>
    <w:rsid w:val="00B84B52"/>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065"/>
    <w:rsid w:val="00BA3A68"/>
    <w:rsid w:val="00BA3C0A"/>
    <w:rsid w:val="00BA4FAE"/>
    <w:rsid w:val="00BA4FCB"/>
    <w:rsid w:val="00BA7B08"/>
    <w:rsid w:val="00BB30FD"/>
    <w:rsid w:val="00BB30FF"/>
    <w:rsid w:val="00BB4220"/>
    <w:rsid w:val="00BB7020"/>
    <w:rsid w:val="00BB7619"/>
    <w:rsid w:val="00BB7E30"/>
    <w:rsid w:val="00BC5335"/>
    <w:rsid w:val="00BC636C"/>
    <w:rsid w:val="00BD1BA9"/>
    <w:rsid w:val="00BD5CC7"/>
    <w:rsid w:val="00BD7B0C"/>
    <w:rsid w:val="00BE2827"/>
    <w:rsid w:val="00BE28FC"/>
    <w:rsid w:val="00BE2C95"/>
    <w:rsid w:val="00BE33EF"/>
    <w:rsid w:val="00BE4175"/>
    <w:rsid w:val="00BE4595"/>
    <w:rsid w:val="00BE5466"/>
    <w:rsid w:val="00BE5D0F"/>
    <w:rsid w:val="00BE6478"/>
    <w:rsid w:val="00BE72B9"/>
    <w:rsid w:val="00BF0A36"/>
    <w:rsid w:val="00BF0BBA"/>
    <w:rsid w:val="00BF1F2F"/>
    <w:rsid w:val="00BF23FD"/>
    <w:rsid w:val="00BF2BDF"/>
    <w:rsid w:val="00BF3AA5"/>
    <w:rsid w:val="00BF5F26"/>
    <w:rsid w:val="00BF748E"/>
    <w:rsid w:val="00C018DD"/>
    <w:rsid w:val="00C01F24"/>
    <w:rsid w:val="00C02459"/>
    <w:rsid w:val="00C03294"/>
    <w:rsid w:val="00C04B59"/>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37975"/>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70233"/>
    <w:rsid w:val="00C706EB"/>
    <w:rsid w:val="00C70F34"/>
    <w:rsid w:val="00C71097"/>
    <w:rsid w:val="00C72788"/>
    <w:rsid w:val="00C72A38"/>
    <w:rsid w:val="00C73EEF"/>
    <w:rsid w:val="00C74DC1"/>
    <w:rsid w:val="00C756E0"/>
    <w:rsid w:val="00C76136"/>
    <w:rsid w:val="00C76514"/>
    <w:rsid w:val="00C76744"/>
    <w:rsid w:val="00C77506"/>
    <w:rsid w:val="00C77FEC"/>
    <w:rsid w:val="00C80E6B"/>
    <w:rsid w:val="00C81B07"/>
    <w:rsid w:val="00C820A8"/>
    <w:rsid w:val="00C824B9"/>
    <w:rsid w:val="00C82A1D"/>
    <w:rsid w:val="00C83B41"/>
    <w:rsid w:val="00C83FE2"/>
    <w:rsid w:val="00C84656"/>
    <w:rsid w:val="00C850C1"/>
    <w:rsid w:val="00C8511B"/>
    <w:rsid w:val="00C8533D"/>
    <w:rsid w:val="00C87A9A"/>
    <w:rsid w:val="00C909E4"/>
    <w:rsid w:val="00C90FF2"/>
    <w:rsid w:val="00C911B0"/>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8DB"/>
    <w:rsid w:val="00CC0C1D"/>
    <w:rsid w:val="00CC0CF7"/>
    <w:rsid w:val="00CC20F8"/>
    <w:rsid w:val="00CC46DC"/>
    <w:rsid w:val="00CC4966"/>
    <w:rsid w:val="00CC6034"/>
    <w:rsid w:val="00CC64E1"/>
    <w:rsid w:val="00CD1466"/>
    <w:rsid w:val="00CD23CD"/>
    <w:rsid w:val="00CD46C1"/>
    <w:rsid w:val="00CD48E6"/>
    <w:rsid w:val="00CD544C"/>
    <w:rsid w:val="00CD5FDB"/>
    <w:rsid w:val="00CD65ED"/>
    <w:rsid w:val="00CD6E15"/>
    <w:rsid w:val="00CE02D6"/>
    <w:rsid w:val="00CE1385"/>
    <w:rsid w:val="00CE1E82"/>
    <w:rsid w:val="00CE2322"/>
    <w:rsid w:val="00CE2C1B"/>
    <w:rsid w:val="00CE2E6B"/>
    <w:rsid w:val="00CE558A"/>
    <w:rsid w:val="00CE5FB3"/>
    <w:rsid w:val="00CE678F"/>
    <w:rsid w:val="00CE71A1"/>
    <w:rsid w:val="00CE7ABA"/>
    <w:rsid w:val="00CF2592"/>
    <w:rsid w:val="00CF2D8E"/>
    <w:rsid w:val="00CF394D"/>
    <w:rsid w:val="00CF6347"/>
    <w:rsid w:val="00D0027A"/>
    <w:rsid w:val="00D011BB"/>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7B93"/>
    <w:rsid w:val="00D17CB9"/>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15B6"/>
    <w:rsid w:val="00D816B4"/>
    <w:rsid w:val="00D823D8"/>
    <w:rsid w:val="00D832D0"/>
    <w:rsid w:val="00D917CB"/>
    <w:rsid w:val="00D92396"/>
    <w:rsid w:val="00D92625"/>
    <w:rsid w:val="00D9268E"/>
    <w:rsid w:val="00D92F1C"/>
    <w:rsid w:val="00D93090"/>
    <w:rsid w:val="00D95359"/>
    <w:rsid w:val="00D95E92"/>
    <w:rsid w:val="00D9633E"/>
    <w:rsid w:val="00D97014"/>
    <w:rsid w:val="00DA07A1"/>
    <w:rsid w:val="00DA21B2"/>
    <w:rsid w:val="00DA2FCF"/>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83E"/>
    <w:rsid w:val="00DF4965"/>
    <w:rsid w:val="00DF53A4"/>
    <w:rsid w:val="00DF6B52"/>
    <w:rsid w:val="00DF6FFF"/>
    <w:rsid w:val="00E00193"/>
    <w:rsid w:val="00E007DE"/>
    <w:rsid w:val="00E00B2D"/>
    <w:rsid w:val="00E00FE9"/>
    <w:rsid w:val="00E01F62"/>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8B0"/>
    <w:rsid w:val="00E40D12"/>
    <w:rsid w:val="00E44234"/>
    <w:rsid w:val="00E44398"/>
    <w:rsid w:val="00E44AE3"/>
    <w:rsid w:val="00E4635D"/>
    <w:rsid w:val="00E4712A"/>
    <w:rsid w:val="00E5068D"/>
    <w:rsid w:val="00E50BDC"/>
    <w:rsid w:val="00E5315A"/>
    <w:rsid w:val="00E53522"/>
    <w:rsid w:val="00E54FAF"/>
    <w:rsid w:val="00E56430"/>
    <w:rsid w:val="00E60638"/>
    <w:rsid w:val="00E62138"/>
    <w:rsid w:val="00E63F66"/>
    <w:rsid w:val="00E64C4D"/>
    <w:rsid w:val="00E64D90"/>
    <w:rsid w:val="00E64DEB"/>
    <w:rsid w:val="00E66EEF"/>
    <w:rsid w:val="00E66FC1"/>
    <w:rsid w:val="00E6735C"/>
    <w:rsid w:val="00E678B0"/>
    <w:rsid w:val="00E714F2"/>
    <w:rsid w:val="00E72C70"/>
    <w:rsid w:val="00E72C73"/>
    <w:rsid w:val="00E72D78"/>
    <w:rsid w:val="00E7520B"/>
    <w:rsid w:val="00E75390"/>
    <w:rsid w:val="00E76A9B"/>
    <w:rsid w:val="00E77383"/>
    <w:rsid w:val="00E7750A"/>
    <w:rsid w:val="00E80A4C"/>
    <w:rsid w:val="00E8122A"/>
    <w:rsid w:val="00E8199D"/>
    <w:rsid w:val="00E827F1"/>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97E79"/>
    <w:rsid w:val="00EA1B5A"/>
    <w:rsid w:val="00EA1D0B"/>
    <w:rsid w:val="00EA275A"/>
    <w:rsid w:val="00EA4852"/>
    <w:rsid w:val="00EA4BEB"/>
    <w:rsid w:val="00EA574A"/>
    <w:rsid w:val="00EA587F"/>
    <w:rsid w:val="00EA6775"/>
    <w:rsid w:val="00EA6B35"/>
    <w:rsid w:val="00EA71C1"/>
    <w:rsid w:val="00EA723D"/>
    <w:rsid w:val="00EA7363"/>
    <w:rsid w:val="00EB02BF"/>
    <w:rsid w:val="00EB1AE3"/>
    <w:rsid w:val="00EB217A"/>
    <w:rsid w:val="00EB3028"/>
    <w:rsid w:val="00EB350D"/>
    <w:rsid w:val="00EB3D01"/>
    <w:rsid w:val="00EB53A7"/>
    <w:rsid w:val="00EB5A70"/>
    <w:rsid w:val="00EB6C40"/>
    <w:rsid w:val="00EB75E0"/>
    <w:rsid w:val="00EC130F"/>
    <w:rsid w:val="00EC1591"/>
    <w:rsid w:val="00EC1BFD"/>
    <w:rsid w:val="00EC21FE"/>
    <w:rsid w:val="00EC27EA"/>
    <w:rsid w:val="00EC448A"/>
    <w:rsid w:val="00EC54D8"/>
    <w:rsid w:val="00EC76AB"/>
    <w:rsid w:val="00ED0847"/>
    <w:rsid w:val="00ED1BA7"/>
    <w:rsid w:val="00ED7750"/>
    <w:rsid w:val="00EE2096"/>
    <w:rsid w:val="00EE26C9"/>
    <w:rsid w:val="00EE2988"/>
    <w:rsid w:val="00EE3276"/>
    <w:rsid w:val="00EE3B86"/>
    <w:rsid w:val="00EE53BD"/>
    <w:rsid w:val="00EE5CBF"/>
    <w:rsid w:val="00EE697F"/>
    <w:rsid w:val="00EE70A8"/>
    <w:rsid w:val="00EF03A9"/>
    <w:rsid w:val="00EF0744"/>
    <w:rsid w:val="00EF089D"/>
    <w:rsid w:val="00EF24A4"/>
    <w:rsid w:val="00EF2A3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21344"/>
    <w:rsid w:val="00F21640"/>
    <w:rsid w:val="00F23C71"/>
    <w:rsid w:val="00F26D8D"/>
    <w:rsid w:val="00F27328"/>
    <w:rsid w:val="00F32105"/>
    <w:rsid w:val="00F33575"/>
    <w:rsid w:val="00F360EE"/>
    <w:rsid w:val="00F3780E"/>
    <w:rsid w:val="00F37CF7"/>
    <w:rsid w:val="00F40F09"/>
    <w:rsid w:val="00F41A81"/>
    <w:rsid w:val="00F42431"/>
    <w:rsid w:val="00F42958"/>
    <w:rsid w:val="00F46DFB"/>
    <w:rsid w:val="00F4791F"/>
    <w:rsid w:val="00F51463"/>
    <w:rsid w:val="00F55613"/>
    <w:rsid w:val="00F55648"/>
    <w:rsid w:val="00F55A2D"/>
    <w:rsid w:val="00F564DD"/>
    <w:rsid w:val="00F608B0"/>
    <w:rsid w:val="00F60D86"/>
    <w:rsid w:val="00F622B7"/>
    <w:rsid w:val="00F622CF"/>
    <w:rsid w:val="00F62E5B"/>
    <w:rsid w:val="00F6372C"/>
    <w:rsid w:val="00F652C9"/>
    <w:rsid w:val="00F6683D"/>
    <w:rsid w:val="00F66F13"/>
    <w:rsid w:val="00F70D63"/>
    <w:rsid w:val="00F71A2D"/>
    <w:rsid w:val="00F72A01"/>
    <w:rsid w:val="00F74160"/>
    <w:rsid w:val="00F74A8D"/>
    <w:rsid w:val="00F74B3D"/>
    <w:rsid w:val="00F762D4"/>
    <w:rsid w:val="00F775A8"/>
    <w:rsid w:val="00F776EA"/>
    <w:rsid w:val="00F779D4"/>
    <w:rsid w:val="00F81F70"/>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6194"/>
    <w:rsid w:val="00FA6639"/>
    <w:rsid w:val="00FB0B4E"/>
    <w:rsid w:val="00FB22B4"/>
    <w:rsid w:val="00FB2658"/>
    <w:rsid w:val="00FB2B0A"/>
    <w:rsid w:val="00FB3E19"/>
    <w:rsid w:val="00FB482E"/>
    <w:rsid w:val="00FB6E3B"/>
    <w:rsid w:val="00FB6F30"/>
    <w:rsid w:val="00FB7789"/>
    <w:rsid w:val="00FC0014"/>
    <w:rsid w:val="00FC082C"/>
    <w:rsid w:val="00FC1582"/>
    <w:rsid w:val="00FC19AC"/>
    <w:rsid w:val="00FC2D12"/>
    <w:rsid w:val="00FC2DAA"/>
    <w:rsid w:val="00FC450F"/>
    <w:rsid w:val="00FC6179"/>
    <w:rsid w:val="00FC70A8"/>
    <w:rsid w:val="00FC7312"/>
    <w:rsid w:val="00FC7524"/>
    <w:rsid w:val="00FC788C"/>
    <w:rsid w:val="00FD2A49"/>
    <w:rsid w:val="00FD30D0"/>
    <w:rsid w:val="00FD350F"/>
    <w:rsid w:val="00FD38A2"/>
    <w:rsid w:val="00FD41B1"/>
    <w:rsid w:val="00FD4D58"/>
    <w:rsid w:val="00FD61AD"/>
    <w:rsid w:val="00FD66D5"/>
    <w:rsid w:val="00FD6ABC"/>
    <w:rsid w:val="00FE0B3B"/>
    <w:rsid w:val="00FE1999"/>
    <w:rsid w:val="00FE5F4C"/>
    <w:rsid w:val="00FE7F1A"/>
    <w:rsid w:val="00FF1E9F"/>
    <w:rsid w:val="00FF3726"/>
    <w:rsid w:val="00FF4487"/>
    <w:rsid w:val="00FF6CD1"/>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BE8CD760-BEF2-415C-97B3-0D83030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99"/>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99"/>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28614">
      <w:bodyDiv w:val="1"/>
      <w:marLeft w:val="0"/>
      <w:marRight w:val="0"/>
      <w:marTop w:val="0"/>
      <w:marBottom w:val="0"/>
      <w:divBdr>
        <w:top w:val="none" w:sz="0" w:space="0" w:color="auto"/>
        <w:left w:val="none" w:sz="0" w:space="0" w:color="auto"/>
        <w:bottom w:val="none" w:sz="0" w:space="0" w:color="auto"/>
        <w:right w:val="none" w:sz="0" w:space="0" w:color="auto"/>
      </w:divBdr>
    </w:div>
    <w:div w:id="1026104648">
      <w:bodyDiv w:val="1"/>
      <w:marLeft w:val="0"/>
      <w:marRight w:val="0"/>
      <w:marTop w:val="0"/>
      <w:marBottom w:val="0"/>
      <w:divBdr>
        <w:top w:val="none" w:sz="0" w:space="0" w:color="auto"/>
        <w:left w:val="none" w:sz="0" w:space="0" w:color="auto"/>
        <w:bottom w:val="none" w:sz="0" w:space="0" w:color="auto"/>
        <w:right w:val="none" w:sz="0" w:space="0" w:color="auto"/>
      </w:divBdr>
    </w:div>
    <w:div w:id="1041903036">
      <w:marLeft w:val="0"/>
      <w:marRight w:val="0"/>
      <w:marTop w:val="0"/>
      <w:marBottom w:val="0"/>
      <w:divBdr>
        <w:top w:val="none" w:sz="0" w:space="0" w:color="auto"/>
        <w:left w:val="none" w:sz="0" w:space="0" w:color="auto"/>
        <w:bottom w:val="none" w:sz="0" w:space="0" w:color="auto"/>
        <w:right w:val="none" w:sz="0" w:space="0" w:color="auto"/>
      </w:divBdr>
    </w:div>
    <w:div w:id="1041903037">
      <w:marLeft w:val="0"/>
      <w:marRight w:val="0"/>
      <w:marTop w:val="0"/>
      <w:marBottom w:val="0"/>
      <w:divBdr>
        <w:top w:val="none" w:sz="0" w:space="0" w:color="auto"/>
        <w:left w:val="none" w:sz="0" w:space="0" w:color="auto"/>
        <w:bottom w:val="none" w:sz="0" w:space="0" w:color="auto"/>
        <w:right w:val="none" w:sz="0" w:space="0" w:color="auto"/>
      </w:divBdr>
    </w:div>
    <w:div w:id="1041903038">
      <w:marLeft w:val="0"/>
      <w:marRight w:val="0"/>
      <w:marTop w:val="0"/>
      <w:marBottom w:val="0"/>
      <w:divBdr>
        <w:top w:val="none" w:sz="0" w:space="0" w:color="auto"/>
        <w:left w:val="none" w:sz="0" w:space="0" w:color="auto"/>
        <w:bottom w:val="none" w:sz="0" w:space="0" w:color="auto"/>
        <w:right w:val="none" w:sz="0" w:space="0" w:color="auto"/>
      </w:divBdr>
    </w:div>
    <w:div w:id="1041903039">
      <w:marLeft w:val="0"/>
      <w:marRight w:val="0"/>
      <w:marTop w:val="0"/>
      <w:marBottom w:val="0"/>
      <w:divBdr>
        <w:top w:val="none" w:sz="0" w:space="0" w:color="auto"/>
        <w:left w:val="none" w:sz="0" w:space="0" w:color="auto"/>
        <w:bottom w:val="none" w:sz="0" w:space="0" w:color="auto"/>
        <w:right w:val="none" w:sz="0" w:space="0" w:color="auto"/>
      </w:divBdr>
    </w:div>
    <w:div w:id="1041903040">
      <w:marLeft w:val="0"/>
      <w:marRight w:val="0"/>
      <w:marTop w:val="0"/>
      <w:marBottom w:val="0"/>
      <w:divBdr>
        <w:top w:val="none" w:sz="0" w:space="0" w:color="auto"/>
        <w:left w:val="none" w:sz="0" w:space="0" w:color="auto"/>
        <w:bottom w:val="none" w:sz="0" w:space="0" w:color="auto"/>
        <w:right w:val="none" w:sz="0" w:space="0" w:color="auto"/>
      </w:divBdr>
    </w:div>
    <w:div w:id="1041903041">
      <w:marLeft w:val="0"/>
      <w:marRight w:val="0"/>
      <w:marTop w:val="0"/>
      <w:marBottom w:val="0"/>
      <w:divBdr>
        <w:top w:val="none" w:sz="0" w:space="0" w:color="auto"/>
        <w:left w:val="none" w:sz="0" w:space="0" w:color="auto"/>
        <w:bottom w:val="none" w:sz="0" w:space="0" w:color="auto"/>
        <w:right w:val="none" w:sz="0" w:space="0" w:color="auto"/>
      </w:divBdr>
    </w:div>
    <w:div w:id="1041903042">
      <w:marLeft w:val="0"/>
      <w:marRight w:val="0"/>
      <w:marTop w:val="0"/>
      <w:marBottom w:val="0"/>
      <w:divBdr>
        <w:top w:val="none" w:sz="0" w:space="0" w:color="auto"/>
        <w:left w:val="none" w:sz="0" w:space="0" w:color="auto"/>
        <w:bottom w:val="none" w:sz="0" w:space="0" w:color="auto"/>
        <w:right w:val="none" w:sz="0" w:space="0" w:color="auto"/>
      </w:divBdr>
    </w:div>
    <w:div w:id="1041903043">
      <w:marLeft w:val="0"/>
      <w:marRight w:val="0"/>
      <w:marTop w:val="0"/>
      <w:marBottom w:val="0"/>
      <w:divBdr>
        <w:top w:val="none" w:sz="0" w:space="0" w:color="auto"/>
        <w:left w:val="none" w:sz="0" w:space="0" w:color="auto"/>
        <w:bottom w:val="none" w:sz="0" w:space="0" w:color="auto"/>
        <w:right w:val="none" w:sz="0" w:space="0" w:color="auto"/>
      </w:divBdr>
    </w:div>
    <w:div w:id="1041903044">
      <w:marLeft w:val="0"/>
      <w:marRight w:val="0"/>
      <w:marTop w:val="0"/>
      <w:marBottom w:val="0"/>
      <w:divBdr>
        <w:top w:val="none" w:sz="0" w:space="0" w:color="auto"/>
        <w:left w:val="none" w:sz="0" w:space="0" w:color="auto"/>
        <w:bottom w:val="none" w:sz="0" w:space="0" w:color="auto"/>
        <w:right w:val="none" w:sz="0" w:space="0" w:color="auto"/>
      </w:divBdr>
    </w:div>
    <w:div w:id="1041903045">
      <w:marLeft w:val="0"/>
      <w:marRight w:val="0"/>
      <w:marTop w:val="0"/>
      <w:marBottom w:val="0"/>
      <w:divBdr>
        <w:top w:val="none" w:sz="0" w:space="0" w:color="auto"/>
        <w:left w:val="none" w:sz="0" w:space="0" w:color="auto"/>
        <w:bottom w:val="none" w:sz="0" w:space="0" w:color="auto"/>
        <w:right w:val="none" w:sz="0" w:space="0" w:color="auto"/>
      </w:divBdr>
    </w:div>
    <w:div w:id="1041903046">
      <w:marLeft w:val="0"/>
      <w:marRight w:val="0"/>
      <w:marTop w:val="0"/>
      <w:marBottom w:val="0"/>
      <w:divBdr>
        <w:top w:val="none" w:sz="0" w:space="0" w:color="auto"/>
        <w:left w:val="none" w:sz="0" w:space="0" w:color="auto"/>
        <w:bottom w:val="none" w:sz="0" w:space="0" w:color="auto"/>
        <w:right w:val="none" w:sz="0" w:space="0" w:color="auto"/>
      </w:divBdr>
    </w:div>
    <w:div w:id="1041903047">
      <w:marLeft w:val="0"/>
      <w:marRight w:val="0"/>
      <w:marTop w:val="0"/>
      <w:marBottom w:val="0"/>
      <w:divBdr>
        <w:top w:val="none" w:sz="0" w:space="0" w:color="auto"/>
        <w:left w:val="none" w:sz="0" w:space="0" w:color="auto"/>
        <w:bottom w:val="none" w:sz="0" w:space="0" w:color="auto"/>
        <w:right w:val="none" w:sz="0" w:space="0" w:color="auto"/>
      </w:divBdr>
    </w:div>
    <w:div w:id="1041903048">
      <w:marLeft w:val="0"/>
      <w:marRight w:val="0"/>
      <w:marTop w:val="0"/>
      <w:marBottom w:val="0"/>
      <w:divBdr>
        <w:top w:val="none" w:sz="0" w:space="0" w:color="auto"/>
        <w:left w:val="none" w:sz="0" w:space="0" w:color="auto"/>
        <w:bottom w:val="none" w:sz="0" w:space="0" w:color="auto"/>
        <w:right w:val="none" w:sz="0" w:space="0" w:color="auto"/>
      </w:divBdr>
    </w:div>
    <w:div w:id="1041903049">
      <w:marLeft w:val="0"/>
      <w:marRight w:val="0"/>
      <w:marTop w:val="0"/>
      <w:marBottom w:val="0"/>
      <w:divBdr>
        <w:top w:val="none" w:sz="0" w:space="0" w:color="auto"/>
        <w:left w:val="none" w:sz="0" w:space="0" w:color="auto"/>
        <w:bottom w:val="none" w:sz="0" w:space="0" w:color="auto"/>
        <w:right w:val="none" w:sz="0" w:space="0" w:color="auto"/>
      </w:divBdr>
    </w:div>
    <w:div w:id="1041903050">
      <w:marLeft w:val="0"/>
      <w:marRight w:val="0"/>
      <w:marTop w:val="0"/>
      <w:marBottom w:val="0"/>
      <w:divBdr>
        <w:top w:val="none" w:sz="0" w:space="0" w:color="auto"/>
        <w:left w:val="none" w:sz="0" w:space="0" w:color="auto"/>
        <w:bottom w:val="none" w:sz="0" w:space="0" w:color="auto"/>
        <w:right w:val="none" w:sz="0" w:space="0" w:color="auto"/>
      </w:divBdr>
    </w:div>
    <w:div w:id="1041903051">
      <w:marLeft w:val="0"/>
      <w:marRight w:val="0"/>
      <w:marTop w:val="0"/>
      <w:marBottom w:val="0"/>
      <w:divBdr>
        <w:top w:val="none" w:sz="0" w:space="0" w:color="auto"/>
        <w:left w:val="none" w:sz="0" w:space="0" w:color="auto"/>
        <w:bottom w:val="none" w:sz="0" w:space="0" w:color="auto"/>
        <w:right w:val="none" w:sz="0" w:space="0" w:color="auto"/>
      </w:divBdr>
    </w:div>
    <w:div w:id="1041903052">
      <w:marLeft w:val="0"/>
      <w:marRight w:val="0"/>
      <w:marTop w:val="0"/>
      <w:marBottom w:val="0"/>
      <w:divBdr>
        <w:top w:val="none" w:sz="0" w:space="0" w:color="auto"/>
        <w:left w:val="none" w:sz="0" w:space="0" w:color="auto"/>
        <w:bottom w:val="none" w:sz="0" w:space="0" w:color="auto"/>
        <w:right w:val="none" w:sz="0" w:space="0" w:color="auto"/>
      </w:divBdr>
    </w:div>
    <w:div w:id="1041903054">
      <w:marLeft w:val="0"/>
      <w:marRight w:val="0"/>
      <w:marTop w:val="0"/>
      <w:marBottom w:val="0"/>
      <w:divBdr>
        <w:top w:val="none" w:sz="0" w:space="0" w:color="auto"/>
        <w:left w:val="none" w:sz="0" w:space="0" w:color="auto"/>
        <w:bottom w:val="none" w:sz="0" w:space="0" w:color="auto"/>
        <w:right w:val="none" w:sz="0" w:space="0" w:color="auto"/>
      </w:divBdr>
    </w:div>
    <w:div w:id="1041903055">
      <w:marLeft w:val="0"/>
      <w:marRight w:val="0"/>
      <w:marTop w:val="0"/>
      <w:marBottom w:val="0"/>
      <w:divBdr>
        <w:top w:val="none" w:sz="0" w:space="0" w:color="auto"/>
        <w:left w:val="none" w:sz="0" w:space="0" w:color="auto"/>
        <w:bottom w:val="none" w:sz="0" w:space="0" w:color="auto"/>
        <w:right w:val="none" w:sz="0" w:space="0" w:color="auto"/>
      </w:divBdr>
    </w:div>
    <w:div w:id="1041903056">
      <w:marLeft w:val="0"/>
      <w:marRight w:val="0"/>
      <w:marTop w:val="0"/>
      <w:marBottom w:val="0"/>
      <w:divBdr>
        <w:top w:val="none" w:sz="0" w:space="0" w:color="auto"/>
        <w:left w:val="none" w:sz="0" w:space="0" w:color="auto"/>
        <w:bottom w:val="none" w:sz="0" w:space="0" w:color="auto"/>
        <w:right w:val="none" w:sz="0" w:space="0" w:color="auto"/>
      </w:divBdr>
    </w:div>
    <w:div w:id="1041903058">
      <w:marLeft w:val="0"/>
      <w:marRight w:val="0"/>
      <w:marTop w:val="0"/>
      <w:marBottom w:val="0"/>
      <w:divBdr>
        <w:top w:val="none" w:sz="0" w:space="0" w:color="auto"/>
        <w:left w:val="none" w:sz="0" w:space="0" w:color="auto"/>
        <w:bottom w:val="none" w:sz="0" w:space="0" w:color="auto"/>
        <w:right w:val="none" w:sz="0" w:space="0" w:color="auto"/>
      </w:divBdr>
    </w:div>
    <w:div w:id="1041903059">
      <w:marLeft w:val="0"/>
      <w:marRight w:val="0"/>
      <w:marTop w:val="0"/>
      <w:marBottom w:val="0"/>
      <w:divBdr>
        <w:top w:val="none" w:sz="0" w:space="0" w:color="auto"/>
        <w:left w:val="none" w:sz="0" w:space="0" w:color="auto"/>
        <w:bottom w:val="none" w:sz="0" w:space="0" w:color="auto"/>
        <w:right w:val="none" w:sz="0" w:space="0" w:color="auto"/>
      </w:divBdr>
      <w:divsChild>
        <w:div w:id="1041903053">
          <w:marLeft w:val="200"/>
          <w:marRight w:val="0"/>
          <w:marTop w:val="0"/>
          <w:marBottom w:val="0"/>
          <w:divBdr>
            <w:top w:val="none" w:sz="0" w:space="0" w:color="auto"/>
            <w:left w:val="none" w:sz="0" w:space="0" w:color="auto"/>
            <w:bottom w:val="none" w:sz="0" w:space="0" w:color="auto"/>
            <w:right w:val="none" w:sz="0" w:space="0" w:color="auto"/>
          </w:divBdr>
          <w:divsChild>
            <w:div w:id="1041903062">
              <w:marLeft w:val="0"/>
              <w:marRight w:val="0"/>
              <w:marTop w:val="0"/>
              <w:marBottom w:val="0"/>
              <w:divBdr>
                <w:top w:val="none" w:sz="0" w:space="0" w:color="auto"/>
                <w:left w:val="none" w:sz="0" w:space="0" w:color="auto"/>
                <w:bottom w:val="none" w:sz="0" w:space="0" w:color="auto"/>
                <w:right w:val="none" w:sz="0" w:space="0" w:color="auto"/>
              </w:divBdr>
              <w:divsChild>
                <w:div w:id="1041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060">
      <w:marLeft w:val="0"/>
      <w:marRight w:val="0"/>
      <w:marTop w:val="0"/>
      <w:marBottom w:val="0"/>
      <w:divBdr>
        <w:top w:val="none" w:sz="0" w:space="0" w:color="auto"/>
        <w:left w:val="none" w:sz="0" w:space="0" w:color="auto"/>
        <w:bottom w:val="none" w:sz="0" w:space="0" w:color="auto"/>
        <w:right w:val="none" w:sz="0" w:space="0" w:color="auto"/>
      </w:divBdr>
    </w:div>
    <w:div w:id="1041903061">
      <w:marLeft w:val="0"/>
      <w:marRight w:val="0"/>
      <w:marTop w:val="0"/>
      <w:marBottom w:val="0"/>
      <w:divBdr>
        <w:top w:val="none" w:sz="0" w:space="0" w:color="auto"/>
        <w:left w:val="none" w:sz="0" w:space="0" w:color="auto"/>
        <w:bottom w:val="none" w:sz="0" w:space="0" w:color="auto"/>
        <w:right w:val="none" w:sz="0" w:space="0" w:color="auto"/>
      </w:divBdr>
    </w:div>
    <w:div w:id="1041903063">
      <w:marLeft w:val="0"/>
      <w:marRight w:val="0"/>
      <w:marTop w:val="0"/>
      <w:marBottom w:val="0"/>
      <w:divBdr>
        <w:top w:val="none" w:sz="0" w:space="0" w:color="auto"/>
        <w:left w:val="none" w:sz="0" w:space="0" w:color="auto"/>
        <w:bottom w:val="none" w:sz="0" w:space="0" w:color="auto"/>
        <w:right w:val="none" w:sz="0" w:space="0" w:color="auto"/>
      </w:divBdr>
    </w:div>
    <w:div w:id="1041903064">
      <w:marLeft w:val="0"/>
      <w:marRight w:val="0"/>
      <w:marTop w:val="0"/>
      <w:marBottom w:val="0"/>
      <w:divBdr>
        <w:top w:val="none" w:sz="0" w:space="0" w:color="auto"/>
        <w:left w:val="none" w:sz="0" w:space="0" w:color="auto"/>
        <w:bottom w:val="none" w:sz="0" w:space="0" w:color="auto"/>
        <w:right w:val="none" w:sz="0" w:space="0" w:color="auto"/>
      </w:divBdr>
    </w:div>
    <w:div w:id="1041903065">
      <w:marLeft w:val="0"/>
      <w:marRight w:val="0"/>
      <w:marTop w:val="0"/>
      <w:marBottom w:val="0"/>
      <w:divBdr>
        <w:top w:val="none" w:sz="0" w:space="0" w:color="auto"/>
        <w:left w:val="none" w:sz="0" w:space="0" w:color="auto"/>
        <w:bottom w:val="none" w:sz="0" w:space="0" w:color="auto"/>
        <w:right w:val="none" w:sz="0" w:space="0" w:color="auto"/>
      </w:divBdr>
    </w:div>
    <w:div w:id="1056275615">
      <w:bodyDiv w:val="1"/>
      <w:marLeft w:val="0"/>
      <w:marRight w:val="0"/>
      <w:marTop w:val="0"/>
      <w:marBottom w:val="0"/>
      <w:divBdr>
        <w:top w:val="none" w:sz="0" w:space="0" w:color="auto"/>
        <w:left w:val="none" w:sz="0" w:space="0" w:color="auto"/>
        <w:bottom w:val="none" w:sz="0" w:space="0" w:color="auto"/>
        <w:right w:val="none" w:sz="0" w:space="0" w:color="auto"/>
      </w:divBdr>
    </w:div>
    <w:div w:id="1450054489">
      <w:bodyDiv w:val="1"/>
      <w:marLeft w:val="0"/>
      <w:marRight w:val="0"/>
      <w:marTop w:val="0"/>
      <w:marBottom w:val="0"/>
      <w:divBdr>
        <w:top w:val="none" w:sz="0" w:space="0" w:color="auto"/>
        <w:left w:val="none" w:sz="0" w:space="0" w:color="auto"/>
        <w:bottom w:val="none" w:sz="0" w:space="0" w:color="auto"/>
        <w:right w:val="none" w:sz="0" w:space="0" w:color="auto"/>
      </w:divBdr>
    </w:div>
    <w:div w:id="16918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160-15"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zakon0.rada.gov.ua/laws/show/254%D0%BA/96-%D0%B2%D1%80" TargetMode="External"/><Relationship Id="rId12" Type="http://schemas.openxmlformats.org/officeDocument/2006/relationships/hyperlink" Target="http://zakon0.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293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0.rada.gov.ua/laws/show/280/97-%D0%B2%D1%80/print1444379593510345" TargetMode="External"/><Relationship Id="rId4" Type="http://schemas.openxmlformats.org/officeDocument/2006/relationships/webSettings" Target="webSettings.xml"/><Relationship Id="rId9" Type="http://schemas.openxmlformats.org/officeDocument/2006/relationships/hyperlink" Target="http://zakon0.rada.gov.ua/laws/show/280/97-%D0%B2%D1%80/print144437959351034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57</Pages>
  <Words>21398</Words>
  <Characters>121972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143084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Конікова Світлана Анатоліївна</cp:lastModifiedBy>
  <cp:revision>217</cp:revision>
  <cp:lastPrinted>2016-06-29T12:53:00Z</cp:lastPrinted>
  <dcterms:created xsi:type="dcterms:W3CDTF">2015-11-23T18:48:00Z</dcterms:created>
  <dcterms:modified xsi:type="dcterms:W3CDTF">2017-08-04T07:14:00Z</dcterms:modified>
</cp:coreProperties>
</file>