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B7" w:rsidRDefault="00F300B7" w:rsidP="00F300B7">
      <w:pPr>
        <w:jc w:val="center"/>
        <w:rPr>
          <w:lang w:val="uk-UA"/>
        </w:rPr>
      </w:pPr>
      <w:r>
        <w:rPr>
          <w:lang w:val="uk-UA"/>
        </w:rPr>
        <w:t xml:space="preserve">ПОВНОВАЖЕННЯ ОРГАНІВ МІСЦЕВОГО САОМРВДУВАННЯ, </w:t>
      </w:r>
    </w:p>
    <w:p w:rsidR="00F300B7" w:rsidRDefault="00F300B7" w:rsidP="00F300B7">
      <w:pPr>
        <w:jc w:val="center"/>
        <w:rPr>
          <w:lang w:val="uk-UA"/>
        </w:rPr>
      </w:pPr>
      <w:r>
        <w:rPr>
          <w:lang w:val="uk-UA"/>
        </w:rPr>
        <w:t>ВИЗНАЧЕНИХ ЗАКОНАМИ УКРАЇНИ</w:t>
      </w:r>
    </w:p>
    <w:p w:rsidR="00F300B7" w:rsidRDefault="00F300B7" w:rsidP="00F300B7">
      <w:pPr>
        <w:jc w:val="center"/>
        <w:rPr>
          <w:lang w:val="uk-UA"/>
        </w:rPr>
      </w:pPr>
      <w:r>
        <w:rPr>
          <w:lang w:val="uk-UA"/>
        </w:rPr>
        <w:t>(2009-2000рр.)</w:t>
      </w:r>
      <w:r>
        <w:rPr>
          <w:lang w:val="uk-UA"/>
        </w:rPr>
        <w:tab/>
      </w:r>
    </w:p>
    <w:p w:rsidR="00F300B7" w:rsidRDefault="00F300B7"/>
    <w:tbl>
      <w:tblPr>
        <w:tblpPr w:leftFromText="180" w:rightFromText="180" w:vertAnchor="text" w:tblpX="-714"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850"/>
        <w:gridCol w:w="11340"/>
        <w:gridCol w:w="993"/>
      </w:tblGrid>
      <w:tr w:rsidR="002A757D" w:rsidRPr="00712AF4" w:rsidTr="002A757D">
        <w:trPr>
          <w:trHeight w:val="239"/>
        </w:trPr>
        <w:tc>
          <w:tcPr>
            <w:tcW w:w="421" w:type="dxa"/>
            <w:vMerge w:val="restart"/>
          </w:tcPr>
          <w:p w:rsidR="002A757D" w:rsidRPr="00712AF4" w:rsidRDefault="002A757D" w:rsidP="00F300B7">
            <w:pPr>
              <w:spacing w:after="160" w:line="259" w:lineRule="auto"/>
              <w:rPr>
                <w:sz w:val="14"/>
                <w:szCs w:val="16"/>
                <w:highlight w:val="yellow"/>
                <w:lang w:val="uk-UA"/>
              </w:rPr>
            </w:pPr>
          </w:p>
        </w:tc>
        <w:tc>
          <w:tcPr>
            <w:tcW w:w="2126" w:type="dxa"/>
            <w:vMerge w:val="restart"/>
          </w:tcPr>
          <w:p w:rsidR="002A757D" w:rsidRPr="00712AF4" w:rsidRDefault="00D30986" w:rsidP="002A757D">
            <w:pPr>
              <w:pStyle w:val="af6"/>
              <w:spacing w:after="0"/>
              <w:ind w:left="-107" w:right="-111"/>
              <w:jc w:val="both"/>
              <w:rPr>
                <w:rStyle w:val="ae"/>
                <w:rFonts w:ascii="Times New Roman" w:hAnsi="Times New Roman"/>
                <w:i w:val="0"/>
                <w:sz w:val="14"/>
                <w:szCs w:val="16"/>
                <w:lang w:val="uk-UA"/>
              </w:rPr>
            </w:pPr>
            <w:hyperlink r:id="rId8" w:tgtFrame="_blank" w:history="1">
              <w:r w:rsidR="002A757D" w:rsidRPr="00712AF4">
                <w:rPr>
                  <w:rStyle w:val="ae"/>
                  <w:rFonts w:ascii="Times New Roman" w:hAnsi="Times New Roman"/>
                  <w:i w:val="0"/>
                  <w:sz w:val="14"/>
                  <w:szCs w:val="16"/>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hyperlink>
            <w:r w:rsidR="002A757D" w:rsidRPr="00712AF4">
              <w:rPr>
                <w:rStyle w:val="ae"/>
                <w:rFonts w:ascii="Times New Roman" w:hAnsi="Times New Roman"/>
                <w:i w:val="0"/>
                <w:sz w:val="14"/>
                <w:szCs w:val="16"/>
                <w:lang w:val="uk-UA"/>
              </w:rPr>
              <w:t xml:space="preserve"> Закон від 17.11.2009 № 1559-VI</w:t>
            </w: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речен. 2 ч.1 ст. 5</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r w:rsidRPr="00712AF4">
              <w:rPr>
                <w:sz w:val="14"/>
                <w:szCs w:val="16"/>
                <w:lang w:val="uk-UA" w:eastAsia="uk-UA"/>
              </w:rPr>
              <w:t>Розмір викупної ціни затверджується рішенням …. органу місцевого самоврядування, що здійснює викуп земельної ділянки, або встановлюється за рішенням суду.</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239"/>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ч.4 ст. 5</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r w:rsidRPr="00712AF4">
              <w:rPr>
                <w:sz w:val="14"/>
                <w:szCs w:val="16"/>
                <w:shd w:val="clear" w:color="auto" w:fill="FFFFFF"/>
                <w:lang w:val="uk-UA" w:eastAsia="uk-UA"/>
              </w:rPr>
              <w:t>Суб'єкти оціночної діяльності для проведення такої оцінки визначаються …. органом місцевого самоврядування або особою, яка ініціювала відчуження об'єктів нерухомого майна в порядку, визначеному законом, а вартість надання послуг з рецензування або проведення державної експертизи звітів з експертної грошової оцінки сплачується за рахунок коштів відповідних бюджетів.</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239"/>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ч.2 ст. 7</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r w:rsidRPr="00712AF4">
              <w:rPr>
                <w:sz w:val="14"/>
                <w:szCs w:val="16"/>
                <w:lang w:val="uk-UA" w:eastAsia="uk-UA"/>
              </w:rPr>
              <w:t>Рішення про викуп земельних ділянок, інших об'єктів нерухомого майна, що на них розміщені, для суспільних потреб… органи місцевого самоврядування приймають на підставі генеральних планів населених пунктів та іншої містобудівної документації, матеріалів погодження місця розташування таких об'єктів проектів землеустрою щодо відведення земельної ділянки та іншої документації із землеустрою, затверджених в установленому законодавством порядку.</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 xml:space="preserve">СМР </w:t>
            </w:r>
          </w:p>
          <w:p w:rsidR="002A757D" w:rsidRPr="00712AF4" w:rsidRDefault="002A757D" w:rsidP="002A757D">
            <w:pPr>
              <w:ind w:left="-106" w:right="-111"/>
              <w:jc w:val="center"/>
              <w:rPr>
                <w:sz w:val="14"/>
                <w:szCs w:val="16"/>
                <w:lang w:val="uk-UA"/>
              </w:rPr>
            </w:pPr>
            <w:r w:rsidRPr="00712AF4">
              <w:rPr>
                <w:sz w:val="14"/>
                <w:szCs w:val="16"/>
                <w:lang w:val="uk-UA"/>
              </w:rPr>
              <w:t xml:space="preserve">ДЗРП </w:t>
            </w:r>
          </w:p>
          <w:p w:rsidR="002A757D" w:rsidRPr="00712AF4" w:rsidRDefault="002A757D" w:rsidP="002A757D">
            <w:pPr>
              <w:ind w:left="-106" w:right="-111"/>
              <w:jc w:val="center"/>
              <w:rPr>
                <w:sz w:val="14"/>
                <w:szCs w:val="16"/>
                <w:lang w:val="uk-UA"/>
              </w:rPr>
            </w:pPr>
            <w:r w:rsidRPr="00712AF4">
              <w:rPr>
                <w:sz w:val="14"/>
                <w:szCs w:val="16"/>
                <w:lang w:val="uk-UA"/>
              </w:rPr>
              <w:t>УАМ</w:t>
            </w:r>
          </w:p>
        </w:tc>
      </w:tr>
      <w:tr w:rsidR="002A757D" w:rsidRPr="00712AF4" w:rsidTr="002A757D">
        <w:trPr>
          <w:trHeight w:val="239"/>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ч. 1 ст. 9</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bookmarkStart w:id="0" w:name="n88"/>
            <w:bookmarkEnd w:id="0"/>
            <w:r w:rsidRPr="00712AF4">
              <w:rPr>
                <w:sz w:val="14"/>
                <w:szCs w:val="16"/>
                <w:lang w:val="uk-UA" w:eastAsia="uk-UA"/>
              </w:rPr>
              <w:t>….міські ради… приймають рішення про викуп земельних ділянок, інших об'єктів нерухомого майна, що на них розміщені, у порядку, визначеному цим Законом, для таких суспільних потреб:</w:t>
            </w:r>
          </w:p>
          <w:p w:rsidR="002A757D" w:rsidRPr="00712AF4" w:rsidRDefault="002A757D" w:rsidP="002A757D">
            <w:pPr>
              <w:shd w:val="clear" w:color="auto" w:fill="FFFFFF"/>
              <w:ind w:left="-104" w:right="-110"/>
              <w:jc w:val="both"/>
              <w:rPr>
                <w:sz w:val="14"/>
                <w:szCs w:val="16"/>
                <w:lang w:val="uk-UA" w:eastAsia="uk-UA"/>
              </w:rPr>
            </w:pPr>
            <w:r w:rsidRPr="00712AF4">
              <w:rPr>
                <w:sz w:val="14"/>
                <w:szCs w:val="16"/>
                <w:lang w:val="uk-UA" w:eastAsia="uk-UA"/>
              </w:rPr>
              <w:t>будівництво, капітальний ремонт, реконструкція та обслуговування лінійних об'єктів та об'єктів транспортної і енергетичної інфраструктури, пов'язаних з обслуговуванням відповідно територіальної громади села, селища, міста (доріг, мостів, естакад, газо- та водопроводів, ліній електропередачі, зв'язку, аеропортів, нафтових та газових терміналів, електростанцій), та об'єктів, необхідних для їх експлуатації;</w:t>
            </w:r>
          </w:p>
          <w:p w:rsidR="002A757D" w:rsidRPr="00712AF4" w:rsidRDefault="002A757D" w:rsidP="002A757D">
            <w:pPr>
              <w:shd w:val="clear" w:color="auto" w:fill="FFFFFF"/>
              <w:ind w:left="-104" w:right="-110"/>
              <w:jc w:val="both"/>
              <w:rPr>
                <w:sz w:val="14"/>
                <w:szCs w:val="16"/>
                <w:lang w:val="uk-UA" w:eastAsia="uk-UA"/>
              </w:rPr>
            </w:pPr>
            <w:r w:rsidRPr="00712AF4">
              <w:rPr>
                <w:sz w:val="14"/>
                <w:szCs w:val="16"/>
                <w:lang w:val="uk-UA" w:eastAsia="uk-UA"/>
              </w:rPr>
              <w:t>розташування об'єктів природно-заповідного фонду місцевого значення;</w:t>
            </w:r>
          </w:p>
          <w:p w:rsidR="002A757D" w:rsidRPr="00712AF4" w:rsidRDefault="002A757D" w:rsidP="002A757D">
            <w:pPr>
              <w:shd w:val="clear" w:color="auto" w:fill="FFFFFF"/>
              <w:ind w:left="-104" w:right="-110" w:firstLine="142"/>
              <w:jc w:val="both"/>
              <w:rPr>
                <w:sz w:val="14"/>
                <w:szCs w:val="16"/>
                <w:lang w:val="uk-UA" w:eastAsia="uk-UA"/>
              </w:rPr>
            </w:pPr>
            <w:r w:rsidRPr="00712AF4">
              <w:rPr>
                <w:rFonts w:eastAsia="Calibri"/>
                <w:sz w:val="14"/>
                <w:szCs w:val="16"/>
                <w:lang w:val="uk-UA" w:eastAsia="en-US"/>
              </w:rPr>
              <w:t>створення міських парків, будівництво дошкільних навчальних закладів, майданчиків відпочинку, стадіонів та кладовищ.</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УКБ</w:t>
            </w:r>
          </w:p>
        </w:tc>
      </w:tr>
      <w:tr w:rsidR="002A757D" w:rsidRPr="00712AF4" w:rsidTr="002A757D">
        <w:trPr>
          <w:trHeight w:val="239"/>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ч.1 ст. 10</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r w:rsidRPr="00712AF4">
              <w:rPr>
                <w:sz w:val="14"/>
                <w:szCs w:val="16"/>
                <w:lang w:val="uk-UA" w:eastAsia="uk-UA"/>
              </w:rPr>
              <w:t>Ініціатива щодо викупу земельної ділянки, інших об'єктів нерухомого майна, що на ній розміщені, для суспільних потреб може належати лише органам виконавчої влади чи органам місцевого самоврядування, спеціальним адміністраціям щодо управління територіями та об'єктами природно-заповідного фонду, особам, які отримали спеціальний дозвіл (ліцензію) на користування надрами, і підприємствам, які здійснюють будівництво, капітальний ремонт, реконструкцію, експлуатацію об'єктів транспортної та енергетичної інфраструктури, захисних гідротехнічних споруд і які погодили місце розташування таких об'єктів у випадках та в порядку, визначених статтею 151Земельного кодексу України.</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ВО СМР</w:t>
            </w:r>
          </w:p>
        </w:tc>
      </w:tr>
      <w:tr w:rsidR="002A757D" w:rsidRPr="00712AF4" w:rsidTr="002A757D">
        <w:trPr>
          <w:trHeight w:val="239"/>
        </w:trPr>
        <w:tc>
          <w:tcPr>
            <w:tcW w:w="421" w:type="dxa"/>
            <w:vMerge/>
            <w:tcBorders>
              <w:bottom w:val="single" w:sz="4" w:space="0" w:color="auto"/>
            </w:tcBorders>
          </w:tcPr>
          <w:p w:rsidR="002A757D" w:rsidRPr="00712AF4"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12AF4" w:rsidRDefault="002A757D" w:rsidP="002A757D">
            <w:pPr>
              <w:ind w:right="-111"/>
              <w:rPr>
                <w:sz w:val="14"/>
                <w:lang w:val="uk-UA"/>
              </w:rPr>
            </w:pPr>
          </w:p>
        </w:tc>
        <w:tc>
          <w:tcPr>
            <w:tcW w:w="850" w:type="dxa"/>
            <w:tcBorders>
              <w:bottom w:val="single" w:sz="4" w:space="0" w:color="auto"/>
            </w:tcBorders>
            <w:shd w:val="clear" w:color="auto" w:fill="auto"/>
          </w:tcPr>
          <w:p w:rsidR="002A757D" w:rsidRPr="00712AF4" w:rsidRDefault="002A757D" w:rsidP="002A757D">
            <w:pPr>
              <w:shd w:val="clear" w:color="auto" w:fill="FFFFFF"/>
              <w:ind w:left="-105" w:right="-104"/>
              <w:jc w:val="center"/>
              <w:rPr>
                <w:bCs/>
                <w:sz w:val="14"/>
                <w:szCs w:val="16"/>
                <w:lang w:val="uk-UA" w:eastAsia="uk-UA"/>
              </w:rPr>
            </w:pPr>
            <w:r w:rsidRPr="00712AF4">
              <w:rPr>
                <w:bCs/>
                <w:sz w:val="14"/>
                <w:szCs w:val="16"/>
                <w:lang w:val="uk-UA" w:eastAsia="uk-UA"/>
              </w:rPr>
              <w:t>ч. 1 ст. 16</w:t>
            </w:r>
          </w:p>
        </w:tc>
        <w:tc>
          <w:tcPr>
            <w:tcW w:w="11340" w:type="dxa"/>
            <w:tcBorders>
              <w:bottom w:val="single" w:sz="4" w:space="0" w:color="auto"/>
            </w:tcBorders>
            <w:shd w:val="clear" w:color="auto" w:fill="auto"/>
          </w:tcPr>
          <w:p w:rsidR="002A757D" w:rsidRPr="00712AF4" w:rsidRDefault="002A757D" w:rsidP="002A757D">
            <w:pPr>
              <w:shd w:val="clear" w:color="auto" w:fill="FFFFFF"/>
              <w:ind w:left="-104" w:right="-110"/>
              <w:jc w:val="both"/>
              <w:rPr>
                <w:sz w:val="14"/>
                <w:szCs w:val="16"/>
                <w:lang w:val="uk-UA" w:eastAsia="uk-UA"/>
              </w:rPr>
            </w:pPr>
            <w:bookmarkStart w:id="1" w:name="n151"/>
            <w:bookmarkEnd w:id="1"/>
            <w:r w:rsidRPr="00712AF4">
              <w:rPr>
                <w:sz w:val="14"/>
                <w:szCs w:val="16"/>
                <w:lang w:val="uk-UA" w:eastAsia="uk-UA"/>
              </w:rPr>
              <w:t>Орган виконавчої влади чи орган місцевого самоврядування, що прийняв рішення про відчуження земельної ділянки, у разі недосягнення згоди з власником земельної ділянки, інших об'єктів нерухомого майна, що на ній розміщені, щодо їх викупу для суспільних потреб відповідно до розділу ІІ  цього Закону звертається до адміністративного суду із позовом про примусове відчуження зазначених об'єктів.</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 xml:space="preserve">СМР </w:t>
            </w:r>
          </w:p>
          <w:p w:rsidR="002A757D" w:rsidRPr="00712AF4" w:rsidRDefault="002A757D" w:rsidP="002A757D">
            <w:pPr>
              <w:ind w:left="-106" w:right="-111"/>
              <w:jc w:val="center"/>
              <w:rPr>
                <w:sz w:val="14"/>
                <w:szCs w:val="16"/>
                <w:lang w:val="uk-UA"/>
              </w:rPr>
            </w:pPr>
            <w:r w:rsidRPr="00712AF4">
              <w:rPr>
                <w:sz w:val="14"/>
                <w:szCs w:val="16"/>
                <w:lang w:val="uk-UA"/>
              </w:rPr>
              <w:t>ВО СМР</w:t>
            </w:r>
          </w:p>
        </w:tc>
      </w:tr>
      <w:tr w:rsidR="002A757D" w:rsidRPr="00712AF4" w:rsidTr="002A757D">
        <w:trPr>
          <w:trHeight w:val="631"/>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9" w:tgtFrame="_blank" w:history="1">
              <w:r w:rsidR="002A757D" w:rsidRPr="00712AF4">
                <w:rPr>
                  <w:rStyle w:val="ae"/>
                  <w:rFonts w:ascii="Times New Roman" w:hAnsi="Times New Roman"/>
                  <w:i w:val="0"/>
                  <w:sz w:val="14"/>
                  <w:szCs w:val="16"/>
                  <w:lang w:val="uk-UA"/>
                </w:rPr>
                <w:t>Про оптові ринки сільськогосподарської продукції</w:t>
              </w:r>
            </w:hyperlink>
            <w:r w:rsidR="002A757D" w:rsidRPr="00712AF4">
              <w:rPr>
                <w:rStyle w:val="ae"/>
                <w:rFonts w:ascii="Times New Roman" w:hAnsi="Times New Roman"/>
                <w:i w:val="0"/>
                <w:sz w:val="14"/>
                <w:szCs w:val="16"/>
                <w:lang w:val="uk-UA"/>
              </w:rPr>
              <w:t xml:space="preserve"> Закон від 25.06.2009 № 1561-VI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ч.ч. 6, 7 ст. 13</w:t>
            </w:r>
          </w:p>
        </w:tc>
        <w:tc>
          <w:tcPr>
            <w:tcW w:w="11340" w:type="dxa"/>
            <w:shd w:val="clear" w:color="auto" w:fill="auto"/>
          </w:tcPr>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r w:rsidRPr="00712AF4">
              <w:rPr>
                <w:rFonts w:ascii="Times New Roman" w:hAnsi="Times New Roman" w:cs="Times New Roman"/>
                <w:sz w:val="14"/>
                <w:szCs w:val="16"/>
              </w:rPr>
              <w:t xml:space="preserve">Кабінет Міністрів України може передбачати у проекті Закону України про Державний бюджет України субвенції з Державного бюджету України обласним бюджетам з їх подальшим перерозподілом для бюджетів місцевого самоврядування на виконання інвестиційних проектів і створення оптового ринку сільськогосподарської продукції та забезпечення його діяльності. </w:t>
            </w:r>
          </w:p>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bookmarkStart w:id="2" w:name="o135"/>
            <w:bookmarkEnd w:id="2"/>
            <w:r w:rsidRPr="00712AF4">
              <w:rPr>
                <w:rFonts w:ascii="Times New Roman" w:hAnsi="Times New Roman" w:cs="Times New Roman"/>
                <w:sz w:val="14"/>
                <w:szCs w:val="16"/>
              </w:rPr>
              <w:t>Виконавчі органи відповідних рад у проектах рішень про відповідні місцеві бюджети можуть передбачати видатки на створення та забезпечення діяльності оптових ринків сільськогосподарської продукції.</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ДФЕІ</w:t>
            </w:r>
          </w:p>
        </w:tc>
      </w:tr>
      <w:tr w:rsidR="002A757D" w:rsidRPr="00712AF4" w:rsidTr="002A757D">
        <w:trPr>
          <w:trHeight w:val="257"/>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14</w:t>
            </w:r>
          </w:p>
        </w:tc>
        <w:tc>
          <w:tcPr>
            <w:tcW w:w="11340" w:type="dxa"/>
            <w:shd w:val="clear" w:color="auto" w:fill="auto"/>
          </w:tcPr>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r w:rsidRPr="00712AF4">
              <w:rPr>
                <w:rFonts w:ascii="Times New Roman" w:hAnsi="Times New Roman" w:cs="Times New Roman"/>
                <w:sz w:val="14"/>
                <w:szCs w:val="16"/>
              </w:rPr>
              <w:t xml:space="preserve">Органи місцевого самоврядування у межах своїх повноважень можуть надавати оптовим ринкам сільськогосподарської продукції пільги із сплати місцевих податків і зборів.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ДФЕІ</w:t>
            </w:r>
          </w:p>
        </w:tc>
      </w:tr>
      <w:tr w:rsidR="002A757D" w:rsidRPr="00712AF4" w:rsidTr="002A757D">
        <w:trPr>
          <w:trHeight w:val="284"/>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ст. 16</w:t>
            </w:r>
          </w:p>
        </w:tc>
        <w:tc>
          <w:tcPr>
            <w:tcW w:w="11340" w:type="dxa"/>
            <w:shd w:val="clear" w:color="auto" w:fill="auto"/>
          </w:tcPr>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r w:rsidRPr="00712AF4">
              <w:rPr>
                <w:rFonts w:ascii="Times New Roman" w:hAnsi="Times New Roman" w:cs="Times New Roman"/>
                <w:sz w:val="14"/>
                <w:szCs w:val="16"/>
              </w:rPr>
              <w:t xml:space="preserve">Контроль за діяльністю оптових ринків сільськогосподарської продукції здійснюють … органи місцевого самоврядування у межах повноважень, визначених законом.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ВТПЗПС</w:t>
            </w:r>
          </w:p>
        </w:tc>
      </w:tr>
      <w:tr w:rsidR="002A757D" w:rsidRPr="00712AF4" w:rsidTr="002A757D">
        <w:trPr>
          <w:trHeight w:val="493"/>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0" w:tgtFrame="_blank" w:history="1">
              <w:r w:rsidR="002A757D" w:rsidRPr="00712AF4">
                <w:rPr>
                  <w:rStyle w:val="ae"/>
                  <w:rFonts w:ascii="Times New Roman" w:hAnsi="Times New Roman"/>
                  <w:i w:val="0"/>
                  <w:sz w:val="14"/>
                  <w:szCs w:val="16"/>
                  <w:lang w:val="uk-UA"/>
                </w:rPr>
                <w:t>Про наукові парки</w:t>
              </w:r>
            </w:hyperlink>
            <w:r w:rsidR="002A757D" w:rsidRPr="00712AF4">
              <w:rPr>
                <w:rStyle w:val="ae"/>
                <w:rFonts w:ascii="Times New Roman" w:hAnsi="Times New Roman"/>
                <w:i w:val="0"/>
                <w:sz w:val="14"/>
                <w:szCs w:val="16"/>
                <w:lang w:val="uk-UA"/>
              </w:rPr>
              <w:t xml:space="preserve"> Закон від 25.06.2009 № 1563-VI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7</w:t>
            </w:r>
          </w:p>
        </w:tc>
        <w:tc>
          <w:tcPr>
            <w:tcW w:w="11340" w:type="dxa"/>
            <w:shd w:val="clear" w:color="auto" w:fill="auto"/>
          </w:tcPr>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bookmarkStart w:id="3" w:name="o41"/>
            <w:bookmarkEnd w:id="3"/>
            <w:r w:rsidRPr="00712AF4">
              <w:rPr>
                <w:rFonts w:ascii="Times New Roman" w:hAnsi="Times New Roman" w:cs="Times New Roman"/>
                <w:sz w:val="14"/>
                <w:szCs w:val="16"/>
              </w:rPr>
              <w:t xml:space="preserve">У разі якщо засновниками наукового парку є суб'єкти господарювання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 приймається за погодженням з відповідними органами, в управлінні яких перебуває комунальна власність, закріплена за такими суб'єктами господарювання. </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r w:rsidRPr="00712AF4">
              <w:rPr>
                <w:sz w:val="14"/>
                <w:szCs w:val="16"/>
                <w:lang w:val="uk-UA"/>
              </w:rPr>
              <w:t>ДФЕІ</w:t>
            </w:r>
          </w:p>
        </w:tc>
      </w:tr>
      <w:tr w:rsidR="002A757D" w:rsidRPr="00712AF4" w:rsidTr="002A757D">
        <w:trPr>
          <w:trHeight w:val="401"/>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ч.1 ст. 17 ч.7 ст. 21</w:t>
            </w:r>
          </w:p>
        </w:tc>
        <w:tc>
          <w:tcPr>
            <w:tcW w:w="11340" w:type="dxa"/>
            <w:shd w:val="clear" w:color="auto" w:fill="auto"/>
          </w:tcPr>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r w:rsidRPr="00712AF4">
              <w:rPr>
                <w:rFonts w:ascii="Times New Roman" w:hAnsi="Times New Roman" w:cs="Times New Roman"/>
                <w:sz w:val="14"/>
                <w:szCs w:val="16"/>
              </w:rPr>
              <w:t xml:space="preserve">Розроблення і реалізація проектів наукового парку здійснюються за рахунок коштів наукового парку і його партнерів та/або за рахунок коштів державного і місцевих бюджетів. </w:t>
            </w:r>
          </w:p>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r w:rsidRPr="00712AF4">
              <w:rPr>
                <w:rFonts w:ascii="Times New Roman" w:hAnsi="Times New Roman" w:cs="Times New Roman"/>
                <w:sz w:val="14"/>
                <w:szCs w:val="16"/>
              </w:rPr>
              <w:t xml:space="preserve">До джерел фінансування наукового парку належать … </w:t>
            </w:r>
            <w:bookmarkStart w:id="4" w:name="o145"/>
            <w:bookmarkEnd w:id="4"/>
            <w:r w:rsidRPr="00712AF4">
              <w:rPr>
                <w:rFonts w:ascii="Times New Roman" w:hAnsi="Times New Roman" w:cs="Times New Roman"/>
                <w:sz w:val="14"/>
                <w:szCs w:val="16"/>
              </w:rPr>
              <w:t xml:space="preserve">кошти …місцевих бюджетів. </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210"/>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1" w:tgtFrame="_blank" w:history="1">
              <w:r w:rsidR="002A757D" w:rsidRPr="00712AF4">
                <w:rPr>
                  <w:rStyle w:val="ae"/>
                  <w:rFonts w:ascii="Times New Roman" w:hAnsi="Times New Roman"/>
                  <w:i w:val="0"/>
                  <w:sz w:val="14"/>
                  <w:szCs w:val="16"/>
                  <w:lang w:val="uk-UA"/>
                </w:rPr>
                <w:t>Про газ (метан) вугільних родовищ</w:t>
              </w:r>
            </w:hyperlink>
            <w:r w:rsidR="002A757D" w:rsidRPr="00712AF4">
              <w:rPr>
                <w:rStyle w:val="ae"/>
                <w:rFonts w:ascii="Times New Roman" w:hAnsi="Times New Roman"/>
                <w:i w:val="0"/>
                <w:sz w:val="14"/>
                <w:szCs w:val="16"/>
                <w:lang w:val="uk-UA"/>
              </w:rPr>
              <w:t xml:space="preserve"> Закон від 21.05.2009 № 1392-VI</w:t>
            </w:r>
          </w:p>
        </w:tc>
        <w:tc>
          <w:tcPr>
            <w:tcW w:w="850" w:type="dxa"/>
            <w:vMerge w:val="restart"/>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ст. 9</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rPr>
            </w:pPr>
            <w:r w:rsidRPr="00712AF4">
              <w:rPr>
                <w:sz w:val="14"/>
                <w:szCs w:val="16"/>
                <w:lang w:val="uk-UA" w:eastAsia="uk-UA"/>
              </w:rPr>
              <w:t>До повноважень органів місцевого самоврядування у відносинах, пов'язаних з геологічним вивченням, видобуванням, транспортуванням, постачанням, зберіганням та використанням газу (метану) вугільних родовищ, належать:</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ДІМ</w:t>
            </w:r>
          </w:p>
        </w:tc>
      </w:tr>
      <w:tr w:rsidR="002A757D" w:rsidRPr="00712AF4" w:rsidTr="002A757D">
        <w:trPr>
          <w:trHeight w:val="1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lang w:val="uk-UA" w:eastAsia="uk-UA"/>
              </w:rPr>
              <w:t>надання відповідно до законодавства згоди на розміщення на відповідній території об'єктів геологічного вивчення, видобування, транспортування та використання газу (метану) вугільних родовищ, сфера екологічного впливу діяльності яких згідно з чинними нормативами включає відповідну територію;</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ДФЕІ</w:t>
            </w:r>
          </w:p>
        </w:tc>
      </w:tr>
      <w:tr w:rsidR="002A757D" w:rsidRPr="00712AF4" w:rsidTr="002A757D">
        <w:trPr>
          <w:trHeight w:val="473"/>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lang w:val="uk-UA" w:eastAsia="uk-UA"/>
              </w:rPr>
              <w:t>участь у розробці комплексних планів геологічного вивчення, видобування, транспортування та використання газу (метану) вугільних родовищ на відповідній території;</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r w:rsidRPr="00712AF4">
              <w:rPr>
                <w:sz w:val="14"/>
                <w:szCs w:val="16"/>
                <w:lang w:val="uk-UA"/>
              </w:rPr>
              <w:t>ВНСЦЗН</w:t>
            </w:r>
          </w:p>
        </w:tc>
      </w:tr>
      <w:tr w:rsidR="002A757D" w:rsidRPr="00712AF4" w:rsidTr="002A757D">
        <w:trPr>
          <w:trHeight w:val="1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lang w:val="uk-UA" w:eastAsia="uk-UA"/>
              </w:rPr>
              <w:t>участь у розробці і реалізації системи заходів щодо функціонування об'єктів геологічного вивчення, видобування, транспортування та використання газу (метану) вугільних родовищ у надзвичайних умовах;</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r w:rsidRPr="00712AF4">
              <w:rPr>
                <w:sz w:val="14"/>
                <w:szCs w:val="16"/>
                <w:lang w:val="uk-UA"/>
              </w:rPr>
              <w:t>ВНСЦЗН</w:t>
            </w:r>
          </w:p>
        </w:tc>
      </w:tr>
      <w:tr w:rsidR="002A757D" w:rsidRPr="00712AF4" w:rsidTr="002A757D">
        <w:trPr>
          <w:trHeight w:val="1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eastAsia="uk-UA"/>
              </w:rPr>
            </w:pPr>
            <w:r w:rsidRPr="00712AF4">
              <w:rPr>
                <w:sz w:val="14"/>
                <w:szCs w:val="16"/>
                <w:lang w:val="uk-UA" w:eastAsia="uk-UA"/>
              </w:rPr>
              <w:t>вжиття передбачених законом заходів для відшкодування збитків, заподіяних внаслідок геологічного вивчення, видобування та використання газу (метану) вугільних родовищ громадянам і довкіллю (включаючи рекультивацію земель), суб'єктами господарювання, що здійснюють зазначену діяльність;</w:t>
            </w:r>
          </w:p>
          <w:p w:rsidR="002A757D" w:rsidRPr="00712AF4" w:rsidRDefault="002A757D" w:rsidP="002A757D">
            <w:pPr>
              <w:ind w:left="-104" w:right="-110" w:firstLine="104"/>
              <w:jc w:val="both"/>
              <w:rPr>
                <w:sz w:val="14"/>
                <w:szCs w:val="16"/>
                <w:lang w:val="uk-UA"/>
              </w:rPr>
            </w:pPr>
            <w:r w:rsidRPr="00712AF4">
              <w:rPr>
                <w:sz w:val="14"/>
                <w:szCs w:val="16"/>
                <w:lang w:val="uk-UA" w:eastAsia="uk-UA"/>
              </w:rPr>
              <w:t>інші повноваження, визначені законом.</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95"/>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2" w:tgtFrame="_blank" w:history="1">
              <w:r w:rsidR="002A757D" w:rsidRPr="00712AF4">
                <w:rPr>
                  <w:rStyle w:val="ae"/>
                  <w:rFonts w:ascii="Times New Roman" w:hAnsi="Times New Roman"/>
                  <w:i w:val="0"/>
                  <w:sz w:val="14"/>
                  <w:szCs w:val="16"/>
                  <w:lang w:val="uk-UA"/>
                </w:rPr>
                <w:t>Про асоціації органів місцевого самоврядування</w:t>
              </w:r>
            </w:hyperlink>
            <w:r w:rsidR="002A757D" w:rsidRPr="00712AF4">
              <w:rPr>
                <w:rStyle w:val="ae"/>
                <w:rFonts w:ascii="Times New Roman" w:hAnsi="Times New Roman"/>
                <w:i w:val="0"/>
                <w:sz w:val="14"/>
                <w:szCs w:val="16"/>
                <w:lang w:val="uk-UA"/>
              </w:rPr>
              <w:t xml:space="preserve"> Закон від 16.04.2009 № 1275-VI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1</w:t>
            </w:r>
          </w:p>
          <w:p w:rsidR="002A757D" w:rsidRPr="00712AF4" w:rsidRDefault="002A757D" w:rsidP="002A757D">
            <w:pPr>
              <w:ind w:left="-105" w:right="-104"/>
              <w:jc w:val="center"/>
              <w:rPr>
                <w:sz w:val="14"/>
                <w:szCs w:val="16"/>
                <w:lang w:val="uk-UA"/>
              </w:rPr>
            </w:pPr>
            <w:r w:rsidRPr="00712AF4">
              <w:rPr>
                <w:sz w:val="14"/>
                <w:szCs w:val="16"/>
                <w:lang w:val="uk-UA"/>
              </w:rPr>
              <w:t>ч.ч. 2, 3 ст. 3</w:t>
            </w:r>
          </w:p>
        </w:tc>
        <w:tc>
          <w:tcPr>
            <w:tcW w:w="11340" w:type="dxa"/>
            <w:shd w:val="clear" w:color="auto" w:fill="auto"/>
          </w:tcPr>
          <w:p w:rsidR="002A757D" w:rsidRPr="00712AF4" w:rsidRDefault="002A757D" w:rsidP="002A757D">
            <w:pPr>
              <w:ind w:left="-104" w:right="-110" w:firstLine="104"/>
              <w:rPr>
                <w:sz w:val="14"/>
                <w:szCs w:val="16"/>
                <w:shd w:val="clear" w:color="auto" w:fill="FFFFFF"/>
                <w:lang w:val="uk-UA"/>
              </w:rPr>
            </w:pPr>
            <w:r w:rsidRPr="00712AF4">
              <w:rPr>
                <w:sz w:val="14"/>
                <w:szCs w:val="16"/>
                <w:shd w:val="clear" w:color="auto" w:fill="FFFFFF"/>
                <w:lang w:val="uk-UA"/>
              </w:rPr>
              <w:t>Асоціації органів місцевого самоврядування та їх добровільні об'єднання (далі - асоціації) - добровільні неприбуткові об'єднання, створені органами місцевого самоврядування з метою більш ефективного здійснення своїх повноважень, узгодження дій органів місцевого самоврядування щодо захисту прав та інтересів територіальних громад, сприяння місцевому та регіональному розвитку.</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 xml:space="preserve">Всеукраїнськими є асоціації, що об'єднують більше половини органів місцевого самоврядування відповідних територіальних рівнів. </w:t>
            </w:r>
            <w:bookmarkStart w:id="5" w:name="n22"/>
            <w:bookmarkEnd w:id="5"/>
            <w:r w:rsidRPr="00712AF4">
              <w:rPr>
                <w:sz w:val="14"/>
                <w:szCs w:val="16"/>
              </w:rPr>
              <w:t>Місцева асоціація може бути створена не менш як трьома органами місцевого самоврядування.</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ПУ СМР</w:t>
            </w:r>
          </w:p>
        </w:tc>
      </w:tr>
      <w:tr w:rsidR="002A757D" w:rsidRPr="00712AF4" w:rsidTr="002A757D">
        <w:trPr>
          <w:trHeight w:val="10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ч.ч. 1, 2 ст. 4</w:t>
            </w: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lang w:val="uk-UA" w:eastAsia="uk-UA"/>
              </w:rPr>
              <w:t xml:space="preserve">Членами асоціацій можуть бути … міські …ради. </w:t>
            </w:r>
            <w:bookmarkStart w:id="6" w:name="n26"/>
            <w:bookmarkEnd w:id="6"/>
            <w:r w:rsidRPr="00712AF4">
              <w:rPr>
                <w:sz w:val="14"/>
                <w:szCs w:val="16"/>
                <w:lang w:val="uk-UA" w:eastAsia="uk-UA"/>
              </w:rPr>
              <w:t>Орган місцевого самоврядування може бути членом лише однієї всеукраїнської асоціації.</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11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8</w:t>
            </w: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shd w:val="clear" w:color="auto" w:fill="FFFFFF"/>
                <w:lang w:val="uk-UA"/>
              </w:rPr>
              <w:t>Рішення про ініціювання створення асоціації приймається … міською … радою. У цьому рішенні визначаються особи, уповноважені міською радою для участі в установчих зборах (конференції, з'їзді) асоціації, та обсяг їх повноважень.</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10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ст. 16</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shd w:val="clear" w:color="auto" w:fill="FFFFFF"/>
              </w:rPr>
            </w:pPr>
            <w:r w:rsidRPr="00712AF4">
              <w:rPr>
                <w:sz w:val="14"/>
                <w:szCs w:val="16"/>
              </w:rPr>
              <w:t>Представництво членів асоціації в її органах управління здійснюють … міський голова або інша особа, уповноважена відповідною радою.</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МГ</w:t>
            </w:r>
          </w:p>
        </w:tc>
      </w:tr>
      <w:tr w:rsidR="002A757D" w:rsidRPr="00712AF4" w:rsidTr="002A757D">
        <w:trPr>
          <w:trHeight w:val="1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 1 ч. 1 ст. 21</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rPr>
            </w:pPr>
            <w:r w:rsidRPr="00712AF4">
              <w:rPr>
                <w:sz w:val="14"/>
                <w:szCs w:val="16"/>
                <w:lang w:val="uk-UA" w:eastAsia="uk-UA"/>
              </w:rPr>
              <w:t xml:space="preserve">Джерелами формування майна асоціації є </w:t>
            </w:r>
            <w:bookmarkStart w:id="7" w:name="n161"/>
            <w:bookmarkEnd w:id="7"/>
            <w:r w:rsidRPr="00712AF4">
              <w:rPr>
                <w:sz w:val="14"/>
                <w:szCs w:val="16"/>
                <w:lang w:val="uk-UA" w:eastAsia="uk-UA"/>
              </w:rPr>
              <w:t>вступні та членські внески.</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ДФЕІ</w:t>
            </w:r>
          </w:p>
        </w:tc>
      </w:tr>
      <w:tr w:rsidR="002A757D" w:rsidRPr="00712AF4" w:rsidTr="002A757D">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3" w:tgtFrame="_blank" w:history="1">
              <w:r w:rsidR="002A757D" w:rsidRPr="00712AF4">
                <w:rPr>
                  <w:rStyle w:val="ae"/>
                  <w:rFonts w:ascii="Times New Roman" w:hAnsi="Times New Roman"/>
                  <w:i w:val="0"/>
                  <w:sz w:val="14"/>
                  <w:szCs w:val="16"/>
                  <w:lang w:val="uk-UA"/>
                </w:rPr>
                <w:t>Про запобігання впливу світової фінансової кризи на розвиток будівельної галузі та житлового будівництва</w:t>
              </w:r>
            </w:hyperlink>
            <w:r w:rsidR="002A757D" w:rsidRPr="00712AF4">
              <w:rPr>
                <w:rStyle w:val="ae"/>
                <w:rFonts w:ascii="Times New Roman" w:hAnsi="Times New Roman"/>
                <w:i w:val="0"/>
                <w:sz w:val="14"/>
                <w:szCs w:val="16"/>
                <w:lang w:val="uk-UA"/>
              </w:rPr>
              <w:t xml:space="preserve"> Закон від 25.12.2008 № 800-VI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2</w:t>
            </w:r>
          </w:p>
          <w:p w:rsidR="002A757D" w:rsidRPr="00712AF4" w:rsidRDefault="002A757D" w:rsidP="002A757D">
            <w:pPr>
              <w:ind w:left="-105" w:right="-104"/>
              <w:jc w:val="center"/>
              <w:rPr>
                <w:sz w:val="14"/>
                <w:szCs w:val="16"/>
                <w:lang w:val="uk-UA"/>
              </w:rPr>
            </w:pPr>
            <w:r w:rsidRPr="00712AF4">
              <w:rPr>
                <w:sz w:val="14"/>
                <w:szCs w:val="16"/>
                <w:lang w:val="uk-UA"/>
              </w:rPr>
              <w:t>ч. 7 ст. 4</w:t>
            </w:r>
          </w:p>
        </w:tc>
        <w:tc>
          <w:tcPr>
            <w:tcW w:w="11340" w:type="dxa"/>
            <w:shd w:val="clear" w:color="auto" w:fill="auto"/>
          </w:tcPr>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r w:rsidRPr="00712AF4">
              <w:rPr>
                <w:rFonts w:ascii="Times New Roman" w:hAnsi="Times New Roman" w:cs="Times New Roman"/>
                <w:sz w:val="14"/>
                <w:szCs w:val="16"/>
              </w:rPr>
              <w:t xml:space="preserve">Основними джерелами фінансування заходів, визначених цим Законом, </w:t>
            </w:r>
            <w:bookmarkStart w:id="8" w:name="o26"/>
            <w:bookmarkEnd w:id="8"/>
            <w:r w:rsidRPr="00712AF4">
              <w:rPr>
                <w:rFonts w:ascii="Times New Roman" w:hAnsi="Times New Roman" w:cs="Times New Roman"/>
                <w:sz w:val="14"/>
                <w:szCs w:val="16"/>
              </w:rPr>
              <w:t xml:space="preserve">є … кошти місцевих бюджетів. </w:t>
            </w:r>
          </w:p>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r w:rsidRPr="00712AF4">
              <w:rPr>
                <w:rFonts w:ascii="Times New Roman" w:hAnsi="Times New Roman" w:cs="Times New Roman"/>
                <w:sz w:val="14"/>
                <w:szCs w:val="16"/>
              </w:rPr>
              <w:t xml:space="preserve">Державна підтримка будівництва (придбання) доступного житла здійснюється за рахунок коштів державного та/або місцевих бюджетів.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УКБ</w:t>
            </w:r>
          </w:p>
        </w:tc>
      </w:tr>
      <w:tr w:rsidR="002A757D" w:rsidRPr="00712AF4" w:rsidTr="002A757D">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11 ст. 4</w:t>
            </w:r>
          </w:p>
        </w:tc>
        <w:tc>
          <w:tcPr>
            <w:tcW w:w="11340" w:type="dxa"/>
            <w:shd w:val="clear" w:color="auto" w:fill="auto"/>
          </w:tcPr>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r w:rsidRPr="00712AF4">
              <w:rPr>
                <w:rFonts w:ascii="Times New Roman" w:hAnsi="Times New Roman" w:cs="Times New Roman"/>
                <w:sz w:val="14"/>
                <w:szCs w:val="16"/>
              </w:rPr>
              <w:t xml:space="preserve">Умови здешевлення вартості будівництва доступного житла створюються шляхом: </w:t>
            </w:r>
          </w:p>
          <w:p w:rsidR="002A757D" w:rsidRPr="00712AF4" w:rsidRDefault="002A757D" w:rsidP="002A757D">
            <w:pPr>
              <w:pStyle w:val="HTML"/>
              <w:shd w:val="clear" w:color="auto" w:fill="FFFFFF"/>
              <w:ind w:left="-104" w:right="-110" w:firstLine="104"/>
              <w:rPr>
                <w:rFonts w:ascii="Times New Roman" w:hAnsi="Times New Roman" w:cs="Times New Roman"/>
                <w:sz w:val="14"/>
                <w:szCs w:val="16"/>
              </w:rPr>
            </w:pPr>
            <w:bookmarkStart w:id="9" w:name="o79"/>
            <w:bookmarkEnd w:id="9"/>
            <w:r w:rsidRPr="00712AF4">
              <w:rPr>
                <w:rFonts w:ascii="Times New Roman" w:hAnsi="Times New Roman" w:cs="Times New Roman"/>
                <w:sz w:val="14"/>
                <w:szCs w:val="16"/>
              </w:rPr>
              <w:t xml:space="preserve"> надання органами місцевого самоврядування в користування забудовнику земельної ділянки під будівництво доступного житла без проведення аукціону з установленням річного розміру плати за користування земельними ділянками на рівні розміру плати за землю, що встановлюється Податковим кодексом України. Проектні та будівельно-монтажні роботи на таких земельних ділянках повинні розпочатися не пізніше ніж за три роки з дня надання земельної ділянки. У разі недотримання цього строку земельна ділянка повертається у власність органам місцевого самоврядування.</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p>
        </w:tc>
      </w:tr>
      <w:tr w:rsidR="002A757D" w:rsidRPr="00712AF4" w:rsidTr="002A757D">
        <w:trPr>
          <w:trHeight w:val="180"/>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4" w:tgtFrame="_blank" w:history="1">
              <w:r w:rsidR="002A757D" w:rsidRPr="00712AF4">
                <w:rPr>
                  <w:rStyle w:val="ae"/>
                  <w:rFonts w:ascii="Times New Roman" w:hAnsi="Times New Roman"/>
                  <w:i w:val="0"/>
                  <w:sz w:val="14"/>
                  <w:szCs w:val="16"/>
                  <w:lang w:val="uk-UA"/>
                </w:rPr>
                <w:t xml:space="preserve">Про сільськогосподарський перепис </w:t>
              </w:r>
            </w:hyperlink>
            <w:r w:rsidR="002A757D" w:rsidRPr="00712AF4">
              <w:rPr>
                <w:rStyle w:val="ae"/>
                <w:rFonts w:ascii="Times New Roman" w:hAnsi="Times New Roman"/>
                <w:i w:val="0"/>
                <w:sz w:val="14"/>
                <w:szCs w:val="16"/>
                <w:lang w:val="uk-UA"/>
              </w:rPr>
              <w:t>Закон від 23.09.2008 № 575-VI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ст. 4</w:t>
            </w:r>
          </w:p>
        </w:tc>
        <w:tc>
          <w:tcPr>
            <w:tcW w:w="11340" w:type="dxa"/>
            <w:shd w:val="clear" w:color="auto" w:fill="auto"/>
          </w:tcPr>
          <w:p w:rsidR="002A757D" w:rsidRPr="00712AF4" w:rsidRDefault="002A757D" w:rsidP="002A75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6"/>
                <w:lang w:val="uk-UA"/>
              </w:rPr>
            </w:pPr>
            <w:r w:rsidRPr="00712AF4">
              <w:rPr>
                <w:sz w:val="14"/>
                <w:szCs w:val="16"/>
                <w:lang w:val="uk-UA" w:eastAsia="uk-UA"/>
              </w:rPr>
              <w:t>До суб'єктів сільськогосподарського перепису належать … органи місцевого самоврядування, що … залучаються до підготовки і проведення, оброблення, узагальнення, поширення та використання результатів сільськогосподарського перепису відповідно до їх повноважень</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p>
        </w:tc>
      </w:tr>
      <w:tr w:rsidR="002A757D" w:rsidRPr="00712AF4" w:rsidTr="002A757D">
        <w:trPr>
          <w:trHeight w:val="22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6 ст. 10</w:t>
            </w:r>
          </w:p>
        </w:tc>
        <w:tc>
          <w:tcPr>
            <w:tcW w:w="11340" w:type="dxa"/>
            <w:shd w:val="clear" w:color="auto" w:fill="auto"/>
          </w:tcPr>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r w:rsidRPr="00712AF4">
              <w:rPr>
                <w:rFonts w:ascii="Times New Roman" w:hAnsi="Times New Roman" w:cs="Times New Roman"/>
                <w:sz w:val="14"/>
                <w:szCs w:val="16"/>
              </w:rPr>
              <w:t xml:space="preserve">Витрати органів місцевого самоврядування, що виникли внаслідок рішення про проведення сільськогосподарського перепису, компенсуються за рахунок коштів державного бюджету. </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25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15</w:t>
            </w:r>
          </w:p>
          <w:p w:rsidR="002A757D" w:rsidRPr="00712AF4" w:rsidRDefault="002A757D" w:rsidP="002A757D">
            <w:pPr>
              <w:ind w:left="-105" w:right="-104"/>
              <w:jc w:val="center"/>
              <w:rPr>
                <w:sz w:val="14"/>
                <w:szCs w:val="16"/>
                <w:lang w:val="uk-UA"/>
              </w:rPr>
            </w:pPr>
            <w:r w:rsidRPr="00712AF4">
              <w:rPr>
                <w:sz w:val="14"/>
                <w:szCs w:val="16"/>
                <w:lang w:val="uk-UA"/>
              </w:rPr>
              <w:t>+ Абз. 3 ч. 1 ст. 10</w:t>
            </w:r>
          </w:p>
        </w:tc>
        <w:tc>
          <w:tcPr>
            <w:tcW w:w="11340" w:type="dxa"/>
            <w:shd w:val="clear" w:color="auto" w:fill="auto"/>
          </w:tcPr>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r w:rsidRPr="00712AF4">
              <w:rPr>
                <w:rFonts w:ascii="Times New Roman" w:hAnsi="Times New Roman" w:cs="Times New Roman"/>
                <w:sz w:val="14"/>
                <w:szCs w:val="16"/>
              </w:rPr>
              <w:t xml:space="preserve">Органи місцевого самоврядування, а також інші юридичні особи, що залучаються відповідно до їх повноважень до підготовки і проведення сільськогосподарського перепису: </w:t>
            </w:r>
          </w:p>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bookmarkStart w:id="10" w:name="o113"/>
            <w:bookmarkEnd w:id="10"/>
            <w:r w:rsidRPr="00712AF4">
              <w:rPr>
                <w:rFonts w:ascii="Times New Roman" w:hAnsi="Times New Roman" w:cs="Times New Roman"/>
                <w:sz w:val="14"/>
                <w:szCs w:val="16"/>
              </w:rPr>
              <w:t xml:space="preserve">мають право подавати пропозиції щодо вирішення питань, пов'язаних з підготовкою і проведенням сільськогосподарського перепису; </w:t>
            </w:r>
          </w:p>
          <w:p w:rsidR="002A757D" w:rsidRPr="00712AF4" w:rsidRDefault="002A757D" w:rsidP="002A757D">
            <w:pPr>
              <w:pStyle w:val="HTML"/>
              <w:shd w:val="clear" w:color="auto" w:fill="FFFFFF"/>
              <w:ind w:left="-104" w:right="-110" w:firstLine="104"/>
              <w:jc w:val="both"/>
              <w:rPr>
                <w:rFonts w:ascii="Times New Roman" w:hAnsi="Times New Roman" w:cs="Times New Roman"/>
                <w:sz w:val="14"/>
                <w:szCs w:val="16"/>
              </w:rPr>
            </w:pPr>
            <w:bookmarkStart w:id="11" w:name="o114"/>
            <w:bookmarkEnd w:id="11"/>
            <w:r w:rsidRPr="00712AF4">
              <w:rPr>
                <w:rFonts w:ascii="Times New Roman" w:hAnsi="Times New Roman" w:cs="Times New Roman"/>
                <w:sz w:val="14"/>
                <w:szCs w:val="16"/>
              </w:rPr>
              <w:t>зобов'язані в установлені строки і в повному обсязі виконувати роботи, передбачені календарним планом підготовки і проведення сільськогосподарського перепису, а також оброблення, узагальнення та поширення його результатів.</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856"/>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7" w:right="-111"/>
              <w:rPr>
                <w:rFonts w:ascii="Times New Roman" w:hAnsi="Times New Roman"/>
                <w:sz w:val="14"/>
                <w:szCs w:val="16"/>
                <w:lang w:val="uk-UA"/>
              </w:rPr>
            </w:pPr>
            <w:hyperlink r:id="rId15" w:tgtFrame="_blank" w:history="1">
              <w:r w:rsidR="002A757D" w:rsidRPr="00712AF4">
                <w:rPr>
                  <w:rStyle w:val="ae"/>
                  <w:rFonts w:ascii="Times New Roman" w:hAnsi="Times New Roman"/>
                  <w:i w:val="0"/>
                  <w:sz w:val="14"/>
                  <w:szCs w:val="16"/>
                  <w:lang w:val="uk-UA"/>
                </w:rPr>
                <w:t>Про забезпечення реалізації житлових прав мешканців гуртожитків</w:t>
              </w:r>
            </w:hyperlink>
            <w:r w:rsidR="002A757D" w:rsidRPr="00712AF4">
              <w:rPr>
                <w:rStyle w:val="ae"/>
                <w:rFonts w:ascii="Times New Roman" w:hAnsi="Times New Roman"/>
                <w:i w:val="0"/>
                <w:sz w:val="14"/>
                <w:szCs w:val="16"/>
                <w:lang w:val="uk-UA"/>
              </w:rPr>
              <w:t xml:space="preserve"> Закон від 04.09.2008 № 500-VI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пп. 6, 11-2 ч. 1 ст. 3</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видатки, пов’язані з капітальним ремонтом гуртожитків (їх житлових комплексів та/або їх частин), що передаються у власність територіальних громад згідно з цим Законом, здійснюються за рахунок передбачених на це відповідно до Загальнодержавної цільової програми передачі гуртожитків у власність територіальних громад коштів державного та місцевих бюджетів, а також інших не заборонених законодавством джерел. У разі погіршення стану гуртожитку, включеного до статутного капіталу, який підлягає передачі у комунальну власність, понад норми фізичного зносу за час його перебування у приватній власності місцева рада має право вимагати від власника гуртожитку провести ремонт гуртожитку або стягнути з власника в договірному чи судовому порядку вартість такого ремонту та/або відповідних відновлювальних робіт;</w:t>
            </w:r>
            <w:bookmarkStart w:id="12" w:name="n298"/>
            <w:bookmarkStart w:id="13" w:name="n297"/>
            <w:bookmarkStart w:id="14" w:name="n52"/>
            <w:bookmarkEnd w:id="12"/>
            <w:bookmarkEnd w:id="13"/>
            <w:bookmarkEnd w:id="14"/>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 xml:space="preserve">СМР </w:t>
            </w:r>
          </w:p>
          <w:p w:rsidR="002A757D" w:rsidRPr="00712AF4" w:rsidRDefault="002A757D" w:rsidP="002A757D">
            <w:pPr>
              <w:ind w:left="-106" w:right="-111"/>
              <w:jc w:val="center"/>
              <w:rPr>
                <w:sz w:val="14"/>
                <w:szCs w:val="16"/>
                <w:lang w:val="uk-UA"/>
              </w:rPr>
            </w:pPr>
            <w:r w:rsidRPr="00712AF4">
              <w:rPr>
                <w:sz w:val="14"/>
                <w:szCs w:val="16"/>
                <w:lang w:val="uk-UA"/>
              </w:rPr>
              <w:t>ДІМ</w:t>
            </w:r>
          </w:p>
          <w:p w:rsidR="002A757D" w:rsidRPr="00712AF4" w:rsidRDefault="002A757D" w:rsidP="002A757D">
            <w:pPr>
              <w:ind w:left="-106" w:right="-111"/>
              <w:jc w:val="center"/>
              <w:rPr>
                <w:sz w:val="14"/>
                <w:szCs w:val="16"/>
                <w:lang w:val="uk-UA"/>
              </w:rPr>
            </w:pPr>
            <w:r w:rsidRPr="00712AF4">
              <w:rPr>
                <w:sz w:val="14"/>
                <w:szCs w:val="16"/>
                <w:lang w:val="uk-UA"/>
              </w:rPr>
              <w:t>ДФЕІ</w:t>
            </w:r>
          </w:p>
          <w:p w:rsidR="002A757D" w:rsidRPr="00712AF4" w:rsidRDefault="002A757D" w:rsidP="002A757D">
            <w:pPr>
              <w:ind w:left="-106" w:right="-111"/>
              <w:jc w:val="center"/>
              <w:rPr>
                <w:sz w:val="14"/>
                <w:szCs w:val="16"/>
                <w:lang w:val="uk-UA"/>
              </w:rPr>
            </w:pPr>
            <w:r w:rsidRPr="00712AF4">
              <w:rPr>
                <w:sz w:val="14"/>
                <w:szCs w:val="16"/>
                <w:lang w:val="uk-UA"/>
              </w:rPr>
              <w:t>ЦНАП</w:t>
            </w:r>
          </w:p>
          <w:p w:rsidR="002A757D" w:rsidRPr="00712AF4" w:rsidRDefault="002A757D" w:rsidP="002A757D">
            <w:pPr>
              <w:ind w:left="-106" w:right="-111"/>
              <w:jc w:val="center"/>
              <w:rPr>
                <w:sz w:val="14"/>
                <w:szCs w:val="16"/>
                <w:lang w:val="uk-UA"/>
              </w:rPr>
            </w:pPr>
          </w:p>
        </w:tc>
      </w:tr>
      <w:tr w:rsidR="002A757D" w:rsidRPr="00712AF4" w:rsidTr="002A757D">
        <w:trPr>
          <w:trHeight w:val="416"/>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val="restart"/>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пп. 3-6 ч. 1 ст. 5; ст. 10</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shd w:val="clear" w:color="auto" w:fill="FFFFFF"/>
              </w:rPr>
            </w:pPr>
            <w:r w:rsidRPr="00712AF4">
              <w:rPr>
                <w:sz w:val="14"/>
                <w:szCs w:val="16"/>
              </w:rPr>
              <w:t>… прийняття гуртожитків (як цілісних майнових комплексів) у власність територіальної громади здійснюється за рішенням відповідної місцевої ради (або за рішенням виконавчого органу місцевої ради з наступним затвердженням цією радою);</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55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передача гуртожитків, включених до статутних капіталів товариств, у тому числі тих, що в подальшому були передані такими товариствами до статутних капіталів інших юридичних осіб або відчужені в інший спосіб, у власність територіальних громад здійснюється на добровільних (договірних) умовах або, у разі відмови органів управління (уповноважених осіб) власників гуртожитків від такої передачі, - за рішенням суду за поданням органу місцевого самоврядування;</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27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після прийняття гуртожитку у власність територіальної громади згідно з цим Законом та відповідно до Загальнодержавної цільової програми передачі гуртожитків у власність територіальних громад місцева рада приймає на сесії в межах своєї компетенції відповідне рішення щодо подальшого його використання,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rPr>
          <w:trHeight w:val="431"/>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передача житлових приміщень у гуртожитках у власність громадян здійснюється на підставі рішення органу місцевого самоврядування</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398"/>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8</w:t>
            </w:r>
          </w:p>
        </w:tc>
        <w:tc>
          <w:tcPr>
            <w:tcW w:w="11340" w:type="dxa"/>
            <w:shd w:val="clear" w:color="auto" w:fill="auto"/>
          </w:tcPr>
          <w:p w:rsidR="002A757D" w:rsidRPr="00712AF4" w:rsidRDefault="002A757D" w:rsidP="002A757D">
            <w:pPr>
              <w:ind w:left="-104" w:right="-110" w:firstLine="104"/>
              <w:jc w:val="both"/>
              <w:rPr>
                <w:sz w:val="14"/>
                <w:szCs w:val="16"/>
                <w:lang w:val="uk-UA"/>
              </w:rPr>
            </w:pPr>
            <w:r w:rsidRPr="00712AF4">
              <w:rPr>
                <w:sz w:val="14"/>
                <w:szCs w:val="16"/>
                <w:shd w:val="clear" w:color="auto" w:fill="FFFFFF"/>
                <w:lang w:val="uk-UA"/>
              </w:rPr>
              <w:t>Для сприяння таким громадянам у розв'язанні їх житлової проблеми вони беруться відповідними місцевими радами в установленому порядку на квартирний облік для надання їм (їх сім'ям) соціального житла на загальних підставах.</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2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9</w:t>
            </w:r>
          </w:p>
        </w:tc>
        <w:tc>
          <w:tcPr>
            <w:tcW w:w="11340" w:type="dxa"/>
            <w:shd w:val="clear" w:color="auto" w:fill="auto"/>
          </w:tcPr>
          <w:p w:rsidR="002A757D" w:rsidRPr="00712AF4" w:rsidRDefault="002A757D" w:rsidP="00D30986">
            <w:pPr>
              <w:ind w:left="-104" w:right="-110" w:firstLine="104"/>
              <w:jc w:val="both"/>
              <w:rPr>
                <w:sz w:val="14"/>
                <w:szCs w:val="16"/>
                <w:shd w:val="clear" w:color="auto" w:fill="FFFFFF"/>
                <w:lang w:val="uk-UA"/>
              </w:rPr>
            </w:pPr>
            <w:r w:rsidRPr="00712AF4">
              <w:rPr>
                <w:sz w:val="14"/>
                <w:szCs w:val="16"/>
                <w:shd w:val="clear" w:color="auto" w:fill="FFFFFF"/>
                <w:lang w:val="uk-UA"/>
              </w:rPr>
              <w:t>У випадку, передбаченому</w:t>
            </w:r>
            <w:r w:rsidR="00D30986">
              <w:rPr>
                <w:sz w:val="14"/>
                <w:szCs w:val="16"/>
                <w:shd w:val="clear" w:color="auto" w:fill="FFFFFF"/>
                <w:lang w:val="uk-UA"/>
              </w:rPr>
              <w:t xml:space="preserve"> ч. 2</w:t>
            </w:r>
            <w:r w:rsidRPr="00712AF4">
              <w:rPr>
                <w:sz w:val="14"/>
                <w:szCs w:val="16"/>
                <w:shd w:val="clear" w:color="auto" w:fill="FFFFFF"/>
                <w:lang w:val="uk-UA"/>
              </w:rPr>
              <w:t> статті 8 цього Закону, взяття на квартирний облік та надання відповідним громадянам соціального житла здійснюється тим органом місцевого самоврядування, який представляє інтереси територіальної громади, на території якої розташовано гуртожиток, в якому вони зареєстровані та проживають.</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551"/>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абз. 2 ч. 3 ст. 9</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eastAsia="en-US"/>
              </w:rPr>
            </w:pPr>
            <w:r w:rsidRPr="00712AF4">
              <w:rPr>
                <w:sz w:val="14"/>
                <w:szCs w:val="16"/>
                <w:lang w:val="uk-UA" w:eastAsia="en-US"/>
              </w:rPr>
              <w:t>Виконавчий орган відповідної місцевої ради на підставі рішення ради про надання соціального житла мешканцям гуртожитку, на яких поширюється дія цього Закону, видає згідно з чинним законодавством ордери, які є єдиною підставою для вселення у надане соціальне житло.</w:t>
            </w:r>
          </w:p>
          <w:p w:rsidR="002A757D" w:rsidRPr="00712AF4" w:rsidRDefault="002A757D" w:rsidP="002A757D">
            <w:pPr>
              <w:shd w:val="clear" w:color="auto" w:fill="FFFFFF"/>
              <w:ind w:left="-104" w:right="-110" w:firstLine="104"/>
              <w:jc w:val="both"/>
              <w:rPr>
                <w:sz w:val="14"/>
                <w:szCs w:val="16"/>
                <w:shd w:val="clear" w:color="auto" w:fill="FFFFFF"/>
                <w:lang w:val="uk-UA"/>
              </w:rPr>
            </w:pPr>
            <w:r w:rsidRPr="00712AF4">
              <w:rPr>
                <w:sz w:val="14"/>
                <w:szCs w:val="16"/>
                <w:lang w:val="uk-UA" w:eastAsia="en-US"/>
              </w:rPr>
              <w:t>Договір найму соціального житла укладається між органом місцевого самоврядування або уповноваженим ним органом і наймачем або уповноваженою ним особою.</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1876"/>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п.п. 2, 3 ч. 3, ч.ч. 5, 6 ст. 14</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Гуртожитки, включені до статутних капіталів товариств, передаються у власність територіальних громад відповідно до цього Закону в один із таких способів: …</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2) на частково-компенсаційній основі всі гуртожитки передаються:</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а) на договірних засадах з виплатою компенсації у розмірі, визначеному відповідно до частини четвертої цієї статті, - за рішенням власника гуртожитку та рішенням відповідної місцевої ради;</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б) відповідно до </w:t>
            </w:r>
            <w:r w:rsidR="00D30986">
              <w:rPr>
                <w:sz w:val="14"/>
                <w:szCs w:val="16"/>
              </w:rPr>
              <w:t>ЦК України</w:t>
            </w:r>
            <w:r w:rsidRPr="00712AF4">
              <w:rPr>
                <w:sz w:val="14"/>
                <w:szCs w:val="16"/>
              </w:rPr>
              <w:t> з урахуванням особливостей, визначених цим Законом, у розмірі, меншому за розмір, визначений відповідно до частини четвертої цієї статті, - за рішенням суду за позовом місцевої ради;</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3) на компенсаційній основі, за умови попередньої повної компенсації в розмірі, визначеному відповідно до частини четвертої цієї статті, гуртожитки передаються:</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а) за згодою місцевої ради - за рішенням відповідної місцевої ради за поданням власника гуртожитку;</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 xml:space="preserve">б) без згоди місцевої ради - за рішенням суду за позовом власника гуртожитку </w:t>
            </w:r>
          </w:p>
          <w:p w:rsidR="002A757D" w:rsidRPr="00712AF4" w:rsidRDefault="002A757D" w:rsidP="002A757D">
            <w:pPr>
              <w:pStyle w:val="rvps2"/>
              <w:shd w:val="clear" w:color="auto" w:fill="FFFFFF"/>
              <w:spacing w:after="0" w:afterAutospacing="0"/>
              <w:ind w:left="-104" w:right="-110" w:firstLine="104"/>
              <w:jc w:val="both"/>
              <w:rPr>
                <w:sz w:val="14"/>
                <w:szCs w:val="16"/>
                <w:shd w:val="clear" w:color="auto" w:fill="FFFFFF"/>
              </w:rPr>
            </w:pPr>
            <w:r w:rsidRPr="00712AF4">
              <w:rPr>
                <w:sz w:val="14"/>
                <w:szCs w:val="16"/>
                <w:shd w:val="clear" w:color="auto" w:fill="FFFFFF"/>
              </w:rPr>
              <w:t>Рішення про передачу гуртожитків, включених до статутних капіталів товариств, створених у процесі приватизації (корпоратизації), у власність територіальних громад приймається відповідно до цього Закону органами місцевого самоврядування, на території яких розташовані гуртожитки.</w:t>
            </w:r>
          </w:p>
          <w:p w:rsidR="002A757D" w:rsidRPr="00712AF4" w:rsidRDefault="002A757D" w:rsidP="002A757D">
            <w:pPr>
              <w:pStyle w:val="rvps2"/>
              <w:shd w:val="clear" w:color="auto" w:fill="FFFFFF"/>
              <w:spacing w:after="0" w:afterAutospacing="0"/>
              <w:ind w:left="-104" w:right="-110" w:firstLine="104"/>
              <w:jc w:val="both"/>
              <w:rPr>
                <w:sz w:val="14"/>
                <w:szCs w:val="16"/>
                <w:lang w:eastAsia="en-US"/>
              </w:rPr>
            </w:pPr>
            <w:r w:rsidRPr="00712AF4">
              <w:rPr>
                <w:sz w:val="14"/>
                <w:szCs w:val="16"/>
                <w:shd w:val="clear" w:color="auto" w:fill="FFFFFF"/>
              </w:rPr>
              <w:t>Видатки, пов’язані з передачею гуртожитків у власність територіальних громад відповідно до цього Закону, здійснюються за рахунок коштів державного та місцевих бюджетів, передбачених на це затвердженою законом Загальнодержавною цільовою програмою передачі гуртожитків у власність територіальних громад та законом про Державний бюджет України на відповідний рік.</w:t>
            </w:r>
            <w:r w:rsidRPr="00712AF4">
              <w:rPr>
                <w:sz w:val="14"/>
                <w:szCs w:val="16"/>
              </w:rPr>
              <w:t xml:space="preserve">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ДЗРП</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374"/>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 3 ч. 1 ст. 17</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rPr>
            </w:pPr>
            <w:r w:rsidRPr="00712AF4">
              <w:rPr>
                <w:sz w:val="14"/>
                <w:szCs w:val="16"/>
                <w:lang w:val="uk-UA" w:eastAsia="en-US"/>
              </w:rPr>
              <w:t>Місцеві державні адміністрації … забезпечують спільно з відповідними органами місцевого самоврядування виконання затверджених державної та місцевих програм фінансування, утримання та використання гуртожитків і прибудинкових територій за призначенням відповідно до цього Закону.</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ДІМ</w:t>
            </w:r>
          </w:p>
        </w:tc>
      </w:tr>
      <w:tr w:rsidR="002A757D" w:rsidRPr="00712AF4" w:rsidTr="002A757D">
        <w:trPr>
          <w:trHeight w:val="832"/>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val="restart"/>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18</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Органи місцевого самоврядування у житловій сфері щодо приватизації громадянами житла у гуртожитках, на які поширюється дія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1) приймають рішення про прийняття у власність відповідної територіальної громади гуртожитків (майнових комплексів) відповідно до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2) приймають рішення про надання відповідним житловим комплексам статусу "гуртожиток" і одночасно про надання дозволу на приватизацію жилих і нежилих приміщень таких гуртожитків відповідно до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6"/>
                <w:lang w:eastAsia="en-US"/>
              </w:rPr>
            </w:pPr>
            <w:r w:rsidRPr="00712AF4">
              <w:rPr>
                <w:sz w:val="14"/>
                <w:szCs w:val="16"/>
              </w:rPr>
              <w:t>2</w:t>
            </w:r>
            <w:r w:rsidRPr="00712AF4">
              <w:rPr>
                <w:rStyle w:val="rvts37"/>
                <w:bCs/>
                <w:sz w:val="14"/>
                <w:szCs w:val="16"/>
                <w:vertAlign w:val="superscript"/>
              </w:rPr>
              <w:t>-1</w:t>
            </w:r>
            <w:r w:rsidRPr="00712AF4">
              <w:rPr>
                <w:sz w:val="14"/>
                <w:szCs w:val="16"/>
              </w:rPr>
              <w:t>) після передачі гуртожитків у комунальну власність відповідно до цього Закону:</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823"/>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 xml:space="preserve">приймають рішення відповідно до </w:t>
            </w:r>
            <w:hyperlink r:id="rId16" w:tgtFrame="_blank" w:history="1">
              <w:r w:rsidRPr="00712AF4">
                <w:rPr>
                  <w:rStyle w:val="af4"/>
                  <w:sz w:val="14"/>
                  <w:szCs w:val="16"/>
                </w:rPr>
                <w:t>глави 4</w:t>
              </w:r>
            </w:hyperlink>
            <w:r w:rsidRPr="00712AF4">
              <w:rPr>
                <w:rStyle w:val="af4"/>
                <w:sz w:val="14"/>
                <w:szCs w:val="16"/>
              </w:rPr>
              <w:t xml:space="preserve"> </w:t>
            </w:r>
            <w:r w:rsidRPr="00712AF4">
              <w:rPr>
                <w:sz w:val="14"/>
                <w:szCs w:val="16"/>
              </w:rPr>
              <w:t>"Користування гуртожитками" Житлового кодексу Української РСР про надання жилої площі в гуртожитку з укладенням договору найму жилого приміщення в гуртожитку мешканцям таких гуртожитків, на яких поширюється дія цього Закону, та видають їм спеціальні ордери на право вселення на відповідну жилу площу в гуртожитку;</w:t>
            </w:r>
          </w:p>
          <w:p w:rsidR="002A757D" w:rsidRPr="00712AF4" w:rsidRDefault="002A757D" w:rsidP="002A757D">
            <w:pPr>
              <w:pStyle w:val="rvps2"/>
              <w:shd w:val="clear" w:color="auto" w:fill="FFFFFF"/>
              <w:spacing w:after="0" w:afterAutospacing="0"/>
              <w:ind w:left="-104" w:right="-110" w:firstLine="104"/>
              <w:jc w:val="both"/>
              <w:rPr>
                <w:sz w:val="14"/>
                <w:szCs w:val="16"/>
              </w:rPr>
            </w:pPr>
            <w:bookmarkStart w:id="15" w:name="n323"/>
            <w:bookmarkEnd w:id="15"/>
            <w:r w:rsidRPr="00712AF4">
              <w:rPr>
                <w:sz w:val="14"/>
                <w:szCs w:val="16"/>
              </w:rPr>
              <w:t xml:space="preserve">приймають рішення відповідно до </w:t>
            </w:r>
            <w:hyperlink r:id="rId17" w:anchor="n3897" w:tgtFrame="_blank" w:history="1">
              <w:r w:rsidRPr="00712AF4">
                <w:rPr>
                  <w:rStyle w:val="af4"/>
                  <w:sz w:val="14"/>
                  <w:szCs w:val="16"/>
                </w:rPr>
                <w:t>глави 59</w:t>
              </w:r>
            </w:hyperlink>
            <w:r w:rsidRPr="00712AF4">
              <w:rPr>
                <w:rStyle w:val="af4"/>
                <w:sz w:val="14"/>
                <w:szCs w:val="16"/>
              </w:rPr>
              <w:t xml:space="preserve"> </w:t>
            </w:r>
            <w:r w:rsidRPr="00712AF4">
              <w:rPr>
                <w:sz w:val="14"/>
                <w:szCs w:val="16"/>
              </w:rPr>
              <w:t>"Найм (оренда) житла" Цивільного кодексу України про надання житла в гуртожитку за договором найму (оренди) житла на певний строк за плату іншим мешканцям таких гуртожитків, на яких не поширюється дія цього Закону;</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19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3) приймають рішення про надання відповідним незаселеним житловим комплексам статусу "житло соціального призначення";</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4) приймають рішення про реконструкцію, капітальний ремонт чи перепрофілювання або про знесення гуртожитку (цілісного майнового комплексу) після його прийняття у власність територіальною громадою та відселення мешканців відповідно до чинного законодавства;</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5) приймають рішення про використання згідно з чинним законодавством земельних ділянок, необхідних для експлуатації відповідно до цього Закону житлового фонду гуртожитків та житлового фонду соціального призначення, що перебувають у власності територіальних громад;</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6) здійснюють володіння, використання, управління, експлуатацію переданих територіальним громадам згідно з цим Законом гуртожитків (майнових комплексів) (безпосередньо чи через визначеного виконавчим органом ради управителя), організовують їх належне обслуговування та ремонт, упорядкування, а також забезпечують утримання та облаштування прибудинкових територій;</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7) здійснюють контроль за використанням усіх гуртожитків, що перебувають у державній та комунальній власності виключно за призначенням, визначають управителів гуртожитків, а також виконавців житлових і комунальних послуг;</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8) вживають необхідних заходів, у межах наданих повноважень, щодо забезпечення, збереження та використання житлового фонду гуртожитків незалежно від форми власності відповідно до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9) встановлюють плату за оформлення реєстрації місця проживання в гуртожитку;</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10) встановлюють плату за проживання в гуртожитку та за участь в утриманні місць загального користування та прибудинкової території;</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11) приймають рішення про проведення реконструкції, капітального ремонту, переобладнання гуртожитків, про визнання гуртожитку аварійним чи непридатним для проживання в ньому людей та про знесення аварійних та непридатних для проживання гуртожитків;</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12) забезпечують пристосування гуртожитків, на які поширюється дія цього Закону, до потреб інвалідів та дітей-інвалідів, які мешкають у них, шляхом обладнання спеціальними засобами і пристосуваннями під'їздів, сходових клітин та жилих приміщень, займаних інвалідами чи сім'ями, в яких є інваліди та/або діти-інваліди;</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13) ведуть суцільний облік громадян, які не мають власного житла, на правових підставах вселені в гуртожиток, фактично проживають у ньому та мають право на отримання соціального житла;</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14) укладають та розривають договори найому житла у гуртожитках, що є власністю відповідних територіальних громад;</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15) затверджують у межах своїх повноважень місцеві програми фінансування, утримання та облаштування гуртожитків, переданих територіальним громадам відповідно до цього Закону, здійснюють контроль за їх виконанням;</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16) створюють постійні комісії із забезпечення реалізації житлових прав громадян відповідно до</w:t>
            </w:r>
            <w:r w:rsidR="00D30986">
              <w:rPr>
                <w:sz w:val="14"/>
                <w:szCs w:val="14"/>
              </w:rPr>
              <w:t xml:space="preserve"> ч. 2</w:t>
            </w:r>
            <w:r w:rsidRPr="00712AF4">
              <w:rPr>
                <w:sz w:val="14"/>
                <w:szCs w:val="14"/>
              </w:rPr>
              <w:t> статті 26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17) створюють за рахунок коштів, отриманих від приватизації жилих і нежилих приміщень у гуртожитках, та інших джерел фінансування, не заборонених чинним законодавством, спеціальні фонди розвитку гуртожитків та житла соціального призначення як складову бюджетів місцевих рад;</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18) розпоряджаються коштами спеціального фонду розвитку гуртожитків та житла соціального призначення, спрямовуючи їх виключно на капітальний ремонт, реконструкцію, утримання, експлуатацію житлового фонду гуртожитків та житлового фонду соціального призначення, утримання та облаштування відповідних жилих і нежилих приміщень, облаштування відповідних земельних ділянок;</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19) звертаються до суду з позовом про примусову передачу гуртожитків у належному стані у власність територіальної громади відповідно до цього Закону у разі відмови власника гуртожитку добровільно здійснити передачу гуртожитку згідно з </w:t>
            </w:r>
            <w:r w:rsidR="00D30986">
              <w:rPr>
                <w:sz w:val="14"/>
                <w:szCs w:val="14"/>
              </w:rPr>
              <w:t>п. 3</w:t>
            </w:r>
            <w:r w:rsidRPr="00712AF4">
              <w:rPr>
                <w:sz w:val="14"/>
                <w:szCs w:val="14"/>
              </w:rPr>
              <w:t> частини третьої статті 14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4"/>
              </w:rPr>
            </w:pPr>
            <w:bookmarkStart w:id="16" w:name="n326"/>
            <w:bookmarkEnd w:id="16"/>
            <w:r w:rsidRPr="00712AF4">
              <w:rPr>
                <w:sz w:val="14"/>
                <w:szCs w:val="14"/>
              </w:rPr>
              <w:t>19</w:t>
            </w:r>
            <w:r w:rsidRPr="00712AF4">
              <w:rPr>
                <w:rStyle w:val="rvts37"/>
                <w:bCs/>
                <w:sz w:val="14"/>
                <w:szCs w:val="14"/>
                <w:vertAlign w:val="superscript"/>
              </w:rPr>
              <w:t>-1</w:t>
            </w:r>
            <w:r w:rsidRPr="00712AF4">
              <w:rPr>
                <w:sz w:val="14"/>
                <w:szCs w:val="14"/>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частково-компенсаційній основі відповідно до цього Закону в меншому розмірі, ніж передбачено пунктом 3 частини четвертої статті 14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4"/>
              </w:rPr>
            </w:pPr>
            <w:bookmarkStart w:id="17" w:name="n327"/>
            <w:bookmarkEnd w:id="17"/>
            <w:r w:rsidRPr="00712AF4">
              <w:rPr>
                <w:sz w:val="14"/>
                <w:szCs w:val="14"/>
              </w:rPr>
              <w:t>19</w:t>
            </w:r>
            <w:r w:rsidRPr="00712AF4">
              <w:rPr>
                <w:rStyle w:val="rvts37"/>
                <w:bCs/>
                <w:sz w:val="14"/>
                <w:szCs w:val="14"/>
                <w:vertAlign w:val="superscript"/>
              </w:rPr>
              <w:t>-2</w:t>
            </w:r>
            <w:r w:rsidRPr="00712AF4">
              <w:rPr>
                <w:sz w:val="14"/>
                <w:szCs w:val="14"/>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повній компенсаційній основі відповідно до цього Закону в меншому розмірі, ніж розмір, на якому наполягає власник гуртожитку відповідно до пункту 4 частини третьої статті 14 цього Закону;</w:t>
            </w:r>
          </w:p>
          <w:p w:rsidR="002A757D" w:rsidRPr="00712AF4" w:rsidRDefault="002A757D" w:rsidP="002A757D">
            <w:pPr>
              <w:pStyle w:val="rvps2"/>
              <w:shd w:val="clear" w:color="auto" w:fill="FFFFFF"/>
              <w:spacing w:after="0" w:afterAutospacing="0"/>
              <w:ind w:left="-104" w:right="-110" w:firstLine="104"/>
              <w:jc w:val="both"/>
              <w:rPr>
                <w:sz w:val="14"/>
                <w:szCs w:val="14"/>
              </w:rPr>
            </w:pPr>
            <w:r w:rsidRPr="00712AF4">
              <w:rPr>
                <w:sz w:val="14"/>
                <w:szCs w:val="14"/>
              </w:rPr>
              <w:t>20) здійснюють інші повноваження у цій сфері відповідно до закону</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277"/>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val="restart"/>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ч.ч. 1, 2 ст. 20</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4"/>
                <w:lang w:val="uk-UA"/>
              </w:rPr>
            </w:pPr>
            <w:r w:rsidRPr="00712AF4">
              <w:rPr>
                <w:sz w:val="14"/>
                <w:szCs w:val="14"/>
                <w:lang w:val="uk-UA"/>
              </w:rPr>
              <w:t>Рішення про визнання гуртожитку аварійним чи непридатним для проживання людей приймається виконавчим органом відповідної місцевої ради на підставі обстеження в установленому чинним законодавством порядку стану гуртожитку (цілісного майнового комплексу чи його відокремленої частини) з наступним затвердженням сесією цієї ради.</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 xml:space="preserve">СМР </w:t>
            </w:r>
          </w:p>
          <w:p w:rsidR="002A757D" w:rsidRPr="00712AF4" w:rsidRDefault="002A757D" w:rsidP="002A757D">
            <w:pPr>
              <w:ind w:left="-106" w:right="-111"/>
              <w:jc w:val="center"/>
              <w:rPr>
                <w:sz w:val="14"/>
                <w:szCs w:val="16"/>
                <w:lang w:val="uk-UA"/>
              </w:rPr>
            </w:pPr>
            <w:r w:rsidRPr="00712AF4">
              <w:rPr>
                <w:sz w:val="14"/>
                <w:szCs w:val="16"/>
                <w:lang w:val="uk-UA"/>
              </w:rPr>
              <w:t>ВК СМР</w:t>
            </w:r>
          </w:p>
        </w:tc>
      </w:tr>
      <w:tr w:rsidR="002A757D" w:rsidRPr="00712AF4" w:rsidTr="002A757D">
        <w:trPr>
          <w:trHeight w:val="131"/>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shd w:val="clear" w:color="auto" w:fill="FFFFFF"/>
              <w:ind w:left="-104" w:right="-110" w:firstLine="104"/>
              <w:jc w:val="both"/>
              <w:rPr>
                <w:sz w:val="14"/>
                <w:szCs w:val="14"/>
                <w:lang w:val="uk-UA"/>
              </w:rPr>
            </w:pPr>
            <w:r w:rsidRPr="00712AF4">
              <w:rPr>
                <w:sz w:val="14"/>
                <w:szCs w:val="14"/>
                <w:lang w:val="uk-UA"/>
              </w:rPr>
              <w:t>Усім мешканцям гуртожитку, визнаного аварійним чи непридатним для проживання людей, у порядку, зазначеному частиною першою цієї статті, терміново надається інше, придатне для тимчасового проживання людей житло тим органом місцевого самоврядування, який представляє інтереси територіальної громади, на території якої розміщено такий гуртожиток.</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tc>
      </w:tr>
      <w:tr w:rsidR="002A757D" w:rsidRPr="00712AF4" w:rsidTr="002A757D">
        <w:trPr>
          <w:trHeight w:val="703"/>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21</w:t>
            </w:r>
          </w:p>
        </w:tc>
        <w:tc>
          <w:tcPr>
            <w:tcW w:w="11340" w:type="dxa"/>
            <w:shd w:val="clear" w:color="auto" w:fill="auto"/>
          </w:tcPr>
          <w:p w:rsidR="002A757D" w:rsidRPr="00712AF4" w:rsidRDefault="002A757D" w:rsidP="002A757D">
            <w:pPr>
              <w:ind w:left="-104" w:right="-110" w:firstLine="104"/>
              <w:jc w:val="both"/>
              <w:rPr>
                <w:sz w:val="14"/>
                <w:szCs w:val="14"/>
                <w:shd w:val="clear" w:color="auto" w:fill="FFFFFF"/>
                <w:lang w:val="uk-UA"/>
              </w:rPr>
            </w:pPr>
            <w:r w:rsidRPr="00712AF4">
              <w:rPr>
                <w:sz w:val="14"/>
                <w:szCs w:val="14"/>
                <w:shd w:val="clear" w:color="auto" w:fill="FFFFFF"/>
                <w:lang w:val="uk-UA"/>
              </w:rPr>
              <w:t>Громадяни, які відповідно до цього Закону можуть бути виселені, відселені чи переселені у зв'язку з визнанням гуртожитку, в якому вони проживають, аварійним чи непридатним для проживання людей (відповідно до статей 19 і 20 цього Закону), мають право на взяття на квартирний облік громадян, які потребують надання їм (їх сім'ям) соціального житла. Рішення про взяття зазначених осіб на квартирний облік приймається виконавчим органом відповідної місцевої ради одночасно з прийняттям рішення про відселення (виселення, переселення) з аварійного чи непридатного для проживання гуртожитку.</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ВК СМР</w:t>
            </w:r>
          </w:p>
        </w:tc>
      </w:tr>
      <w:tr w:rsidR="002A757D" w:rsidRPr="00712AF4" w:rsidTr="002A757D">
        <w:trPr>
          <w:trHeight w:val="268"/>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22</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4"/>
                <w:shd w:val="clear" w:color="auto" w:fill="FFFFFF"/>
              </w:rPr>
            </w:pPr>
            <w:r w:rsidRPr="00712AF4">
              <w:rPr>
                <w:sz w:val="14"/>
                <w:szCs w:val="14"/>
              </w:rPr>
              <w:t xml:space="preserve">Громадський контроль за розподілом та утриманням житла у гуртожитках, на які поширюється дія цього Закону, здійснюється відповідною наглядовою радою. </w:t>
            </w:r>
            <w:bookmarkStart w:id="18" w:name="n187"/>
            <w:bookmarkEnd w:id="18"/>
            <w:r w:rsidRPr="00712AF4">
              <w:rPr>
                <w:sz w:val="14"/>
                <w:szCs w:val="14"/>
              </w:rPr>
              <w:t>Така наглядова рада створюється виконавчим органом відповідної місцевої ради.</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23</w:t>
            </w:r>
          </w:p>
        </w:tc>
        <w:tc>
          <w:tcPr>
            <w:tcW w:w="11340" w:type="dxa"/>
            <w:shd w:val="clear" w:color="auto" w:fill="auto"/>
          </w:tcPr>
          <w:p w:rsidR="002A757D" w:rsidRPr="00712AF4" w:rsidRDefault="002A757D" w:rsidP="002A757D">
            <w:pPr>
              <w:ind w:left="-104" w:right="-110" w:firstLine="104"/>
              <w:jc w:val="both"/>
              <w:rPr>
                <w:sz w:val="14"/>
                <w:szCs w:val="14"/>
                <w:shd w:val="clear" w:color="auto" w:fill="FFFFFF"/>
                <w:lang w:val="uk-UA"/>
              </w:rPr>
            </w:pPr>
            <w:r w:rsidRPr="00712AF4">
              <w:rPr>
                <w:sz w:val="14"/>
                <w:szCs w:val="14"/>
                <w:shd w:val="clear" w:color="auto" w:fill="FFFFFF"/>
                <w:lang w:val="uk-UA"/>
              </w:rPr>
              <w:t>Громадський контроль за цільовим використанням гуртожитків як житлових комплексів (усіх його жилих та нежилих приміщень) та земельних ділянок, необхідних для їх утримання (відповідних прибудинкових територій, на які поширюється дія цього Закону), мають право здійснювати … представники заінтересованих … органів місцевого самоврядування, …</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ЦНАП</w:t>
            </w:r>
          </w:p>
          <w:p w:rsidR="002A757D" w:rsidRPr="00712AF4" w:rsidRDefault="002A757D" w:rsidP="002A757D">
            <w:pPr>
              <w:ind w:left="-106" w:right="-111"/>
              <w:jc w:val="center"/>
              <w:rPr>
                <w:sz w:val="14"/>
                <w:szCs w:val="16"/>
                <w:lang w:val="uk-UA"/>
              </w:rPr>
            </w:pPr>
            <w:r w:rsidRPr="00712AF4">
              <w:rPr>
                <w:sz w:val="14"/>
                <w:szCs w:val="16"/>
                <w:lang w:val="uk-UA"/>
              </w:rPr>
              <w:t>ДІМ</w:t>
            </w:r>
          </w:p>
        </w:tc>
      </w:tr>
      <w:tr w:rsidR="002A757D" w:rsidRPr="00712AF4" w:rsidTr="002A757D">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25-1</w:t>
            </w:r>
          </w:p>
        </w:tc>
        <w:tc>
          <w:tcPr>
            <w:tcW w:w="11340" w:type="dxa"/>
            <w:shd w:val="clear" w:color="auto" w:fill="auto"/>
          </w:tcPr>
          <w:p w:rsidR="002A757D" w:rsidRPr="00712AF4" w:rsidRDefault="002A757D" w:rsidP="002A757D">
            <w:pPr>
              <w:ind w:left="-104" w:right="-110" w:firstLine="104"/>
              <w:jc w:val="both"/>
              <w:rPr>
                <w:sz w:val="14"/>
                <w:szCs w:val="14"/>
                <w:shd w:val="clear" w:color="auto" w:fill="FFFFFF"/>
                <w:lang w:val="uk-UA"/>
              </w:rPr>
            </w:pPr>
            <w:r w:rsidRPr="00712AF4">
              <w:rPr>
                <w:sz w:val="14"/>
                <w:szCs w:val="14"/>
                <w:shd w:val="clear" w:color="auto" w:fill="FFFFFF"/>
                <w:lang w:val="uk-UA"/>
              </w:rPr>
              <w:t>Спори про порушення майнових прав територіальних громад розглядаються судами за позовами органів місцевого самоврядування.</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ДЗРП</w:t>
            </w:r>
          </w:p>
        </w:tc>
      </w:tr>
      <w:tr w:rsidR="002A757D" w:rsidRPr="00712AF4" w:rsidTr="002A757D">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ч.ч. 1, 2 ст. 26</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4"/>
                <w:lang w:val="uk-UA"/>
              </w:rPr>
            </w:pPr>
            <w:r w:rsidRPr="00712AF4">
              <w:rPr>
                <w:sz w:val="14"/>
                <w:szCs w:val="14"/>
                <w:lang w:val="uk-UA"/>
              </w:rPr>
              <w:t xml:space="preserve">Спори, пов'язані з порушенням житлових прав громадян, які проживають у гуртожитках, на які поширюється дія цього Закону, за згодою таких громадян можуть попередньо розглядатися комісіями із забезпечення реалізації житлових прав мешканців гуртожитків. </w:t>
            </w:r>
          </w:p>
          <w:p w:rsidR="002A757D" w:rsidRPr="00712AF4" w:rsidRDefault="002A757D" w:rsidP="002A757D">
            <w:pPr>
              <w:shd w:val="clear" w:color="auto" w:fill="FFFFFF"/>
              <w:ind w:left="-104" w:right="-110" w:firstLine="104"/>
              <w:jc w:val="both"/>
              <w:rPr>
                <w:sz w:val="14"/>
                <w:szCs w:val="14"/>
                <w:shd w:val="clear" w:color="auto" w:fill="FFFFFF"/>
                <w:lang w:val="uk-UA"/>
              </w:rPr>
            </w:pPr>
            <w:r w:rsidRPr="00712AF4">
              <w:rPr>
                <w:sz w:val="14"/>
                <w:szCs w:val="14"/>
                <w:lang w:val="uk-UA"/>
              </w:rPr>
              <w:lastRenderedPageBreak/>
              <w:t>Зазначені у частині першій цієї статті комісії створюють відповідні місцеві ради.</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lastRenderedPageBreak/>
              <w:t xml:space="preserve">СМР </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D134E9">
        <w:trPr>
          <w:trHeight w:val="55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п.3 розділу VIII «Прикінцеві положення»</w:t>
            </w:r>
          </w:p>
        </w:tc>
        <w:tc>
          <w:tcPr>
            <w:tcW w:w="11340" w:type="dxa"/>
            <w:shd w:val="clear" w:color="auto" w:fill="auto"/>
          </w:tcPr>
          <w:p w:rsidR="00173B85" w:rsidRPr="00712AF4" w:rsidRDefault="00173B85" w:rsidP="00D134E9">
            <w:pPr>
              <w:pStyle w:val="rvps2"/>
              <w:shd w:val="clear" w:color="auto" w:fill="FFFFFF"/>
              <w:spacing w:after="0" w:afterAutospacing="0"/>
              <w:ind w:left="-105" w:firstLine="142"/>
              <w:jc w:val="both"/>
              <w:rPr>
                <w:color w:val="000000"/>
                <w:sz w:val="14"/>
                <w:szCs w:val="14"/>
                <w:highlight w:val="yellow"/>
                <w:lang w:eastAsia="en-US"/>
              </w:rPr>
            </w:pPr>
            <w:r w:rsidRPr="00712AF4">
              <w:rPr>
                <w:color w:val="000000"/>
                <w:sz w:val="14"/>
                <w:szCs w:val="14"/>
              </w:rPr>
              <w:t> </w:t>
            </w:r>
            <w:r w:rsidRPr="00712AF4">
              <w:rPr>
                <w:color w:val="000000"/>
                <w:sz w:val="14"/>
                <w:szCs w:val="14"/>
                <w:highlight w:val="yellow"/>
              </w:rPr>
              <w:t>З метою захисту житлових прав мешканців гуртожитків, недопущення їх незаконного виселення із займаних ними на визначених цим Законом правових підставах жилих приміщень, недопущення відчуження гуртожитків, що будувалися за радянських часів (до 1 грудня 1991 року) за загальнодержавні кошти, запроваджується мораторій на виселення з гуртожитків мешканців (крім виселення мешканців гуртожитків за рішенням суду) та відчуження (крім передачі у комунальну власність відповідних міських, селищних, сільських рад відповідно до цього Закону) гуртожитків, що перебувають у повному господарському віданні або оперативному управлінні підприємств, організацій, установ незалежно від форми власності або 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капіталів (фондів) інших юридичних осіб або відчужені в інший спосіб), з дня опублікування цього Закону до завершення виконання Загальнодержавної цільової програми передачі гуртожитків у власність територіальних громад.</w:t>
            </w:r>
          </w:p>
          <w:p w:rsidR="00173B85" w:rsidRPr="00712AF4" w:rsidRDefault="00173B85" w:rsidP="00D134E9">
            <w:pPr>
              <w:pStyle w:val="rvps2"/>
              <w:shd w:val="clear" w:color="auto" w:fill="FFFFFF"/>
              <w:spacing w:after="0" w:afterAutospacing="0"/>
              <w:ind w:left="-105" w:firstLine="142"/>
              <w:jc w:val="both"/>
              <w:rPr>
                <w:color w:val="000000"/>
                <w:sz w:val="14"/>
                <w:szCs w:val="14"/>
                <w:highlight w:val="yellow"/>
              </w:rPr>
            </w:pPr>
            <w:r w:rsidRPr="00712AF4">
              <w:rPr>
                <w:color w:val="000000"/>
                <w:sz w:val="14"/>
                <w:szCs w:val="14"/>
                <w:highlight w:val="yellow"/>
              </w:rPr>
              <w:t>Цей мораторій діє на відчуження у будь-який спосіб зазначених гуртожитків як об’єктів нерухомого майна, житлових комплексів та/або їх частин, їх окремих будівель, споруд, жилих та нежилих приміщень та іншого майна, а також відповідних земельних ділянок та їх прибудинкових територій на користь фізичних чи юридичних осіб приватного права.</w:t>
            </w:r>
          </w:p>
          <w:p w:rsidR="00173B85" w:rsidRPr="00712AF4" w:rsidRDefault="00173B85" w:rsidP="00D134E9">
            <w:pPr>
              <w:pStyle w:val="rvps2"/>
              <w:shd w:val="clear" w:color="auto" w:fill="FFFFFF"/>
              <w:spacing w:after="0" w:afterAutospacing="0"/>
              <w:ind w:left="-105" w:firstLine="142"/>
              <w:jc w:val="both"/>
              <w:rPr>
                <w:color w:val="000000"/>
                <w:sz w:val="14"/>
                <w:szCs w:val="14"/>
              </w:rPr>
            </w:pPr>
            <w:r w:rsidRPr="00712AF4">
              <w:rPr>
                <w:color w:val="000000"/>
                <w:sz w:val="14"/>
                <w:szCs w:val="14"/>
                <w:highlight w:val="yellow"/>
              </w:rPr>
              <w:t>Органам місцевого самоврядування під час дії зазначеного мораторію вжити заходів до видачі власниками гуртожитків ордерів усім мешканцям гуртожитків, яких на визначених цим Законом правових підставах було вселено в гуртожиток і які фактично проживають у гуртожитку більше п’яти років, які не отримали ордери (або у яких ордери було вилучено) з незалежних від них причин.</w:t>
            </w:r>
          </w:p>
          <w:p w:rsidR="002A757D" w:rsidRPr="00712AF4" w:rsidRDefault="002A757D" w:rsidP="002A757D">
            <w:pPr>
              <w:shd w:val="clear" w:color="auto" w:fill="FFFFFF"/>
              <w:ind w:left="-104" w:right="-110" w:firstLine="104"/>
              <w:jc w:val="both"/>
              <w:rPr>
                <w:sz w:val="14"/>
                <w:szCs w:val="14"/>
                <w:lang w:val="uk-UA"/>
              </w:rPr>
            </w:pP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ВКСМР</w:t>
            </w:r>
          </w:p>
          <w:p w:rsidR="002A757D" w:rsidRPr="00712AF4" w:rsidRDefault="002A757D" w:rsidP="002A757D">
            <w:pPr>
              <w:ind w:left="-106" w:right="-111"/>
              <w:jc w:val="center"/>
              <w:rPr>
                <w:sz w:val="14"/>
                <w:szCs w:val="16"/>
                <w:lang w:val="uk-UA"/>
              </w:rPr>
            </w:pPr>
            <w:r w:rsidRPr="00712AF4">
              <w:rPr>
                <w:sz w:val="14"/>
                <w:szCs w:val="16"/>
                <w:lang w:val="uk-UA"/>
              </w:rPr>
              <w:t>ЦНАП</w:t>
            </w:r>
          </w:p>
        </w:tc>
      </w:tr>
      <w:tr w:rsidR="002A757D" w:rsidRPr="00712AF4" w:rsidTr="002A757D">
        <w:trPr>
          <w:trHeight w:val="412"/>
        </w:trPr>
        <w:tc>
          <w:tcPr>
            <w:tcW w:w="421" w:type="dxa"/>
            <w:vMerge w:val="restart"/>
          </w:tcPr>
          <w:p w:rsidR="002A757D" w:rsidRPr="00712AF4" w:rsidRDefault="002A757D" w:rsidP="002A757D">
            <w:pPr>
              <w:ind w:left="-108" w:right="-108"/>
              <w:jc w:val="center"/>
              <w:rPr>
                <w:sz w:val="14"/>
                <w:szCs w:val="16"/>
                <w:lang w:val="uk-UA"/>
              </w:rPr>
            </w:pPr>
          </w:p>
        </w:tc>
        <w:tc>
          <w:tcPr>
            <w:tcW w:w="2126" w:type="dxa"/>
            <w:vMerge w:val="restart"/>
          </w:tcPr>
          <w:p w:rsidR="002A757D" w:rsidRPr="00712AF4" w:rsidRDefault="00D30986" w:rsidP="002A757D">
            <w:pPr>
              <w:pStyle w:val="af6"/>
              <w:spacing w:after="0"/>
              <w:ind w:left="-106" w:right="-111"/>
              <w:rPr>
                <w:rFonts w:ascii="Times New Roman" w:hAnsi="Times New Roman"/>
                <w:sz w:val="14"/>
                <w:szCs w:val="16"/>
                <w:lang w:val="uk-UA"/>
              </w:rPr>
            </w:pPr>
            <w:hyperlink r:id="rId18" w:tgtFrame="_blank" w:history="1">
              <w:r w:rsidR="002A757D" w:rsidRPr="00712AF4">
                <w:rPr>
                  <w:rStyle w:val="ae"/>
                  <w:rFonts w:ascii="Times New Roman" w:hAnsi="Times New Roman"/>
                  <w:i w:val="0"/>
                  <w:sz w:val="14"/>
                  <w:szCs w:val="16"/>
                  <w:lang w:val="uk-UA"/>
                </w:rPr>
                <w:t>Про оздоровлення та відпочинок дітей</w:t>
              </w:r>
            </w:hyperlink>
            <w:r w:rsidR="002A757D" w:rsidRPr="00712AF4">
              <w:rPr>
                <w:rStyle w:val="ae"/>
                <w:rFonts w:ascii="Times New Roman" w:hAnsi="Times New Roman"/>
                <w:i w:val="0"/>
                <w:sz w:val="14"/>
                <w:szCs w:val="16"/>
                <w:lang w:val="uk-UA"/>
              </w:rPr>
              <w:t xml:space="preserve"> Закон від 04.09.2008 № 375-VI</w:t>
            </w: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абз. 1, 2 ч. 1 ст. 4</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rPr>
            </w:pPr>
            <w:r w:rsidRPr="00712AF4">
              <w:rPr>
                <w:sz w:val="14"/>
                <w:szCs w:val="16"/>
                <w:lang w:val="uk-UA"/>
              </w:rPr>
              <w:t xml:space="preserve">До системи оздоровлення та відпочинку дітей належать </w:t>
            </w:r>
            <w:bookmarkStart w:id="19" w:name="n46"/>
            <w:bookmarkEnd w:id="19"/>
            <w:r w:rsidRPr="00712AF4">
              <w:rPr>
                <w:sz w:val="14"/>
                <w:szCs w:val="16"/>
                <w:lang w:val="uk-UA"/>
              </w:rPr>
              <w:t>… органи місцевого самоврядування.</w:t>
            </w:r>
          </w:p>
        </w:tc>
        <w:tc>
          <w:tcPr>
            <w:tcW w:w="993" w:type="dxa"/>
            <w:vMerge w:val="restart"/>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ВК СМР</w:t>
            </w:r>
          </w:p>
          <w:p w:rsidR="002A757D" w:rsidRPr="00712AF4" w:rsidRDefault="002A757D" w:rsidP="002A757D">
            <w:pPr>
              <w:ind w:left="-106" w:right="-111"/>
              <w:jc w:val="center"/>
              <w:rPr>
                <w:sz w:val="14"/>
                <w:szCs w:val="16"/>
                <w:lang w:val="uk-UA"/>
              </w:rPr>
            </w:pPr>
            <w:r w:rsidRPr="00712AF4">
              <w:rPr>
                <w:sz w:val="14"/>
                <w:szCs w:val="16"/>
                <w:lang w:val="uk-UA"/>
              </w:rPr>
              <w:t>ВСМС</w:t>
            </w:r>
          </w:p>
          <w:p w:rsidR="002A757D" w:rsidRPr="00712AF4" w:rsidRDefault="002A757D" w:rsidP="002A757D">
            <w:pPr>
              <w:ind w:left="-106" w:right="-111"/>
              <w:jc w:val="center"/>
              <w:rPr>
                <w:sz w:val="14"/>
                <w:szCs w:val="16"/>
                <w:lang w:val="uk-UA"/>
              </w:rPr>
            </w:pPr>
            <w:r w:rsidRPr="00712AF4">
              <w:rPr>
                <w:sz w:val="14"/>
                <w:szCs w:val="16"/>
                <w:lang w:val="uk-UA"/>
              </w:rPr>
              <w:t>ДСЗН</w:t>
            </w:r>
          </w:p>
          <w:p w:rsidR="002A757D" w:rsidRPr="00712AF4" w:rsidRDefault="002A757D" w:rsidP="002A757D">
            <w:pPr>
              <w:ind w:left="-106" w:right="-111"/>
              <w:jc w:val="center"/>
              <w:rPr>
                <w:sz w:val="14"/>
                <w:szCs w:val="16"/>
                <w:lang w:val="uk-UA"/>
              </w:rPr>
            </w:pPr>
            <w:r w:rsidRPr="00712AF4">
              <w:rPr>
                <w:sz w:val="14"/>
                <w:szCs w:val="16"/>
                <w:highlight w:val="yellow"/>
                <w:lang w:val="uk-UA"/>
              </w:rPr>
              <w:t>УО</w:t>
            </w:r>
          </w:p>
          <w:p w:rsidR="002A757D" w:rsidRPr="00712AF4" w:rsidRDefault="002A757D" w:rsidP="002A757D">
            <w:pPr>
              <w:ind w:left="-106" w:right="-111"/>
              <w:jc w:val="center"/>
              <w:rPr>
                <w:sz w:val="14"/>
                <w:szCs w:val="16"/>
                <w:lang w:val="uk-UA"/>
              </w:rPr>
            </w:pPr>
            <w:r w:rsidRPr="00712AF4">
              <w:rPr>
                <w:sz w:val="14"/>
                <w:szCs w:val="16"/>
                <w:lang w:val="uk-UA"/>
              </w:rPr>
              <w:t>ДКІП</w:t>
            </w:r>
          </w:p>
          <w:p w:rsidR="002A757D" w:rsidRPr="00712AF4" w:rsidRDefault="002A757D" w:rsidP="002A757D">
            <w:pPr>
              <w:ind w:left="-106" w:right="-111"/>
              <w:jc w:val="center"/>
              <w:rPr>
                <w:sz w:val="14"/>
                <w:szCs w:val="16"/>
                <w:lang w:val="uk-UA"/>
              </w:rPr>
            </w:pPr>
            <w:r w:rsidRPr="00712AF4">
              <w:rPr>
                <w:sz w:val="14"/>
                <w:szCs w:val="16"/>
                <w:lang w:val="uk-UA"/>
              </w:rPr>
              <w:t>ВОЗ</w:t>
            </w:r>
          </w:p>
        </w:tc>
      </w:tr>
      <w:tr w:rsidR="002A757D" w:rsidRPr="00712AF4" w:rsidTr="002A757D">
        <w:trPr>
          <w:trHeight w:val="776"/>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1 ст. 8</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lang w:val="uk-UA"/>
              </w:rPr>
            </w:pPr>
            <w:r w:rsidRPr="00712AF4">
              <w:rPr>
                <w:sz w:val="14"/>
                <w:szCs w:val="16"/>
                <w:lang w:val="uk-UA"/>
              </w:rPr>
              <w:t>Професійні спілки, об'єднання громадян, фонди, підприємства, установи та організації, що забезпечують проведення оздоровлення та відпочинку дітей, здійснюють заходи з оздоровлення та відпочинку дітей самостійно або за участю … органів місцевого самоврядування відповідно до вимог державних соціальних стандартів надання послуг з оздоровлення та відпочинку дітей.</w:t>
            </w:r>
          </w:p>
        </w:tc>
        <w:tc>
          <w:tcPr>
            <w:tcW w:w="993" w:type="dxa"/>
            <w:vMerge/>
            <w:shd w:val="clear" w:color="auto" w:fill="auto"/>
          </w:tcPr>
          <w:p w:rsidR="002A757D" w:rsidRPr="00712AF4" w:rsidRDefault="002A757D" w:rsidP="002A757D">
            <w:pPr>
              <w:ind w:left="-106" w:right="-111"/>
              <w:jc w:val="center"/>
              <w:rPr>
                <w:sz w:val="14"/>
                <w:szCs w:val="16"/>
                <w:lang w:val="uk-UA"/>
              </w:rPr>
            </w:pPr>
          </w:p>
        </w:tc>
      </w:tr>
      <w:tr w:rsidR="002A757D" w:rsidRPr="00712AF4" w:rsidTr="002A757D">
        <w:trPr>
          <w:trHeight w:val="112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val="restart"/>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абз. 3 ч. 1 ст. 3, ч. 1 ст. 7</w:t>
            </w:r>
          </w:p>
          <w:p w:rsidR="002A757D" w:rsidRPr="00712AF4" w:rsidRDefault="002A757D" w:rsidP="002A757D">
            <w:pPr>
              <w:ind w:left="-105" w:right="-104"/>
              <w:jc w:val="center"/>
              <w:rPr>
                <w:sz w:val="14"/>
                <w:szCs w:val="16"/>
                <w:lang w:val="uk-UA"/>
              </w:rPr>
            </w:pPr>
          </w:p>
          <w:p w:rsidR="002A757D" w:rsidRPr="00712AF4" w:rsidRDefault="002A757D" w:rsidP="002A757D">
            <w:pPr>
              <w:ind w:left="-105" w:right="-104"/>
              <w:jc w:val="center"/>
              <w:rPr>
                <w:sz w:val="14"/>
                <w:szCs w:val="16"/>
                <w:lang w:val="uk-UA"/>
              </w:rPr>
            </w:pPr>
          </w:p>
          <w:p w:rsidR="002A757D" w:rsidRPr="00712AF4" w:rsidRDefault="002A757D" w:rsidP="002A757D">
            <w:pPr>
              <w:ind w:left="-105" w:right="-104"/>
              <w:jc w:val="center"/>
              <w:rPr>
                <w:sz w:val="14"/>
                <w:szCs w:val="16"/>
                <w:lang w:val="uk-UA"/>
              </w:rPr>
            </w:pPr>
          </w:p>
          <w:p w:rsidR="002A757D" w:rsidRPr="00712AF4" w:rsidRDefault="002A757D" w:rsidP="002A757D">
            <w:pPr>
              <w:ind w:left="-105" w:right="-104"/>
              <w:jc w:val="center"/>
              <w:rPr>
                <w:sz w:val="14"/>
                <w:szCs w:val="16"/>
                <w:lang w:val="uk-UA"/>
              </w:rPr>
            </w:pPr>
          </w:p>
          <w:p w:rsidR="002A757D" w:rsidRPr="00712AF4" w:rsidRDefault="002A757D" w:rsidP="002A757D">
            <w:pPr>
              <w:ind w:left="-105" w:right="-104"/>
              <w:jc w:val="center"/>
              <w:rPr>
                <w:sz w:val="14"/>
                <w:szCs w:val="16"/>
                <w:lang w:val="uk-UA"/>
              </w:rPr>
            </w:pPr>
            <w:r w:rsidRPr="00712AF4">
              <w:rPr>
                <w:sz w:val="14"/>
                <w:szCs w:val="16"/>
                <w:lang w:val="uk-UA"/>
              </w:rPr>
              <w:t>+ абз. 7 ч. 1 ст. 3; ч. 4 ст. 13; ст. 24</w:t>
            </w: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 органи місцевого самоврядування у межах своїх повноважень забезпечують:</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реалізацію державної політики у сфері оздоровлення та відпочинку дітей, {одним із принципів якої є визнання пріоритетним у діяльності органів місцевого самоврядування здійснення заходів, спрямованих на зміцнення здоров'я дітей шляхом організації оздоровлення та відпочинку}; розроблення і виконання відповідних регіональних програм;</w:t>
            </w:r>
          </w:p>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збереження і розвиток мережі дитячих закладів оздоровлення та відпочинку, поліпшення їх матеріально-технічної бази, кадрового забезпечення;</w:t>
            </w:r>
          </w:p>
          <w:p w:rsidR="002A757D" w:rsidRPr="00712AF4" w:rsidRDefault="002A757D" w:rsidP="002A757D">
            <w:pPr>
              <w:pStyle w:val="rvps2"/>
              <w:shd w:val="clear" w:color="auto" w:fill="FFFFFF"/>
              <w:spacing w:after="0" w:afterAutospacing="0"/>
              <w:ind w:left="-104" w:right="-110" w:firstLine="104"/>
              <w:jc w:val="both"/>
              <w:rPr>
                <w:sz w:val="14"/>
                <w:szCs w:val="16"/>
              </w:rPr>
            </w:pPr>
            <w:bookmarkStart w:id="20" w:name="n87"/>
            <w:bookmarkEnd w:id="20"/>
            <w:r w:rsidRPr="00712AF4">
              <w:rPr>
                <w:sz w:val="14"/>
                <w:szCs w:val="16"/>
              </w:rPr>
              <w:t>виділення коштів з місцевих бюджетів на організацію оздоровлення та відпочинку дітей, які потребують особливої соціальної уваги та підтримки, а також на підтримку дитячих закладів оздоровлення та відпочинку;</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tc>
      </w:tr>
      <w:tr w:rsidR="002A757D" w:rsidRPr="00712AF4" w:rsidTr="002A757D">
        <w:trPr>
          <w:trHeight w:val="557"/>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 якщо це передбачено місцевою програмою оздоровлення та відпочинку дітей;</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ДСЗН</w:t>
            </w:r>
          </w:p>
          <w:p w:rsidR="002A757D" w:rsidRPr="00712AF4" w:rsidRDefault="002A757D" w:rsidP="002A757D">
            <w:pPr>
              <w:ind w:left="-106" w:right="-111"/>
              <w:jc w:val="center"/>
              <w:rPr>
                <w:sz w:val="14"/>
                <w:szCs w:val="16"/>
                <w:lang w:val="uk-UA"/>
              </w:rPr>
            </w:pPr>
          </w:p>
        </w:tc>
      </w:tr>
      <w:tr w:rsidR="002A757D" w:rsidRPr="00712AF4" w:rsidTr="002A757D">
        <w:trPr>
          <w:trHeight w:val="413"/>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здійснення контролю за діяльністю дитячих закладів оздоровлення та відпочинку незалежно від форми власності та підпорядкування;</w:t>
            </w:r>
            <w:bookmarkStart w:id="21" w:name="n89"/>
            <w:bookmarkEnd w:id="21"/>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ВСМС</w:t>
            </w:r>
          </w:p>
          <w:p w:rsidR="002A757D" w:rsidRPr="00712AF4" w:rsidRDefault="002A757D" w:rsidP="002A757D">
            <w:pPr>
              <w:ind w:left="-106" w:right="-111"/>
              <w:jc w:val="center"/>
              <w:rPr>
                <w:sz w:val="14"/>
                <w:szCs w:val="16"/>
                <w:lang w:val="uk-UA"/>
              </w:rPr>
            </w:pPr>
            <w:r w:rsidRPr="00712AF4">
              <w:rPr>
                <w:sz w:val="14"/>
                <w:szCs w:val="16"/>
                <w:lang w:val="uk-UA"/>
              </w:rPr>
              <w:t>УПП</w:t>
            </w:r>
          </w:p>
        </w:tc>
      </w:tr>
      <w:tr w:rsidR="002A757D" w:rsidRPr="00712AF4" w:rsidTr="002A757D">
        <w:trPr>
          <w:trHeight w:val="475"/>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безперебійне електро-, водо-, газо- та теплопостачання, виконання інших робіт щодо життєво важливих складових функціонування дитячих закладів оздоровлення та відпочинку під час перебування в них дітей;</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ВСМС</w:t>
            </w:r>
          </w:p>
        </w:tc>
      </w:tr>
      <w:tr w:rsidR="002A757D" w:rsidRPr="00712AF4" w:rsidTr="002A757D">
        <w:trPr>
          <w:trHeight w:val="508"/>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підтримку дитячих закладів оздоровлення та відпочинку шляхом встановлення пільг із землекористування, оплати комунально-побутових послуг, придбання продуктів харчування, сплати місцевих податків і зборів;</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 xml:space="preserve">СМР </w:t>
            </w:r>
          </w:p>
        </w:tc>
      </w:tr>
      <w:tr w:rsidR="002A757D" w:rsidRPr="00712AF4" w:rsidTr="002A757D">
        <w:trPr>
          <w:trHeight w:val="25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безоплатне проведення медичного огляду працівників дитячих закладів оздоровлення та відпочинку;</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ВОЗ</w:t>
            </w:r>
          </w:p>
        </w:tc>
      </w:tr>
      <w:tr w:rsidR="002A757D" w:rsidRPr="00712AF4" w:rsidTr="002A757D">
        <w:trPr>
          <w:trHeight w:val="429"/>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оздоровлення та відпочинок дітей, у першу чергу дітей, які потребують особливої соціальної уваги та підтримки, протягом року;</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ВСМС</w:t>
            </w:r>
          </w:p>
          <w:p w:rsidR="002A757D" w:rsidRPr="00712AF4" w:rsidRDefault="002A757D" w:rsidP="003822CE">
            <w:pPr>
              <w:ind w:left="-106" w:right="-111"/>
              <w:jc w:val="center"/>
              <w:rPr>
                <w:sz w:val="14"/>
                <w:szCs w:val="16"/>
                <w:lang w:val="uk-UA"/>
              </w:rPr>
            </w:pPr>
            <w:r w:rsidRPr="00712AF4">
              <w:rPr>
                <w:sz w:val="14"/>
                <w:szCs w:val="16"/>
                <w:highlight w:val="yellow"/>
                <w:lang w:val="uk-UA"/>
              </w:rPr>
              <w:t>УО</w:t>
            </w:r>
          </w:p>
        </w:tc>
      </w:tr>
      <w:tr w:rsidR="002A757D" w:rsidRPr="00712AF4" w:rsidTr="002A757D">
        <w:trPr>
          <w:trHeight w:val="462"/>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shd w:val="clear" w:color="auto" w:fill="auto"/>
          </w:tcPr>
          <w:p w:rsidR="002A757D" w:rsidRPr="00712AF4" w:rsidRDefault="002A757D" w:rsidP="002A757D">
            <w:pPr>
              <w:ind w:left="-105" w:right="-104"/>
              <w:jc w:val="center"/>
              <w:rPr>
                <w:sz w:val="14"/>
                <w:szCs w:val="16"/>
                <w:lang w:val="uk-UA"/>
              </w:rPr>
            </w:pPr>
          </w:p>
        </w:tc>
        <w:tc>
          <w:tcPr>
            <w:tcW w:w="11340" w:type="dxa"/>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надання організаційної, науково-методичної, інформаційної допомоги громадським об'єднанням, фондам, підприємствам, установам та організаціям, дитячим закладам оздоровлення та відпочинку, громадянам;</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ДЕІП</w:t>
            </w:r>
          </w:p>
          <w:p w:rsidR="002A757D" w:rsidRPr="00712AF4" w:rsidRDefault="002A757D" w:rsidP="002A757D">
            <w:pPr>
              <w:ind w:left="-106" w:right="-111"/>
              <w:jc w:val="center"/>
              <w:rPr>
                <w:sz w:val="14"/>
                <w:szCs w:val="16"/>
                <w:lang w:val="uk-UA"/>
              </w:rPr>
            </w:pPr>
            <w:r w:rsidRPr="00712AF4">
              <w:rPr>
                <w:sz w:val="14"/>
                <w:szCs w:val="16"/>
                <w:lang w:val="uk-UA"/>
              </w:rPr>
              <w:t>ВСМС</w:t>
            </w:r>
          </w:p>
        </w:tc>
      </w:tr>
      <w:tr w:rsidR="002A757D" w:rsidRPr="00712AF4" w:rsidTr="002A757D">
        <w:trPr>
          <w:trHeight w:val="478"/>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vMerge/>
            <w:tcBorders>
              <w:bottom w:val="single" w:sz="4" w:space="0" w:color="auto"/>
            </w:tcBorders>
            <w:shd w:val="clear" w:color="auto" w:fill="auto"/>
          </w:tcPr>
          <w:p w:rsidR="002A757D" w:rsidRPr="00712AF4" w:rsidRDefault="002A757D" w:rsidP="002A757D">
            <w:pPr>
              <w:ind w:left="-105" w:right="-104"/>
              <w:jc w:val="center"/>
              <w:rPr>
                <w:sz w:val="14"/>
                <w:szCs w:val="16"/>
                <w:lang w:val="uk-UA"/>
              </w:rPr>
            </w:pPr>
          </w:p>
        </w:tc>
        <w:tc>
          <w:tcPr>
            <w:tcW w:w="11340" w:type="dxa"/>
            <w:tcBorders>
              <w:bottom w:val="single" w:sz="4" w:space="0" w:color="auto"/>
            </w:tcBorders>
            <w:shd w:val="clear" w:color="auto" w:fill="auto"/>
          </w:tcPr>
          <w:p w:rsidR="002A757D" w:rsidRPr="00712AF4" w:rsidRDefault="002A757D" w:rsidP="002A757D">
            <w:pPr>
              <w:pStyle w:val="rvps2"/>
              <w:shd w:val="clear" w:color="auto" w:fill="FFFFFF"/>
              <w:spacing w:after="0" w:afterAutospacing="0"/>
              <w:ind w:left="-104" w:right="-110" w:firstLine="104"/>
              <w:jc w:val="both"/>
              <w:rPr>
                <w:sz w:val="14"/>
                <w:szCs w:val="16"/>
              </w:rPr>
            </w:pPr>
            <w:r w:rsidRPr="00712AF4">
              <w:rPr>
                <w:sz w:val="14"/>
                <w:szCs w:val="16"/>
              </w:rPr>
              <w:t>надання допомоги в організації перевезення груп дітей до дитячих закладів оздоровлення та відпочинку;</w:t>
            </w:r>
          </w:p>
        </w:tc>
        <w:tc>
          <w:tcPr>
            <w:tcW w:w="993" w:type="dxa"/>
            <w:tcBorders>
              <w:bottom w:val="single" w:sz="4" w:space="0" w:color="auto"/>
            </w:tcBorders>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ВК СМР</w:t>
            </w:r>
          </w:p>
          <w:p w:rsidR="002A757D" w:rsidRPr="00712AF4" w:rsidRDefault="002A757D" w:rsidP="002A757D">
            <w:pPr>
              <w:ind w:left="-106" w:right="-111"/>
              <w:jc w:val="center"/>
              <w:rPr>
                <w:sz w:val="14"/>
                <w:szCs w:val="16"/>
                <w:lang w:val="uk-UA"/>
              </w:rPr>
            </w:pPr>
            <w:r w:rsidRPr="00712AF4">
              <w:rPr>
                <w:sz w:val="14"/>
                <w:szCs w:val="16"/>
                <w:lang w:val="uk-UA"/>
              </w:rPr>
              <w:t>ВСМС</w:t>
            </w:r>
          </w:p>
          <w:p w:rsidR="002A757D" w:rsidRPr="00712AF4" w:rsidRDefault="002A757D" w:rsidP="003822CE">
            <w:pPr>
              <w:ind w:left="-106" w:right="-111"/>
              <w:jc w:val="center"/>
              <w:rPr>
                <w:sz w:val="14"/>
                <w:szCs w:val="16"/>
                <w:lang w:val="uk-UA"/>
              </w:rPr>
            </w:pPr>
            <w:r w:rsidRPr="00712AF4">
              <w:rPr>
                <w:sz w:val="14"/>
                <w:szCs w:val="16"/>
                <w:highlight w:val="yellow"/>
                <w:lang w:val="uk-UA"/>
              </w:rPr>
              <w:t>УО</w:t>
            </w:r>
          </w:p>
        </w:tc>
      </w:tr>
      <w:tr w:rsidR="002A757D" w:rsidRPr="00712AF4" w:rsidTr="002A757D">
        <w:trPr>
          <w:trHeight w:val="1003"/>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ч.ч. .3, 7 ст. 15</w:t>
            </w:r>
          </w:p>
        </w:tc>
        <w:tc>
          <w:tcPr>
            <w:tcW w:w="11340" w:type="dxa"/>
            <w:shd w:val="clear" w:color="auto" w:fill="auto"/>
          </w:tcPr>
          <w:p w:rsidR="002A757D" w:rsidRPr="00712AF4" w:rsidRDefault="002A757D" w:rsidP="002A757D">
            <w:pPr>
              <w:ind w:left="-104" w:right="-110" w:firstLine="104"/>
              <w:jc w:val="both"/>
              <w:rPr>
                <w:sz w:val="14"/>
                <w:szCs w:val="16"/>
                <w:shd w:val="clear" w:color="auto" w:fill="FFFFFF"/>
                <w:lang w:val="uk-UA"/>
              </w:rPr>
            </w:pPr>
            <w:r w:rsidRPr="00712AF4">
              <w:rPr>
                <w:sz w:val="14"/>
                <w:szCs w:val="16"/>
                <w:shd w:val="clear" w:color="auto" w:fill="FFFFFF"/>
                <w:lang w:val="uk-UA"/>
              </w:rPr>
              <w:t>Дитячі заклади оздоровлення та відпочинку утворюються … органами місцевого самоврядування, професійними спілками, фондами, підприємствами, установами та організаціями, громадянами та їх об’єднаннями з урахуванням соціально-економічних, національних, культурно-освітніх потреб, за наявності необхідної матеріально-технічної та науково-методичної бази, кадрового забезпечення відповідно до законодавства.</w:t>
            </w:r>
          </w:p>
          <w:p w:rsidR="002A757D" w:rsidRPr="00712AF4" w:rsidRDefault="002A757D" w:rsidP="002A757D">
            <w:pPr>
              <w:ind w:left="-104" w:right="-110" w:firstLine="104"/>
              <w:jc w:val="both"/>
              <w:rPr>
                <w:sz w:val="14"/>
                <w:szCs w:val="16"/>
                <w:lang w:val="uk-UA"/>
              </w:rPr>
            </w:pPr>
            <w:r w:rsidRPr="00712AF4">
              <w:rPr>
                <w:sz w:val="14"/>
                <w:szCs w:val="16"/>
                <w:shd w:val="clear" w:color="auto" w:fill="FFFFFF"/>
                <w:lang w:val="uk-UA"/>
              </w:rPr>
              <w:t>У разі банкрутства власника місцеві органи виконавчої влади та органи місцевого самоврядування вирішують питання про передачу дитячого закладу оздоровлення та відпочинку до комунальної власності в порядку, передбаченому законодавством України.</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tc>
      </w:tr>
      <w:tr w:rsidR="002A757D" w:rsidRPr="00712AF4" w:rsidTr="002A757D">
        <w:trPr>
          <w:trHeight w:val="412"/>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абз. 3 ч. 1 ст. 23</w:t>
            </w:r>
          </w:p>
        </w:tc>
        <w:tc>
          <w:tcPr>
            <w:tcW w:w="11340" w:type="dxa"/>
            <w:shd w:val="clear" w:color="auto" w:fill="auto"/>
          </w:tcPr>
          <w:p w:rsidR="002A757D" w:rsidRPr="00712AF4" w:rsidRDefault="002A757D" w:rsidP="002A757D">
            <w:pPr>
              <w:ind w:left="-104" w:right="-110" w:firstLine="104"/>
              <w:jc w:val="both"/>
              <w:rPr>
                <w:sz w:val="14"/>
                <w:szCs w:val="16"/>
                <w:shd w:val="clear" w:color="auto" w:fill="FFFFFF"/>
                <w:lang w:val="uk-UA"/>
              </w:rPr>
            </w:pPr>
            <w:r w:rsidRPr="00712AF4">
              <w:rPr>
                <w:sz w:val="14"/>
                <w:szCs w:val="16"/>
                <w:lang w:val="uk-UA"/>
              </w:rPr>
              <w:t>Інформація про наявність та надання путівок до дитячих закладів оздоровлення та відпочинку, закуплених за рахунок коштів … місцевих бюджетів, розміщується на офіційних веб-сайтах … органів місцевого самоврядування.</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ДСЗН;</w:t>
            </w:r>
          </w:p>
          <w:p w:rsidR="002A757D" w:rsidRPr="00712AF4" w:rsidRDefault="002A757D" w:rsidP="002A757D">
            <w:pPr>
              <w:ind w:left="-106" w:right="-111"/>
              <w:jc w:val="center"/>
              <w:rPr>
                <w:sz w:val="14"/>
                <w:szCs w:val="16"/>
                <w:lang w:val="uk-UA"/>
              </w:rPr>
            </w:pPr>
            <w:r w:rsidRPr="00712AF4">
              <w:rPr>
                <w:sz w:val="14"/>
                <w:szCs w:val="16"/>
                <w:lang w:val="uk-UA"/>
              </w:rPr>
              <w:t>ДКІП</w:t>
            </w:r>
          </w:p>
        </w:tc>
      </w:tr>
      <w:tr w:rsidR="002A757D" w:rsidRPr="00712AF4" w:rsidTr="002A757D">
        <w:trPr>
          <w:trHeight w:val="427"/>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 2 ст. 25</w:t>
            </w:r>
          </w:p>
        </w:tc>
        <w:tc>
          <w:tcPr>
            <w:tcW w:w="11340" w:type="dxa"/>
            <w:shd w:val="clear" w:color="auto" w:fill="auto"/>
          </w:tcPr>
          <w:p w:rsidR="002A757D" w:rsidRPr="00712AF4" w:rsidRDefault="002A757D" w:rsidP="002A757D">
            <w:pPr>
              <w:ind w:left="-104" w:right="-110" w:firstLine="104"/>
              <w:jc w:val="both"/>
              <w:rPr>
                <w:sz w:val="14"/>
                <w:szCs w:val="16"/>
                <w:shd w:val="clear" w:color="auto" w:fill="FFFFFF"/>
                <w:lang w:val="uk-UA"/>
              </w:rPr>
            </w:pPr>
            <w:r w:rsidRPr="00712AF4">
              <w:rPr>
                <w:sz w:val="14"/>
                <w:szCs w:val="16"/>
                <w:shd w:val="clear" w:color="auto" w:fill="FFFFFF"/>
                <w:lang w:val="uk-UA"/>
              </w:rPr>
              <w:t xml:space="preserve">Органи місцевого самоврядування розробляють і затверджують відповідні програми з оздоровлення та відпочинку дітей, фінансування яких здійснюється за рахунок місцевих бюджетів. </w:t>
            </w:r>
          </w:p>
          <w:p w:rsidR="002A757D" w:rsidRPr="00712AF4" w:rsidRDefault="002A757D" w:rsidP="002A757D">
            <w:pPr>
              <w:ind w:left="-104" w:right="-110" w:firstLine="104"/>
              <w:jc w:val="both"/>
              <w:rPr>
                <w:sz w:val="14"/>
                <w:szCs w:val="16"/>
                <w:shd w:val="clear" w:color="auto" w:fill="FFFFFF"/>
                <w:lang w:val="uk-UA"/>
              </w:rPr>
            </w:pPr>
            <w:r w:rsidRPr="00712AF4">
              <w:rPr>
                <w:sz w:val="14"/>
                <w:szCs w:val="16"/>
                <w:lang w:val="uk-UA"/>
              </w:rPr>
              <w:lastRenderedPageBreak/>
              <w:t>Забезпечення матеріально-технічної бази дитячих закладів оздоровлення та відпочинку, що утримуються за рахунок коштів … місцевих бюджетів, здійснюється відповідно до законодавства.</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lastRenderedPageBreak/>
              <w:t xml:space="preserve">СМР </w:t>
            </w:r>
          </w:p>
          <w:p w:rsidR="002A757D" w:rsidRPr="00712AF4" w:rsidRDefault="002A757D" w:rsidP="002A757D">
            <w:pPr>
              <w:ind w:left="-106" w:right="-111"/>
              <w:jc w:val="center"/>
              <w:rPr>
                <w:sz w:val="14"/>
                <w:szCs w:val="16"/>
                <w:lang w:val="uk-UA"/>
              </w:rPr>
            </w:pPr>
            <w:r w:rsidRPr="00712AF4">
              <w:rPr>
                <w:sz w:val="14"/>
                <w:szCs w:val="16"/>
                <w:lang w:val="uk-UA"/>
              </w:rPr>
              <w:t xml:space="preserve">ВСМС </w:t>
            </w:r>
          </w:p>
          <w:p w:rsidR="002A757D" w:rsidRPr="00712AF4" w:rsidRDefault="002A757D" w:rsidP="000F6E1B">
            <w:pPr>
              <w:ind w:left="-106" w:right="-111"/>
              <w:jc w:val="center"/>
              <w:rPr>
                <w:sz w:val="14"/>
                <w:szCs w:val="16"/>
                <w:lang w:val="uk-UA"/>
              </w:rPr>
            </w:pPr>
            <w:r w:rsidRPr="00712AF4">
              <w:rPr>
                <w:sz w:val="14"/>
                <w:szCs w:val="16"/>
                <w:highlight w:val="yellow"/>
                <w:lang w:val="uk-UA"/>
              </w:rPr>
              <w:lastRenderedPageBreak/>
              <w:t>УО</w:t>
            </w:r>
          </w:p>
        </w:tc>
      </w:tr>
      <w:tr w:rsidR="002A757D" w:rsidRPr="00712AF4" w:rsidTr="002A757D">
        <w:trPr>
          <w:trHeight w:val="210"/>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абз. 4 ч. 1 ст. 31</w:t>
            </w:r>
          </w:p>
        </w:tc>
        <w:tc>
          <w:tcPr>
            <w:tcW w:w="11340" w:type="dxa"/>
            <w:shd w:val="clear" w:color="auto" w:fill="auto"/>
          </w:tcPr>
          <w:p w:rsidR="002A757D" w:rsidRPr="00712AF4" w:rsidRDefault="002A757D" w:rsidP="002A757D">
            <w:pPr>
              <w:ind w:left="-104" w:right="-110" w:firstLine="104"/>
              <w:jc w:val="both"/>
              <w:rPr>
                <w:sz w:val="14"/>
                <w:szCs w:val="16"/>
                <w:shd w:val="clear" w:color="auto" w:fill="FFFFFF"/>
                <w:lang w:val="uk-UA"/>
              </w:rPr>
            </w:pPr>
            <w:r w:rsidRPr="00712AF4">
              <w:rPr>
                <w:sz w:val="14"/>
                <w:szCs w:val="16"/>
                <w:lang w:val="uk-UA" w:eastAsia="en-US"/>
              </w:rPr>
              <w:t>Батьки або інші законні представники дітей мають право</w:t>
            </w:r>
            <w:bookmarkStart w:id="22" w:name="n253"/>
            <w:bookmarkEnd w:id="22"/>
            <w:r w:rsidRPr="00712AF4">
              <w:rPr>
                <w:sz w:val="14"/>
                <w:szCs w:val="16"/>
                <w:lang w:val="uk-UA" w:eastAsia="en-US"/>
              </w:rPr>
              <w:t xml:space="preserve"> звертатися до адміністрації дитячого закладу оздоровлення та відпочинку, його засновника (власника) … органів місцевого самоврядування, утворених ними комісій, та інших робочих органів з питання поліпшення роботи дитячого закладу оздоровлення та відпочинку.</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ВК СМР</w:t>
            </w:r>
          </w:p>
          <w:p w:rsidR="002A757D" w:rsidRPr="00712AF4" w:rsidRDefault="002A757D" w:rsidP="002A757D">
            <w:pPr>
              <w:ind w:left="-106" w:right="-111"/>
              <w:jc w:val="center"/>
              <w:rPr>
                <w:sz w:val="14"/>
                <w:szCs w:val="16"/>
                <w:lang w:val="uk-UA"/>
              </w:rPr>
            </w:pPr>
            <w:r w:rsidRPr="00712AF4">
              <w:rPr>
                <w:sz w:val="14"/>
                <w:szCs w:val="16"/>
                <w:lang w:val="uk-UA"/>
              </w:rPr>
              <w:t>ВСМС</w:t>
            </w:r>
          </w:p>
          <w:p w:rsidR="002A757D" w:rsidRPr="00712AF4" w:rsidRDefault="002A757D" w:rsidP="000F6E1B">
            <w:pPr>
              <w:ind w:left="-106" w:right="-111"/>
              <w:jc w:val="center"/>
              <w:rPr>
                <w:sz w:val="14"/>
                <w:szCs w:val="16"/>
                <w:lang w:val="uk-UA"/>
              </w:rPr>
            </w:pPr>
            <w:r w:rsidRPr="00712AF4">
              <w:rPr>
                <w:sz w:val="14"/>
                <w:szCs w:val="16"/>
                <w:highlight w:val="yellow"/>
                <w:lang w:val="uk-UA"/>
              </w:rPr>
              <w:t>УО</w:t>
            </w:r>
          </w:p>
        </w:tc>
      </w:tr>
      <w:tr w:rsidR="002A757D" w:rsidRPr="00712AF4" w:rsidTr="002A757D">
        <w:trPr>
          <w:trHeight w:val="576"/>
        </w:trPr>
        <w:tc>
          <w:tcPr>
            <w:tcW w:w="421" w:type="dxa"/>
            <w:vMerge/>
          </w:tcPr>
          <w:p w:rsidR="002A757D" w:rsidRPr="00712AF4" w:rsidRDefault="002A757D" w:rsidP="002A757D">
            <w:pPr>
              <w:ind w:left="-108" w:right="-108"/>
              <w:jc w:val="center"/>
              <w:rPr>
                <w:sz w:val="14"/>
                <w:szCs w:val="16"/>
                <w:lang w:val="uk-UA"/>
              </w:rPr>
            </w:pPr>
          </w:p>
        </w:tc>
        <w:tc>
          <w:tcPr>
            <w:tcW w:w="2126" w:type="dxa"/>
            <w:vMerge/>
          </w:tcPr>
          <w:p w:rsidR="002A757D" w:rsidRPr="00712AF4" w:rsidRDefault="002A757D" w:rsidP="002A757D">
            <w:pPr>
              <w:ind w:left="-107" w:right="-111"/>
              <w:jc w:val="both"/>
              <w:rPr>
                <w:sz w:val="14"/>
                <w:szCs w:val="16"/>
                <w:lang w:val="uk-UA"/>
              </w:rPr>
            </w:pPr>
          </w:p>
        </w:tc>
        <w:tc>
          <w:tcPr>
            <w:tcW w:w="850" w:type="dxa"/>
            <w:shd w:val="clear" w:color="auto" w:fill="auto"/>
          </w:tcPr>
          <w:p w:rsidR="002A757D" w:rsidRPr="00712AF4" w:rsidRDefault="002A757D" w:rsidP="002A757D">
            <w:pPr>
              <w:ind w:left="-105" w:right="-104"/>
              <w:jc w:val="center"/>
              <w:rPr>
                <w:sz w:val="14"/>
                <w:szCs w:val="16"/>
                <w:lang w:val="uk-UA"/>
              </w:rPr>
            </w:pPr>
            <w:r w:rsidRPr="00712AF4">
              <w:rPr>
                <w:sz w:val="14"/>
                <w:szCs w:val="16"/>
                <w:lang w:val="uk-UA"/>
              </w:rPr>
              <w:t>ч.1 ст. 35</w:t>
            </w:r>
          </w:p>
        </w:tc>
        <w:tc>
          <w:tcPr>
            <w:tcW w:w="11340" w:type="dxa"/>
            <w:shd w:val="clear" w:color="auto" w:fill="auto"/>
          </w:tcPr>
          <w:p w:rsidR="002A757D" w:rsidRPr="00712AF4" w:rsidRDefault="002A757D" w:rsidP="002A757D">
            <w:pPr>
              <w:shd w:val="clear" w:color="auto" w:fill="FFFFFF"/>
              <w:ind w:left="-104" w:right="-110" w:firstLine="104"/>
              <w:jc w:val="both"/>
              <w:rPr>
                <w:sz w:val="14"/>
                <w:szCs w:val="16"/>
                <w:shd w:val="clear" w:color="auto" w:fill="FFFFFF"/>
                <w:lang w:val="uk-UA"/>
              </w:rPr>
            </w:pPr>
            <w:r w:rsidRPr="00712AF4">
              <w:rPr>
                <w:sz w:val="14"/>
                <w:szCs w:val="16"/>
                <w:lang w:val="uk-UA"/>
              </w:rPr>
              <w:t>Органи місцевого самоврядування у межах своїх повноважень можуть укладати договори про співробітництво з відповідними органами, установами та організаціями іноземних держав у сфері оздоровлення та відпочинку дітей відповідно до законодавства України.</w:t>
            </w:r>
          </w:p>
        </w:tc>
        <w:tc>
          <w:tcPr>
            <w:tcW w:w="993" w:type="dxa"/>
            <w:shd w:val="clear" w:color="auto" w:fill="auto"/>
          </w:tcPr>
          <w:p w:rsidR="002A757D" w:rsidRPr="00712AF4" w:rsidRDefault="002A757D" w:rsidP="002A757D">
            <w:pPr>
              <w:ind w:left="-106" w:right="-111"/>
              <w:jc w:val="center"/>
              <w:rPr>
                <w:sz w:val="14"/>
                <w:szCs w:val="16"/>
                <w:lang w:val="uk-UA"/>
              </w:rPr>
            </w:pPr>
            <w:r w:rsidRPr="00712AF4">
              <w:rPr>
                <w:sz w:val="14"/>
                <w:szCs w:val="16"/>
                <w:lang w:val="uk-UA"/>
              </w:rPr>
              <w:t>СМР</w:t>
            </w:r>
          </w:p>
          <w:p w:rsidR="002A757D" w:rsidRPr="00712AF4" w:rsidRDefault="002A757D" w:rsidP="002A757D">
            <w:pPr>
              <w:ind w:left="-106" w:right="-111"/>
              <w:jc w:val="center"/>
              <w:rPr>
                <w:sz w:val="14"/>
                <w:szCs w:val="16"/>
                <w:lang w:val="uk-UA"/>
              </w:rPr>
            </w:pPr>
            <w:r w:rsidRPr="00712AF4">
              <w:rPr>
                <w:sz w:val="14"/>
                <w:szCs w:val="16"/>
                <w:lang w:val="uk-UA"/>
              </w:rPr>
              <w:t>ВК СМР</w:t>
            </w:r>
          </w:p>
        </w:tc>
      </w:tr>
    </w:tbl>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8714AC" w:rsidRPr="00712AF4" w:rsidTr="006E3164">
        <w:tc>
          <w:tcPr>
            <w:tcW w:w="425" w:type="dxa"/>
            <w:vMerge w:val="restart"/>
            <w:shd w:val="clear" w:color="auto" w:fill="auto"/>
          </w:tcPr>
          <w:p w:rsidR="008714AC" w:rsidRPr="00712AF4" w:rsidRDefault="008714AC" w:rsidP="009406A4">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19" w:tgtFrame="_blank" w:history="1">
              <w:r w:rsidR="008714AC" w:rsidRPr="00712AF4">
                <w:rPr>
                  <w:iCs/>
                  <w:sz w:val="16"/>
                  <w:szCs w:val="16"/>
                  <w:lang w:val="uk-UA"/>
                </w:rPr>
                <w:t>Про основні засади державного нагляду (контролю) у сфері господарської діяльності</w:t>
              </w:r>
            </w:hyperlink>
            <w:r w:rsidR="008714AC" w:rsidRPr="00712AF4">
              <w:rPr>
                <w:iCs/>
                <w:sz w:val="16"/>
                <w:szCs w:val="16"/>
              </w:rPr>
              <w:t xml:space="preserve"> </w:t>
            </w:r>
            <w:r w:rsidR="008714AC" w:rsidRPr="00712AF4">
              <w:rPr>
                <w:iCs/>
                <w:sz w:val="16"/>
                <w:szCs w:val="16"/>
                <w:lang w:val="uk-UA"/>
              </w:rPr>
              <w:t>Закон від 05.04.2007 № 877-V</w:t>
            </w: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bCs/>
                <w:color w:val="000000"/>
                <w:sz w:val="16"/>
                <w:szCs w:val="16"/>
                <w:lang w:val="uk-UA" w:eastAsia="uk-UA"/>
              </w:rPr>
              <w:t>абз. 2 ч. 1 ст. 1</w:t>
            </w:r>
          </w:p>
        </w:tc>
        <w:tc>
          <w:tcPr>
            <w:tcW w:w="11765" w:type="dxa"/>
            <w:shd w:val="clear" w:color="auto" w:fill="auto"/>
          </w:tcPr>
          <w:p w:rsidR="008714AC" w:rsidRPr="00712AF4" w:rsidRDefault="008714AC" w:rsidP="009316C2">
            <w:pPr>
              <w:shd w:val="clear" w:color="auto" w:fill="FFFFFF"/>
              <w:ind w:right="-108"/>
              <w:rPr>
                <w:iCs/>
                <w:sz w:val="16"/>
                <w:szCs w:val="16"/>
              </w:rPr>
            </w:pPr>
            <w:bookmarkStart w:id="23" w:name="n16"/>
            <w:bookmarkEnd w:id="23"/>
            <w:r w:rsidRPr="00712AF4">
              <w:rPr>
                <w:color w:val="000000"/>
                <w:sz w:val="16"/>
                <w:szCs w:val="16"/>
                <w:lang w:val="uk-UA" w:eastAsia="uk-UA"/>
              </w:rPr>
              <w:t>державний нагляд (контроль) - діяльність уповноважених законом … органів місцевого самоврядування…в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ДАБК</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УПП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sz w:val="16"/>
                <w:szCs w:val="16"/>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8</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1. Орган державного нагляду (контролю) в межах повноважень, передбачених законом, під час здійснення державного нагляду (контролю) має право:</w:t>
            </w:r>
          </w:p>
          <w:p w:rsidR="008714AC" w:rsidRPr="00712AF4" w:rsidRDefault="008714AC" w:rsidP="009316C2">
            <w:pPr>
              <w:shd w:val="clear" w:color="auto" w:fill="FFFFFF"/>
              <w:ind w:right="-108"/>
              <w:rPr>
                <w:iCs/>
                <w:sz w:val="16"/>
                <w:szCs w:val="16"/>
                <w:lang w:val="uk-UA"/>
              </w:rPr>
            </w:pPr>
            <w:r w:rsidRPr="00712AF4">
              <w:rPr>
                <w:iCs/>
                <w:sz w:val="16"/>
                <w:szCs w:val="16"/>
                <w:lang w:val="uk-UA"/>
              </w:rPr>
              <w:t>вимагати від суб'єкта господарювання усунення виявлених порушень вимог законодавства;</w:t>
            </w:r>
            <w:bookmarkStart w:id="24" w:name="n275"/>
            <w:bookmarkEnd w:id="24"/>
          </w:p>
          <w:p w:rsidR="008714AC" w:rsidRPr="00712AF4" w:rsidRDefault="008714AC" w:rsidP="009316C2">
            <w:pPr>
              <w:shd w:val="clear" w:color="auto" w:fill="FFFFFF"/>
              <w:ind w:right="-108"/>
              <w:rPr>
                <w:iCs/>
                <w:sz w:val="16"/>
                <w:szCs w:val="16"/>
                <w:lang w:val="uk-UA"/>
              </w:rPr>
            </w:pPr>
            <w:r w:rsidRPr="00712AF4">
              <w:rPr>
                <w:iCs/>
                <w:sz w:val="16"/>
                <w:szCs w:val="16"/>
                <w:lang w:val="uk-UA"/>
              </w:rPr>
              <w:t>вимагати припинення дій, які перешкоджають здійсненню державного нагляду (контролю);</w:t>
            </w:r>
            <w:bookmarkStart w:id="25" w:name="n276"/>
            <w:bookmarkEnd w:id="25"/>
          </w:p>
          <w:p w:rsidR="008714AC" w:rsidRPr="00712AF4" w:rsidRDefault="008714AC" w:rsidP="009316C2">
            <w:pPr>
              <w:shd w:val="clear" w:color="auto" w:fill="FFFFFF"/>
              <w:ind w:right="-108"/>
              <w:rPr>
                <w:iCs/>
                <w:sz w:val="16"/>
                <w:szCs w:val="16"/>
                <w:lang w:val="uk-UA"/>
              </w:rPr>
            </w:pPr>
            <w:r w:rsidRPr="00712AF4">
              <w:rPr>
                <w:iCs/>
                <w:sz w:val="16"/>
                <w:szCs w:val="16"/>
                <w:lang w:val="uk-UA"/>
              </w:rPr>
              <w:t>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у випадках та порядку, визначених законом;</w:t>
            </w:r>
            <w:bookmarkStart w:id="26" w:name="n277"/>
            <w:bookmarkStart w:id="27" w:name="n278"/>
            <w:bookmarkEnd w:id="26"/>
            <w:bookmarkEnd w:id="27"/>
          </w:p>
          <w:p w:rsidR="008714AC" w:rsidRPr="00712AF4" w:rsidRDefault="008714AC" w:rsidP="009316C2">
            <w:pPr>
              <w:shd w:val="clear" w:color="auto" w:fill="FFFFFF"/>
              <w:ind w:right="-108"/>
              <w:rPr>
                <w:iCs/>
                <w:sz w:val="16"/>
                <w:szCs w:val="16"/>
                <w:lang w:val="uk-UA"/>
              </w:rPr>
            </w:pPr>
            <w:r w:rsidRPr="00712AF4">
              <w:rPr>
                <w:iCs/>
                <w:sz w:val="16"/>
                <w:szCs w:val="16"/>
                <w:lang w:val="uk-UA"/>
              </w:rPr>
              <w:t>надавати (надсилати) суб'єктам господарювання обов'язкові для виконання приписи про усунення порушень і недоліків;</w:t>
            </w:r>
            <w:bookmarkStart w:id="28" w:name="n279"/>
            <w:bookmarkEnd w:id="28"/>
          </w:p>
          <w:p w:rsidR="008714AC" w:rsidRPr="00712AF4" w:rsidRDefault="008714AC" w:rsidP="009316C2">
            <w:pPr>
              <w:shd w:val="clear" w:color="auto" w:fill="FFFFFF"/>
              <w:ind w:right="-108"/>
              <w:rPr>
                <w:iCs/>
                <w:sz w:val="16"/>
                <w:szCs w:val="16"/>
                <w:lang w:val="uk-UA"/>
              </w:rPr>
            </w:pPr>
            <w:r w:rsidRPr="00712AF4">
              <w:rPr>
                <w:iCs/>
                <w:sz w:val="16"/>
                <w:szCs w:val="16"/>
                <w:lang w:val="uk-UA"/>
              </w:rPr>
              <w:t>застосовувати санкції до суб’єктів господарювання, їх посадових осіб та вживати інших заходів у межах та порядку, визначених законом.</w:t>
            </w:r>
            <w:bookmarkStart w:id="29" w:name="n280"/>
            <w:bookmarkStart w:id="30" w:name="n281"/>
            <w:bookmarkEnd w:id="29"/>
            <w:bookmarkEnd w:id="30"/>
          </w:p>
          <w:p w:rsidR="008714AC" w:rsidRPr="00712AF4" w:rsidRDefault="008714AC" w:rsidP="009316C2">
            <w:pPr>
              <w:shd w:val="clear" w:color="auto" w:fill="FFFFFF"/>
              <w:ind w:right="-108"/>
              <w:rPr>
                <w:iCs/>
                <w:sz w:val="16"/>
                <w:szCs w:val="16"/>
                <w:lang w:val="uk-UA"/>
              </w:rPr>
            </w:pPr>
            <w:r w:rsidRPr="00712AF4">
              <w:rPr>
                <w:iCs/>
                <w:sz w:val="16"/>
                <w:szCs w:val="16"/>
                <w:lang w:val="uk-UA"/>
              </w:rPr>
              <w:t>2. Органи державного нагляду (контролю) та їх посадові особи під час здійснення заходів державного нагляду (контролю) зобов'язані:</w:t>
            </w:r>
            <w:bookmarkStart w:id="31" w:name="n282"/>
            <w:bookmarkEnd w:id="31"/>
          </w:p>
          <w:p w:rsidR="008714AC" w:rsidRPr="00712AF4" w:rsidRDefault="008714AC" w:rsidP="009316C2">
            <w:pPr>
              <w:shd w:val="clear" w:color="auto" w:fill="FFFFFF"/>
              <w:ind w:right="-108"/>
              <w:rPr>
                <w:iCs/>
                <w:sz w:val="16"/>
                <w:szCs w:val="16"/>
                <w:lang w:val="uk-UA"/>
              </w:rPr>
            </w:pPr>
            <w:r w:rsidRPr="00712AF4">
              <w:rPr>
                <w:iCs/>
                <w:sz w:val="16"/>
                <w:szCs w:val="16"/>
                <w:lang w:val="uk-UA"/>
              </w:rPr>
              <w:t>повно, об'єктивно та неупереджено здійснювати державний нагляд (контроль) у межах повноважень, передбачених законом;</w:t>
            </w:r>
            <w:bookmarkStart w:id="32" w:name="n283"/>
            <w:bookmarkEnd w:id="32"/>
          </w:p>
          <w:p w:rsidR="008714AC" w:rsidRPr="00712AF4" w:rsidRDefault="008714AC" w:rsidP="009316C2">
            <w:pPr>
              <w:shd w:val="clear" w:color="auto" w:fill="FFFFFF"/>
              <w:ind w:right="-108"/>
              <w:rPr>
                <w:iCs/>
                <w:sz w:val="16"/>
                <w:szCs w:val="16"/>
                <w:lang w:val="uk-UA"/>
              </w:rPr>
            </w:pPr>
            <w:r w:rsidRPr="00712AF4">
              <w:rPr>
                <w:iCs/>
                <w:sz w:val="16"/>
                <w:szCs w:val="16"/>
                <w:lang w:val="uk-UA"/>
              </w:rPr>
              <w:t>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bookmarkStart w:id="33" w:name="n284"/>
            <w:bookmarkStart w:id="34" w:name="n285"/>
            <w:bookmarkEnd w:id="33"/>
            <w:bookmarkEnd w:id="34"/>
          </w:p>
          <w:p w:rsidR="008714AC" w:rsidRPr="00712AF4" w:rsidRDefault="008714AC" w:rsidP="009316C2">
            <w:pPr>
              <w:shd w:val="clear" w:color="auto" w:fill="FFFFFF"/>
              <w:ind w:right="-108"/>
              <w:rPr>
                <w:iCs/>
                <w:sz w:val="16"/>
                <w:szCs w:val="16"/>
                <w:lang w:val="uk-UA"/>
              </w:rPr>
            </w:pPr>
            <w:r w:rsidRPr="00712AF4">
              <w:rPr>
                <w:iCs/>
                <w:sz w:val="16"/>
                <w:szCs w:val="16"/>
                <w:lang w:val="uk-UA"/>
              </w:rPr>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bookmarkStart w:id="35" w:name="n286"/>
            <w:bookmarkEnd w:id="35"/>
          </w:p>
          <w:p w:rsidR="008714AC" w:rsidRPr="00712AF4" w:rsidRDefault="008714AC" w:rsidP="009316C2">
            <w:pPr>
              <w:shd w:val="clear" w:color="auto" w:fill="FFFFFF"/>
              <w:ind w:right="-108"/>
              <w:rPr>
                <w:iCs/>
                <w:sz w:val="16"/>
                <w:szCs w:val="16"/>
                <w:lang w:val="uk-UA"/>
              </w:rPr>
            </w:pPr>
            <w:r w:rsidRPr="00712AF4">
              <w:rPr>
                <w:iCs/>
                <w:sz w:val="16"/>
                <w:szCs w:val="16"/>
                <w:lang w:val="uk-UA"/>
              </w:rPr>
              <w:t>забезпечувати нерозголошення комерційної таємниці та конфіденційної інформації суб'єкта господарювання, що стає доступною посадовим особам у ході здійснення державного нагляду (контролю);</w:t>
            </w:r>
            <w:bookmarkStart w:id="36" w:name="n287"/>
            <w:bookmarkStart w:id="37" w:name="n288"/>
            <w:bookmarkEnd w:id="36"/>
            <w:bookmarkEnd w:id="37"/>
          </w:p>
          <w:p w:rsidR="008714AC" w:rsidRPr="00712AF4" w:rsidRDefault="008714AC" w:rsidP="009316C2">
            <w:pPr>
              <w:shd w:val="clear" w:color="auto" w:fill="FFFFFF"/>
              <w:ind w:right="-108"/>
              <w:rPr>
                <w:iCs/>
                <w:sz w:val="16"/>
                <w:szCs w:val="16"/>
                <w:lang w:val="uk-UA"/>
              </w:rPr>
            </w:pPr>
            <w:r w:rsidRPr="00712AF4">
              <w:rPr>
                <w:iCs/>
                <w:sz w:val="16"/>
                <w:szCs w:val="16"/>
                <w:lang w:val="uk-UA"/>
              </w:rPr>
              <w:t>ознайомити керівника суб’єкта господарювання - юридичної особи, її відокремленого підрозділу або уповноважену ним особу (фізичну особу - підприємця або уповноважену ним особу) з результатами державного нагляду (контролю) в строки, передбачені законом;</w:t>
            </w:r>
            <w:bookmarkStart w:id="38" w:name="n289"/>
            <w:bookmarkStart w:id="39" w:name="n290"/>
            <w:bookmarkEnd w:id="38"/>
            <w:bookmarkEnd w:id="39"/>
          </w:p>
          <w:p w:rsidR="008714AC" w:rsidRPr="00712AF4" w:rsidRDefault="008714AC" w:rsidP="009316C2">
            <w:pPr>
              <w:shd w:val="clear" w:color="auto" w:fill="FFFFFF"/>
              <w:ind w:right="-108"/>
              <w:rPr>
                <w:iCs/>
                <w:sz w:val="16"/>
                <w:szCs w:val="16"/>
                <w:lang w:val="uk-UA"/>
              </w:rPr>
            </w:pPr>
            <w:r w:rsidRPr="00712AF4">
              <w:rPr>
                <w:iCs/>
                <w:sz w:val="16"/>
                <w:szCs w:val="16"/>
                <w:lang w:val="uk-UA"/>
              </w:rPr>
              <w:t>у межах своєї компетенції надавати суб’єкту господарювання консультаційну підтримку з питань здійснення державного нагляду (контролю);</w:t>
            </w:r>
          </w:p>
          <w:p w:rsidR="008714AC" w:rsidRPr="00712AF4" w:rsidRDefault="008714AC" w:rsidP="009316C2">
            <w:pPr>
              <w:shd w:val="clear" w:color="auto" w:fill="FFFFFF"/>
              <w:ind w:right="-108"/>
              <w:rPr>
                <w:iCs/>
                <w:sz w:val="16"/>
                <w:szCs w:val="16"/>
                <w:lang w:val="uk-UA"/>
              </w:rPr>
            </w:pPr>
            <w:bookmarkStart w:id="40" w:name="n291"/>
            <w:bookmarkStart w:id="41" w:name="n292"/>
            <w:bookmarkEnd w:id="40"/>
            <w:bookmarkEnd w:id="41"/>
            <w:r w:rsidRPr="00712AF4">
              <w:rPr>
                <w:iCs/>
                <w:sz w:val="16"/>
                <w:szCs w:val="16"/>
                <w:lang w:val="uk-UA"/>
              </w:rPr>
              <w:t>не допускати здійснення заходів державного нагляду (контролю) та інших заходів, що не відповідають або не встановлені цим Законом;</w:t>
            </w:r>
          </w:p>
          <w:p w:rsidR="008714AC" w:rsidRPr="00712AF4" w:rsidRDefault="008714AC" w:rsidP="009316C2">
            <w:pPr>
              <w:shd w:val="clear" w:color="auto" w:fill="FFFFFF"/>
              <w:ind w:right="-108"/>
              <w:rPr>
                <w:iCs/>
                <w:sz w:val="16"/>
                <w:szCs w:val="16"/>
                <w:lang w:val="uk-UA"/>
              </w:rPr>
            </w:pPr>
            <w:bookmarkStart w:id="42" w:name="n294"/>
            <w:bookmarkEnd w:id="42"/>
            <w:r w:rsidRPr="00712AF4">
              <w:rPr>
                <w:iCs/>
                <w:sz w:val="16"/>
                <w:szCs w:val="16"/>
                <w:lang w:val="uk-UA"/>
              </w:rPr>
              <w:t>встановлювати нормативи оцінювання діяльності посадових осіб, які беруть участь у заходах державного нагляду (контролю), та регулярно проводити оцінювання діяльності таких осіб за встановленими нормативами;</w:t>
            </w:r>
            <w:bookmarkStart w:id="43" w:name="n295"/>
            <w:bookmarkEnd w:id="43"/>
          </w:p>
          <w:p w:rsidR="008714AC" w:rsidRPr="00712AF4" w:rsidRDefault="008714AC" w:rsidP="009316C2">
            <w:pPr>
              <w:shd w:val="clear" w:color="auto" w:fill="FFFFFF"/>
              <w:ind w:right="-108"/>
              <w:rPr>
                <w:iCs/>
                <w:sz w:val="16"/>
                <w:szCs w:val="16"/>
                <w:lang w:val="uk-UA"/>
              </w:rPr>
            </w:pPr>
            <w:r w:rsidRPr="00712AF4">
              <w:rPr>
                <w:iCs/>
                <w:sz w:val="16"/>
                <w:szCs w:val="16"/>
                <w:lang w:val="uk-UA"/>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8714AC" w:rsidRPr="00712AF4" w:rsidRDefault="008714AC" w:rsidP="009316C2">
            <w:pPr>
              <w:shd w:val="clear" w:color="auto" w:fill="FFFFFF"/>
              <w:ind w:right="-108"/>
              <w:rPr>
                <w:iCs/>
                <w:sz w:val="16"/>
                <w:szCs w:val="16"/>
                <w:lang w:val="uk-UA"/>
              </w:rPr>
            </w:pPr>
            <w:r w:rsidRPr="00712AF4">
              <w:rPr>
                <w:iCs/>
                <w:sz w:val="16"/>
                <w:szCs w:val="16"/>
                <w:lang w:val="uk-UA"/>
              </w:rPr>
              <w:t>не перешкоджати праву суб’єктів господарювання на будь-який законний захист, у тому числі третіми особами;</w:t>
            </w:r>
          </w:p>
          <w:p w:rsidR="008714AC" w:rsidRPr="00712AF4" w:rsidRDefault="008714AC" w:rsidP="009316C2">
            <w:pPr>
              <w:shd w:val="clear" w:color="auto" w:fill="FFFFFF"/>
              <w:ind w:right="-108"/>
              <w:rPr>
                <w:iCs/>
                <w:sz w:val="16"/>
                <w:szCs w:val="16"/>
                <w:lang w:val="uk-UA"/>
              </w:rPr>
            </w:pPr>
            <w:bookmarkStart w:id="44" w:name="n299"/>
            <w:bookmarkStart w:id="45" w:name="n300"/>
            <w:bookmarkEnd w:id="44"/>
            <w:bookmarkEnd w:id="45"/>
            <w:r w:rsidRPr="00712AF4">
              <w:rPr>
                <w:iCs/>
                <w:sz w:val="16"/>
                <w:szCs w:val="16"/>
                <w:lang w:val="uk-UA"/>
              </w:rPr>
              <w:t>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про державний нагляд (контроль) у сфері господарської діяльності;</w:t>
            </w:r>
          </w:p>
          <w:p w:rsidR="008714AC" w:rsidRPr="00712AF4" w:rsidRDefault="008714AC" w:rsidP="009316C2">
            <w:pPr>
              <w:shd w:val="clear" w:color="auto" w:fill="FFFFFF"/>
              <w:ind w:right="-108"/>
              <w:rPr>
                <w:iCs/>
                <w:sz w:val="16"/>
                <w:szCs w:val="16"/>
                <w:lang w:val="uk-UA"/>
              </w:rPr>
            </w:pPr>
            <w:bookmarkStart w:id="46" w:name="n303"/>
            <w:bookmarkEnd w:id="46"/>
            <w:r w:rsidRPr="00712AF4">
              <w:rPr>
                <w:iCs/>
                <w:sz w:val="16"/>
                <w:szCs w:val="16"/>
                <w:lang w:val="uk-UA"/>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і передбачені цим Законом звіти про здійснені заходи державного нагляду (контролю) у сфері господарської діяльності;</w:t>
            </w:r>
          </w:p>
          <w:p w:rsidR="008714AC" w:rsidRPr="00712AF4" w:rsidRDefault="008714AC" w:rsidP="009316C2">
            <w:pPr>
              <w:shd w:val="clear" w:color="auto" w:fill="FFFFFF"/>
              <w:ind w:right="-108"/>
              <w:rPr>
                <w:iCs/>
                <w:sz w:val="16"/>
                <w:szCs w:val="16"/>
                <w:lang w:val="uk-UA"/>
              </w:rPr>
            </w:pPr>
            <w:r w:rsidRPr="00712AF4">
              <w:rPr>
                <w:iCs/>
                <w:sz w:val="16"/>
                <w:szCs w:val="16"/>
                <w:lang w:val="uk-UA"/>
              </w:rPr>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8714AC" w:rsidRPr="00712AF4" w:rsidRDefault="008714AC" w:rsidP="009316C2">
            <w:pPr>
              <w:shd w:val="clear" w:color="auto" w:fill="FFFFFF"/>
              <w:ind w:right="-108"/>
              <w:rPr>
                <w:iCs/>
                <w:sz w:val="16"/>
                <w:szCs w:val="16"/>
                <w:lang w:val="uk-UA"/>
              </w:rPr>
            </w:pPr>
            <w:bookmarkStart w:id="47" w:name="n307"/>
            <w:bookmarkEnd w:id="47"/>
            <w:r w:rsidRPr="00712AF4">
              <w:rPr>
                <w:iCs/>
                <w:sz w:val="16"/>
                <w:szCs w:val="16"/>
                <w:lang w:val="uk-UA"/>
              </w:rPr>
              <w:t>3. Органи державного нагляду (контролю) зобов’язані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rsidR="008714AC" w:rsidRPr="00712AF4" w:rsidRDefault="008714AC" w:rsidP="009316C2">
            <w:pPr>
              <w:shd w:val="clear" w:color="auto" w:fill="FFFFFF"/>
              <w:ind w:right="-108"/>
              <w:rPr>
                <w:iCs/>
                <w:sz w:val="16"/>
                <w:szCs w:val="16"/>
                <w:lang w:val="uk-UA"/>
              </w:rPr>
            </w:pPr>
            <w:bookmarkStart w:id="48" w:name="n308"/>
            <w:bookmarkEnd w:id="48"/>
            <w:r w:rsidRPr="00712AF4">
              <w:rPr>
                <w:iCs/>
                <w:sz w:val="16"/>
                <w:szCs w:val="16"/>
                <w:lang w:val="uk-UA"/>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rsidR="008714AC" w:rsidRPr="00712AF4" w:rsidRDefault="008714AC" w:rsidP="009316C2">
            <w:pPr>
              <w:shd w:val="clear" w:color="auto" w:fill="FFFFFF"/>
              <w:ind w:right="-108"/>
              <w:rPr>
                <w:iCs/>
                <w:sz w:val="16"/>
                <w:szCs w:val="16"/>
                <w:lang w:val="uk-UA"/>
              </w:rPr>
            </w:pPr>
            <w:bookmarkStart w:id="49" w:name="n310"/>
            <w:bookmarkEnd w:id="49"/>
            <w:r w:rsidRPr="00712AF4">
              <w:rPr>
                <w:iCs/>
                <w:sz w:val="16"/>
                <w:szCs w:val="16"/>
                <w:lang w:val="uk-UA"/>
              </w:rPr>
              <w:t>4. Органи державного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про здійснені заходи державного нагляду (контролю).</w:t>
            </w:r>
          </w:p>
          <w:p w:rsidR="008714AC" w:rsidRPr="00712AF4" w:rsidRDefault="008714AC" w:rsidP="009316C2">
            <w:pPr>
              <w:shd w:val="clear" w:color="auto" w:fill="FFFFFF"/>
              <w:ind w:right="-108"/>
              <w:rPr>
                <w:iCs/>
                <w:sz w:val="16"/>
                <w:szCs w:val="16"/>
                <w:lang w:val="uk-UA"/>
              </w:rPr>
            </w:pPr>
            <w:bookmarkStart w:id="50" w:name="n311"/>
            <w:bookmarkEnd w:id="50"/>
            <w:r w:rsidRPr="00712AF4">
              <w:rPr>
                <w:iCs/>
                <w:sz w:val="16"/>
                <w:szCs w:val="16"/>
                <w:lang w:val="uk-UA"/>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ДАБК</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УПП</w:t>
            </w:r>
          </w:p>
        </w:tc>
      </w:tr>
      <w:tr w:rsidR="008714AC" w:rsidRPr="00712AF4" w:rsidTr="006E3164">
        <w:tc>
          <w:tcPr>
            <w:tcW w:w="425" w:type="dxa"/>
            <w:vMerge w:val="restart"/>
            <w:shd w:val="clear" w:color="auto" w:fill="auto"/>
          </w:tcPr>
          <w:p w:rsidR="008714AC" w:rsidRPr="00712AF4" w:rsidRDefault="008714AC" w:rsidP="00F34323">
            <w:pPr>
              <w:ind w:left="283" w:right="-113"/>
              <w:jc w:val="center"/>
              <w:outlineLvl w:val="1"/>
              <w:rPr>
                <w:iCs/>
                <w:sz w:val="16"/>
                <w:szCs w:val="16"/>
                <w:lang w:val="uk-UA"/>
              </w:rPr>
            </w:pPr>
            <w:r w:rsidRPr="00712AF4">
              <w:rPr>
                <w:iCs/>
                <w:sz w:val="16"/>
                <w:szCs w:val="16"/>
                <w:lang w:val="uk-UA"/>
              </w:rPr>
              <w:t>08</w:t>
            </w: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20" w:tgtFrame="_blank" w:history="1">
              <w:r w:rsidR="008714AC" w:rsidRPr="00712AF4">
                <w:rPr>
                  <w:iCs/>
                  <w:sz w:val="16"/>
                  <w:szCs w:val="16"/>
                  <w:lang w:val="uk-UA"/>
                </w:rPr>
                <w:t>Про Державний реєстр виборців</w:t>
              </w:r>
            </w:hyperlink>
            <w:r w:rsidR="008714AC" w:rsidRPr="00712AF4">
              <w:rPr>
                <w:iCs/>
                <w:sz w:val="16"/>
                <w:szCs w:val="16"/>
                <w:lang w:val="uk-UA"/>
              </w:rPr>
              <w:t xml:space="preserve"> Закон від 22.02.2007 № 698-V</w:t>
            </w: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7</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Органи ведення Реєстру забезпечують ведення Реєстру в порядку, встановленому цим Законом та розпорядником Реєстру.</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ВВДРВКРЗР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16</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1. Ведення Реєстру включає організаційно-правову підготовку та виконання в режимі записування таких дій:</w:t>
            </w:r>
          </w:p>
          <w:p w:rsidR="008714AC" w:rsidRPr="00712AF4" w:rsidRDefault="008714AC" w:rsidP="009316C2">
            <w:pPr>
              <w:shd w:val="clear" w:color="auto" w:fill="FFFFFF"/>
              <w:ind w:right="-108"/>
              <w:rPr>
                <w:iCs/>
                <w:sz w:val="16"/>
                <w:szCs w:val="16"/>
                <w:lang w:val="uk-UA"/>
              </w:rPr>
            </w:pPr>
            <w:r w:rsidRPr="00712AF4">
              <w:rPr>
                <w:iCs/>
                <w:sz w:val="16"/>
                <w:szCs w:val="16"/>
                <w:lang w:val="uk-UA"/>
              </w:rPr>
              <w:t>1) внесення запису про виборця до бази даних Реєстру;</w:t>
            </w:r>
          </w:p>
          <w:p w:rsidR="008714AC" w:rsidRPr="00712AF4" w:rsidRDefault="008714AC" w:rsidP="009316C2">
            <w:pPr>
              <w:shd w:val="clear" w:color="auto" w:fill="FFFFFF"/>
              <w:ind w:right="-108"/>
              <w:rPr>
                <w:iCs/>
                <w:sz w:val="16"/>
                <w:szCs w:val="16"/>
                <w:lang w:val="uk-UA"/>
              </w:rPr>
            </w:pPr>
            <w:r w:rsidRPr="00712AF4">
              <w:rPr>
                <w:iCs/>
                <w:sz w:val="16"/>
                <w:szCs w:val="16"/>
                <w:lang w:val="uk-UA"/>
              </w:rPr>
              <w:t>2) внесення змін до персональних даних Реєстру;</w:t>
            </w:r>
          </w:p>
          <w:p w:rsidR="008714AC" w:rsidRPr="00712AF4" w:rsidRDefault="008714AC" w:rsidP="009316C2">
            <w:pPr>
              <w:shd w:val="clear" w:color="auto" w:fill="FFFFFF"/>
              <w:ind w:right="-108"/>
              <w:rPr>
                <w:iCs/>
                <w:sz w:val="16"/>
                <w:szCs w:val="16"/>
                <w:lang w:val="uk-UA"/>
              </w:rPr>
            </w:pPr>
            <w:bookmarkStart w:id="51" w:name="n181"/>
            <w:bookmarkEnd w:id="51"/>
            <w:r w:rsidRPr="00712AF4">
              <w:rPr>
                <w:iCs/>
                <w:sz w:val="16"/>
                <w:szCs w:val="16"/>
                <w:lang w:val="uk-UA"/>
              </w:rPr>
              <w:t>3) знищення запису Реєстру.</w:t>
            </w:r>
          </w:p>
          <w:p w:rsidR="008714AC" w:rsidRPr="00712AF4" w:rsidRDefault="008714AC" w:rsidP="009316C2">
            <w:pPr>
              <w:shd w:val="clear" w:color="auto" w:fill="FFFFFF"/>
              <w:ind w:right="-108"/>
              <w:rPr>
                <w:iCs/>
                <w:sz w:val="16"/>
                <w:szCs w:val="16"/>
                <w:lang w:val="uk-UA"/>
              </w:rPr>
            </w:pPr>
            <w:r w:rsidRPr="00712AF4">
              <w:rPr>
                <w:iCs/>
                <w:sz w:val="16"/>
                <w:szCs w:val="16"/>
                <w:lang w:val="uk-UA"/>
              </w:rPr>
              <w:t>2. Організаційно-правова підготовка і виконання дій, зазначених у частині першій цієї статті, здійснюються відповідним органом ведення Реєстру на підставах та у спосіб, встановлені цим Законом та рішеннями розпорядника Реєстру, прийнятими відповідно до цього Закону, з використанням візуального та автоматизованого контролю за повнотою та коректністю персональних даних Реєстру.</w:t>
            </w:r>
          </w:p>
          <w:p w:rsidR="008714AC" w:rsidRPr="00712AF4" w:rsidRDefault="008714AC" w:rsidP="009316C2">
            <w:pPr>
              <w:shd w:val="clear" w:color="auto" w:fill="FFFFFF"/>
              <w:ind w:right="-108"/>
              <w:rPr>
                <w:iCs/>
                <w:sz w:val="16"/>
                <w:szCs w:val="16"/>
                <w:lang w:val="uk-UA"/>
              </w:rPr>
            </w:pPr>
            <w:r w:rsidRPr="00712AF4">
              <w:rPr>
                <w:iCs/>
                <w:sz w:val="16"/>
                <w:szCs w:val="16"/>
                <w:lang w:val="uk-UA"/>
              </w:rPr>
              <w:t>3. Орган ведення Реєстру веде облік усіх дій щодо зміни бази даних Реєстру в порядку та за формою, що встановлені розпорядником Реєстру.</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ВВДРВКРЗР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ч. 1 ст. 22</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Органи ведення Реєстру здійснюють щомісяця поновлення бази даних Реєстру. Поновлення бази даних Реєстру здійснюється на підставі відомостей, зазначених у частинах третій - дванадцятій та шістнадцятій цієї статті.</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ВВДРВКРЗР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ч. 16 ст. 22</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відповідному населеному пункті. Зазначені відомості засвідчуються підписом цієї посадової особи та скріплюються печаткою відповідної місцевої ради.</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МГ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ч. 17 ст.22</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Керівник органу ведення Реєстру на підставі відомостей, передбачених частинами третьою - дванадцятою цієї статті, щодо кожного виборця (особи), якого (якої) стосуються ці відомості, може прийняти рішення:</w:t>
            </w:r>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1) про внесення запису щодо виборця до бази даних Реєстру - за наявності підстав, передбачених </w:t>
            </w:r>
            <w:hyperlink r:id="rId21" w:anchor="n184" w:history="1">
              <w:r w:rsidRPr="00712AF4">
                <w:rPr>
                  <w:iCs/>
                  <w:sz w:val="16"/>
                  <w:szCs w:val="16"/>
                  <w:lang w:val="uk-UA"/>
                </w:rPr>
                <w:t>статтею 17</w:t>
              </w:r>
            </w:hyperlink>
            <w:r w:rsidRPr="00712AF4">
              <w:rPr>
                <w:iCs/>
                <w:sz w:val="16"/>
                <w:szCs w:val="16"/>
                <w:lang w:val="uk-UA"/>
              </w:rPr>
              <w:t xml:space="preserve"> цього Закону;</w:t>
            </w:r>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2) про внесення відповідних змін до персональних даних виборця - за наявності підстав, передбачених </w:t>
            </w:r>
            <w:hyperlink r:id="rId22" w:anchor="n184" w:history="1">
              <w:r w:rsidRPr="00712AF4">
                <w:rPr>
                  <w:iCs/>
                  <w:sz w:val="16"/>
                  <w:szCs w:val="16"/>
                  <w:lang w:val="uk-UA"/>
                </w:rPr>
                <w:t>статтею 17</w:t>
              </w:r>
            </w:hyperlink>
            <w:r w:rsidRPr="00712AF4">
              <w:rPr>
                <w:iCs/>
                <w:sz w:val="16"/>
                <w:szCs w:val="16"/>
                <w:lang w:val="uk-UA"/>
              </w:rPr>
              <w:t xml:space="preserve"> цього Закону;</w:t>
            </w:r>
          </w:p>
          <w:p w:rsidR="008714AC" w:rsidRPr="00712AF4" w:rsidRDefault="008714AC" w:rsidP="009316C2">
            <w:pPr>
              <w:shd w:val="clear" w:color="auto" w:fill="FFFFFF"/>
              <w:ind w:right="-108"/>
              <w:rPr>
                <w:iCs/>
                <w:sz w:val="16"/>
                <w:szCs w:val="16"/>
                <w:lang w:val="uk-UA"/>
              </w:rPr>
            </w:pPr>
            <w:r w:rsidRPr="00712AF4">
              <w:rPr>
                <w:iCs/>
                <w:sz w:val="16"/>
                <w:szCs w:val="16"/>
                <w:lang w:val="uk-UA"/>
              </w:rPr>
              <w:t>3) про звернення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щодо необхідності зміни персональних даних виборця;</w:t>
            </w:r>
          </w:p>
          <w:p w:rsidR="008714AC" w:rsidRPr="00712AF4" w:rsidRDefault="008714AC" w:rsidP="009316C2">
            <w:pPr>
              <w:shd w:val="clear" w:color="auto" w:fill="FFFFFF"/>
              <w:ind w:right="-108"/>
              <w:rPr>
                <w:iCs/>
                <w:sz w:val="16"/>
                <w:szCs w:val="16"/>
                <w:lang w:val="uk-UA"/>
              </w:rPr>
            </w:pPr>
            <w:r w:rsidRPr="00712AF4">
              <w:rPr>
                <w:iCs/>
                <w:sz w:val="16"/>
                <w:szCs w:val="16"/>
                <w:lang w:val="uk-UA"/>
              </w:rPr>
              <w:t>4) про внесення службових відміток до персональних даних виборців, які вибули з відповідної території.</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ВВДРВКРЗР</w:t>
            </w:r>
          </w:p>
        </w:tc>
      </w:tr>
      <w:tr w:rsidR="008714AC" w:rsidRPr="00712AF4" w:rsidTr="006E3164">
        <w:tc>
          <w:tcPr>
            <w:tcW w:w="425" w:type="dxa"/>
            <w:vMerge w:val="restart"/>
            <w:shd w:val="clear" w:color="auto" w:fill="auto"/>
          </w:tcPr>
          <w:p w:rsidR="008714AC" w:rsidRPr="00712AF4" w:rsidRDefault="008714AC" w:rsidP="00F34323">
            <w:pPr>
              <w:ind w:left="283" w:right="-113"/>
              <w:jc w:val="center"/>
              <w:outlineLvl w:val="1"/>
              <w:rPr>
                <w:iCs/>
                <w:sz w:val="16"/>
                <w:szCs w:val="16"/>
                <w:lang w:val="uk-UA"/>
              </w:rPr>
            </w:pPr>
            <w:r w:rsidRPr="00712AF4">
              <w:rPr>
                <w:iCs/>
                <w:sz w:val="16"/>
                <w:szCs w:val="16"/>
                <w:lang w:val="uk-UA"/>
              </w:rPr>
              <w:t>109</w:t>
            </w: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23" w:tgtFrame="_blank" w:history="1">
              <w:r w:rsidR="008714AC" w:rsidRPr="00712AF4">
                <w:rPr>
                  <w:iCs/>
                  <w:sz w:val="16"/>
                  <w:szCs w:val="16"/>
                  <w:lang w:val="uk-UA"/>
                </w:rPr>
                <w:t>Про комплексну реконструкцію кварталів (мікрорайонів) застарілого житлового фонду</w:t>
              </w:r>
            </w:hyperlink>
            <w:r w:rsidR="008714AC" w:rsidRPr="00712AF4">
              <w:rPr>
                <w:iCs/>
                <w:sz w:val="16"/>
                <w:szCs w:val="16"/>
                <w:lang w:val="uk-UA"/>
              </w:rPr>
              <w:t xml:space="preserve"> Закон від 22.12.2006 № 525-V</w:t>
            </w: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7</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Органи місцевого самоврядування:</w:t>
            </w:r>
          </w:p>
          <w:p w:rsidR="008714AC" w:rsidRPr="00712AF4" w:rsidRDefault="008714AC" w:rsidP="009316C2">
            <w:pPr>
              <w:shd w:val="clear" w:color="auto" w:fill="FFFFFF"/>
              <w:ind w:right="-108"/>
              <w:rPr>
                <w:iCs/>
                <w:sz w:val="16"/>
                <w:szCs w:val="16"/>
                <w:lang w:val="uk-UA"/>
              </w:rPr>
            </w:pPr>
            <w:bookmarkStart w:id="52" w:name="o60"/>
            <w:bookmarkEnd w:id="52"/>
            <w:r w:rsidRPr="00712AF4">
              <w:rPr>
                <w:iCs/>
                <w:sz w:val="16"/>
                <w:szCs w:val="16"/>
                <w:lang w:val="uk-UA"/>
              </w:rPr>
              <w:t>приймають рішення щодо вилучення (викупу), передачі земельних ділянок у зв'язку з проведенням комплексної реконструкції кварталів (мікрорайонів) із заміною застарілого житлового фонду для задоволення суспільних потреб;</w:t>
            </w:r>
          </w:p>
          <w:p w:rsidR="008714AC" w:rsidRPr="00712AF4" w:rsidRDefault="008714AC" w:rsidP="009316C2">
            <w:pPr>
              <w:shd w:val="clear" w:color="auto" w:fill="FFFFFF"/>
              <w:ind w:right="-108"/>
              <w:rPr>
                <w:iCs/>
                <w:sz w:val="16"/>
                <w:szCs w:val="16"/>
                <w:lang w:val="uk-UA"/>
              </w:rPr>
            </w:pPr>
            <w:bookmarkStart w:id="53" w:name="o61"/>
            <w:bookmarkEnd w:id="53"/>
            <w:r w:rsidRPr="00712AF4">
              <w:rPr>
                <w:iCs/>
                <w:sz w:val="16"/>
                <w:szCs w:val="16"/>
                <w:lang w:val="uk-UA"/>
              </w:rPr>
              <w:t>сприяють розвитку житлового будівництва і реконструкції, заміні житлового фонду за рахунок усіх джерел фінансування;</w:t>
            </w:r>
          </w:p>
          <w:p w:rsidR="008714AC" w:rsidRPr="00712AF4" w:rsidRDefault="008714AC" w:rsidP="009316C2">
            <w:pPr>
              <w:shd w:val="clear" w:color="auto" w:fill="FFFFFF"/>
              <w:ind w:right="-108"/>
              <w:rPr>
                <w:iCs/>
                <w:sz w:val="16"/>
                <w:szCs w:val="16"/>
                <w:lang w:val="uk-UA"/>
              </w:rPr>
            </w:pPr>
            <w:bookmarkStart w:id="54" w:name="o62"/>
            <w:bookmarkEnd w:id="54"/>
            <w:r w:rsidRPr="00712AF4">
              <w:rPr>
                <w:iCs/>
                <w:sz w:val="16"/>
                <w:szCs w:val="16"/>
                <w:lang w:val="uk-UA"/>
              </w:rPr>
              <w:t>затверджують та виконують місцеві програми комплексної реконструкції кварталів (мікрорайонів) застарілого житлового фонду, його заміни, беруть участь у розробленні та виконанні відповідних державних і регіональних програм;</w:t>
            </w:r>
          </w:p>
          <w:p w:rsidR="008714AC" w:rsidRPr="00712AF4" w:rsidRDefault="008714AC" w:rsidP="009316C2">
            <w:pPr>
              <w:shd w:val="clear" w:color="auto" w:fill="FFFFFF"/>
              <w:ind w:right="-108"/>
              <w:rPr>
                <w:iCs/>
                <w:sz w:val="16"/>
                <w:szCs w:val="16"/>
                <w:lang w:val="uk-UA"/>
              </w:rPr>
            </w:pPr>
            <w:bookmarkStart w:id="55" w:name="o63"/>
            <w:bookmarkEnd w:id="55"/>
            <w:r w:rsidRPr="00712AF4">
              <w:rPr>
                <w:iCs/>
                <w:sz w:val="16"/>
                <w:szCs w:val="16"/>
                <w:lang w:val="uk-UA"/>
              </w:rPr>
              <w:t xml:space="preserve">забезпечують розроблення і затвердження генеральних планів відповідних населених пунктів, детальних планів територій, проектів забудови та іншої містобудівної документації, визначають на підставі містобудівної документації території комплексної реконструкції кварталів (мікрорайонів) застарілого житлового фонду та приймають рішення щодо комплексної реконструкції кварталів </w:t>
            </w:r>
            <w:r w:rsidRPr="00712AF4">
              <w:rPr>
                <w:iCs/>
                <w:sz w:val="16"/>
                <w:szCs w:val="16"/>
                <w:lang w:val="uk-UA"/>
              </w:rPr>
              <w:br/>
              <w:t>(мікрорайонів);</w:t>
            </w:r>
          </w:p>
          <w:p w:rsidR="008714AC" w:rsidRPr="00712AF4" w:rsidRDefault="008714AC" w:rsidP="009316C2">
            <w:pPr>
              <w:shd w:val="clear" w:color="auto" w:fill="FFFFFF"/>
              <w:ind w:right="-108"/>
              <w:rPr>
                <w:iCs/>
                <w:sz w:val="16"/>
                <w:szCs w:val="16"/>
                <w:lang w:val="uk-UA"/>
              </w:rPr>
            </w:pPr>
            <w:bookmarkStart w:id="56" w:name="o64"/>
            <w:bookmarkEnd w:id="56"/>
            <w:r w:rsidRPr="00712AF4">
              <w:rPr>
                <w:iCs/>
                <w:sz w:val="16"/>
                <w:szCs w:val="16"/>
                <w:lang w:val="uk-UA"/>
              </w:rPr>
              <w:t>визначають на конкурсних засадах інвестора-забудовника та укладають з ним інвестиційний договір на виконання інвестиційного проекту комплексної реконструкції кварталів (мікрорайонів) застарілого житлового фонду;</w:t>
            </w:r>
          </w:p>
          <w:p w:rsidR="008714AC" w:rsidRPr="00712AF4" w:rsidRDefault="008714AC" w:rsidP="009316C2">
            <w:pPr>
              <w:shd w:val="clear" w:color="auto" w:fill="FFFFFF"/>
              <w:ind w:right="-108"/>
              <w:rPr>
                <w:iCs/>
                <w:sz w:val="16"/>
                <w:szCs w:val="16"/>
                <w:lang w:val="uk-UA"/>
              </w:rPr>
            </w:pPr>
            <w:bookmarkStart w:id="57" w:name="o65"/>
            <w:bookmarkEnd w:id="57"/>
            <w:r w:rsidRPr="00712AF4">
              <w:rPr>
                <w:iCs/>
                <w:sz w:val="16"/>
                <w:szCs w:val="16"/>
                <w:lang w:val="uk-UA"/>
              </w:rPr>
              <w:t>інформують населення про перспективи забудови та виконання місцевих програм з реконструкції, заміни житлового фонду;</w:t>
            </w:r>
          </w:p>
          <w:p w:rsidR="008714AC" w:rsidRPr="00712AF4" w:rsidRDefault="008714AC" w:rsidP="009316C2">
            <w:pPr>
              <w:shd w:val="clear" w:color="auto" w:fill="FFFFFF"/>
              <w:ind w:right="-108"/>
              <w:rPr>
                <w:iCs/>
                <w:sz w:val="16"/>
                <w:szCs w:val="16"/>
                <w:lang w:val="uk-UA"/>
              </w:rPr>
            </w:pPr>
            <w:bookmarkStart w:id="58" w:name="o66"/>
            <w:bookmarkEnd w:id="58"/>
            <w:r w:rsidRPr="00712AF4">
              <w:rPr>
                <w:iCs/>
                <w:sz w:val="16"/>
                <w:szCs w:val="16"/>
                <w:lang w:val="uk-UA"/>
              </w:rPr>
              <w:t xml:space="preserve">здійснюють контроль за дотриманням вимог законодавства щодо надання житлового та нежитлового фондів на праві власності чи </w:t>
            </w:r>
            <w:r w:rsidRPr="00712AF4">
              <w:rPr>
                <w:iCs/>
                <w:sz w:val="16"/>
                <w:szCs w:val="16"/>
                <w:lang w:val="uk-UA"/>
              </w:rPr>
              <w:br/>
              <w:t>оренди власникам (наймачам), житловий (нежитловий) фонд яких підлягає реконструкції відповідно до цього Закону;</w:t>
            </w:r>
          </w:p>
          <w:p w:rsidR="008714AC" w:rsidRPr="00712AF4" w:rsidRDefault="008714AC" w:rsidP="009316C2">
            <w:pPr>
              <w:shd w:val="clear" w:color="auto" w:fill="FFFFFF"/>
              <w:ind w:right="-108"/>
              <w:rPr>
                <w:iCs/>
                <w:sz w:val="16"/>
                <w:szCs w:val="16"/>
                <w:lang w:val="uk-UA"/>
              </w:rPr>
            </w:pPr>
            <w:bookmarkStart w:id="59" w:name="o67"/>
            <w:bookmarkEnd w:id="59"/>
            <w:r w:rsidRPr="00712AF4">
              <w:rPr>
                <w:iCs/>
                <w:sz w:val="16"/>
                <w:szCs w:val="16"/>
                <w:lang w:val="uk-UA"/>
              </w:rPr>
              <w:t>готують висновки щодо надання або вилучення земельних ділянок відповідно до законодавства;</w:t>
            </w:r>
          </w:p>
          <w:p w:rsidR="008714AC" w:rsidRPr="00712AF4" w:rsidRDefault="008714AC" w:rsidP="009316C2">
            <w:pPr>
              <w:shd w:val="clear" w:color="auto" w:fill="FFFFFF"/>
              <w:ind w:right="-108"/>
              <w:rPr>
                <w:iCs/>
                <w:sz w:val="16"/>
                <w:szCs w:val="16"/>
                <w:lang w:val="uk-UA"/>
              </w:rPr>
            </w:pPr>
            <w:bookmarkStart w:id="60" w:name="o68"/>
            <w:bookmarkEnd w:id="60"/>
            <w:r w:rsidRPr="00712AF4">
              <w:rPr>
                <w:iCs/>
                <w:sz w:val="16"/>
                <w:szCs w:val="16"/>
                <w:lang w:val="uk-UA"/>
              </w:rPr>
              <w:t>визначають порядок і терміни переселення мешканців, звільнення житлового та нежитлового фондів, а також порядок і терміни знесення будівель застарілого житлового фонду та інших споруд згідно з вимогами цього Закону;</w:t>
            </w:r>
          </w:p>
          <w:p w:rsidR="008714AC" w:rsidRPr="00712AF4" w:rsidRDefault="008714AC" w:rsidP="009316C2">
            <w:pPr>
              <w:shd w:val="clear" w:color="auto" w:fill="FFFFFF"/>
              <w:ind w:right="-108"/>
              <w:rPr>
                <w:iCs/>
                <w:sz w:val="16"/>
                <w:szCs w:val="16"/>
                <w:lang w:val="uk-UA"/>
              </w:rPr>
            </w:pPr>
            <w:bookmarkStart w:id="61" w:name="o69"/>
            <w:bookmarkEnd w:id="61"/>
            <w:r w:rsidRPr="00712AF4">
              <w:rPr>
                <w:iCs/>
                <w:sz w:val="16"/>
                <w:szCs w:val="16"/>
                <w:lang w:val="uk-UA"/>
              </w:rPr>
              <w:t>приймають рішення щодо делегування районним у містах радам повноважень із затвердження плану земельно-господарського устрою;</w:t>
            </w:r>
          </w:p>
          <w:p w:rsidR="008714AC" w:rsidRPr="00712AF4" w:rsidRDefault="008714AC" w:rsidP="009316C2">
            <w:pPr>
              <w:shd w:val="clear" w:color="auto" w:fill="FFFFFF"/>
              <w:ind w:right="-108"/>
              <w:rPr>
                <w:iCs/>
                <w:sz w:val="16"/>
                <w:szCs w:val="16"/>
                <w:lang w:val="uk-UA"/>
              </w:rPr>
            </w:pPr>
            <w:bookmarkStart w:id="62" w:name="o70"/>
            <w:bookmarkEnd w:id="62"/>
            <w:r w:rsidRPr="00712AF4">
              <w:rPr>
                <w:iCs/>
                <w:sz w:val="16"/>
                <w:szCs w:val="16"/>
                <w:lang w:val="uk-UA"/>
              </w:rPr>
              <w:t xml:space="preserve">досягають попередньої домовленості із забудовником-інвестором про умови та строки припинення права власності на нерухоме майно, </w:t>
            </w:r>
            <w:r w:rsidRPr="00712AF4">
              <w:rPr>
                <w:iCs/>
                <w:sz w:val="16"/>
                <w:szCs w:val="16"/>
                <w:lang w:val="uk-UA"/>
              </w:rPr>
              <w:br/>
              <w:t>у тому числі права власності та права на оренду земельних ділянок, з його власником;</w:t>
            </w:r>
          </w:p>
          <w:p w:rsidR="008714AC" w:rsidRPr="00712AF4" w:rsidRDefault="008714AC" w:rsidP="009316C2">
            <w:pPr>
              <w:shd w:val="clear" w:color="auto" w:fill="FFFFFF"/>
              <w:ind w:right="-108"/>
              <w:rPr>
                <w:iCs/>
                <w:sz w:val="16"/>
                <w:szCs w:val="16"/>
                <w:lang w:val="uk-UA"/>
              </w:rPr>
            </w:pPr>
            <w:bookmarkStart w:id="63" w:name="o71"/>
            <w:bookmarkEnd w:id="63"/>
            <w:r w:rsidRPr="00712AF4">
              <w:rPr>
                <w:iCs/>
                <w:sz w:val="16"/>
                <w:szCs w:val="16"/>
                <w:lang w:val="uk-UA"/>
              </w:rPr>
              <w:t>вирішують в установленому законом порядку всі спірні питання, пов'язані з відселенням наймачів та власників житла;</w:t>
            </w:r>
          </w:p>
          <w:p w:rsidR="008714AC" w:rsidRPr="00712AF4" w:rsidRDefault="008714AC" w:rsidP="009316C2">
            <w:pPr>
              <w:shd w:val="clear" w:color="auto" w:fill="FFFFFF"/>
              <w:ind w:right="-108"/>
              <w:rPr>
                <w:iCs/>
                <w:sz w:val="16"/>
                <w:szCs w:val="16"/>
                <w:lang w:val="uk-UA"/>
              </w:rPr>
            </w:pPr>
            <w:bookmarkStart w:id="64" w:name="o72"/>
            <w:bookmarkEnd w:id="64"/>
            <w:r w:rsidRPr="00712AF4">
              <w:rPr>
                <w:iCs/>
                <w:sz w:val="16"/>
                <w:szCs w:val="16"/>
                <w:lang w:val="uk-UA"/>
              </w:rPr>
              <w:t>вирішують інші питання, пов'язані з реконструкцією, заміною житлового фонду відповідно до законодавства.</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СМР</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ДІМ</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УКБ</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 xml:space="preserve">УАМ </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11</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Органи місцевого самоврядування: </w:t>
            </w:r>
            <w:bookmarkStart w:id="65" w:name="o87"/>
            <w:bookmarkEnd w:id="65"/>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забезпечують проведення інвентаризації застарілого житлового фонду, що підлягає комплексній реконструкції; </w:t>
            </w:r>
            <w:bookmarkStart w:id="66" w:name="o88"/>
            <w:bookmarkEnd w:id="66"/>
            <w:r w:rsidRPr="00712AF4">
              <w:rPr>
                <w:iCs/>
                <w:sz w:val="16"/>
                <w:szCs w:val="16"/>
                <w:lang w:val="uk-UA"/>
              </w:rPr>
              <w:t>приймають рішення щодо проведення комплексної реконструкції кварталів (мікрорайонів) застарілого житлового фонду;</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 </w:t>
            </w:r>
            <w:bookmarkStart w:id="67" w:name="o89"/>
            <w:bookmarkEnd w:id="67"/>
            <w:r w:rsidRPr="00712AF4">
              <w:rPr>
                <w:iCs/>
                <w:sz w:val="16"/>
                <w:szCs w:val="16"/>
                <w:lang w:val="uk-UA"/>
              </w:rPr>
              <w:t xml:space="preserve">проводять конкурс з метою визначення інвестора-забудовника для виконання програми комплексної реконструкції кварталів (мікрорайонів) застарілого житлового фонду; </w:t>
            </w:r>
            <w:bookmarkStart w:id="68" w:name="o90"/>
            <w:bookmarkEnd w:id="68"/>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затверджують та погоджують передпроектну та проектну документацію забудови території, підготовлену інвесторами-забудовниками;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69" w:name="o91"/>
            <w:bookmarkEnd w:id="69"/>
            <w:r w:rsidRPr="00712AF4">
              <w:rPr>
                <w:iCs/>
                <w:sz w:val="16"/>
                <w:szCs w:val="16"/>
                <w:lang w:val="uk-UA"/>
              </w:rPr>
              <w:t xml:space="preserve">укладають з інвесторами-забудовниками - переможцями конкурсу договір на проведення реконструкції, заміни нежитлового та житлового фондів; </w:t>
            </w:r>
            <w:bookmarkStart w:id="70" w:name="o92"/>
            <w:bookmarkEnd w:id="70"/>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контролюють виконання інвестором-забудовником своїх зобов'язань;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1" w:name="o93"/>
            <w:bookmarkEnd w:id="71"/>
            <w:r w:rsidRPr="00712AF4">
              <w:rPr>
                <w:iCs/>
                <w:sz w:val="16"/>
                <w:szCs w:val="16"/>
                <w:lang w:val="uk-UA"/>
              </w:rPr>
              <w:t xml:space="preserve">протягом одного місяця з дня прийняття оприлюднюють у засобах масової інформації своє рішення про реалізацію проекту реконструкції, заміни житлового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фонду;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2" w:name="o94"/>
            <w:bookmarkEnd w:id="72"/>
            <w:r w:rsidRPr="00712AF4">
              <w:rPr>
                <w:iCs/>
                <w:sz w:val="16"/>
                <w:szCs w:val="16"/>
                <w:lang w:val="uk-UA"/>
              </w:rPr>
              <w:lastRenderedPageBreak/>
              <w:t xml:space="preserve">у встановлений законом строк письмово повідомляють власників та наймачів жилих приміщень, власників та користувачів земельних </w:t>
            </w:r>
            <w:r w:rsidRPr="00712AF4">
              <w:rPr>
                <w:iCs/>
                <w:sz w:val="16"/>
                <w:szCs w:val="16"/>
                <w:lang w:val="uk-UA"/>
              </w:rPr>
              <w:br/>
              <w:t xml:space="preserve">ділянок, інженерних мереж, розташованих у межах кварталів (мікрорайонів) реконструкції, про умови та особливості реалізації прав власності/користування у зв'язку з проведенням комплексної реконструкції кварталу (мікрорайону); </w:t>
            </w:r>
            <w:bookmarkStart w:id="73" w:name="o95"/>
            <w:bookmarkEnd w:id="73"/>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створюють фонди реконструкції, заміни житлового фонду за рахунок коштів, що надійшли від продажу і оренди комунального майна, землі, у складі місцевого бюджету;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4" w:name="o96"/>
            <w:bookmarkEnd w:id="74"/>
            <w:r w:rsidRPr="00712AF4">
              <w:rPr>
                <w:iCs/>
                <w:sz w:val="16"/>
                <w:szCs w:val="16"/>
                <w:lang w:val="uk-UA"/>
              </w:rPr>
              <w:t xml:space="preserve">ініціюють разом з інвесторами-забудовниками скликання установчих зборів щодо створення об'єднання співвласників багатоквартирних будинків;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5" w:name="o97"/>
            <w:bookmarkEnd w:id="75"/>
            <w:r w:rsidRPr="00712AF4">
              <w:rPr>
                <w:iCs/>
                <w:sz w:val="16"/>
                <w:szCs w:val="16"/>
                <w:lang w:val="uk-UA"/>
              </w:rPr>
              <w:t xml:space="preserve">передають у власність або в оренду об'єднанню співвласників багатоквартирного будинку земельну ділянку - прибудинкову територію;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6" w:name="o98"/>
            <w:bookmarkEnd w:id="76"/>
            <w:r w:rsidRPr="00712AF4">
              <w:rPr>
                <w:iCs/>
                <w:sz w:val="16"/>
                <w:szCs w:val="16"/>
                <w:lang w:val="uk-UA"/>
              </w:rPr>
              <w:t xml:space="preserve">забезпечують своєчасне відселення власників та наймачів жилих (нежилих) приміщень із застарілого житлового фонду, що підлягає знесенню, на попередньо погоджених з інвестором-забудовником умовах та вирішують в установленому законом порядку всі спірні питання, пов'язані з таким відселенням; </w:t>
            </w:r>
            <w:bookmarkStart w:id="77" w:name="o99"/>
            <w:bookmarkEnd w:id="77"/>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 xml:space="preserve">виступають позивачем у судових спорах щодо переселення власників та наймачів жилих (нежилих) приміщень із застарілого житлового фонду;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8" w:name="o100"/>
            <w:bookmarkEnd w:id="78"/>
            <w:r w:rsidRPr="00712AF4">
              <w:rPr>
                <w:iCs/>
                <w:sz w:val="16"/>
                <w:szCs w:val="16"/>
                <w:lang w:val="uk-UA"/>
              </w:rPr>
              <w:t xml:space="preserve">оприлюднюють у засобах масової інформації проекти забудови території комплексної реконструкції кварталів (мікрорайонів) застарілого житлового фонду;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79" w:name="o101"/>
            <w:bookmarkEnd w:id="79"/>
            <w:r w:rsidRPr="00712AF4">
              <w:rPr>
                <w:iCs/>
                <w:sz w:val="16"/>
                <w:szCs w:val="16"/>
                <w:lang w:val="uk-UA"/>
              </w:rPr>
              <w:t xml:space="preserve">залучають представників відповідних територіальних громад, громадських організації до обговорення планів реконструкції застарілого житлового фонду; </w:t>
            </w:r>
          </w:p>
          <w:p w:rsidR="008714AC" w:rsidRPr="00712AF4" w:rsidRDefault="008714AC" w:rsidP="009316C2">
            <w:pPr>
              <w:shd w:val="clear" w:color="auto" w:fill="FFFFFF"/>
              <w:ind w:right="-108"/>
              <w:rPr>
                <w:iCs/>
                <w:sz w:val="16"/>
                <w:szCs w:val="16"/>
                <w:lang w:val="uk-UA"/>
              </w:rPr>
            </w:pPr>
            <w:bookmarkStart w:id="80" w:name="o102"/>
            <w:bookmarkEnd w:id="80"/>
            <w:r w:rsidRPr="00712AF4">
              <w:rPr>
                <w:iCs/>
                <w:sz w:val="16"/>
                <w:szCs w:val="16"/>
                <w:lang w:val="uk-UA"/>
              </w:rPr>
              <w:t xml:space="preserve">після прийняття рішень про розроблення містобудівної документації щодо реконструкції кварталів (мікрорайонів) застарілого житлового фонду повідомляють через засоби </w:t>
            </w:r>
          </w:p>
          <w:p w:rsidR="008714AC" w:rsidRPr="00712AF4" w:rsidRDefault="008714AC" w:rsidP="009316C2">
            <w:pPr>
              <w:shd w:val="clear" w:color="auto" w:fill="FFFFFF"/>
              <w:ind w:right="-108"/>
              <w:rPr>
                <w:iCs/>
                <w:sz w:val="16"/>
                <w:szCs w:val="16"/>
                <w:lang w:val="uk-UA"/>
              </w:rPr>
            </w:pPr>
            <w:r w:rsidRPr="00712AF4">
              <w:rPr>
                <w:iCs/>
                <w:sz w:val="16"/>
                <w:szCs w:val="16"/>
                <w:lang w:val="uk-UA"/>
              </w:rPr>
              <w:t>масової інформації про порядок подання пропозицій щодо цієї документації, порядок її обговорення.</w:t>
            </w:r>
          </w:p>
        </w:tc>
        <w:tc>
          <w:tcPr>
            <w:tcW w:w="851" w:type="dxa"/>
            <w:shd w:val="clear" w:color="auto" w:fill="auto"/>
          </w:tcPr>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lastRenderedPageBreak/>
              <w:t>ДІМ</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УКБ</w:t>
            </w:r>
          </w:p>
          <w:p w:rsidR="008714AC" w:rsidRPr="00712AF4" w:rsidRDefault="008714AC" w:rsidP="009316C2">
            <w:pPr>
              <w:shd w:val="clear" w:color="auto" w:fill="FFFFFF"/>
              <w:ind w:left="-108" w:right="-107"/>
              <w:jc w:val="center"/>
              <w:rPr>
                <w:iCs/>
                <w:sz w:val="16"/>
                <w:szCs w:val="16"/>
                <w:lang w:val="uk-UA"/>
              </w:rPr>
            </w:pPr>
            <w:r w:rsidRPr="00712AF4">
              <w:rPr>
                <w:iCs/>
                <w:sz w:val="16"/>
                <w:szCs w:val="16"/>
                <w:lang w:val="uk-UA"/>
              </w:rPr>
              <w:t>УАМ</w:t>
            </w:r>
          </w:p>
          <w:p w:rsidR="008714AC" w:rsidRPr="00712AF4" w:rsidRDefault="008714AC" w:rsidP="009316C2">
            <w:pPr>
              <w:shd w:val="clear" w:color="auto" w:fill="FFFFFF"/>
              <w:ind w:left="-108" w:right="-107"/>
              <w:jc w:val="center"/>
              <w:rPr>
                <w:iCs/>
                <w:sz w:val="16"/>
                <w:szCs w:val="16"/>
              </w:rPr>
            </w:pPr>
            <w:r w:rsidRPr="00712AF4">
              <w:rPr>
                <w:iCs/>
                <w:sz w:val="16"/>
                <w:szCs w:val="16"/>
              </w:rPr>
              <w:t>ЦНАП</w:t>
            </w:r>
          </w:p>
          <w:p w:rsidR="008714AC" w:rsidRPr="00712AF4" w:rsidRDefault="008714AC" w:rsidP="009316C2">
            <w:pPr>
              <w:shd w:val="clear" w:color="auto" w:fill="FFFFFF"/>
              <w:ind w:left="-108" w:right="-107"/>
              <w:jc w:val="center"/>
              <w:rPr>
                <w:iCs/>
                <w:sz w:val="16"/>
                <w:szCs w:val="16"/>
                <w:lang w:val="uk-UA"/>
              </w:rPr>
            </w:pP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ст.14</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Стартові жилі будинки повинні бути розташовані в межах кварталів (мікрорайонів), що реконструюються, або, як виняток, за рішенням органу місцевого самоврядування - на вільних земельних ділянках в межах суміжних кварталів (мікрорайонів) відповідно домістобудівних обґрунтувань.</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81" w:name="o141"/>
            <w:bookmarkEnd w:id="81"/>
            <w:r w:rsidRPr="00712AF4">
              <w:rPr>
                <w:iCs/>
                <w:sz w:val="16"/>
                <w:szCs w:val="16"/>
                <w:lang w:val="uk-UA"/>
              </w:rPr>
              <w:t>Надання вихідних даних на проектування об'єктів забудови кварталів (мікрорайонів) забезпечується у порядку, визначеному законом.</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82" w:name="o142"/>
            <w:bookmarkEnd w:id="82"/>
            <w:r w:rsidRPr="00712AF4">
              <w:rPr>
                <w:iCs/>
                <w:sz w:val="16"/>
                <w:szCs w:val="16"/>
                <w:lang w:val="uk-UA"/>
              </w:rPr>
              <w:t>За рішенням органів місцевого самоврядування розроблення проектної документації на будівництво об'єктів може здійснюватися до прийняття рішення про надання земельної ділянки відповідно до закону.</w:t>
            </w:r>
          </w:p>
        </w:tc>
        <w:tc>
          <w:tcPr>
            <w:tcW w:w="851" w:type="dxa"/>
            <w:shd w:val="clear" w:color="auto" w:fill="auto"/>
          </w:tcPr>
          <w:p w:rsidR="008714AC" w:rsidRPr="00712AF4" w:rsidRDefault="008714AC" w:rsidP="009316C2">
            <w:pPr>
              <w:shd w:val="clear" w:color="auto" w:fill="FFFFFF"/>
              <w:ind w:left="-108" w:right="-107"/>
              <w:jc w:val="center"/>
              <w:rPr>
                <w:iCs/>
                <w:sz w:val="16"/>
                <w:szCs w:val="16"/>
              </w:rPr>
            </w:pPr>
            <w:r w:rsidRPr="00712AF4">
              <w:rPr>
                <w:iCs/>
                <w:sz w:val="16"/>
                <w:szCs w:val="16"/>
              </w:rPr>
              <w:t>СМР</w:t>
            </w:r>
          </w:p>
          <w:p w:rsidR="008714AC" w:rsidRPr="00712AF4" w:rsidRDefault="008714AC" w:rsidP="009316C2">
            <w:pPr>
              <w:shd w:val="clear" w:color="auto" w:fill="FFFFFF"/>
              <w:ind w:left="-108" w:right="-107"/>
              <w:jc w:val="center"/>
              <w:rPr>
                <w:iCs/>
                <w:sz w:val="16"/>
                <w:szCs w:val="16"/>
              </w:rPr>
            </w:pPr>
            <w:r w:rsidRPr="00712AF4">
              <w:rPr>
                <w:iCs/>
                <w:sz w:val="16"/>
                <w:szCs w:val="16"/>
              </w:rPr>
              <w:t>ДЗРП</w:t>
            </w:r>
          </w:p>
          <w:p w:rsidR="008714AC" w:rsidRPr="00712AF4" w:rsidRDefault="008714AC" w:rsidP="009316C2">
            <w:pPr>
              <w:shd w:val="clear" w:color="auto" w:fill="FFFFFF"/>
              <w:ind w:left="-108" w:right="-107"/>
              <w:jc w:val="center"/>
              <w:rPr>
                <w:iCs/>
                <w:sz w:val="16"/>
                <w:szCs w:val="16"/>
              </w:rPr>
            </w:pPr>
            <w:r w:rsidRPr="00712AF4">
              <w:rPr>
                <w:iCs/>
                <w:sz w:val="16"/>
                <w:szCs w:val="16"/>
              </w:rPr>
              <w:t>УАМ</w:t>
            </w:r>
          </w:p>
          <w:p w:rsidR="008714AC" w:rsidRPr="00712AF4" w:rsidRDefault="008714AC" w:rsidP="009316C2">
            <w:pPr>
              <w:shd w:val="clear" w:color="auto" w:fill="FFFFFF"/>
              <w:ind w:left="-108" w:right="-107"/>
              <w:jc w:val="center"/>
              <w:rPr>
                <w:iCs/>
                <w:sz w:val="16"/>
                <w:szCs w:val="16"/>
                <w:lang w:val="uk-UA"/>
              </w:rPr>
            </w:pPr>
            <w:r w:rsidRPr="00712AF4">
              <w:rPr>
                <w:iCs/>
                <w:sz w:val="16"/>
                <w:szCs w:val="16"/>
              </w:rPr>
              <w:t>УКБ</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ind w:left="-122" w:right="-108"/>
              <w:jc w:val="center"/>
              <w:rPr>
                <w:iCs/>
                <w:sz w:val="16"/>
                <w:szCs w:val="16"/>
                <w:lang w:val="uk-UA"/>
              </w:rPr>
            </w:pPr>
            <w:r w:rsidRPr="00712AF4">
              <w:rPr>
                <w:iCs/>
                <w:sz w:val="16"/>
                <w:szCs w:val="16"/>
                <w:lang w:val="uk-UA"/>
              </w:rPr>
              <w:t>ст. 15</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У разі оголошення конкурсу із залучення інвесторів-забудовників для реалізації проектів реконструкції, заміни житлового фонду орган місцевого самоврядування приймає рішення, в якому визначаються: </w:t>
            </w:r>
            <w:bookmarkStart w:id="83" w:name="o146"/>
            <w:bookmarkEnd w:id="83"/>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 умови і порядок проведення конкурсу та укладення інвестиційного договору; </w:t>
            </w:r>
            <w:bookmarkStart w:id="84" w:name="o147"/>
            <w:bookmarkEnd w:id="84"/>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 умови кваліфікаційного відбору учасників конкурсу; порядок придбання конкурсної документації; </w:t>
            </w:r>
          </w:p>
          <w:p w:rsidR="008714AC" w:rsidRPr="00712AF4" w:rsidRDefault="008714AC" w:rsidP="009316C2">
            <w:pPr>
              <w:shd w:val="clear" w:color="auto" w:fill="FFFFFF"/>
              <w:ind w:right="-108"/>
              <w:rPr>
                <w:iCs/>
                <w:sz w:val="16"/>
                <w:szCs w:val="16"/>
                <w:lang w:val="uk-UA"/>
              </w:rPr>
            </w:pPr>
            <w:bookmarkStart w:id="85" w:name="o149"/>
            <w:bookmarkEnd w:id="85"/>
            <w:r w:rsidRPr="00712AF4">
              <w:rPr>
                <w:iCs/>
                <w:sz w:val="16"/>
                <w:szCs w:val="16"/>
                <w:lang w:val="uk-UA"/>
              </w:rPr>
              <w:t xml:space="preserve">строк проведення конкурсу; </w:t>
            </w:r>
            <w:bookmarkStart w:id="86" w:name="o150"/>
            <w:bookmarkEnd w:id="86"/>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 склад конкурсної комісії. </w:t>
            </w:r>
          </w:p>
          <w:p w:rsidR="008714AC" w:rsidRPr="00712AF4" w:rsidRDefault="008714AC" w:rsidP="009316C2">
            <w:pPr>
              <w:shd w:val="clear" w:color="auto" w:fill="FFFFFF"/>
              <w:ind w:right="-108"/>
              <w:rPr>
                <w:iCs/>
                <w:sz w:val="16"/>
                <w:szCs w:val="16"/>
                <w:lang w:val="uk-UA"/>
              </w:rPr>
            </w:pPr>
            <w:bookmarkStart w:id="87" w:name="o151"/>
            <w:bookmarkEnd w:id="87"/>
            <w:r w:rsidRPr="00712AF4">
              <w:rPr>
                <w:iCs/>
                <w:sz w:val="16"/>
                <w:szCs w:val="16"/>
                <w:lang w:val="uk-UA"/>
              </w:rPr>
              <w:t xml:space="preserve"> Обов'язковими умовами конкурсу є:</w:t>
            </w:r>
            <w:bookmarkStart w:id="88" w:name="o152"/>
            <w:bookmarkEnd w:id="88"/>
            <w:r w:rsidRPr="00712AF4">
              <w:rPr>
                <w:iCs/>
                <w:sz w:val="16"/>
                <w:szCs w:val="16"/>
                <w:lang w:val="uk-UA"/>
              </w:rPr>
              <w:t xml:space="preserve"> забезпечення за рахунок інвестора-забудовника власників (наймачів) жилих приміщень, які переселяються, житлом у межах норм, установлених статтею 12 цього Закону; </w:t>
            </w:r>
            <w:bookmarkStart w:id="89" w:name="o153"/>
            <w:bookmarkEnd w:id="89"/>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 забезпечення за рахунок інвестора-забудовника власників (наймачів) нежилих приміщень, що викуповуються, рівноцінними приміщеннями або грошовою компенсацією; участь інвестора-забудовника у розбудові інженерно-транспортної та соціальної сфери території забудови. </w:t>
            </w:r>
            <w:bookmarkStart w:id="90" w:name="o155"/>
            <w:bookmarkEnd w:id="90"/>
          </w:p>
          <w:p w:rsidR="008714AC" w:rsidRPr="00712AF4" w:rsidRDefault="008714AC" w:rsidP="009316C2">
            <w:pPr>
              <w:shd w:val="clear" w:color="auto" w:fill="FFFFFF"/>
              <w:ind w:right="-108"/>
              <w:rPr>
                <w:iCs/>
                <w:sz w:val="16"/>
                <w:szCs w:val="16"/>
                <w:lang w:val="uk-UA"/>
              </w:rPr>
            </w:pPr>
            <w:r w:rsidRPr="00712AF4">
              <w:rPr>
                <w:iCs/>
                <w:sz w:val="16"/>
                <w:szCs w:val="16"/>
                <w:lang w:val="uk-UA"/>
              </w:rPr>
              <w:t xml:space="preserve"> Інформація про оголошення конкурсу має бути опублікована в засобах масової інформації не пізніше ніж за 30 днів до дня проведення конкурсу.</w:t>
            </w:r>
            <w:bookmarkStart w:id="91" w:name="o156"/>
            <w:bookmarkEnd w:id="91"/>
          </w:p>
          <w:p w:rsidR="008714AC" w:rsidRPr="00712AF4" w:rsidRDefault="008714AC" w:rsidP="009316C2">
            <w:pPr>
              <w:shd w:val="clear" w:color="auto" w:fill="FFFFFF"/>
              <w:ind w:right="-108"/>
              <w:rPr>
                <w:iCs/>
                <w:sz w:val="16"/>
                <w:szCs w:val="16"/>
                <w:lang w:val="uk-UA"/>
              </w:rPr>
            </w:pPr>
            <w:r w:rsidRPr="00712AF4">
              <w:rPr>
                <w:iCs/>
                <w:sz w:val="16"/>
                <w:szCs w:val="16"/>
                <w:lang w:val="uk-UA"/>
              </w:rPr>
              <w:t>Конкурс вважається таким, що відбувся, якщо в ньому взяли участь не менше трьох учасників. У разі відсутності встановленої мінімальної кількості заявок конкурс не проводиться. Повторний конкурс оголошується не раніше ніж через два місяці.</w:t>
            </w:r>
          </w:p>
        </w:tc>
        <w:tc>
          <w:tcPr>
            <w:tcW w:w="851" w:type="dxa"/>
            <w:shd w:val="clear" w:color="auto" w:fill="auto"/>
          </w:tcPr>
          <w:p w:rsidR="008714AC" w:rsidRPr="00712AF4" w:rsidRDefault="008714AC" w:rsidP="009316C2">
            <w:pPr>
              <w:shd w:val="clear" w:color="auto" w:fill="FFFFFF"/>
              <w:ind w:left="-108" w:right="-107"/>
              <w:jc w:val="center"/>
              <w:rPr>
                <w:iCs/>
                <w:sz w:val="16"/>
                <w:szCs w:val="16"/>
              </w:rPr>
            </w:pPr>
            <w:r w:rsidRPr="00712AF4">
              <w:rPr>
                <w:iCs/>
                <w:sz w:val="16"/>
                <w:szCs w:val="16"/>
              </w:rPr>
              <w:t xml:space="preserve">ДІМ </w:t>
            </w:r>
          </w:p>
          <w:p w:rsidR="008714AC" w:rsidRPr="00712AF4" w:rsidRDefault="008714AC" w:rsidP="009316C2">
            <w:pPr>
              <w:shd w:val="clear" w:color="auto" w:fill="FFFFFF"/>
              <w:ind w:left="-108" w:right="-107"/>
              <w:jc w:val="center"/>
              <w:rPr>
                <w:iCs/>
                <w:sz w:val="16"/>
                <w:szCs w:val="16"/>
                <w:lang w:val="uk-UA"/>
              </w:rPr>
            </w:pPr>
            <w:r w:rsidRPr="00712AF4">
              <w:rPr>
                <w:iCs/>
                <w:sz w:val="16"/>
                <w:szCs w:val="16"/>
              </w:rPr>
              <w:t>ЦНАП</w:t>
            </w:r>
          </w:p>
        </w:tc>
      </w:tr>
      <w:tr w:rsidR="008714AC" w:rsidRPr="00712AF4" w:rsidTr="006E3164">
        <w:tc>
          <w:tcPr>
            <w:tcW w:w="425" w:type="dxa"/>
            <w:shd w:val="clear" w:color="auto" w:fill="auto"/>
          </w:tcPr>
          <w:p w:rsidR="008714AC" w:rsidRPr="00712AF4" w:rsidRDefault="008714AC" w:rsidP="00F34323">
            <w:pPr>
              <w:ind w:left="283" w:right="-113"/>
              <w:jc w:val="center"/>
              <w:outlineLvl w:val="1"/>
              <w:rPr>
                <w:iCs/>
                <w:sz w:val="16"/>
                <w:szCs w:val="16"/>
                <w:lang w:val="uk-UA"/>
              </w:rPr>
            </w:pPr>
            <w:r w:rsidRPr="00712AF4">
              <w:rPr>
                <w:iCs/>
                <w:sz w:val="16"/>
                <w:szCs w:val="16"/>
                <w:lang w:val="uk-UA"/>
              </w:rPr>
              <w:t>110</w:t>
            </w: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24" w:tgtFrame="_blank" w:history="1">
              <w:r w:rsidR="008714AC" w:rsidRPr="00712AF4">
                <w:rPr>
                  <w:iCs/>
                  <w:sz w:val="16"/>
                  <w:szCs w:val="16"/>
                  <w:lang w:val="uk-UA"/>
                </w:rPr>
                <w:t>Про Голодомор 1932-1933 років в Україні</w:t>
              </w:r>
            </w:hyperlink>
            <w:r w:rsidR="008714AC" w:rsidRPr="00712AF4">
              <w:rPr>
                <w:iCs/>
                <w:sz w:val="16"/>
                <w:szCs w:val="16"/>
                <w:lang w:val="uk-UA"/>
              </w:rPr>
              <w:t xml:space="preserve"> Закон від 28.11.2006 № 376-V</w:t>
            </w:r>
          </w:p>
        </w:tc>
        <w:tc>
          <w:tcPr>
            <w:tcW w:w="992" w:type="dxa"/>
            <w:shd w:val="clear" w:color="auto" w:fill="auto"/>
          </w:tcPr>
          <w:p w:rsidR="008714AC" w:rsidRPr="00712AF4" w:rsidRDefault="008714AC" w:rsidP="009316C2">
            <w:pPr>
              <w:ind w:left="-122" w:right="-108"/>
              <w:jc w:val="center"/>
              <w:outlineLvl w:val="1"/>
              <w:rPr>
                <w:iCs/>
                <w:sz w:val="16"/>
                <w:szCs w:val="16"/>
                <w:lang w:val="uk-UA"/>
              </w:rPr>
            </w:pPr>
            <w:r w:rsidRPr="00712AF4">
              <w:rPr>
                <w:iCs/>
                <w:sz w:val="16"/>
                <w:szCs w:val="16"/>
                <w:lang w:val="uk-UA"/>
              </w:rPr>
              <w:t>ст. 3</w:t>
            </w:r>
          </w:p>
        </w:tc>
        <w:tc>
          <w:tcPr>
            <w:tcW w:w="11765" w:type="dxa"/>
            <w:shd w:val="clear" w:color="auto" w:fill="auto"/>
          </w:tcPr>
          <w:p w:rsidR="008714AC" w:rsidRPr="00712AF4" w:rsidRDefault="008714AC" w:rsidP="009316C2">
            <w:pPr>
              <w:ind w:right="-108"/>
              <w:outlineLvl w:val="1"/>
              <w:rPr>
                <w:iCs/>
                <w:sz w:val="16"/>
                <w:szCs w:val="16"/>
                <w:lang w:val="uk-UA"/>
              </w:rPr>
            </w:pPr>
            <w:r w:rsidRPr="00712AF4">
              <w:rPr>
                <w:iCs/>
                <w:sz w:val="16"/>
                <w:szCs w:val="16"/>
                <w:lang w:val="uk-UA"/>
              </w:rPr>
              <w:t>Органи державної влади та органи місцевого самоврядування відповідно до своїх повноважень зобов'язані:</w:t>
            </w:r>
          </w:p>
          <w:p w:rsidR="008714AC" w:rsidRPr="00712AF4" w:rsidRDefault="008714AC" w:rsidP="009316C2">
            <w:pPr>
              <w:ind w:right="-108"/>
              <w:outlineLvl w:val="1"/>
              <w:rPr>
                <w:iCs/>
                <w:sz w:val="16"/>
                <w:szCs w:val="16"/>
                <w:lang w:val="uk-UA"/>
              </w:rPr>
            </w:pPr>
            <w:bookmarkStart w:id="92" w:name="o17"/>
            <w:bookmarkEnd w:id="92"/>
            <w:r w:rsidRPr="00712AF4">
              <w:rPr>
                <w:iCs/>
                <w:sz w:val="16"/>
                <w:szCs w:val="16"/>
                <w:lang w:val="uk-UA"/>
              </w:rPr>
              <w:t>брати участь у формуванні та реалізації державної політики у сфері відновлення та збереження національної пам'яті Українського народу;</w:t>
            </w:r>
          </w:p>
          <w:p w:rsidR="008714AC" w:rsidRPr="00712AF4" w:rsidRDefault="008714AC" w:rsidP="009316C2">
            <w:pPr>
              <w:ind w:right="-108"/>
              <w:outlineLvl w:val="1"/>
              <w:rPr>
                <w:iCs/>
                <w:sz w:val="16"/>
                <w:szCs w:val="16"/>
                <w:lang w:val="uk-UA"/>
              </w:rPr>
            </w:pPr>
            <w:bookmarkStart w:id="93" w:name="o18"/>
            <w:bookmarkEnd w:id="93"/>
            <w:r w:rsidRPr="00712AF4">
              <w:rPr>
                <w:iCs/>
                <w:sz w:val="16"/>
                <w:szCs w:val="16"/>
                <w:lang w:val="uk-UA"/>
              </w:rPr>
              <w:t>сприяти консолідації та розвитку української нації, її історичної свідомості та культури, поширенню інформації про Голодомор 1932-1933 років в Україні серед громадян України та світової громадськості, забезпечувати вивчення трагедії Голодомору в навчальних закладах України;</w:t>
            </w:r>
          </w:p>
          <w:p w:rsidR="008714AC" w:rsidRPr="00712AF4" w:rsidRDefault="008714AC" w:rsidP="009316C2">
            <w:pPr>
              <w:ind w:right="-108"/>
              <w:outlineLvl w:val="1"/>
              <w:rPr>
                <w:iCs/>
                <w:sz w:val="16"/>
                <w:szCs w:val="16"/>
                <w:lang w:val="uk-UA"/>
              </w:rPr>
            </w:pPr>
            <w:r w:rsidRPr="00712AF4">
              <w:rPr>
                <w:iCs/>
                <w:sz w:val="16"/>
                <w:szCs w:val="16"/>
                <w:lang w:val="uk-UA"/>
              </w:rPr>
              <w:t>вживати заходів щодо увічнення пам'яті жертв та постраждалих від Голодомору 1932-1933 років в Україні, в тому числі спорудження у населених пунктах меморіалів пам'яті та встановлення пам'ятних знаків жертвам Голодомору;</w:t>
            </w:r>
          </w:p>
          <w:p w:rsidR="008714AC" w:rsidRPr="00712AF4" w:rsidRDefault="008714AC" w:rsidP="009316C2">
            <w:pPr>
              <w:ind w:right="-108"/>
              <w:outlineLvl w:val="1"/>
              <w:rPr>
                <w:iCs/>
                <w:sz w:val="16"/>
                <w:szCs w:val="16"/>
                <w:lang w:val="uk-UA"/>
              </w:rPr>
            </w:pPr>
            <w:bookmarkStart w:id="94" w:name="o20"/>
            <w:bookmarkEnd w:id="94"/>
            <w:r w:rsidRPr="00712AF4">
              <w:rPr>
                <w:iCs/>
                <w:sz w:val="16"/>
                <w:szCs w:val="16"/>
                <w:lang w:val="uk-UA"/>
              </w:rPr>
              <w:t>забезпечувати в установленому порядку доступ наукових та громадських установ і організацій, вчених, окремих громадян, які досліджують проблеми Голодомору 1932-1933 років в Україні та його наслідки, до архівних та інших матеріалів з питань, що стосуються Голодомору.</w:t>
            </w:r>
          </w:p>
        </w:tc>
        <w:tc>
          <w:tcPr>
            <w:tcW w:w="851" w:type="dxa"/>
            <w:shd w:val="clear" w:color="auto" w:fill="auto"/>
          </w:tcPr>
          <w:p w:rsidR="008714AC" w:rsidRPr="00712AF4" w:rsidRDefault="008714AC" w:rsidP="009316C2">
            <w:pPr>
              <w:ind w:left="-108" w:right="-107"/>
              <w:jc w:val="center"/>
              <w:outlineLvl w:val="1"/>
              <w:rPr>
                <w:iCs/>
                <w:sz w:val="16"/>
                <w:szCs w:val="16"/>
                <w:lang w:val="uk-UA"/>
              </w:rPr>
            </w:pPr>
            <w:r w:rsidRPr="00712AF4">
              <w:rPr>
                <w:iCs/>
                <w:sz w:val="16"/>
                <w:szCs w:val="16"/>
                <w:lang w:val="uk-UA"/>
              </w:rPr>
              <w:t>СМР</w:t>
            </w:r>
          </w:p>
          <w:p w:rsidR="008714AC" w:rsidRPr="00712AF4" w:rsidRDefault="008714AC" w:rsidP="000F6E1B">
            <w:pPr>
              <w:ind w:left="-108" w:right="-107"/>
              <w:jc w:val="center"/>
              <w:outlineLvl w:val="1"/>
              <w:rPr>
                <w:iCs/>
                <w:sz w:val="16"/>
                <w:szCs w:val="16"/>
                <w:lang w:val="uk-UA"/>
              </w:rPr>
            </w:pPr>
            <w:r w:rsidRPr="00712AF4">
              <w:rPr>
                <w:iCs/>
                <w:sz w:val="16"/>
                <w:szCs w:val="16"/>
                <w:lang w:val="uk-UA"/>
              </w:rPr>
              <w:t>УО</w:t>
            </w:r>
          </w:p>
        </w:tc>
      </w:tr>
      <w:tr w:rsidR="008714AC" w:rsidRPr="00712AF4" w:rsidTr="006E3164">
        <w:tc>
          <w:tcPr>
            <w:tcW w:w="425" w:type="dxa"/>
            <w:shd w:val="clear" w:color="auto" w:fill="auto"/>
          </w:tcPr>
          <w:p w:rsidR="008714AC" w:rsidRPr="00712AF4" w:rsidRDefault="008714AC" w:rsidP="00F34323">
            <w:pPr>
              <w:ind w:left="284" w:right="-113"/>
              <w:jc w:val="center"/>
              <w:outlineLvl w:val="1"/>
              <w:rPr>
                <w:iCs/>
                <w:sz w:val="16"/>
                <w:szCs w:val="16"/>
                <w:lang w:val="uk-UA"/>
              </w:rPr>
            </w:pPr>
            <w:r w:rsidRPr="00712AF4">
              <w:rPr>
                <w:iCs/>
                <w:sz w:val="16"/>
                <w:szCs w:val="16"/>
                <w:lang w:val="uk-UA"/>
              </w:rPr>
              <w:t>111</w:t>
            </w: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25" w:tgtFrame="_blank" w:history="1">
              <w:r w:rsidR="008714AC" w:rsidRPr="00712AF4">
                <w:rPr>
                  <w:iCs/>
                  <w:sz w:val="16"/>
                  <w:szCs w:val="16"/>
                  <w:lang w:val="uk-UA"/>
                </w:rPr>
                <w:t>Про управління об'єктами державної власності</w:t>
              </w:r>
            </w:hyperlink>
            <w:r w:rsidR="008714AC" w:rsidRPr="00712AF4">
              <w:rPr>
                <w:iCs/>
                <w:sz w:val="16"/>
                <w:szCs w:val="16"/>
                <w:lang w:val="uk-UA"/>
              </w:rPr>
              <w:t xml:space="preserve"> Закон від 21.09.2006 № 185-V</w:t>
            </w:r>
          </w:p>
        </w:tc>
        <w:tc>
          <w:tcPr>
            <w:tcW w:w="992" w:type="dxa"/>
            <w:shd w:val="clear" w:color="auto" w:fill="auto"/>
          </w:tcPr>
          <w:p w:rsidR="008714AC" w:rsidRPr="00712AF4" w:rsidRDefault="008714AC" w:rsidP="009316C2">
            <w:pPr>
              <w:ind w:left="-122" w:right="-108"/>
              <w:jc w:val="center"/>
              <w:outlineLvl w:val="1"/>
              <w:rPr>
                <w:iCs/>
                <w:sz w:val="16"/>
                <w:szCs w:val="16"/>
                <w:lang w:val="uk-UA"/>
              </w:rPr>
            </w:pPr>
            <w:r w:rsidRPr="00712AF4">
              <w:rPr>
                <w:iCs/>
                <w:sz w:val="16"/>
                <w:szCs w:val="16"/>
                <w:lang w:val="uk-UA"/>
              </w:rPr>
              <w:t>ч. 15 ст. 11</w:t>
            </w:r>
          </w:p>
        </w:tc>
        <w:tc>
          <w:tcPr>
            <w:tcW w:w="11765" w:type="dxa"/>
            <w:shd w:val="clear" w:color="auto" w:fill="auto"/>
          </w:tcPr>
          <w:p w:rsidR="008714AC" w:rsidRPr="00712AF4" w:rsidRDefault="008714AC" w:rsidP="009316C2">
            <w:pPr>
              <w:ind w:right="-108"/>
              <w:outlineLvl w:val="1"/>
              <w:rPr>
                <w:iCs/>
                <w:sz w:val="16"/>
                <w:szCs w:val="16"/>
                <w:lang w:val="uk-UA"/>
              </w:rPr>
            </w:pPr>
            <w:r w:rsidRPr="00712AF4">
              <w:rPr>
                <w:iCs/>
                <w:sz w:val="16"/>
                <w:szCs w:val="16"/>
                <w:lang w:val="uk-UA"/>
              </w:rPr>
              <w:t>У засіданні наглядової ради господарської організації, у статутному капіталі якої є корпоративні права держави, мають право брати участь з правом дорадчого голосу представники місцевого органу самоврядування та профспілок або іншого уповноваженого трудовим колективом органу, який підписав колективний договір від імені трудового колективу.</w:t>
            </w:r>
          </w:p>
        </w:tc>
        <w:tc>
          <w:tcPr>
            <w:tcW w:w="851" w:type="dxa"/>
            <w:shd w:val="clear" w:color="auto" w:fill="auto"/>
          </w:tcPr>
          <w:p w:rsidR="008714AC" w:rsidRPr="00712AF4" w:rsidRDefault="008714AC" w:rsidP="009316C2">
            <w:pPr>
              <w:ind w:left="-108" w:right="-107"/>
              <w:jc w:val="center"/>
              <w:outlineLvl w:val="1"/>
              <w:rPr>
                <w:iCs/>
                <w:sz w:val="16"/>
                <w:szCs w:val="16"/>
                <w:lang w:val="uk-UA"/>
              </w:rPr>
            </w:pPr>
            <w:r w:rsidRPr="00712AF4">
              <w:rPr>
                <w:iCs/>
                <w:sz w:val="16"/>
                <w:szCs w:val="16"/>
                <w:lang w:val="uk-UA"/>
              </w:rPr>
              <w:t>ДЗРП</w:t>
            </w:r>
          </w:p>
        </w:tc>
      </w:tr>
      <w:tr w:rsidR="008714AC" w:rsidRPr="00712AF4" w:rsidTr="006E3164">
        <w:trPr>
          <w:trHeight w:val="1288"/>
        </w:trPr>
        <w:tc>
          <w:tcPr>
            <w:tcW w:w="425" w:type="dxa"/>
            <w:shd w:val="clear" w:color="auto" w:fill="auto"/>
          </w:tcPr>
          <w:p w:rsidR="008714AC" w:rsidRPr="00712AF4" w:rsidRDefault="008714AC" w:rsidP="00F34323">
            <w:pPr>
              <w:ind w:left="284" w:right="-113"/>
              <w:jc w:val="center"/>
              <w:outlineLvl w:val="1"/>
              <w:rPr>
                <w:iCs/>
                <w:sz w:val="16"/>
                <w:szCs w:val="16"/>
                <w:lang w:val="uk-UA"/>
              </w:rPr>
            </w:pPr>
            <w:r w:rsidRPr="00712AF4">
              <w:rPr>
                <w:iCs/>
                <w:sz w:val="16"/>
                <w:szCs w:val="16"/>
                <w:lang w:val="uk-UA"/>
              </w:rPr>
              <w:t>112</w:t>
            </w:r>
          </w:p>
        </w:tc>
        <w:tc>
          <w:tcPr>
            <w:tcW w:w="1702" w:type="dxa"/>
            <w:shd w:val="clear" w:color="auto" w:fill="auto"/>
          </w:tcPr>
          <w:p w:rsidR="008714AC" w:rsidRPr="00712AF4" w:rsidRDefault="00D30986" w:rsidP="009316C2">
            <w:pPr>
              <w:ind w:left="-108" w:right="-108"/>
              <w:jc w:val="center"/>
              <w:outlineLvl w:val="1"/>
              <w:rPr>
                <w:sz w:val="16"/>
                <w:szCs w:val="16"/>
              </w:rPr>
            </w:pPr>
            <w:hyperlink r:id="rId26" w:tgtFrame="_blank" w:history="1">
              <w:r w:rsidR="008714AC" w:rsidRPr="00712AF4">
                <w:rPr>
                  <w:iCs/>
                  <w:sz w:val="16"/>
                  <w:szCs w:val="16"/>
                  <w:lang w:val="uk-UA"/>
                </w:rPr>
                <w:t>Про державне регулювання діяльності у сфері трансферу технологій</w:t>
              </w:r>
            </w:hyperlink>
            <w:r w:rsidR="008714AC" w:rsidRPr="00712AF4">
              <w:rPr>
                <w:iCs/>
                <w:sz w:val="16"/>
                <w:szCs w:val="16"/>
                <w:lang w:val="uk-UA"/>
              </w:rPr>
              <w:t xml:space="preserve"> Закон від 14.09.2006 № 143-V</w:t>
            </w:r>
          </w:p>
        </w:tc>
        <w:tc>
          <w:tcPr>
            <w:tcW w:w="992" w:type="dxa"/>
            <w:shd w:val="clear" w:color="auto" w:fill="auto"/>
          </w:tcPr>
          <w:p w:rsidR="008714AC" w:rsidRPr="00712AF4" w:rsidRDefault="008714AC" w:rsidP="009316C2">
            <w:pPr>
              <w:ind w:left="-122" w:right="-108"/>
              <w:jc w:val="center"/>
              <w:outlineLvl w:val="1"/>
              <w:rPr>
                <w:iCs/>
                <w:sz w:val="16"/>
                <w:szCs w:val="16"/>
                <w:lang w:val="uk-UA"/>
              </w:rPr>
            </w:pPr>
            <w:r w:rsidRPr="00712AF4">
              <w:rPr>
                <w:iCs/>
                <w:sz w:val="16"/>
                <w:szCs w:val="16"/>
                <w:lang w:val="uk-UA"/>
              </w:rPr>
              <w:t>ст. 9</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2) створюють сприятливі умови для розроблення та використання відповідних технологій та/або їх складових;</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lastRenderedPageBreak/>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bookmarkStart w:id="95" w:name="n329"/>
            <w:bookmarkEnd w:id="95"/>
            <w:r w:rsidRPr="00712AF4">
              <w:rPr>
                <w:iCs/>
                <w:sz w:val="16"/>
                <w:szCs w:val="16"/>
                <w:lang w:val="uk-UA"/>
              </w:rPr>
              <w:t>6) сприяють розвитку інфраструктури у сфері трансферу технологій.</w:t>
            </w:r>
          </w:p>
        </w:tc>
        <w:tc>
          <w:tcPr>
            <w:tcW w:w="851" w:type="dxa"/>
            <w:shd w:val="clear" w:color="auto" w:fill="auto"/>
          </w:tcPr>
          <w:p w:rsidR="008714AC" w:rsidRPr="00712AF4" w:rsidRDefault="00D30986"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hyperlink r:id="rId27" w:history="1">
              <w:hyperlink r:id="rId28" w:history="1">
                <w:r w:rsidR="008714AC" w:rsidRPr="00712AF4">
                  <w:rPr>
                    <w:iCs/>
                    <w:sz w:val="16"/>
                    <w:szCs w:val="16"/>
                    <w:lang w:val="uk-UA"/>
                  </w:rPr>
                  <w:t>ВІТКЗ</w:t>
                </w:r>
              </w:hyperlink>
            </w:hyperlink>
          </w:p>
        </w:tc>
      </w:tr>
      <w:tr w:rsidR="008714AC" w:rsidRPr="00712AF4" w:rsidTr="006E3164">
        <w:tc>
          <w:tcPr>
            <w:tcW w:w="425" w:type="dxa"/>
            <w:vMerge w:val="restart"/>
            <w:shd w:val="clear" w:color="auto" w:fill="auto"/>
          </w:tcPr>
          <w:p w:rsidR="008714AC" w:rsidRPr="00712AF4" w:rsidRDefault="008714AC" w:rsidP="00F34323">
            <w:pPr>
              <w:ind w:left="284" w:right="-113"/>
              <w:jc w:val="center"/>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29" w:tgtFrame="_blank" w:history="1">
              <w:r w:rsidR="008714AC" w:rsidRPr="00712AF4">
                <w:rPr>
                  <w:iCs/>
                  <w:sz w:val="16"/>
                  <w:szCs w:val="16"/>
                  <w:lang w:val="uk-UA"/>
                </w:rPr>
                <w:t>Про дитяче харчування</w:t>
              </w:r>
            </w:hyperlink>
            <w:r w:rsidR="008714AC" w:rsidRPr="00712AF4">
              <w:rPr>
                <w:iCs/>
                <w:sz w:val="16"/>
                <w:szCs w:val="16"/>
                <w:lang w:val="uk-UA"/>
              </w:rPr>
              <w:t xml:space="preserve"> Закон від 14.09.2006 № 142-V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4 ст. 3</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color w:val="000000"/>
                <w:sz w:val="16"/>
                <w:szCs w:val="16"/>
                <w:shd w:val="clear" w:color="auto" w:fill="FFFFFF"/>
              </w:rPr>
              <w:t>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ВОЗ</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sz w:val="16"/>
                <w:szCs w:val="16"/>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6,7 ст. 4</w:t>
            </w:r>
          </w:p>
        </w:tc>
        <w:tc>
          <w:tcPr>
            <w:tcW w:w="11765" w:type="dxa"/>
            <w:shd w:val="clear" w:color="auto" w:fill="auto"/>
          </w:tcPr>
          <w:p w:rsidR="008714AC" w:rsidRPr="00712AF4" w:rsidRDefault="008714AC" w:rsidP="009316C2">
            <w:pPr>
              <w:shd w:val="clear" w:color="auto" w:fill="FFFFFF"/>
              <w:ind w:right="-108"/>
              <w:rPr>
                <w:iCs/>
                <w:sz w:val="16"/>
                <w:szCs w:val="16"/>
                <w:lang w:val="uk-UA"/>
              </w:rPr>
            </w:pPr>
            <w:r w:rsidRPr="00712AF4">
              <w:rPr>
                <w:iCs/>
                <w:sz w:val="16"/>
                <w:szCs w:val="16"/>
                <w:lang w:val="uk-UA"/>
              </w:rPr>
              <w:t>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з урахуванням місцевих бюджетів.</w:t>
            </w:r>
          </w:p>
          <w:p w:rsidR="008714AC" w:rsidRPr="00712AF4" w:rsidRDefault="008714AC" w:rsidP="009316C2">
            <w:pPr>
              <w:shd w:val="clear" w:color="auto" w:fill="FFFFFF"/>
              <w:ind w:right="-108"/>
              <w:rPr>
                <w:iCs/>
                <w:sz w:val="16"/>
                <w:szCs w:val="16"/>
                <w:lang w:val="uk-UA"/>
              </w:rPr>
            </w:pPr>
            <w:r w:rsidRPr="00712AF4">
              <w:rPr>
                <w:iCs/>
                <w:sz w:val="16"/>
                <w:szCs w:val="16"/>
                <w:lang w:val="uk-UA"/>
              </w:rPr>
              <w:t>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відповідно до закону.</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ВОЗ</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val="restart"/>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0" w:tgtFrame="_blank" w:history="1">
              <w:r w:rsidR="008714AC" w:rsidRPr="00712AF4">
                <w:rPr>
                  <w:iCs/>
                  <w:sz w:val="16"/>
                  <w:szCs w:val="16"/>
                  <w:lang w:val="uk-UA"/>
                </w:rPr>
                <w:t>Про цінні папери та фондовий ринок</w:t>
              </w:r>
            </w:hyperlink>
            <w:r w:rsidR="008714AC" w:rsidRPr="00712AF4">
              <w:rPr>
                <w:iCs/>
                <w:sz w:val="16"/>
                <w:szCs w:val="16"/>
                <w:lang w:val="uk-UA"/>
              </w:rPr>
              <w:t xml:space="preserve"> Закон від 23.02. 2006 № 3480-IV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ч.1,3 ст.8-1</w:t>
            </w:r>
          </w:p>
        </w:tc>
        <w:tc>
          <w:tcPr>
            <w:tcW w:w="11765" w:type="dxa"/>
            <w:shd w:val="clear" w:color="auto" w:fill="auto"/>
          </w:tcPr>
          <w:p w:rsidR="008714AC" w:rsidRPr="00712AF4" w:rsidRDefault="008714AC" w:rsidP="009316C2">
            <w:pPr>
              <w:shd w:val="clear" w:color="auto" w:fill="FFFFFF"/>
              <w:ind w:right="-108"/>
              <w:jc w:val="both"/>
              <w:rPr>
                <w:color w:val="000000"/>
                <w:sz w:val="16"/>
                <w:szCs w:val="16"/>
                <w:lang w:val="uk-UA" w:eastAsia="uk-UA"/>
              </w:rPr>
            </w:pPr>
            <w:r w:rsidRPr="00712AF4">
              <w:rPr>
                <w:color w:val="000000"/>
                <w:sz w:val="16"/>
                <w:szCs w:val="16"/>
                <w:lang w:val="uk-UA" w:eastAsia="uk-UA"/>
              </w:rPr>
              <w:t xml:space="preserve">1. </w:t>
            </w:r>
            <w:bookmarkStart w:id="96" w:name="n225"/>
            <w:bookmarkEnd w:id="96"/>
            <w:r w:rsidRPr="00712AF4">
              <w:rPr>
                <w:color w:val="000000"/>
                <w:sz w:val="16"/>
                <w:szCs w:val="16"/>
                <w:lang w:val="uk-UA" w:eastAsia="uk-UA"/>
              </w:rPr>
              <w:t>Емісію цільових облігацій підприємств, виконання зобов’язань за якими здійснюється шляхом передачі об’єкта (частини об’єкта) житлового будівництва, може здійснювати юридична особа, яка згідно із законодавством має право на виконання функцій замовника будівництва такого об’єкта, або юридична особа, що уклала договір участі у будівництві житла з органами виконавчої влади, органами місцевого самоврядування, що мають право власності, оренди чи постійного користування земельною ділянкою, на якій буде розташовано об’єкт житлового будівництва, яким забезпечуватиметься виконання зобов’язань за цільовими облігаціями.</w:t>
            </w:r>
          </w:p>
          <w:p w:rsidR="008714AC" w:rsidRPr="00712AF4" w:rsidRDefault="008714AC" w:rsidP="009316C2">
            <w:pPr>
              <w:shd w:val="clear" w:color="auto" w:fill="FFFFFF"/>
              <w:ind w:right="-108"/>
              <w:jc w:val="both"/>
              <w:rPr>
                <w:iCs/>
                <w:sz w:val="16"/>
                <w:szCs w:val="16"/>
                <w:lang w:val="uk-UA"/>
              </w:rPr>
            </w:pPr>
            <w:bookmarkStart w:id="97" w:name="n226"/>
            <w:bookmarkStart w:id="98" w:name="n227"/>
            <w:bookmarkEnd w:id="97"/>
            <w:bookmarkEnd w:id="98"/>
            <w:r w:rsidRPr="00712AF4">
              <w:rPr>
                <w:color w:val="000000"/>
                <w:sz w:val="16"/>
                <w:szCs w:val="16"/>
                <w:lang w:val="uk-UA" w:eastAsia="uk-UA"/>
              </w:rPr>
              <w:t>3. У разі прийняття органами місцевого самоврядування або органами виконавчої влади за їх ініціативою у випадках та порядку, передбачених законом, рішення, що має наслідком зміну користувача земельної ділянки, яка призначена для спорудження об’єкта житлового будівництва, що фінансується із залученням коштів фізичних та/або юридичних осіб шляхом емісії цільових облігацій підприємств, у відповідному місцевому бюджеті передбачаються видатки для відшкодування збитків власникам таких облігацій. Спори про відшкодування таких збитків зазначених власників вирішуються відповідно до закону.</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СМР</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ДЗРП</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 xml:space="preserve">ДФЕІ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sz w:val="16"/>
                <w:szCs w:val="16"/>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1 ст. 9</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До облігацій місцевих позик належать облігації внутрішніх та зовнішніх місцевих позик.</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sz w:val="16"/>
                <w:szCs w:val="16"/>
                <w:lang w:val="uk-UA"/>
              </w:rPr>
            </w:pPr>
            <w:r w:rsidRPr="00712AF4">
              <w:rPr>
                <w:sz w:val="16"/>
                <w:szCs w:val="16"/>
                <w:lang w:val="uk-UA"/>
              </w:rPr>
              <w:t>ДФЕІ</w:t>
            </w:r>
          </w:p>
        </w:tc>
      </w:tr>
      <w:tr w:rsidR="008714AC" w:rsidRPr="00712AF4" w:rsidTr="006E3164">
        <w:tc>
          <w:tcPr>
            <w:tcW w:w="425" w:type="dxa"/>
            <w:shd w:val="clear" w:color="auto" w:fill="auto"/>
          </w:tcPr>
          <w:p w:rsidR="008714AC" w:rsidRPr="00712AF4" w:rsidRDefault="008714AC" w:rsidP="00F34323">
            <w:pPr>
              <w:ind w:left="284" w:right="-113"/>
              <w:jc w:val="center"/>
              <w:outlineLvl w:val="1"/>
              <w:rPr>
                <w:iCs/>
                <w:sz w:val="16"/>
                <w:szCs w:val="16"/>
                <w:lang w:val="uk-UA"/>
              </w:rPr>
            </w:pPr>
            <w:r w:rsidRPr="00712AF4">
              <w:rPr>
                <w:iCs/>
                <w:sz w:val="16"/>
                <w:szCs w:val="16"/>
                <w:lang w:val="uk-UA"/>
              </w:rPr>
              <w:t>115</w:t>
            </w: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31" w:tgtFrame="_blank" w:history="1">
              <w:r w:rsidR="008714AC" w:rsidRPr="00712AF4">
                <w:rPr>
                  <w:iCs/>
                  <w:sz w:val="16"/>
                  <w:szCs w:val="16"/>
                  <w:lang w:val="uk-UA"/>
                </w:rPr>
                <w:t>Про Державну службу спеціального зв'язку та захисту інформації України</w:t>
              </w:r>
            </w:hyperlink>
            <w:r w:rsidR="008714AC" w:rsidRPr="00712AF4">
              <w:rPr>
                <w:iCs/>
                <w:sz w:val="16"/>
                <w:szCs w:val="16"/>
                <w:lang w:val="uk-UA"/>
              </w:rPr>
              <w:t xml:space="preserve"> Закон від 23.02.2006 № 3475-IV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п. 2 ч. 1 ст. 15</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Для забезпечення виконання покладених на неї обов’язків Державна служба спеціального зв’язку та захисту інформації України має право залучати фахівців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форми власності за погодженням з їх керівниками до розгляду питань, що належать до повноважень Державної служби спеціального зв’язку та захисту інформації України, а також до проведення спільних інспекційних перевірок</w:t>
            </w:r>
          </w:p>
        </w:tc>
        <w:tc>
          <w:tcPr>
            <w:tcW w:w="851" w:type="dxa"/>
            <w:shd w:val="clear" w:color="auto" w:fill="auto"/>
          </w:tcPr>
          <w:p w:rsidR="008714AC" w:rsidRPr="00712AF4" w:rsidRDefault="00D30986"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hyperlink r:id="rId32" w:history="1">
              <w:hyperlink r:id="rId33" w:history="1">
                <w:r w:rsidR="008714AC" w:rsidRPr="00712AF4">
                  <w:rPr>
                    <w:iCs/>
                    <w:sz w:val="16"/>
                    <w:szCs w:val="16"/>
                    <w:lang w:val="uk-UA"/>
                  </w:rPr>
                  <w:t>ВІТКЗ</w:t>
                </w:r>
              </w:hyperlink>
            </w:hyperlink>
          </w:p>
        </w:tc>
      </w:tr>
      <w:tr w:rsidR="008714AC" w:rsidRPr="00712AF4" w:rsidTr="006E3164">
        <w:tc>
          <w:tcPr>
            <w:tcW w:w="425" w:type="dxa"/>
            <w:vMerge w:val="restart"/>
            <w:shd w:val="clear" w:color="auto" w:fill="auto"/>
          </w:tcPr>
          <w:p w:rsidR="008714AC" w:rsidRPr="00712AF4" w:rsidRDefault="008714AC" w:rsidP="00F3432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4" w:tgtFrame="_blank" w:history="1">
              <w:r w:rsidR="008714AC" w:rsidRPr="00712AF4">
                <w:rPr>
                  <w:iCs/>
                  <w:sz w:val="16"/>
                  <w:szCs w:val="16"/>
                  <w:lang w:val="uk-UA"/>
                </w:rPr>
                <w:t>Про захист тварин від жорстокого поводження</w:t>
              </w:r>
            </w:hyperlink>
            <w:r w:rsidR="008714AC" w:rsidRPr="00712AF4">
              <w:rPr>
                <w:iCs/>
                <w:sz w:val="16"/>
                <w:szCs w:val="16"/>
                <w:lang w:val="uk-UA"/>
              </w:rPr>
              <w:t xml:space="preserve"> Закон від 21.02.2006 № 3447-IV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2 ст. 9</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Правила утримання домашніх тварин установлюються органами місцевого самоврядування.</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en-US"/>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2 ст. 15</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Притулки для тварин можуть створюватися органами виконавчої влади, органами місцевого самоврядування, підприємствами, установами, організаціями незалежно від форм власності, громадськими і благодійними організаціями та фізичними особами.</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4 ст. 15</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Місцеві бюджети можуть передбачати кошти на створення притулків для тварин та відшкодування витрат притулкам по утриманню тварин незалежно від форм власності.</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sz w:val="16"/>
                <w:szCs w:val="16"/>
                <w:lang w:val="uk-UA"/>
              </w:rPr>
              <w:t>ДФЕІ</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4 ст. 24</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Для забезпечення вилову та тимчасової ізоляції собак, котів та інших домашніх тварин органами місцевого самоврядування можуть створюватися комунальні служби або підприємства з питань утримання та поводження з тваринами в населених пунктах відповідно до місцевих програм регулювання чисельності тварин у населених пунктах.</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СМР</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val="restart"/>
            <w:shd w:val="clear" w:color="auto" w:fill="auto"/>
          </w:tcPr>
          <w:p w:rsidR="008714AC" w:rsidRPr="00712AF4" w:rsidRDefault="008714AC" w:rsidP="00F34323">
            <w:pPr>
              <w:ind w:left="-109"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5" w:tgtFrame="_blank" w:history="1">
              <w:r w:rsidR="008714AC" w:rsidRPr="00712AF4">
                <w:rPr>
                  <w:iCs/>
                  <w:sz w:val="16"/>
                  <w:szCs w:val="16"/>
                  <w:lang w:val="uk-UA"/>
                </w:rPr>
                <w:t>Про житловий фонд соціального призначення</w:t>
              </w:r>
            </w:hyperlink>
            <w:r w:rsidR="008714AC" w:rsidRPr="00712AF4">
              <w:rPr>
                <w:iCs/>
                <w:sz w:val="16"/>
                <w:szCs w:val="16"/>
                <w:lang w:val="uk-UA"/>
              </w:rPr>
              <w:t xml:space="preserve"> Закон від 12.01.2006 № 3334-IV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3 ст. 2</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Соціальне житло надається органами місцевого самоврядування</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2, 6 ст. 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Соціальні гуртожитки створюються органами місцевого самоврядування відповідно до пунктів 1-4, 6, 8частини першої статті 5 цього Закону і перебувають у комунальній власності.</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iCs/>
                <w:sz w:val="16"/>
                <w:szCs w:val="16"/>
                <w:lang w:val="uk-UA"/>
              </w:rPr>
              <w:t>Надання громадянам квартир, садибних (одноквартирних) жилих будинків із житлового фонду соціального призначення та жилих приміщень у соціальних гуртожитках проводиться за нормою, встановленою органом місцевого самоврядування, який надає соціальне житло але не менше мінімальної норми, яка встановлюється Кабінетом Міністрів України.</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ст. 9</w:t>
            </w:r>
          </w:p>
        </w:tc>
        <w:tc>
          <w:tcPr>
            <w:tcW w:w="11765" w:type="dxa"/>
            <w:shd w:val="clear" w:color="auto" w:fill="auto"/>
          </w:tcPr>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Органи місцевого самоврядування відповідно до закону:</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1) створюють за рахунок коштів місцевих бюджетів, інших джерел фінансування житловий фонд соціального призначення;</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2) здійснюють управління житловим фондом соціального призначення, організовують його належне обслуговування та ремонт, упорядкування та утримання прибудинкових територій;</w:t>
            </w:r>
          </w:p>
          <w:p w:rsidR="008714AC" w:rsidRPr="00712AF4" w:rsidRDefault="008714AC" w:rsidP="009316C2">
            <w:pPr>
              <w:shd w:val="clear" w:color="auto" w:fill="FFFFFF"/>
              <w:ind w:right="-108"/>
              <w:textAlignment w:val="baseline"/>
              <w:rPr>
                <w:iCs/>
                <w:sz w:val="16"/>
                <w:szCs w:val="16"/>
                <w:lang w:val="uk-UA"/>
              </w:rPr>
            </w:pPr>
            <w:bookmarkStart w:id="99" w:name="n76"/>
            <w:bookmarkEnd w:id="99"/>
            <w:r w:rsidRPr="00712AF4">
              <w:rPr>
                <w:iCs/>
                <w:sz w:val="16"/>
                <w:szCs w:val="16"/>
                <w:lang w:val="uk-UA"/>
              </w:rPr>
              <w:t>3) здійснюють контроль за використанням соціального житла за призначенням, визначають виконавця житлових та комунальних послуг у порядку, встановленому законом, вживають заходів щодо забезпечення збереження житлового фонду соціального призначення незалежно від форми власності;</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4) встановлюють плату за соціальне житло відповідно до статті 28 цього Закону;</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5) приймають рішення про проведення реконструкції, капітального ремонту, переобладнання нежилих будинків у жилі або знесення непридатних для проживання жилих будинків з житлового фонду соціального призначення;</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lastRenderedPageBreak/>
              <w:t>6) забезпечують пристосування жилих будинків до потреб інвалідів та дітей-інвалідів, які мешкають у них, шляхом обладнання спеціальними засобами і пристосуваннями під’їздів, сходових клітин та житла, займаного інвалідами чи сім’ями, в яких є інваліди та/або діти-інваліди;</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7) ведуть облік громадян, які мають право на отримання квартир, садибних (одноквартирних) жилих будинків із житлового фонду соціального призначення, приймають рішення про надання цим громадянам соціального житла на підставах і в порядку, визначених законом;</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8) ведуть щорічний моніторинг сукупного доходу громадян, які перебувають на соціальному квартирному обліку або вже отримали таке житло;</w:t>
            </w:r>
          </w:p>
          <w:p w:rsidR="008714AC" w:rsidRPr="00712AF4" w:rsidRDefault="008714AC" w:rsidP="009316C2">
            <w:pPr>
              <w:shd w:val="clear" w:color="auto" w:fill="FFFFFF"/>
              <w:ind w:right="-108"/>
              <w:textAlignment w:val="baseline"/>
              <w:rPr>
                <w:iCs/>
                <w:sz w:val="16"/>
                <w:szCs w:val="16"/>
                <w:lang w:val="uk-UA"/>
              </w:rPr>
            </w:pPr>
            <w:bookmarkStart w:id="100" w:name="n82"/>
            <w:bookmarkEnd w:id="100"/>
            <w:r w:rsidRPr="00712AF4">
              <w:rPr>
                <w:iCs/>
                <w:sz w:val="16"/>
                <w:szCs w:val="16"/>
                <w:lang w:val="uk-UA"/>
              </w:rPr>
              <w:t>9) укладають та розривають договори найму соціального житла;</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10) затверджують у межах своїх повноважень місцеві програми розвитку соціального житла, здійснюють контроль за їх виконанням;</w:t>
            </w:r>
          </w:p>
          <w:p w:rsidR="008714AC" w:rsidRPr="00712AF4" w:rsidRDefault="008714AC" w:rsidP="009316C2">
            <w:pPr>
              <w:ind w:right="-108"/>
              <w:rPr>
                <w:iCs/>
                <w:sz w:val="16"/>
                <w:szCs w:val="16"/>
                <w:lang w:val="uk-UA"/>
              </w:rPr>
            </w:pPr>
            <w:r w:rsidRPr="00712AF4">
              <w:rPr>
                <w:iCs/>
                <w:sz w:val="16"/>
                <w:szCs w:val="16"/>
                <w:lang w:val="uk-UA"/>
              </w:rPr>
              <w:t>11) здійснюють інші повноваження у цій сфері відповідно до закону</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lastRenderedPageBreak/>
              <w:t xml:space="preserve">ЦНАП </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ДСЗН</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1,5 ст. 10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Соціальний квартирний облік здійснюється відповідними органами місцевого самоврядування за місцем проживання громадян (для дітей-сиріт та дітей, позбавлених батьківського піклування, які досягли 16 років, осіб із числа дітей-сиріт та дітей, позбавлених батьківського піклування, - за місцем походження або проживання дітей такої категорії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для зазначеної категорії дітей та осіб, які перебувають на обліку внутрішньо переміщених осіб, - за місцем обліку внутрішньо переміщених осіб), які мають право на отримання квартир, садибних (одноквартирних) жилих будинків із житлового фонду соціального призначення, після набуття ними повної цивільної дієздатності відповідно до закону.</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Надання громадянам житла з житлового фонду соціального призначення здійснюється за рішенням відповідного органу місцевого самоврядування. Таке рішення є підставою для укладення відповідного договору найму соціального житла.</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1, 3, 5-7 ст. 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Взяття громадян на соціальний квартирний облік здійснюється за рішенням органу місцевого самоврядування на підставі їх письмової заяви.</w:t>
            </w:r>
          </w:p>
          <w:p w:rsidR="008714AC" w:rsidRPr="00712AF4" w:rsidRDefault="008714AC" w:rsidP="009316C2">
            <w:pPr>
              <w:ind w:right="-108"/>
              <w:rPr>
                <w:iCs/>
                <w:sz w:val="16"/>
                <w:szCs w:val="16"/>
                <w:lang w:val="uk-UA"/>
              </w:rPr>
            </w:pPr>
            <w:r w:rsidRPr="00712AF4">
              <w:rPr>
                <w:iCs/>
                <w:sz w:val="16"/>
                <w:szCs w:val="16"/>
                <w:lang w:val="uk-UA"/>
              </w:rPr>
              <w:t>До заяви про взяття на соціальний квартирний облік додаються документи, які підтверджують обґрунтованість визнання у встановленому порядку громадянина малозабезпеченим та таким, що потребує надання соціального житла. Вичерпний перелік таких документів встановлюється органом місцевого самоврядування, який здійснює взяття на соціальний квартирний облік.</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Рішення про взяття на соціальний квартирний облік або про відмову у взятті на такий облік приймається органом місцевого самоврядування, що здійснює взяття на облік, за результатами розгляду заяви та інших представлених відповідно до частини третьої цієї статті документів не пізніше тридцяти робочих днів від дня подання зазначених документів у даний орган.</w:t>
            </w:r>
          </w:p>
          <w:p w:rsidR="008714AC" w:rsidRPr="00712AF4" w:rsidRDefault="008714AC" w:rsidP="009316C2">
            <w:pPr>
              <w:shd w:val="clear" w:color="auto" w:fill="FFFFFF"/>
              <w:ind w:right="-108"/>
              <w:textAlignment w:val="baseline"/>
              <w:rPr>
                <w:iCs/>
                <w:sz w:val="16"/>
                <w:szCs w:val="16"/>
                <w:lang w:val="uk-UA"/>
              </w:rPr>
            </w:pPr>
            <w:r w:rsidRPr="00712AF4">
              <w:rPr>
                <w:iCs/>
                <w:sz w:val="16"/>
                <w:szCs w:val="16"/>
                <w:lang w:val="uk-UA"/>
              </w:rPr>
              <w:t>Орган місцевого самоврядування, що прийняв рішення про взяття на соціальний квартирний облік громадянина, для якого соціальне житло є єдиним місцем проживання, одночасно, за письмовою заявою зазначеного громадянина, приймає рішення про надання йому жилого приміщення у соціальному гуртожитку протягом усього терміну його перебування на соціальному квартирному обліку.</w:t>
            </w:r>
          </w:p>
          <w:p w:rsidR="008714AC" w:rsidRPr="00712AF4" w:rsidRDefault="008714AC" w:rsidP="009316C2">
            <w:pPr>
              <w:ind w:right="-108"/>
              <w:rPr>
                <w:iCs/>
                <w:sz w:val="16"/>
                <w:szCs w:val="16"/>
                <w:lang w:val="uk-UA"/>
              </w:rPr>
            </w:pPr>
            <w:r w:rsidRPr="00712AF4">
              <w:rPr>
                <w:iCs/>
                <w:sz w:val="16"/>
                <w:szCs w:val="16"/>
                <w:lang w:val="uk-UA"/>
              </w:rPr>
              <w:t>Орган місцевого самоврядування укладає з громадянином, для якого соціальне житло є єдиним місцем проживання, договір найму жилого приміщення у соціальному гуртожитку з дати взяття його на облік.</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ВК СМР</w:t>
            </w:r>
          </w:p>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3 ст. 15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разі відсутності у мешканця тимчасового притулку для дорослих документів, що посвідчують особу, та актів громадянського стану відповідний орган місцевого самоврядування протягом двох місяців з дня надання йому жилого приміщення в тимчасовому притулку для дорослих забезпечує відновлення втрачених громадянином документів за рахунок коштів відповідного місцевого бюджету.</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3 ст. 16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 місцевого самоврядування проводить щорічний моніторинг доходів громадян, які перебувають на соціальному квартирному обліку, та членів їх сімей за попередній рік.</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6"/>
                <w:szCs w:val="16"/>
                <w:lang w:val="uk-UA"/>
              </w:rPr>
            </w:pPr>
            <w:r w:rsidRPr="00712AF4">
              <w:rPr>
                <w:iCs/>
                <w:sz w:val="16"/>
                <w:szCs w:val="16"/>
                <w:lang w:val="uk-UA"/>
              </w:rPr>
              <w:t>ч. 2,5 ст. 28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 місцевого самоврядування встановлює розмір плати за соціальне житло для кожного наймача такого житла індивідуально.</w:t>
            </w:r>
          </w:p>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здійснюють перерахунок коштів на плату за капітальний ремонт соціального житла балансоутримувачу відповідного будинку пропорційно площі житлового фонду соціального призначення.</w:t>
            </w:r>
          </w:p>
        </w:tc>
        <w:tc>
          <w:tcPr>
            <w:tcW w:w="851"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val="restart"/>
            <w:shd w:val="clear" w:color="auto" w:fill="auto"/>
          </w:tcPr>
          <w:p w:rsidR="008714AC" w:rsidRPr="00712AF4" w:rsidRDefault="008714AC" w:rsidP="00F3432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6" w:tgtFrame="_blank" w:history="1">
              <w:r w:rsidR="008714AC" w:rsidRPr="00712AF4">
                <w:rPr>
                  <w:iCs/>
                  <w:sz w:val="16"/>
                  <w:szCs w:val="16"/>
                  <w:lang w:val="uk-UA"/>
                </w:rPr>
                <w:t>Про реабілітацію осіб з інвалідністю в Україні</w:t>
              </w:r>
            </w:hyperlink>
            <w:r w:rsidR="008714AC" w:rsidRPr="00712AF4">
              <w:rPr>
                <w:iCs/>
                <w:sz w:val="16"/>
                <w:szCs w:val="16"/>
                <w:lang w:val="uk-UA"/>
              </w:rPr>
              <w:t xml:space="preserve"> Закон від 06.10.2005 № 2961-IV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Державне управління системою реабілітації осіб з інвалідністю покладається на центральні і місцеві органи виконавчої влади, органи місцевого самоврядування, які в межах своїх повноважень здійснюють керівництво підприємствами, установами, закладами системи реабілітації осіб з інвалідністю, аналітично-прогнозну діяльність, визначають тенденції розвитку і вплив демографічної, соціально-економічної, екологічної ситуації, інфраструктури виробничої та невиробничої сфер, ринку праці на стан інвалідності населення, формують напрями взаємодії різних ланок системи реабілітації осіб з інвалідністю, стратегічні напрями її розвитку, узагальнюють світовий і вітчизняний досвід у цій сфері.</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ВОЗ</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Місцеві органи виконавчої влади та органи місцевого самоврядування в межах повноважень, передбачених нормативно-правовими актами:</w:t>
            </w:r>
          </w:p>
          <w:p w:rsidR="008714AC" w:rsidRPr="00712AF4" w:rsidRDefault="008714AC" w:rsidP="009316C2">
            <w:pPr>
              <w:ind w:right="-108"/>
              <w:rPr>
                <w:iCs/>
                <w:sz w:val="16"/>
                <w:szCs w:val="16"/>
                <w:lang w:val="uk-UA"/>
              </w:rPr>
            </w:pPr>
            <w:bookmarkStart w:id="101" w:name="o164"/>
            <w:bookmarkEnd w:id="101"/>
            <w:r w:rsidRPr="00712AF4">
              <w:rPr>
                <w:iCs/>
                <w:sz w:val="16"/>
                <w:szCs w:val="16"/>
                <w:lang w:val="uk-UA"/>
              </w:rPr>
              <w:t>вживають заходів щодо розширення мережі реабілітаційних установ, у тому числі шляхом створення недержавних реабілітаційних установ;</w:t>
            </w:r>
          </w:p>
          <w:p w:rsidR="008714AC" w:rsidRPr="00712AF4" w:rsidRDefault="008714AC" w:rsidP="009316C2">
            <w:pPr>
              <w:ind w:right="-108"/>
              <w:rPr>
                <w:iCs/>
                <w:sz w:val="16"/>
                <w:szCs w:val="16"/>
                <w:lang w:val="uk-UA"/>
              </w:rPr>
            </w:pPr>
            <w:bookmarkStart w:id="102" w:name="o165"/>
            <w:bookmarkEnd w:id="102"/>
            <w:r w:rsidRPr="00712AF4">
              <w:rPr>
                <w:iCs/>
                <w:sz w:val="16"/>
                <w:szCs w:val="16"/>
                <w:lang w:val="uk-UA"/>
              </w:rPr>
              <w:t xml:space="preserve">організують виконання державних програм у сфері реабілітації осіб з інвалідністю; </w:t>
            </w:r>
          </w:p>
          <w:p w:rsidR="008714AC" w:rsidRPr="00712AF4" w:rsidRDefault="008714AC" w:rsidP="009316C2">
            <w:pPr>
              <w:ind w:right="-108"/>
              <w:rPr>
                <w:iCs/>
                <w:sz w:val="16"/>
                <w:szCs w:val="16"/>
                <w:lang w:val="uk-UA"/>
              </w:rPr>
            </w:pPr>
            <w:bookmarkStart w:id="103" w:name="o166"/>
            <w:bookmarkEnd w:id="103"/>
            <w:r w:rsidRPr="00712AF4">
              <w:rPr>
                <w:iCs/>
                <w:sz w:val="16"/>
                <w:szCs w:val="16"/>
                <w:lang w:val="uk-UA"/>
              </w:rPr>
              <w:t xml:space="preserve">організують контроль за діяльністю суб'єктів господарювання, які здійснюють реабілітаційні заходи, незалежно від підпорядкування і форми власності, за додержанням ними вимог ліцензування; </w:t>
            </w:r>
          </w:p>
          <w:p w:rsidR="008714AC" w:rsidRPr="00712AF4" w:rsidRDefault="008714AC" w:rsidP="009316C2">
            <w:pPr>
              <w:ind w:right="-108"/>
              <w:rPr>
                <w:iCs/>
                <w:sz w:val="16"/>
                <w:szCs w:val="16"/>
                <w:lang w:val="uk-UA"/>
              </w:rPr>
            </w:pPr>
            <w:bookmarkStart w:id="104" w:name="o167"/>
            <w:bookmarkEnd w:id="104"/>
            <w:r w:rsidRPr="00712AF4">
              <w:rPr>
                <w:iCs/>
                <w:sz w:val="16"/>
                <w:szCs w:val="16"/>
                <w:lang w:val="uk-UA"/>
              </w:rPr>
              <w:t>створюють умови для забезпечення осіб з інвалідністю, дітей з інвалідністю, виходячи з їх потреб та відповідно до рекомендацій медико-соціальних експертних комісій (лікарсько-консультативних комісій лікувально-профілактичних закладів), технічними та іншими засобами реабілітації, виробами медичного призначення, спеціальним автотранспортом та реабілітаційними послугами;</w:t>
            </w:r>
          </w:p>
          <w:p w:rsidR="008714AC" w:rsidRPr="00712AF4" w:rsidRDefault="008714AC" w:rsidP="009316C2">
            <w:pPr>
              <w:ind w:right="-108"/>
              <w:rPr>
                <w:iCs/>
                <w:sz w:val="16"/>
                <w:szCs w:val="16"/>
                <w:lang w:val="uk-UA"/>
              </w:rPr>
            </w:pPr>
            <w:bookmarkStart w:id="105" w:name="o168"/>
            <w:bookmarkEnd w:id="105"/>
            <w:r w:rsidRPr="00712AF4">
              <w:rPr>
                <w:iCs/>
                <w:sz w:val="16"/>
                <w:szCs w:val="16"/>
                <w:lang w:val="uk-UA"/>
              </w:rPr>
              <w:t>створюють умови для розвитку творчих здібностей осіб з інвалідністю, дітей з інвалідністю, занять фізичною культурою і спортом осіб з інвалідністю, дітей з інвалідністю;</w:t>
            </w:r>
          </w:p>
          <w:p w:rsidR="008714AC" w:rsidRPr="00712AF4" w:rsidRDefault="008714AC" w:rsidP="009316C2">
            <w:pPr>
              <w:ind w:right="-108"/>
              <w:rPr>
                <w:iCs/>
                <w:sz w:val="16"/>
                <w:szCs w:val="16"/>
                <w:lang w:val="uk-UA"/>
              </w:rPr>
            </w:pPr>
            <w:bookmarkStart w:id="106" w:name="o169"/>
            <w:bookmarkEnd w:id="106"/>
            <w:r w:rsidRPr="00712AF4">
              <w:rPr>
                <w:iCs/>
                <w:sz w:val="16"/>
                <w:szCs w:val="16"/>
                <w:lang w:val="uk-UA"/>
              </w:rPr>
              <w:t>затверджують положення (статути) реабілітаційних установ комунальної форми власності, погоджують положення (статути) реабілітаційних установ недержавної форми власності;</w:t>
            </w:r>
          </w:p>
          <w:p w:rsidR="008714AC" w:rsidRPr="00712AF4" w:rsidRDefault="008714AC" w:rsidP="009316C2">
            <w:pPr>
              <w:ind w:right="-108"/>
              <w:rPr>
                <w:iCs/>
                <w:sz w:val="16"/>
                <w:szCs w:val="16"/>
                <w:lang w:val="uk-UA"/>
              </w:rPr>
            </w:pPr>
            <w:bookmarkStart w:id="107" w:name="o170"/>
            <w:bookmarkEnd w:id="107"/>
            <w:r w:rsidRPr="00712AF4">
              <w:rPr>
                <w:iCs/>
                <w:sz w:val="16"/>
                <w:szCs w:val="16"/>
                <w:lang w:val="uk-UA"/>
              </w:rPr>
              <w:lastRenderedPageBreak/>
              <w:t>організують підготовку і підвищення кваліфікації кадрів з реабілітації осіб з інвалідністю, дітей з інвалідністю, роботу з науково-методичного забезпечення реабілітаційних установ;</w:t>
            </w:r>
          </w:p>
          <w:p w:rsidR="008714AC" w:rsidRPr="00712AF4" w:rsidRDefault="008714AC" w:rsidP="009316C2">
            <w:pPr>
              <w:ind w:right="-108"/>
              <w:rPr>
                <w:iCs/>
                <w:sz w:val="16"/>
                <w:szCs w:val="16"/>
                <w:lang w:val="uk-UA"/>
              </w:rPr>
            </w:pPr>
            <w:r w:rsidRPr="00712AF4">
              <w:rPr>
                <w:iCs/>
                <w:sz w:val="16"/>
                <w:szCs w:val="16"/>
                <w:lang w:val="uk-UA"/>
              </w:rPr>
              <w:t xml:space="preserve">забезпечують реалізацію державних програм, розробляють з урахуванням соціально-економічних, демографічних та інших </w:t>
            </w:r>
            <w:bookmarkStart w:id="108" w:name="o172"/>
            <w:bookmarkEnd w:id="108"/>
            <w:r w:rsidRPr="00712AF4">
              <w:rPr>
                <w:iCs/>
                <w:sz w:val="16"/>
                <w:szCs w:val="16"/>
                <w:lang w:val="uk-UA"/>
              </w:rPr>
              <w:t>особливостей і фінансують регіональні, місцеві програми зазначеного напряму;</w:t>
            </w:r>
          </w:p>
          <w:p w:rsidR="008714AC" w:rsidRPr="00712AF4" w:rsidRDefault="008714AC" w:rsidP="009316C2">
            <w:pPr>
              <w:ind w:right="-108"/>
              <w:rPr>
                <w:iCs/>
                <w:sz w:val="16"/>
                <w:szCs w:val="16"/>
                <w:lang w:val="uk-UA"/>
              </w:rPr>
            </w:pPr>
            <w:bookmarkStart w:id="109" w:name="o173"/>
            <w:bookmarkEnd w:id="109"/>
            <w:r w:rsidRPr="00712AF4">
              <w:rPr>
                <w:iCs/>
                <w:sz w:val="16"/>
                <w:szCs w:val="16"/>
                <w:lang w:val="uk-UA"/>
              </w:rPr>
              <w:t>сприяють роботі громадських організацій, у тому числі громадських організацій осіб з інвалідністю, залучають їх до співпраці та партнерства у цій сфері;</w:t>
            </w:r>
          </w:p>
          <w:p w:rsidR="008714AC" w:rsidRPr="00712AF4" w:rsidRDefault="008714AC" w:rsidP="009316C2">
            <w:pPr>
              <w:ind w:right="-108"/>
              <w:rPr>
                <w:iCs/>
                <w:sz w:val="16"/>
                <w:szCs w:val="16"/>
                <w:lang w:val="uk-UA"/>
              </w:rPr>
            </w:pPr>
            <w:bookmarkStart w:id="110" w:name="o174"/>
            <w:bookmarkEnd w:id="110"/>
            <w:r w:rsidRPr="00712AF4">
              <w:rPr>
                <w:iCs/>
                <w:sz w:val="16"/>
                <w:szCs w:val="16"/>
                <w:lang w:val="uk-UA"/>
              </w:rPr>
              <w:t xml:space="preserve">беруть участь у створенні і підтримці міжвідомчого інформаційного простору з проблем інвалідності; </w:t>
            </w:r>
          </w:p>
          <w:p w:rsidR="008714AC" w:rsidRPr="00712AF4" w:rsidRDefault="008714AC" w:rsidP="009316C2">
            <w:pPr>
              <w:ind w:right="-108"/>
              <w:rPr>
                <w:iCs/>
                <w:sz w:val="16"/>
                <w:szCs w:val="16"/>
                <w:lang w:val="uk-UA"/>
              </w:rPr>
            </w:pPr>
            <w:bookmarkStart w:id="111" w:name="o175"/>
            <w:bookmarkEnd w:id="111"/>
            <w:r w:rsidRPr="00712AF4">
              <w:rPr>
                <w:iCs/>
                <w:sz w:val="16"/>
                <w:szCs w:val="16"/>
                <w:lang w:val="uk-UA"/>
              </w:rPr>
              <w:t>організують інформування осіб з інвалідністю про зміни у законодавстві про реабілітацію осіб з інвалідністю</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lastRenderedPageBreak/>
              <w:t>ВОЗ</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4 ст. 14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Потребу в комунальних реабілітаційних установах визначають місцеві органи виконавчої влади. Рішення про їх створення приймаються органами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ВК СМР</w:t>
            </w:r>
          </w:p>
          <w:p w:rsidR="008714AC" w:rsidRPr="00712AF4" w:rsidRDefault="008714AC" w:rsidP="009316C2">
            <w:pPr>
              <w:ind w:left="-108" w:right="-107"/>
              <w:jc w:val="center"/>
              <w:rPr>
                <w:iCs/>
                <w:sz w:val="16"/>
                <w:szCs w:val="16"/>
                <w:lang w:val="uk-UA"/>
              </w:rPr>
            </w:pPr>
            <w:r w:rsidRPr="00712AF4">
              <w:rPr>
                <w:iCs/>
                <w:sz w:val="16"/>
                <w:szCs w:val="16"/>
                <w:lang w:val="uk-UA"/>
              </w:rPr>
              <w:t>ВОЗ</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25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Для забезпечення догляду за особою з інвалідністю, дитиною з інвалідністю з важкими формами інвалідності у разі тимчасової відсутності осіб, які доглядають за нею (під час хвороби, відпустки, у вихідні дні), органи виконавчої влади, органи місцевого самоврядування створюють відділення тимчасового перебування осіб з інвалідністю, дітей з інвалідністю при установах соціального обслуговування, реабілітаційних установах, а також можуть створювати будинки тимчасового перебування осіб з інвалідністю</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ВОЗ</w:t>
            </w:r>
          </w:p>
          <w:p w:rsidR="008714AC" w:rsidRPr="00712AF4" w:rsidRDefault="008714AC" w:rsidP="009316C2">
            <w:pPr>
              <w:ind w:left="-108" w:right="-107"/>
              <w:jc w:val="center"/>
              <w:rPr>
                <w:iCs/>
                <w:sz w:val="16"/>
                <w:szCs w:val="16"/>
                <w:lang w:val="uk-UA"/>
              </w:rPr>
            </w:pPr>
            <w:r w:rsidRPr="00712AF4">
              <w:rPr>
                <w:iCs/>
                <w:sz w:val="16"/>
                <w:szCs w:val="16"/>
                <w:lang w:val="uk-UA"/>
              </w:rPr>
              <w:t>ССД</w:t>
            </w:r>
          </w:p>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41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Інформаційні ресурси у сфері реабілітації осіб з інвалідністю формуються і підтримуються в межах своїх повноважень: </w:t>
            </w:r>
          </w:p>
          <w:p w:rsidR="008714AC" w:rsidRPr="00712AF4" w:rsidRDefault="008714AC" w:rsidP="009316C2">
            <w:pPr>
              <w:ind w:right="-108"/>
              <w:rPr>
                <w:iCs/>
                <w:sz w:val="16"/>
                <w:szCs w:val="16"/>
                <w:lang w:val="uk-UA"/>
              </w:rPr>
            </w:pPr>
            <w:r w:rsidRPr="00712AF4">
              <w:rPr>
                <w:iCs/>
                <w:sz w:val="16"/>
                <w:szCs w:val="16"/>
                <w:lang w:val="uk-UA"/>
              </w:rPr>
              <w:t>на місцевому рівні - … та органами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ВОЗ</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5 ст. 41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та органи місцевого самоврядування забезпечують доступ осіб з інвалідністю до інформаційних ресурсів щодо законодавчо визначених прав осіб з інвалідністю на реабілітацію, наявних можливостей для отримання реабілітаційних засобів і послуг, сертифікованої продукції протезно-ортопедичних підприємств тощо</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ВОЗ</w:t>
            </w:r>
          </w:p>
        </w:tc>
      </w:tr>
      <w:tr w:rsidR="008714AC" w:rsidRPr="00712AF4" w:rsidTr="006E3164">
        <w:tc>
          <w:tcPr>
            <w:tcW w:w="425" w:type="dxa"/>
            <w:vMerge w:val="restart"/>
            <w:shd w:val="clear" w:color="auto" w:fill="auto"/>
          </w:tcPr>
          <w:p w:rsidR="008714AC" w:rsidRPr="00712AF4" w:rsidRDefault="008714AC" w:rsidP="00F34323">
            <w:pPr>
              <w:ind w:left="142" w:right="-113"/>
              <w:jc w:val="center"/>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7" w:tgtFrame="_blank" w:history="1">
              <w:r w:rsidR="008714AC" w:rsidRPr="00712AF4">
                <w:rPr>
                  <w:iCs/>
                  <w:sz w:val="16"/>
                  <w:szCs w:val="16"/>
                  <w:lang w:val="uk-UA"/>
                </w:rPr>
                <w:t>Про заходи щодо попередження та зменшення вживання тютюнових виробів і їх шкідливого впливу на здоров'я населення</w:t>
              </w:r>
            </w:hyperlink>
            <w:r w:rsidR="008714AC" w:rsidRPr="00712AF4">
              <w:rPr>
                <w:iCs/>
                <w:sz w:val="16"/>
                <w:szCs w:val="16"/>
                <w:lang w:val="uk-UA"/>
              </w:rPr>
              <w:t xml:space="preserve"> Закон від 22.09.2005 № 2899-IV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Органи місцевого самоврядування в межах своєї компетенції: </w:t>
            </w:r>
          </w:p>
          <w:p w:rsidR="008714AC" w:rsidRPr="00712AF4" w:rsidRDefault="008714AC" w:rsidP="009316C2">
            <w:pPr>
              <w:ind w:right="-108"/>
              <w:rPr>
                <w:iCs/>
                <w:sz w:val="16"/>
                <w:szCs w:val="16"/>
                <w:lang w:val="uk-UA"/>
              </w:rPr>
            </w:pPr>
            <w:bookmarkStart w:id="112" w:name="o104"/>
            <w:bookmarkEnd w:id="112"/>
            <w:r w:rsidRPr="00712AF4">
              <w:rPr>
                <w:iCs/>
                <w:sz w:val="16"/>
                <w:szCs w:val="16"/>
                <w:lang w:val="uk-UA"/>
              </w:rPr>
              <w:t xml:space="preserve"> контролюють виконання відповідних програм щодо попередження та зменшення вживання тютюнових виробів і їх шкідливого впливу на здоров'я населення; </w:t>
            </w:r>
          </w:p>
          <w:p w:rsidR="008714AC" w:rsidRPr="00712AF4" w:rsidRDefault="008714AC" w:rsidP="009316C2">
            <w:pPr>
              <w:ind w:right="-108"/>
              <w:rPr>
                <w:iCs/>
                <w:sz w:val="16"/>
                <w:szCs w:val="16"/>
                <w:lang w:val="uk-UA"/>
              </w:rPr>
            </w:pPr>
            <w:bookmarkStart w:id="113" w:name="o105"/>
            <w:bookmarkEnd w:id="113"/>
            <w:r w:rsidRPr="00712AF4">
              <w:rPr>
                <w:iCs/>
                <w:sz w:val="16"/>
                <w:szCs w:val="16"/>
                <w:lang w:val="uk-UA"/>
              </w:rPr>
              <w:t xml:space="preserve"> сприяють вирішенню питань фінансового та матеріально-технічного забезпечення заходів і робіт, спрямованих на обмеження вживання тютюнових виробів, а також зменшення їх шкідливого впливу на здоров'я населення, у тому числі щорічно при формуванні відповідних бюджетів; </w:t>
            </w:r>
          </w:p>
          <w:p w:rsidR="008714AC" w:rsidRPr="00712AF4" w:rsidRDefault="008714AC" w:rsidP="009316C2">
            <w:pPr>
              <w:ind w:right="-108"/>
              <w:rPr>
                <w:iCs/>
                <w:sz w:val="16"/>
                <w:szCs w:val="16"/>
                <w:lang w:val="uk-UA"/>
              </w:rPr>
            </w:pPr>
            <w:bookmarkStart w:id="114" w:name="o106"/>
            <w:bookmarkEnd w:id="114"/>
            <w:r w:rsidRPr="00712AF4">
              <w:rPr>
                <w:iCs/>
                <w:sz w:val="16"/>
                <w:szCs w:val="16"/>
                <w:lang w:val="uk-UA"/>
              </w:rPr>
              <w:t xml:space="preserve"> здійснюють контроль за проведенням профілактичних та лікувальних заходів у межах відповідної адміністративно-територіальної одиниці щодо обмеження вживання тютюнових виробів, зменшення їх шкідливого впливу на здоров'я населення, визначають вільні від куріння місця; </w:t>
            </w:r>
          </w:p>
          <w:p w:rsidR="008714AC" w:rsidRPr="00712AF4" w:rsidRDefault="008714AC" w:rsidP="009316C2">
            <w:pPr>
              <w:ind w:right="-108"/>
              <w:rPr>
                <w:iCs/>
                <w:sz w:val="16"/>
                <w:szCs w:val="16"/>
                <w:lang w:val="uk-UA"/>
              </w:rPr>
            </w:pPr>
            <w:bookmarkStart w:id="115" w:name="o107"/>
            <w:bookmarkEnd w:id="115"/>
            <w:r w:rsidRPr="00712AF4">
              <w:rPr>
                <w:iCs/>
                <w:sz w:val="16"/>
                <w:szCs w:val="16"/>
                <w:lang w:val="uk-UA"/>
              </w:rPr>
              <w:t xml:space="preserve"> забезпечують у комунальних закладах охорони здоров'я доступність профілактичних заходів і надання ефективної лікувальної допомоги, включаючи медикаментозне забезпечення, для осіб, які бажають позбутися шкідливої звички курити тютюнові вироби чи іншим способом їх вживати; </w:t>
            </w:r>
          </w:p>
          <w:p w:rsidR="008714AC" w:rsidRPr="00712AF4" w:rsidRDefault="008714AC" w:rsidP="009316C2">
            <w:pPr>
              <w:ind w:right="-108"/>
              <w:rPr>
                <w:iCs/>
                <w:sz w:val="16"/>
                <w:szCs w:val="16"/>
                <w:lang w:val="uk-UA"/>
              </w:rPr>
            </w:pPr>
            <w:bookmarkStart w:id="116" w:name="o108"/>
            <w:bookmarkEnd w:id="116"/>
            <w:r w:rsidRPr="00712AF4">
              <w:rPr>
                <w:iCs/>
                <w:sz w:val="16"/>
                <w:szCs w:val="16"/>
                <w:lang w:val="uk-UA"/>
              </w:rPr>
              <w:t xml:space="preserve"> здійснюють інші повноваження, передбачені законом.</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ВТПЗПС</w:t>
            </w:r>
          </w:p>
          <w:p w:rsidR="008714AC" w:rsidRPr="00712AF4" w:rsidRDefault="008714AC" w:rsidP="009316C2">
            <w:pPr>
              <w:ind w:left="-108" w:right="-107"/>
              <w:jc w:val="center"/>
              <w:rPr>
                <w:lang w:val="uk-UA"/>
              </w:rPr>
            </w:pPr>
            <w:r w:rsidRPr="00712AF4">
              <w:rPr>
                <w:lang w:val="uk-UA"/>
              </w:rPr>
              <w:t>ВОЗ</w:t>
            </w:r>
          </w:p>
          <w:p w:rsidR="008714AC" w:rsidRPr="00712AF4" w:rsidRDefault="008714AC" w:rsidP="009316C2">
            <w:pPr>
              <w:ind w:left="-108" w:right="-107"/>
              <w:jc w:val="center"/>
              <w:rPr>
                <w:iCs/>
                <w:sz w:val="16"/>
                <w:szCs w:val="16"/>
                <w:lang w:val="uk-UA"/>
              </w:rPr>
            </w:pPr>
            <w:r w:rsidRPr="00712AF4">
              <w:rPr>
                <w:lang w:val="uk-UA"/>
              </w:rPr>
              <w:t>ДФЕІ</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9 ст. 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куріння тютюнових виробів</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ВК СМР</w:t>
            </w:r>
          </w:p>
          <w:p w:rsidR="008714AC" w:rsidRPr="00712AF4" w:rsidRDefault="008714AC" w:rsidP="009316C2">
            <w:pPr>
              <w:ind w:left="-108" w:right="-107"/>
              <w:jc w:val="center"/>
              <w:rPr>
                <w:iCs/>
                <w:sz w:val="16"/>
                <w:szCs w:val="16"/>
                <w:lang w:val="uk-UA"/>
              </w:rPr>
            </w:pPr>
            <w:r w:rsidRPr="00712AF4">
              <w:rPr>
                <w:iCs/>
                <w:sz w:val="16"/>
                <w:szCs w:val="16"/>
                <w:lang w:val="uk-UA"/>
              </w:rPr>
              <w:t>ВТПЗПС</w:t>
            </w:r>
          </w:p>
        </w:tc>
      </w:tr>
      <w:tr w:rsidR="008714AC" w:rsidRPr="00712AF4" w:rsidTr="006E3164">
        <w:tc>
          <w:tcPr>
            <w:tcW w:w="425" w:type="dxa"/>
            <w:shd w:val="clear" w:color="auto" w:fill="auto"/>
          </w:tcPr>
          <w:p w:rsidR="008714AC" w:rsidRPr="00712AF4" w:rsidRDefault="008714AC" w:rsidP="00F34323">
            <w:pPr>
              <w:ind w:right="-113"/>
              <w:outlineLvl w:val="1"/>
              <w:rPr>
                <w:iCs/>
                <w:sz w:val="16"/>
                <w:szCs w:val="16"/>
                <w:lang w:val="uk-UA"/>
              </w:rPr>
            </w:pP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38" w:tgtFrame="_blank" w:history="1">
              <w:r w:rsidR="008714AC" w:rsidRPr="00712AF4">
                <w:rPr>
                  <w:iCs/>
                  <w:sz w:val="16"/>
                  <w:szCs w:val="16"/>
                  <w:lang w:val="uk-UA"/>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008714AC" w:rsidRPr="00712AF4">
              <w:rPr>
                <w:iCs/>
                <w:sz w:val="16"/>
                <w:szCs w:val="16"/>
                <w:lang w:val="uk-UA"/>
              </w:rPr>
              <w:t xml:space="preserve"> Закон від 08.09.2005 № 2861-IV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3 чача</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Рішення про погодження розміщення на територіях адміністративно-територіальних одиниць ядерних установок і об'єктів, призначених для поводження з радіоактивними відходами, які мають загальнодержавне значення, приймають місцеві органи виконавчої влади і органи місцевого самоврядування з урахуванням думки відповідної територіальної громади (відповідних територіальних громад), висловленої під час проведення громадських слухань. </w:t>
            </w:r>
          </w:p>
          <w:p w:rsidR="008714AC" w:rsidRPr="00712AF4" w:rsidRDefault="008714AC" w:rsidP="009316C2">
            <w:pPr>
              <w:ind w:right="-108"/>
              <w:rPr>
                <w:iCs/>
                <w:sz w:val="16"/>
                <w:szCs w:val="16"/>
                <w:lang w:val="uk-UA"/>
              </w:rPr>
            </w:pPr>
            <w:r w:rsidRPr="00712AF4">
              <w:rPr>
                <w:iCs/>
                <w:sz w:val="16"/>
                <w:szCs w:val="16"/>
                <w:lang w:val="uk-UA"/>
              </w:rPr>
              <w:t xml:space="preserve"> Регіоном, де розглядається можливість розміщення ядерних установок і об'єктів, призначених для поводження з радіоактивними відходами, які мають загальнодержавне значення, вважається територія адміністративно-територіальних одиниць (районів, міст, селищ, сіл), на якій можливе встановлення особливого режиму території у місцях розташування ядерних установок та об'єктів, призначених для поводження з радіоактивними відходами. Розміри даного регіону визначаються у затвердженому Кабінетом Міністрів України техніко-економічному обґрунтуванні створення ядерної установки або об'єкта, призначеного для поводження з радіоактивними відходами, які мають загальнодержавне значення, та вибору майданчика для їх розміщення.</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8714AC" w:rsidP="009316C2">
            <w:pPr>
              <w:ind w:left="-108" w:right="-107"/>
              <w:jc w:val="center"/>
              <w:rPr>
                <w:sz w:val="16"/>
                <w:szCs w:val="16"/>
                <w:lang w:val="uk-UA"/>
              </w:rPr>
            </w:pPr>
            <w:r w:rsidRPr="00712AF4">
              <w:rPr>
                <w:sz w:val="16"/>
                <w:szCs w:val="16"/>
                <w:lang w:val="uk-UA"/>
              </w:rPr>
              <w:t>ДФЕІ</w:t>
            </w:r>
          </w:p>
          <w:p w:rsidR="008714AC" w:rsidRPr="00712AF4" w:rsidRDefault="008714AC" w:rsidP="009316C2">
            <w:pPr>
              <w:ind w:left="-108" w:right="-107"/>
              <w:jc w:val="center"/>
              <w:rPr>
                <w:iCs/>
                <w:sz w:val="16"/>
                <w:szCs w:val="16"/>
                <w:lang w:val="uk-UA"/>
              </w:rPr>
            </w:pPr>
            <w:r w:rsidRPr="00712AF4">
              <w:rPr>
                <w:sz w:val="16"/>
                <w:szCs w:val="16"/>
                <w:lang w:val="uk-UA"/>
              </w:rPr>
              <w:t>ВОЗ</w:t>
            </w:r>
          </w:p>
        </w:tc>
      </w:tr>
      <w:tr w:rsidR="008714AC" w:rsidRPr="00712AF4" w:rsidTr="006E3164">
        <w:tc>
          <w:tcPr>
            <w:tcW w:w="425" w:type="dxa"/>
            <w:vMerge w:val="restart"/>
            <w:shd w:val="clear" w:color="auto" w:fill="auto"/>
          </w:tcPr>
          <w:p w:rsidR="008714AC" w:rsidRPr="00712AF4" w:rsidRDefault="008714AC" w:rsidP="00F3432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39" w:tgtFrame="_blank" w:history="1">
              <w:r w:rsidR="008714AC" w:rsidRPr="00712AF4">
                <w:rPr>
                  <w:iCs/>
                  <w:sz w:val="16"/>
                  <w:szCs w:val="16"/>
                  <w:lang w:val="uk-UA"/>
                </w:rPr>
                <w:t>Про автомобільні дороги</w:t>
              </w:r>
            </w:hyperlink>
            <w:r w:rsidR="008714AC" w:rsidRPr="00712AF4">
              <w:rPr>
                <w:iCs/>
                <w:sz w:val="16"/>
                <w:szCs w:val="16"/>
                <w:lang w:val="uk-UA"/>
              </w:rPr>
              <w:t xml:space="preserve"> Закон від 08.09.2005 № 2862-IV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4 ст. 16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Вулиці і дороги міст та інших населених пунктів знаходяться у віданні органів місцевого самоврядування і є комунальною власністю. </w:t>
            </w:r>
          </w:p>
          <w:p w:rsidR="008714AC" w:rsidRPr="00712AF4" w:rsidRDefault="008714AC" w:rsidP="009316C2">
            <w:pPr>
              <w:ind w:right="-108"/>
              <w:rPr>
                <w:iCs/>
                <w:sz w:val="16"/>
                <w:szCs w:val="16"/>
                <w:lang w:val="uk-UA"/>
              </w:rPr>
            </w:pPr>
            <w:r w:rsidRPr="00712AF4">
              <w:rPr>
                <w:iCs/>
                <w:sz w:val="16"/>
                <w:szCs w:val="16"/>
                <w:lang w:val="uk-UA"/>
              </w:rPr>
              <w:t>Проїзна частина доріг, штучні споруди (мости і шляхопроводи), технічні засоби організації дорожнього руху та зовнішнє освітлення на вулицях і дорогах міст та інших населених пунктів можуть передаватися безоплатно в державну власність, а також з державної в комунальну власність за рішенням відповідних органів місцевого самоврядування та Кабінету Міністрів України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Основними обов'язками органів місцевого самоврядування у частині управління функціонуванням і розвитком вулиць і доріг міст та інших населених пунктів є: </w:t>
            </w:r>
          </w:p>
          <w:p w:rsidR="008714AC" w:rsidRPr="00712AF4" w:rsidRDefault="008714AC" w:rsidP="009316C2">
            <w:pPr>
              <w:ind w:right="-108"/>
              <w:rPr>
                <w:iCs/>
                <w:sz w:val="16"/>
                <w:szCs w:val="16"/>
                <w:lang w:val="uk-UA"/>
              </w:rPr>
            </w:pPr>
            <w:r w:rsidRPr="00712AF4">
              <w:rPr>
                <w:iCs/>
                <w:sz w:val="16"/>
                <w:szCs w:val="16"/>
                <w:lang w:val="uk-UA"/>
              </w:rPr>
              <w:t xml:space="preserve">1) </w:t>
            </w:r>
            <w:bookmarkStart w:id="117" w:name="o163"/>
            <w:bookmarkEnd w:id="117"/>
            <w:r w:rsidRPr="00712AF4">
              <w:rPr>
                <w:iCs/>
                <w:sz w:val="16"/>
                <w:szCs w:val="16"/>
                <w:lang w:val="uk-UA"/>
              </w:rPr>
              <w:t xml:space="preserve">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w:t>
            </w:r>
          </w:p>
          <w:p w:rsidR="008714AC" w:rsidRPr="00712AF4" w:rsidRDefault="008714AC" w:rsidP="009316C2">
            <w:pPr>
              <w:ind w:right="-108"/>
              <w:rPr>
                <w:iCs/>
                <w:sz w:val="16"/>
                <w:szCs w:val="16"/>
                <w:lang w:val="uk-UA"/>
              </w:rPr>
            </w:pPr>
            <w:r w:rsidRPr="00712AF4">
              <w:rPr>
                <w:iCs/>
                <w:sz w:val="16"/>
                <w:szCs w:val="16"/>
                <w:lang w:val="uk-UA"/>
              </w:rPr>
              <w:t>2)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державними стандартами та нормами;</w:t>
            </w:r>
          </w:p>
          <w:p w:rsidR="008714AC" w:rsidRPr="00712AF4" w:rsidRDefault="008714AC" w:rsidP="009316C2">
            <w:pPr>
              <w:ind w:right="-108"/>
              <w:rPr>
                <w:iCs/>
                <w:sz w:val="16"/>
                <w:szCs w:val="16"/>
                <w:lang w:val="uk-UA"/>
              </w:rPr>
            </w:pPr>
            <w:r w:rsidRPr="00712AF4">
              <w:rPr>
                <w:iCs/>
                <w:sz w:val="16"/>
                <w:szCs w:val="16"/>
                <w:lang w:val="uk-UA"/>
              </w:rPr>
              <w:t>3) видача дозволів на прокладання нових та ремонт існуючих мереж у межах "червоних ліній" вулиць і доріг міст та інших населених пунктів;</w:t>
            </w:r>
          </w:p>
          <w:p w:rsidR="008714AC" w:rsidRPr="00712AF4" w:rsidRDefault="008714AC" w:rsidP="009316C2">
            <w:pPr>
              <w:ind w:right="-108"/>
              <w:rPr>
                <w:iCs/>
                <w:sz w:val="16"/>
                <w:szCs w:val="16"/>
                <w:lang w:val="uk-UA"/>
              </w:rPr>
            </w:pPr>
            <w:r w:rsidRPr="00712AF4">
              <w:rPr>
                <w:iCs/>
                <w:sz w:val="16"/>
                <w:szCs w:val="16"/>
                <w:lang w:val="uk-UA"/>
              </w:rPr>
              <w:t>4)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p w:rsidR="008714AC" w:rsidRPr="00712AF4" w:rsidRDefault="008714AC" w:rsidP="009316C2">
            <w:pPr>
              <w:ind w:right="-108"/>
              <w:rPr>
                <w:iCs/>
                <w:sz w:val="16"/>
                <w:szCs w:val="16"/>
                <w:lang w:val="uk-UA"/>
              </w:rPr>
            </w:pPr>
            <w:r w:rsidRPr="00712AF4">
              <w:rPr>
                <w:iCs/>
                <w:sz w:val="16"/>
                <w:szCs w:val="16"/>
                <w:lang w:val="uk-UA"/>
              </w:rPr>
              <w:t xml:space="preserve">5) здійснення статистичного обліку та паспортизації вулиць і доріг міст та інших населених пунктів; </w:t>
            </w:r>
          </w:p>
          <w:p w:rsidR="008714AC" w:rsidRPr="00712AF4" w:rsidRDefault="008714AC" w:rsidP="009316C2">
            <w:pPr>
              <w:ind w:right="-108"/>
              <w:rPr>
                <w:iCs/>
                <w:sz w:val="16"/>
                <w:szCs w:val="16"/>
                <w:lang w:val="uk-UA"/>
              </w:rPr>
            </w:pPr>
            <w:r w:rsidRPr="00712AF4">
              <w:rPr>
                <w:iCs/>
                <w:sz w:val="16"/>
                <w:szCs w:val="16"/>
                <w:lang w:val="uk-UA"/>
              </w:rPr>
              <w:lastRenderedPageBreak/>
              <w:t xml:space="preserve">6) забезпечення дотримання норм природоохоронного законодавства у процесі будівництва, реконструкції, ремонту та утримання вулиць і доріг міст та інших населених пунктів; </w:t>
            </w:r>
          </w:p>
          <w:p w:rsidR="008714AC" w:rsidRPr="00712AF4" w:rsidRDefault="008714AC" w:rsidP="009316C2">
            <w:pPr>
              <w:ind w:right="-108"/>
              <w:rPr>
                <w:iCs/>
                <w:sz w:val="16"/>
                <w:szCs w:val="16"/>
                <w:lang w:val="uk-UA"/>
              </w:rPr>
            </w:pPr>
            <w:r w:rsidRPr="00712AF4">
              <w:rPr>
                <w:iCs/>
                <w:sz w:val="16"/>
                <w:szCs w:val="16"/>
                <w:lang w:val="uk-UA"/>
              </w:rPr>
              <w:t>7) видача в установленому порядку дозволів на тимчасове припинення руху</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lastRenderedPageBreak/>
              <w:t>ДІМ</w:t>
            </w:r>
          </w:p>
          <w:p w:rsidR="008714AC" w:rsidRPr="00712AF4" w:rsidRDefault="008714AC" w:rsidP="009316C2">
            <w:pPr>
              <w:ind w:left="-108" w:right="-107"/>
              <w:jc w:val="center"/>
              <w:rPr>
                <w:iCs/>
                <w:sz w:val="16"/>
                <w:szCs w:val="16"/>
                <w:lang w:val="uk-UA"/>
              </w:rPr>
            </w:pPr>
            <w:r w:rsidRPr="00712AF4">
              <w:rPr>
                <w:iCs/>
                <w:sz w:val="16"/>
                <w:szCs w:val="16"/>
                <w:lang w:val="uk-UA"/>
              </w:rPr>
              <w:t>УКБ</w:t>
            </w:r>
          </w:p>
          <w:p w:rsidR="008714AC" w:rsidRPr="00712AF4" w:rsidRDefault="008714AC" w:rsidP="009316C2">
            <w:pPr>
              <w:ind w:left="-108" w:right="-107"/>
              <w:jc w:val="center"/>
              <w:rPr>
                <w:iCs/>
                <w:sz w:val="16"/>
                <w:szCs w:val="16"/>
                <w:lang w:val="uk-UA"/>
              </w:rPr>
            </w:pPr>
            <w:r w:rsidRPr="00712AF4">
              <w:rPr>
                <w:iCs/>
                <w:sz w:val="16"/>
                <w:szCs w:val="16"/>
                <w:lang w:val="uk-UA"/>
              </w:rPr>
              <w:t>УАМ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в частині управління функціонуванням і розвитком вулиць і доріг міст та інших населених пунктів мають право:</w:t>
            </w:r>
          </w:p>
          <w:p w:rsidR="008714AC" w:rsidRPr="00712AF4" w:rsidRDefault="008714AC" w:rsidP="009316C2">
            <w:pPr>
              <w:ind w:right="-108"/>
              <w:rPr>
                <w:iCs/>
                <w:sz w:val="16"/>
                <w:szCs w:val="16"/>
                <w:lang w:val="uk-UA"/>
              </w:rPr>
            </w:pPr>
            <w:r w:rsidRPr="00712AF4">
              <w:rPr>
                <w:iCs/>
                <w:sz w:val="16"/>
                <w:szCs w:val="16"/>
                <w:lang w:val="uk-UA"/>
              </w:rPr>
              <w:t>1) 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p w:rsidR="008714AC" w:rsidRPr="00712AF4" w:rsidRDefault="008714AC" w:rsidP="009316C2">
            <w:pPr>
              <w:ind w:right="-108"/>
              <w:rPr>
                <w:iCs/>
                <w:sz w:val="16"/>
                <w:szCs w:val="16"/>
                <w:lang w:val="uk-UA"/>
              </w:rPr>
            </w:pPr>
            <w:r w:rsidRPr="00712AF4">
              <w:rPr>
                <w:iCs/>
                <w:sz w:val="16"/>
                <w:szCs w:val="16"/>
                <w:lang w:val="uk-UA"/>
              </w:rPr>
              <w:t>2) вимагати відшкодування збитків, завданих діями водіїв, пасажирів та пішоходів вулицям і дорогам міст та інших населених пунктів;</w:t>
            </w:r>
          </w:p>
          <w:p w:rsidR="008714AC" w:rsidRPr="00712AF4" w:rsidRDefault="008714AC" w:rsidP="009316C2">
            <w:pPr>
              <w:ind w:right="-108"/>
              <w:rPr>
                <w:iCs/>
                <w:sz w:val="16"/>
                <w:szCs w:val="16"/>
                <w:lang w:val="uk-UA"/>
              </w:rPr>
            </w:pPr>
            <w:r w:rsidRPr="00712AF4">
              <w:rPr>
                <w:iCs/>
                <w:sz w:val="16"/>
                <w:szCs w:val="16"/>
                <w:lang w:val="uk-UA"/>
              </w:rPr>
              <w:t>3)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p w:rsidR="008714AC" w:rsidRPr="00712AF4" w:rsidRDefault="008714AC" w:rsidP="009316C2">
            <w:pPr>
              <w:ind w:right="-108"/>
              <w:rPr>
                <w:iCs/>
                <w:sz w:val="16"/>
                <w:szCs w:val="16"/>
                <w:lang w:val="uk-UA"/>
              </w:rPr>
            </w:pPr>
            <w:bookmarkStart w:id="118" w:name="o176"/>
            <w:bookmarkEnd w:id="118"/>
            <w:r w:rsidRPr="00712AF4">
              <w:rPr>
                <w:iCs/>
                <w:sz w:val="16"/>
                <w:szCs w:val="16"/>
                <w:lang w:val="uk-UA"/>
              </w:rPr>
              <w:t>4) встановлювати за погодженням з відповідним підрозділом Національної поліції тимчасові обмеження на рух транспортних засобів при проведенні ремонтних та інших робіт на вулицях і дорогах міст та інших населених пунктів;</w:t>
            </w:r>
          </w:p>
          <w:p w:rsidR="008714AC" w:rsidRPr="00712AF4" w:rsidRDefault="008714AC" w:rsidP="009316C2">
            <w:pPr>
              <w:ind w:right="-108"/>
              <w:rPr>
                <w:iCs/>
                <w:sz w:val="16"/>
                <w:szCs w:val="16"/>
                <w:lang w:val="uk-UA"/>
              </w:rPr>
            </w:pPr>
            <w:bookmarkStart w:id="119" w:name="o177"/>
            <w:bookmarkStart w:id="120" w:name="o178"/>
            <w:bookmarkEnd w:id="119"/>
            <w:bookmarkEnd w:id="120"/>
            <w:r w:rsidRPr="00712AF4">
              <w:rPr>
                <w:iCs/>
                <w:sz w:val="16"/>
                <w:szCs w:val="16"/>
                <w:lang w:val="uk-UA"/>
              </w:rPr>
              <w:t xml:space="preserve">5)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 </w:t>
            </w:r>
          </w:p>
          <w:p w:rsidR="008714AC" w:rsidRPr="00712AF4" w:rsidRDefault="008714AC" w:rsidP="009316C2">
            <w:pPr>
              <w:ind w:right="-108"/>
              <w:rPr>
                <w:iCs/>
                <w:sz w:val="16"/>
                <w:szCs w:val="16"/>
                <w:lang w:val="uk-UA"/>
              </w:rPr>
            </w:pPr>
            <w:bookmarkStart w:id="121" w:name="o179"/>
            <w:bookmarkEnd w:id="121"/>
            <w:r w:rsidRPr="00712AF4">
              <w:rPr>
                <w:iCs/>
                <w:sz w:val="16"/>
                <w:szCs w:val="16"/>
                <w:lang w:val="uk-UA"/>
              </w:rPr>
              <w:t xml:space="preserve">6) координувати страхування штучних споруд, інженерних комунікацій, а також відповідальності за відшкодування збитків користувачам вулиць і доріг міст та інших населених пунктів; </w:t>
            </w:r>
          </w:p>
          <w:p w:rsidR="008714AC" w:rsidRPr="00712AF4" w:rsidRDefault="008714AC" w:rsidP="009316C2">
            <w:pPr>
              <w:ind w:right="-108"/>
              <w:rPr>
                <w:iCs/>
                <w:sz w:val="16"/>
                <w:szCs w:val="16"/>
                <w:lang w:val="uk-UA"/>
              </w:rPr>
            </w:pPr>
            <w:bookmarkStart w:id="122" w:name="o180"/>
            <w:bookmarkEnd w:id="122"/>
            <w:r w:rsidRPr="00712AF4">
              <w:rPr>
                <w:iCs/>
                <w:sz w:val="16"/>
                <w:szCs w:val="16"/>
                <w:lang w:val="uk-UA"/>
              </w:rPr>
              <w:t>7) обмежувати або забороняти рух транспортних засобів, навантаження на вісь, загальна маса або габарити яких перевищують норми, визначені для них державними стандартами, у разі відсутності відповідного спеціального погодження;</w:t>
            </w:r>
          </w:p>
          <w:p w:rsidR="008714AC" w:rsidRPr="00712AF4" w:rsidRDefault="008714AC" w:rsidP="009316C2">
            <w:pPr>
              <w:ind w:right="-108"/>
              <w:rPr>
                <w:iCs/>
                <w:sz w:val="16"/>
                <w:szCs w:val="16"/>
                <w:lang w:val="uk-UA"/>
              </w:rPr>
            </w:pPr>
            <w:bookmarkStart w:id="123" w:name="o181"/>
            <w:bookmarkEnd w:id="123"/>
            <w:r w:rsidRPr="00712AF4">
              <w:rPr>
                <w:iCs/>
                <w:sz w:val="16"/>
                <w:szCs w:val="16"/>
                <w:lang w:val="uk-UA"/>
              </w:rPr>
              <w:t>8) здійснювати капітальний та поточний ремонт вулиць і доріг населених пунктів та інших доріг, які є складовими автомобільних доріг державного значення, за рахунок коштів відповідних місцевих бюджетів (як співфінансування на договірних засадах)</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УКБ</w:t>
            </w:r>
          </w:p>
          <w:p w:rsidR="008714AC" w:rsidRPr="00712AF4" w:rsidRDefault="008714AC" w:rsidP="009316C2">
            <w:pPr>
              <w:ind w:left="-108" w:right="-107"/>
              <w:jc w:val="center"/>
              <w:rPr>
                <w:iCs/>
                <w:sz w:val="16"/>
                <w:szCs w:val="16"/>
                <w:lang w:val="uk-UA"/>
              </w:rPr>
            </w:pPr>
            <w:r w:rsidRPr="00712AF4">
              <w:rPr>
                <w:iCs/>
                <w:sz w:val="16"/>
                <w:szCs w:val="16"/>
                <w:lang w:val="uk-UA"/>
              </w:rPr>
              <w:t>УАМ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що управляють функціонуванням та розвитком вулиць і доріг міст та інших населених пунктів, відповідають за:</w:t>
            </w:r>
          </w:p>
          <w:p w:rsidR="008714AC" w:rsidRPr="00712AF4" w:rsidRDefault="008714AC" w:rsidP="009316C2">
            <w:pPr>
              <w:ind w:right="-108"/>
              <w:rPr>
                <w:iCs/>
                <w:sz w:val="16"/>
                <w:szCs w:val="16"/>
                <w:lang w:val="uk-UA"/>
              </w:rPr>
            </w:pPr>
            <w:r w:rsidRPr="00712AF4">
              <w:rPr>
                <w:iCs/>
                <w:sz w:val="16"/>
                <w:szCs w:val="16"/>
                <w:lang w:val="uk-UA"/>
              </w:rPr>
              <w:t xml:space="preserve">1) </w:t>
            </w:r>
            <w:bookmarkStart w:id="124" w:name="o185"/>
            <w:bookmarkEnd w:id="124"/>
            <w:r w:rsidRPr="00712AF4">
              <w:rPr>
                <w:iCs/>
                <w:sz w:val="16"/>
                <w:szCs w:val="16"/>
                <w:lang w:val="uk-UA"/>
              </w:rPr>
              <w:t>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8714AC" w:rsidRPr="00712AF4" w:rsidRDefault="008714AC" w:rsidP="009316C2">
            <w:pPr>
              <w:ind w:right="-108"/>
              <w:rPr>
                <w:iCs/>
                <w:sz w:val="16"/>
                <w:szCs w:val="16"/>
                <w:lang w:val="uk-UA"/>
              </w:rPr>
            </w:pPr>
            <w:bookmarkStart w:id="125" w:name="o186"/>
            <w:bookmarkEnd w:id="125"/>
            <w:r w:rsidRPr="00712AF4">
              <w:rPr>
                <w:iCs/>
                <w:sz w:val="16"/>
                <w:szCs w:val="16"/>
                <w:lang w:val="uk-UA"/>
              </w:rPr>
              <w:t>2) якість робіт з проектування, будівництва, реконструкції, ремонту та утримання вулиць і доріг міст та інших населених пунктів;</w:t>
            </w:r>
          </w:p>
          <w:p w:rsidR="008714AC" w:rsidRPr="00712AF4" w:rsidRDefault="008714AC" w:rsidP="009316C2">
            <w:pPr>
              <w:ind w:right="-108"/>
              <w:rPr>
                <w:iCs/>
                <w:sz w:val="16"/>
                <w:szCs w:val="16"/>
                <w:lang w:val="uk-UA"/>
              </w:rPr>
            </w:pPr>
            <w:bookmarkStart w:id="126" w:name="o187"/>
            <w:bookmarkEnd w:id="126"/>
            <w:r w:rsidRPr="00712AF4">
              <w:rPr>
                <w:iCs/>
                <w:sz w:val="16"/>
                <w:szCs w:val="16"/>
                <w:lang w:val="uk-UA"/>
              </w:rPr>
              <w:t>3) розміщення технічних засобів організації дорожнього руху, об'єктів дорожнього сервісу та рекламоносіїв;</w:t>
            </w:r>
          </w:p>
          <w:p w:rsidR="008714AC" w:rsidRPr="00712AF4" w:rsidRDefault="008714AC" w:rsidP="009316C2">
            <w:pPr>
              <w:ind w:right="-108"/>
              <w:rPr>
                <w:iCs/>
                <w:sz w:val="16"/>
                <w:szCs w:val="16"/>
                <w:lang w:val="uk-UA"/>
              </w:rPr>
            </w:pPr>
            <w:bookmarkStart w:id="127" w:name="o188"/>
            <w:bookmarkEnd w:id="127"/>
            <w:r w:rsidRPr="00712AF4">
              <w:rPr>
                <w:iCs/>
                <w:sz w:val="16"/>
                <w:szCs w:val="16"/>
                <w:lang w:val="uk-UA"/>
              </w:rPr>
              <w:t>4) відшкодування збитків користувачам вулиць і доріг міст та інших населених пунктів, що виникли через їх незадовільний стан, у порядку, визначеному законом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УКБ</w:t>
            </w:r>
          </w:p>
          <w:p w:rsidR="008714AC" w:rsidRPr="00712AF4" w:rsidRDefault="008714AC" w:rsidP="009316C2">
            <w:pPr>
              <w:ind w:left="-108" w:right="-107"/>
              <w:jc w:val="center"/>
              <w:rPr>
                <w:iCs/>
                <w:sz w:val="16"/>
                <w:szCs w:val="16"/>
                <w:lang w:val="uk-UA"/>
              </w:rPr>
            </w:pPr>
            <w:r w:rsidRPr="00712AF4">
              <w:rPr>
                <w:iCs/>
                <w:sz w:val="16"/>
                <w:szCs w:val="16"/>
                <w:lang w:val="uk-UA"/>
              </w:rPr>
              <w:t>УАМ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25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Автомобільні дороги на приватних територіях можуть передаватися власниками приватних територій у державну або комунальну власність за рішенням відповідно Кабінету Міністрів України або органів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27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Подання до Кабінету Міністрів України про віднесення автомобільної дороги загального користування до розряду платних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на підставі техніко-економічного обґрунтування та/або проектно-кошторисної документації</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36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Порядок використання автомобільних доріг загального користування для проведення народних гулянь та інших масових заходів визначають місцеві органи виконавчої влади та органи місцевого самоврядування за погодженням з відповідним підрозділом Національної поліції, а використання автомобільних доріг загального користування державного значення - також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ВК СМР</w:t>
            </w:r>
          </w:p>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val="restart"/>
            <w:shd w:val="clear" w:color="auto" w:fill="auto"/>
          </w:tcPr>
          <w:p w:rsidR="008714AC" w:rsidRPr="00712AF4" w:rsidRDefault="008714AC" w:rsidP="00F3432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40" w:tgtFrame="_blank" w:history="1">
              <w:r w:rsidR="008714AC" w:rsidRPr="00712AF4">
                <w:rPr>
                  <w:iCs/>
                  <w:sz w:val="16"/>
                  <w:szCs w:val="16"/>
                  <w:lang w:val="uk-UA"/>
                </w:rPr>
                <w:t>Про стимулювання розвитку регіонів</w:t>
              </w:r>
            </w:hyperlink>
            <w:r w:rsidR="008714AC" w:rsidRPr="00712AF4">
              <w:rPr>
                <w:iCs/>
                <w:sz w:val="16"/>
                <w:szCs w:val="16"/>
                <w:lang w:val="uk-UA"/>
              </w:rPr>
              <w:t xml:space="preserve"> Закон від 08.09.2005 № 2850-IV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5, 6 ст. 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Реалізацію державної політики щодо стимулювання розвитку регіонів забезпечують …, а також … органи місцевого самоврядування відповідно до їх повноважень. Узгодження діяльності центральних та місцевих органів виконавчої влади і органів місцевого самоврядування у сфері державного стимулювання розвитку регіонів, виконання регіональних стратегій розвитку здійснюється на основі угод щодо регіонального розвитку, які укладаються між Кабінетом Міністрів України та Верховною Радою Автономної Республіки Крим, обласними, Київською, Севастопольською міськими радами і виконуються відповідно до цього Закону та інших актів законодавства.</w:t>
            </w:r>
          </w:p>
        </w:tc>
        <w:tc>
          <w:tcPr>
            <w:tcW w:w="851" w:type="dxa"/>
            <w:shd w:val="clear" w:color="auto" w:fill="auto"/>
          </w:tcPr>
          <w:p w:rsidR="008714AC" w:rsidRPr="00712AF4" w:rsidRDefault="00D30986" w:rsidP="009316C2">
            <w:pPr>
              <w:ind w:left="-108" w:right="-107"/>
              <w:jc w:val="center"/>
              <w:rPr>
                <w:iCs/>
                <w:sz w:val="16"/>
                <w:szCs w:val="16"/>
                <w:lang w:val="uk-UA"/>
              </w:rPr>
            </w:pPr>
            <w:hyperlink r:id="rId41"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1-3 ст. 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Ініціатором укладення угоди щодо регіонального розвитку можуть бути Кабінет Міністрів України, центральні органи виконавчої влади, Верховна Рада Автономної Республіки Крим, обласні, Київська та Севастопольська міські ради. </w:t>
            </w:r>
          </w:p>
          <w:p w:rsidR="008714AC" w:rsidRPr="00712AF4" w:rsidRDefault="008714AC" w:rsidP="009316C2">
            <w:pPr>
              <w:ind w:right="-108"/>
              <w:rPr>
                <w:iCs/>
                <w:sz w:val="16"/>
                <w:szCs w:val="16"/>
                <w:lang w:val="uk-UA"/>
              </w:rPr>
            </w:pPr>
            <w:bookmarkStart w:id="128" w:name="o57"/>
            <w:bookmarkEnd w:id="128"/>
            <w:r w:rsidRPr="00712AF4">
              <w:rPr>
                <w:iCs/>
                <w:sz w:val="16"/>
                <w:szCs w:val="16"/>
                <w:lang w:val="uk-UA"/>
              </w:rPr>
              <w:t>У разі потреби інші органи місцевого самоврядування можуть подавати свої пропозиції щодо укладення такої угоди, а також про внесення змін до неї відповідно до Верховної Ради Автономної Республіки Крим, обласних, Київської та Севастопольської міських рад.</w:t>
            </w:r>
            <w:bookmarkStart w:id="129" w:name="o58"/>
            <w:bookmarkEnd w:id="129"/>
          </w:p>
          <w:p w:rsidR="008714AC" w:rsidRPr="00712AF4" w:rsidRDefault="008714AC" w:rsidP="009316C2">
            <w:pPr>
              <w:ind w:right="-108"/>
              <w:rPr>
                <w:iCs/>
                <w:sz w:val="16"/>
                <w:szCs w:val="16"/>
                <w:lang w:val="uk-UA"/>
              </w:rPr>
            </w:pPr>
            <w:r w:rsidRPr="00712AF4">
              <w:rPr>
                <w:iCs/>
                <w:sz w:val="16"/>
                <w:szCs w:val="16"/>
                <w:lang w:val="uk-UA"/>
              </w:rPr>
              <w:t>Ініціатор укладення угоди щодо регіонального розвитку забезпечує розроблення її проекту згідно з вимогами, встановленими цим Законом.</w:t>
            </w:r>
          </w:p>
        </w:tc>
        <w:tc>
          <w:tcPr>
            <w:tcW w:w="851" w:type="dxa"/>
            <w:shd w:val="clear" w:color="auto" w:fill="auto"/>
          </w:tcPr>
          <w:p w:rsidR="008714AC" w:rsidRPr="00712AF4" w:rsidRDefault="00D30986" w:rsidP="009316C2">
            <w:pPr>
              <w:ind w:left="-108" w:right="-107"/>
              <w:jc w:val="center"/>
              <w:rPr>
                <w:iCs/>
                <w:sz w:val="16"/>
                <w:szCs w:val="16"/>
                <w:lang w:val="uk-UA"/>
              </w:rPr>
            </w:pPr>
            <w:hyperlink r:id="rId42"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Програма подолання стану депресивності території - взаємопов'язаний за змістом, термінами виконання, можливостями і виконавцями комплекс заходів (робіт) правового,організаційного, економічного, фінансового, соціального спрямування, орієнтованих на подолання депресивності конкретної території, у забезпеченні яких задіяні фінансові та інші ресурси держави і регіону. </w:t>
            </w:r>
          </w:p>
          <w:p w:rsidR="008714AC" w:rsidRPr="00712AF4" w:rsidRDefault="008714AC" w:rsidP="009316C2">
            <w:pPr>
              <w:ind w:right="-108"/>
              <w:rPr>
                <w:iCs/>
                <w:sz w:val="16"/>
                <w:szCs w:val="16"/>
                <w:lang w:val="uk-UA"/>
              </w:rPr>
            </w:pPr>
            <w:bookmarkStart w:id="130" w:name="o115"/>
            <w:bookmarkEnd w:id="130"/>
            <w:r w:rsidRPr="00712AF4">
              <w:rPr>
                <w:iCs/>
                <w:sz w:val="16"/>
                <w:szCs w:val="16"/>
                <w:lang w:val="uk-UA"/>
              </w:rPr>
              <w:t xml:space="preserve">Для подолання депресивності території центральним органом виконавчої влади, що забезпечує формування державної регіональної політики, за участю інших центральних органів виконавчої влади, відповідних місцевих органів виконавчої влади та органів місцевого самоврядування розробляється відповідна програма. </w:t>
            </w:r>
          </w:p>
          <w:p w:rsidR="008714AC" w:rsidRPr="00712AF4" w:rsidRDefault="008714AC" w:rsidP="009316C2">
            <w:pPr>
              <w:ind w:right="-108"/>
              <w:rPr>
                <w:iCs/>
                <w:sz w:val="16"/>
                <w:szCs w:val="16"/>
                <w:lang w:val="uk-UA"/>
              </w:rPr>
            </w:pPr>
            <w:bookmarkStart w:id="131" w:name="o116"/>
            <w:bookmarkEnd w:id="131"/>
            <w:r w:rsidRPr="00712AF4">
              <w:rPr>
                <w:iCs/>
                <w:sz w:val="16"/>
                <w:szCs w:val="16"/>
                <w:lang w:val="uk-UA"/>
              </w:rPr>
              <w:t>Програма подолання депресивності території передбачає, зокрема:</w:t>
            </w:r>
          </w:p>
          <w:p w:rsidR="008714AC" w:rsidRPr="00712AF4" w:rsidRDefault="008714AC" w:rsidP="009316C2">
            <w:pPr>
              <w:ind w:right="-108"/>
              <w:rPr>
                <w:iCs/>
                <w:sz w:val="16"/>
                <w:szCs w:val="16"/>
                <w:lang w:val="uk-UA"/>
              </w:rPr>
            </w:pPr>
            <w:bookmarkStart w:id="132" w:name="o117"/>
            <w:bookmarkEnd w:id="132"/>
            <w:r w:rsidRPr="00712AF4">
              <w:rPr>
                <w:iCs/>
                <w:sz w:val="16"/>
                <w:szCs w:val="16"/>
                <w:lang w:val="uk-UA"/>
              </w:rPr>
              <w:t xml:space="preserve"> коротку характеристику депресивної території, аналіз причин депресивного стану;</w:t>
            </w:r>
          </w:p>
          <w:p w:rsidR="008714AC" w:rsidRPr="00712AF4" w:rsidRDefault="008714AC" w:rsidP="009316C2">
            <w:pPr>
              <w:ind w:right="-108"/>
              <w:rPr>
                <w:iCs/>
                <w:sz w:val="16"/>
                <w:szCs w:val="16"/>
                <w:lang w:val="uk-UA"/>
              </w:rPr>
            </w:pPr>
            <w:bookmarkStart w:id="133" w:name="o118"/>
            <w:bookmarkEnd w:id="133"/>
            <w:r w:rsidRPr="00712AF4">
              <w:rPr>
                <w:iCs/>
                <w:sz w:val="16"/>
                <w:szCs w:val="16"/>
                <w:lang w:val="uk-UA"/>
              </w:rPr>
              <w:t xml:space="preserve"> заходи центральних та місцевих органів виконавчої влади, органів місцевого самоврядування щодо подолання стану депресивності території, строк їх здійснення, обсяги фінансування з державного, місцевих бюджетів та інших джерел, передбачених законодавством; </w:t>
            </w:r>
          </w:p>
          <w:p w:rsidR="008714AC" w:rsidRPr="00712AF4" w:rsidRDefault="008714AC" w:rsidP="009316C2">
            <w:pPr>
              <w:ind w:right="-108"/>
              <w:rPr>
                <w:iCs/>
                <w:sz w:val="16"/>
                <w:szCs w:val="16"/>
                <w:lang w:val="uk-UA"/>
              </w:rPr>
            </w:pPr>
            <w:bookmarkStart w:id="134" w:name="o119"/>
            <w:bookmarkEnd w:id="134"/>
            <w:r w:rsidRPr="00712AF4">
              <w:rPr>
                <w:iCs/>
                <w:sz w:val="16"/>
                <w:szCs w:val="16"/>
                <w:lang w:val="uk-UA"/>
              </w:rPr>
              <w:t xml:space="preserve"> порядок здійснення моніторингу виконання програми, показники розвитку, за якими визначатимуться результати її виконання; </w:t>
            </w:r>
          </w:p>
          <w:p w:rsidR="008714AC" w:rsidRPr="00712AF4" w:rsidRDefault="008714AC" w:rsidP="009316C2">
            <w:pPr>
              <w:ind w:right="-108"/>
              <w:rPr>
                <w:iCs/>
                <w:sz w:val="16"/>
                <w:szCs w:val="16"/>
                <w:lang w:val="uk-UA"/>
              </w:rPr>
            </w:pPr>
            <w:bookmarkStart w:id="135" w:name="o120"/>
            <w:bookmarkEnd w:id="135"/>
            <w:r w:rsidRPr="00712AF4">
              <w:rPr>
                <w:iCs/>
                <w:sz w:val="16"/>
                <w:szCs w:val="16"/>
                <w:lang w:val="uk-UA"/>
              </w:rPr>
              <w:t xml:space="preserve"> загальну оцінку очікуваної соціально-економічної ефективності реалізації програми. </w:t>
            </w:r>
          </w:p>
          <w:p w:rsidR="008714AC" w:rsidRPr="00712AF4" w:rsidRDefault="008714AC" w:rsidP="009316C2">
            <w:pPr>
              <w:ind w:right="-108"/>
              <w:rPr>
                <w:iCs/>
                <w:sz w:val="16"/>
                <w:szCs w:val="16"/>
                <w:lang w:val="uk-UA"/>
              </w:rPr>
            </w:pPr>
            <w:bookmarkStart w:id="136" w:name="o121"/>
            <w:bookmarkEnd w:id="136"/>
            <w:r w:rsidRPr="00712AF4">
              <w:rPr>
                <w:iCs/>
                <w:sz w:val="16"/>
                <w:szCs w:val="16"/>
                <w:lang w:val="uk-UA"/>
              </w:rPr>
              <w:t xml:space="preserve"> Програма подолання депресивності території затверджується Кабінетом Міністрів України.</w:t>
            </w:r>
          </w:p>
        </w:tc>
        <w:tc>
          <w:tcPr>
            <w:tcW w:w="851" w:type="dxa"/>
            <w:shd w:val="clear" w:color="auto" w:fill="auto"/>
          </w:tcPr>
          <w:p w:rsidR="008714AC" w:rsidRPr="00712AF4" w:rsidRDefault="00D30986" w:rsidP="009316C2">
            <w:pPr>
              <w:ind w:left="-108" w:right="-107"/>
              <w:jc w:val="center"/>
              <w:rPr>
                <w:iCs/>
                <w:sz w:val="16"/>
                <w:szCs w:val="16"/>
                <w:lang w:val="uk-UA"/>
              </w:rPr>
            </w:pPr>
            <w:hyperlink r:id="rId43"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Фінансування стимулювання розвитку регіонів та подолання депресивності територій здійснюється за рахунок коштів, передбачених на цю мету в законах України про Державний бюджет України та рішеннях про місцеві бюджети (Автономної Республіки Крим, обласні, міські міст обласного (республіканського - Автономної Республіки Крим) значення та районні бюджети) на відповідні роки, та інших джерел відповідно до законодавства. </w:t>
            </w:r>
          </w:p>
          <w:p w:rsidR="008714AC" w:rsidRPr="00712AF4" w:rsidRDefault="008714AC" w:rsidP="009316C2">
            <w:pPr>
              <w:ind w:right="-108"/>
              <w:rPr>
                <w:iCs/>
                <w:sz w:val="16"/>
                <w:szCs w:val="16"/>
                <w:lang w:val="uk-UA"/>
              </w:rPr>
            </w:pPr>
            <w:bookmarkStart w:id="137" w:name="o125"/>
            <w:bookmarkEnd w:id="137"/>
            <w:r w:rsidRPr="00712AF4">
              <w:rPr>
                <w:iCs/>
                <w:sz w:val="16"/>
                <w:szCs w:val="16"/>
                <w:lang w:val="uk-UA"/>
              </w:rPr>
              <w:t xml:space="preserve"> Обсяги фінансування реалізації угод щодо регіонального розвитку та виконання програм подолання стану депресивності територій щорічно передбачаються у проектах Державного бюджету України та рішеннях про місцеві бюджети відповідними бюджетними програмами. </w:t>
            </w:r>
          </w:p>
          <w:p w:rsidR="008714AC" w:rsidRPr="00712AF4" w:rsidRDefault="008714AC" w:rsidP="009316C2">
            <w:pPr>
              <w:ind w:right="-108"/>
              <w:rPr>
                <w:iCs/>
                <w:sz w:val="16"/>
                <w:szCs w:val="16"/>
                <w:lang w:val="uk-UA"/>
              </w:rPr>
            </w:pPr>
            <w:bookmarkStart w:id="138" w:name="o126"/>
            <w:bookmarkEnd w:id="138"/>
            <w:r w:rsidRPr="00712AF4">
              <w:rPr>
                <w:iCs/>
                <w:sz w:val="16"/>
                <w:szCs w:val="16"/>
                <w:lang w:val="uk-UA"/>
              </w:rPr>
              <w:t xml:space="preserve"> Фінансове забезпечення реалізації угод щодо регіонального розвитку та виконання програм подолання стану депресивності територій за необхідності щорічно уточнюється після набрання чинності Законом України про Державний бюджет України на відповідний рік та затвердження відповідних місцевих бюджетів. </w:t>
            </w:r>
          </w:p>
          <w:p w:rsidR="008714AC" w:rsidRPr="00712AF4" w:rsidRDefault="008714AC" w:rsidP="009316C2">
            <w:pPr>
              <w:ind w:right="-108"/>
              <w:rPr>
                <w:iCs/>
                <w:sz w:val="16"/>
                <w:szCs w:val="16"/>
                <w:lang w:val="uk-UA"/>
              </w:rPr>
            </w:pPr>
            <w:bookmarkStart w:id="139" w:name="o127"/>
            <w:bookmarkEnd w:id="139"/>
            <w:r w:rsidRPr="00712AF4">
              <w:rPr>
                <w:iCs/>
                <w:sz w:val="16"/>
                <w:szCs w:val="16"/>
                <w:lang w:val="uk-UA"/>
              </w:rPr>
              <w:t xml:space="preserve">Головними розпорядниками коштів Державного бюджету України, що виділяються для стимулювання розвитку регіонів та подолання депресивності територій, є центральний орган виконавчої влади, що забезпечує формування державної регіональної політики, інші центральні органи виконавчої влади. </w:t>
            </w:r>
            <w:bookmarkStart w:id="140" w:name="o129"/>
            <w:bookmarkEnd w:id="140"/>
          </w:p>
          <w:p w:rsidR="008714AC" w:rsidRPr="00712AF4" w:rsidRDefault="008714AC" w:rsidP="009316C2">
            <w:pPr>
              <w:ind w:right="-108"/>
              <w:rPr>
                <w:iCs/>
                <w:sz w:val="16"/>
                <w:szCs w:val="16"/>
                <w:lang w:val="uk-UA"/>
              </w:rPr>
            </w:pPr>
            <w:r w:rsidRPr="00712AF4">
              <w:rPr>
                <w:iCs/>
                <w:sz w:val="16"/>
                <w:szCs w:val="16"/>
                <w:lang w:val="uk-UA"/>
              </w:rPr>
              <w:t xml:space="preserve">Під час визначення обсягів коштів, призначених для стимулювання розвитку регіонів та подолання депресивності територій, не враховуються суми дотацій вирівнювання та субвенцій, що спрямовуються на виконання органами місцевого самоврядування </w:t>
            </w:r>
            <w:r w:rsidRPr="00712AF4">
              <w:rPr>
                <w:iCs/>
                <w:sz w:val="16"/>
                <w:szCs w:val="16"/>
                <w:lang w:val="uk-UA"/>
              </w:rPr>
              <w:br/>
              <w:t>власних та наданих законом повноважень органів виконавчої влади, а також кошти, що спрямовуються згідно із законодавством на ліквідацію наслідків надзвичайних екологічних ситуацій, техногенних катастроф та стихійного лиха.</w:t>
            </w:r>
          </w:p>
        </w:tc>
        <w:tc>
          <w:tcPr>
            <w:tcW w:w="851" w:type="dxa"/>
            <w:shd w:val="clear" w:color="auto" w:fill="auto"/>
          </w:tcPr>
          <w:p w:rsidR="008714AC" w:rsidRPr="00712AF4" w:rsidRDefault="00D30986" w:rsidP="009316C2">
            <w:pPr>
              <w:ind w:left="-108" w:right="-107"/>
              <w:jc w:val="center"/>
              <w:rPr>
                <w:iCs/>
                <w:sz w:val="16"/>
                <w:szCs w:val="16"/>
                <w:lang w:val="uk-UA"/>
              </w:rPr>
            </w:pPr>
            <w:hyperlink r:id="rId44" w:history="1">
              <w:r w:rsidR="008714AC" w:rsidRPr="00712AF4">
                <w:rPr>
                  <w:iCs/>
                  <w:sz w:val="16"/>
                  <w:szCs w:val="16"/>
                  <w:lang w:val="uk-UA"/>
                </w:rPr>
                <w:t>ДФЕІ</w:t>
              </w:r>
            </w:hyperlink>
          </w:p>
        </w:tc>
      </w:tr>
      <w:tr w:rsidR="008714AC" w:rsidRPr="00712AF4" w:rsidTr="006E3164">
        <w:tc>
          <w:tcPr>
            <w:tcW w:w="425" w:type="dxa"/>
            <w:vMerge w:val="restart"/>
            <w:shd w:val="clear" w:color="auto" w:fill="auto"/>
          </w:tcPr>
          <w:p w:rsidR="008714AC" w:rsidRPr="00712AF4" w:rsidRDefault="008714AC" w:rsidP="00F3432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45" w:tgtFrame="_blank" w:history="1">
              <w:r w:rsidR="008714AC" w:rsidRPr="00712AF4">
                <w:rPr>
                  <w:iCs/>
                  <w:sz w:val="16"/>
                  <w:szCs w:val="16"/>
                  <w:lang w:val="uk-UA"/>
                </w:rPr>
                <w:t>Про забезпечення рівних прав та можливостей жінок і чоловіків</w:t>
              </w:r>
            </w:hyperlink>
            <w:r w:rsidR="008714AC" w:rsidRPr="00712AF4">
              <w:rPr>
                <w:iCs/>
                <w:sz w:val="16"/>
                <w:szCs w:val="16"/>
                <w:lang w:val="uk-UA"/>
              </w:rPr>
              <w:t xml:space="preserve"> Закон від 08.09.2005 № 2866-IV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Органи виконавчої влади та органи місцевого самоврядування в межах своєї компетенції: </w:t>
            </w:r>
          </w:p>
          <w:p w:rsidR="008714AC" w:rsidRPr="00712AF4" w:rsidRDefault="008714AC" w:rsidP="009316C2">
            <w:pPr>
              <w:ind w:right="-108"/>
              <w:rPr>
                <w:iCs/>
                <w:sz w:val="16"/>
                <w:szCs w:val="16"/>
                <w:lang w:val="uk-UA"/>
              </w:rPr>
            </w:pPr>
            <w:bookmarkStart w:id="141" w:name="o131"/>
            <w:bookmarkEnd w:id="141"/>
            <w:r w:rsidRPr="00712AF4">
              <w:rPr>
                <w:iCs/>
                <w:sz w:val="16"/>
                <w:szCs w:val="16"/>
                <w:lang w:val="uk-UA"/>
              </w:rPr>
              <w:t xml:space="preserve"> забезпечують надання жінкам і чоловікам рівних прав та можливостей, запобігання та протидію насильству за ознакою статі; </w:t>
            </w:r>
          </w:p>
          <w:p w:rsidR="008714AC" w:rsidRPr="00712AF4" w:rsidRDefault="008714AC" w:rsidP="009316C2">
            <w:pPr>
              <w:ind w:right="-108"/>
              <w:rPr>
                <w:iCs/>
                <w:sz w:val="16"/>
                <w:szCs w:val="16"/>
                <w:lang w:val="uk-UA"/>
              </w:rPr>
            </w:pPr>
            <w:bookmarkStart w:id="142" w:name="o132"/>
            <w:bookmarkEnd w:id="142"/>
            <w:r w:rsidRPr="00712AF4">
              <w:rPr>
                <w:iCs/>
                <w:sz w:val="16"/>
                <w:szCs w:val="16"/>
                <w:lang w:val="uk-UA"/>
              </w:rPr>
              <w:t xml:space="preserve"> здійснюють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 </w:t>
            </w:r>
          </w:p>
          <w:p w:rsidR="008714AC" w:rsidRPr="00712AF4" w:rsidRDefault="008714AC" w:rsidP="009316C2">
            <w:pPr>
              <w:ind w:right="-108"/>
              <w:rPr>
                <w:iCs/>
                <w:sz w:val="16"/>
                <w:szCs w:val="16"/>
                <w:lang w:val="uk-UA"/>
              </w:rPr>
            </w:pPr>
            <w:bookmarkStart w:id="143" w:name="o133"/>
            <w:bookmarkEnd w:id="143"/>
            <w:r w:rsidRPr="00712AF4">
              <w:rPr>
                <w:iCs/>
                <w:sz w:val="16"/>
                <w:szCs w:val="16"/>
                <w:lang w:val="uk-UA"/>
              </w:rPr>
              <w:t xml:space="preserve"> створюють умови для поєднання жінками і чоловіками професійних і сімейних обов'язків; </w:t>
            </w:r>
          </w:p>
          <w:p w:rsidR="008714AC" w:rsidRPr="00712AF4" w:rsidRDefault="008714AC" w:rsidP="009316C2">
            <w:pPr>
              <w:ind w:right="-108"/>
              <w:rPr>
                <w:iCs/>
                <w:sz w:val="16"/>
                <w:szCs w:val="16"/>
                <w:lang w:val="uk-UA"/>
              </w:rPr>
            </w:pPr>
            <w:bookmarkStart w:id="144" w:name="o134"/>
            <w:bookmarkEnd w:id="144"/>
            <w:r w:rsidRPr="00712AF4">
              <w:rPr>
                <w:iCs/>
                <w:sz w:val="16"/>
                <w:szCs w:val="16"/>
                <w:lang w:val="uk-UA"/>
              </w:rPr>
              <w:t xml:space="preserve"> 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 </w:t>
            </w:r>
          </w:p>
          <w:p w:rsidR="008714AC" w:rsidRPr="00712AF4" w:rsidRDefault="008714AC" w:rsidP="009316C2">
            <w:pPr>
              <w:ind w:right="-108"/>
              <w:rPr>
                <w:iCs/>
                <w:sz w:val="16"/>
                <w:szCs w:val="16"/>
                <w:lang w:val="uk-UA"/>
              </w:rPr>
            </w:pPr>
            <w:r w:rsidRPr="00712AF4">
              <w:rPr>
                <w:iCs/>
                <w:sz w:val="16"/>
                <w:szCs w:val="16"/>
                <w:lang w:val="uk-UA"/>
              </w:rPr>
              <w:t xml:space="preserve"> провадять просвітницьку діяльність з питань ґендерної рівності, запобігання та протидії насильству за ознакою статі; </w:t>
            </w:r>
          </w:p>
          <w:p w:rsidR="008714AC" w:rsidRPr="00712AF4" w:rsidRDefault="008714AC" w:rsidP="009316C2">
            <w:pPr>
              <w:ind w:right="-108"/>
              <w:rPr>
                <w:iCs/>
                <w:sz w:val="16"/>
                <w:szCs w:val="16"/>
                <w:lang w:val="uk-UA"/>
              </w:rPr>
            </w:pPr>
            <w:bookmarkStart w:id="145" w:name="o136"/>
            <w:bookmarkEnd w:id="145"/>
            <w:r w:rsidRPr="00712AF4">
              <w:rPr>
                <w:iCs/>
                <w:sz w:val="16"/>
                <w:szCs w:val="16"/>
                <w:lang w:val="uk-UA"/>
              </w:rPr>
              <w:t xml:space="preserve"> співпрацюють з громадськими об’єднаннями та іноземними неурядовими організаціями щодо забезпечення рівності прав та можливостей жінок і чоловіків, запобігання та протидії насильству за ознакою статі; </w:t>
            </w:r>
          </w:p>
          <w:p w:rsidR="008714AC" w:rsidRPr="00712AF4" w:rsidRDefault="008714AC" w:rsidP="009316C2">
            <w:pPr>
              <w:ind w:right="-108"/>
              <w:rPr>
                <w:iCs/>
                <w:sz w:val="16"/>
                <w:szCs w:val="16"/>
                <w:lang w:val="uk-UA"/>
              </w:rPr>
            </w:pPr>
            <w:bookmarkStart w:id="146" w:name="o137"/>
            <w:bookmarkEnd w:id="146"/>
            <w:r w:rsidRPr="00712AF4">
              <w:rPr>
                <w:iCs/>
                <w:sz w:val="16"/>
                <w:szCs w:val="16"/>
                <w:lang w:val="uk-UA"/>
              </w:rPr>
              <w:t xml:space="preserve"> подають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 </w:t>
            </w:r>
          </w:p>
          <w:p w:rsidR="008714AC" w:rsidRPr="00712AF4" w:rsidRDefault="008714AC" w:rsidP="009316C2">
            <w:pPr>
              <w:ind w:right="-108"/>
              <w:rPr>
                <w:iCs/>
                <w:sz w:val="16"/>
                <w:szCs w:val="16"/>
                <w:lang w:val="uk-UA"/>
              </w:rPr>
            </w:pPr>
            <w:bookmarkStart w:id="147" w:name="o138"/>
            <w:bookmarkEnd w:id="147"/>
            <w:r w:rsidRPr="00712AF4">
              <w:rPr>
                <w:iCs/>
                <w:sz w:val="16"/>
                <w:szCs w:val="16"/>
                <w:lang w:val="uk-UA"/>
              </w:rPr>
              <w:t xml:space="preserve"> здійснюють збір і поширення інформації про насильство за ознакою статі, а також про загальні та спеціалізовані служби підтримки постраждалих осіб; </w:t>
            </w:r>
          </w:p>
          <w:p w:rsidR="008714AC" w:rsidRPr="00712AF4" w:rsidRDefault="008714AC" w:rsidP="009316C2">
            <w:pPr>
              <w:ind w:right="-108"/>
              <w:rPr>
                <w:iCs/>
                <w:sz w:val="16"/>
                <w:szCs w:val="16"/>
                <w:lang w:val="uk-UA"/>
              </w:rPr>
            </w:pPr>
            <w:bookmarkStart w:id="148" w:name="o139"/>
            <w:bookmarkEnd w:id="148"/>
            <w:r w:rsidRPr="00712AF4">
              <w:rPr>
                <w:iCs/>
                <w:sz w:val="16"/>
                <w:szCs w:val="16"/>
                <w:lang w:val="uk-UA"/>
              </w:rPr>
              <w:t xml:space="preserve"> 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 </w:t>
            </w:r>
          </w:p>
          <w:p w:rsidR="008714AC" w:rsidRPr="00712AF4" w:rsidRDefault="008714AC" w:rsidP="009316C2">
            <w:pPr>
              <w:ind w:right="-108"/>
              <w:rPr>
                <w:iCs/>
                <w:sz w:val="16"/>
                <w:szCs w:val="16"/>
                <w:lang w:val="uk-UA"/>
              </w:rPr>
            </w:pPr>
            <w:bookmarkStart w:id="149" w:name="o140"/>
            <w:bookmarkEnd w:id="149"/>
            <w:r w:rsidRPr="00712AF4">
              <w:rPr>
                <w:iCs/>
                <w:sz w:val="16"/>
                <w:szCs w:val="16"/>
                <w:lang w:val="uk-UA"/>
              </w:rPr>
              <w:t xml:space="preserve"> сприяють науковим розробкам у сфері ґендерних досліджень; </w:t>
            </w:r>
          </w:p>
          <w:p w:rsidR="008714AC" w:rsidRPr="00712AF4" w:rsidRDefault="008714AC" w:rsidP="009316C2">
            <w:pPr>
              <w:ind w:right="-108"/>
              <w:rPr>
                <w:iCs/>
                <w:sz w:val="16"/>
                <w:szCs w:val="16"/>
                <w:lang w:val="uk-UA"/>
              </w:rPr>
            </w:pPr>
            <w:r w:rsidRPr="00712AF4">
              <w:rPr>
                <w:iCs/>
                <w:sz w:val="16"/>
                <w:szCs w:val="16"/>
                <w:lang w:val="uk-UA"/>
              </w:rPr>
              <w:t xml:space="preserve"> дотримуються принципу забезпечення рівних прав та можливостей жінок і чоловіків у своїй діяльності; </w:t>
            </w:r>
          </w:p>
          <w:p w:rsidR="008714AC" w:rsidRPr="00712AF4" w:rsidRDefault="008714AC" w:rsidP="009316C2">
            <w:pPr>
              <w:ind w:right="-108"/>
              <w:rPr>
                <w:iCs/>
                <w:sz w:val="16"/>
                <w:szCs w:val="16"/>
                <w:lang w:val="uk-UA"/>
              </w:rPr>
            </w:pPr>
            <w:r w:rsidRPr="00712AF4">
              <w:rPr>
                <w:iCs/>
                <w:sz w:val="16"/>
                <w:szCs w:val="16"/>
                <w:lang w:val="uk-UA"/>
              </w:rPr>
              <w:t xml:space="preserve"> здійснюють позитивні дії. </w:t>
            </w:r>
          </w:p>
          <w:p w:rsidR="008714AC" w:rsidRPr="00712AF4" w:rsidRDefault="008714AC" w:rsidP="009316C2">
            <w:pPr>
              <w:ind w:right="-108"/>
              <w:rPr>
                <w:iCs/>
                <w:sz w:val="16"/>
                <w:szCs w:val="16"/>
                <w:lang w:val="uk-UA"/>
              </w:rPr>
            </w:pPr>
            <w:bookmarkStart w:id="150" w:name="o143"/>
            <w:bookmarkEnd w:id="150"/>
            <w:r w:rsidRPr="00712AF4">
              <w:rPr>
                <w:iCs/>
                <w:sz w:val="16"/>
                <w:szCs w:val="16"/>
                <w:lang w:val="uk-UA"/>
              </w:rPr>
              <w:t xml:space="preserve"> В органах виконавчої влади та органах місцевого самоврядування визначається уповноважена особа (координатор) з питань забезпечення рівних прав та можливостей жінок і чоловіків, запобігання та протидії насильству за ознакою статі.</w:t>
            </w:r>
            <w:bookmarkStart w:id="151" w:name="o144"/>
            <w:bookmarkEnd w:id="151"/>
          </w:p>
          <w:p w:rsidR="008714AC" w:rsidRPr="00712AF4" w:rsidRDefault="008714AC" w:rsidP="009316C2">
            <w:pPr>
              <w:ind w:right="-108"/>
              <w:rPr>
                <w:iCs/>
                <w:sz w:val="16"/>
                <w:szCs w:val="16"/>
                <w:lang w:val="uk-UA"/>
              </w:rPr>
            </w:pPr>
            <w:r w:rsidRPr="00712AF4">
              <w:rPr>
                <w:iCs/>
                <w:sz w:val="16"/>
                <w:szCs w:val="16"/>
                <w:lang w:val="uk-UA"/>
              </w:rPr>
              <w:t xml:space="preserve"> Органи виконавчої влади та органи місцевого самоврядування можуть утворювати консультативно-дорадчі органи, призначати радників з питань забезпечення рівних прав та можливостей жінок і чоловіків, запобігання та протидії насильству за ознакою статі.</w:t>
            </w:r>
          </w:p>
          <w:p w:rsidR="008714AC" w:rsidRPr="00712AF4" w:rsidRDefault="008714AC" w:rsidP="009316C2">
            <w:pPr>
              <w:ind w:right="-108"/>
              <w:rPr>
                <w:iCs/>
                <w:sz w:val="16"/>
                <w:szCs w:val="16"/>
                <w:lang w:val="uk-UA"/>
              </w:rPr>
            </w:pPr>
            <w:r w:rsidRPr="00712AF4">
              <w:rPr>
                <w:iCs/>
                <w:sz w:val="16"/>
                <w:szCs w:val="16"/>
                <w:lang w:val="uk-UA"/>
              </w:rPr>
              <w:t xml:space="preserve"> 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 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Уповноважені особи (координатори), на яких покладено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 </w:t>
            </w:r>
          </w:p>
          <w:p w:rsidR="008714AC" w:rsidRPr="00712AF4" w:rsidRDefault="008714AC" w:rsidP="009316C2">
            <w:pPr>
              <w:ind w:right="-108"/>
              <w:rPr>
                <w:iCs/>
                <w:sz w:val="16"/>
                <w:szCs w:val="16"/>
                <w:lang w:val="uk-UA"/>
              </w:rPr>
            </w:pPr>
            <w:r w:rsidRPr="00712AF4">
              <w:rPr>
                <w:iCs/>
                <w:sz w:val="16"/>
                <w:szCs w:val="16"/>
                <w:lang w:val="uk-UA"/>
              </w:rPr>
              <w:t xml:space="preserve"> урахування принципу рівних прав та можливостей жінок і чоловіків у відповідній сфері діяльності;</w:t>
            </w:r>
          </w:p>
          <w:p w:rsidR="008714AC" w:rsidRPr="00712AF4" w:rsidRDefault="008714AC" w:rsidP="009316C2">
            <w:pPr>
              <w:ind w:right="-108"/>
              <w:rPr>
                <w:iCs/>
                <w:sz w:val="16"/>
                <w:szCs w:val="16"/>
                <w:lang w:val="uk-UA"/>
              </w:rPr>
            </w:pPr>
            <w:r w:rsidRPr="00712AF4">
              <w:rPr>
                <w:iCs/>
                <w:sz w:val="16"/>
                <w:szCs w:val="16"/>
                <w:lang w:val="uk-UA"/>
              </w:rPr>
              <w:t xml:space="preserve"> 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 </w:t>
            </w:r>
          </w:p>
          <w:p w:rsidR="008714AC" w:rsidRPr="00712AF4" w:rsidRDefault="008714AC" w:rsidP="009316C2">
            <w:pPr>
              <w:ind w:right="-108"/>
              <w:rPr>
                <w:iCs/>
                <w:sz w:val="16"/>
                <w:szCs w:val="16"/>
                <w:lang w:val="uk-UA"/>
              </w:rPr>
            </w:pPr>
            <w:r w:rsidRPr="00712AF4">
              <w:rPr>
                <w:iCs/>
                <w:sz w:val="16"/>
                <w:szCs w:val="16"/>
                <w:lang w:val="uk-UA"/>
              </w:rPr>
              <w:t xml:space="preserve"> координації заходів у сфері запобігання та протидії насильству за ознакою статі та моніторингу їх реалізації на місцевому рівні; </w:t>
            </w:r>
          </w:p>
          <w:p w:rsidR="008714AC" w:rsidRPr="00712AF4" w:rsidRDefault="008714AC" w:rsidP="009316C2">
            <w:pPr>
              <w:ind w:right="-108"/>
              <w:rPr>
                <w:iCs/>
                <w:sz w:val="16"/>
                <w:szCs w:val="16"/>
                <w:lang w:val="uk-UA"/>
              </w:rPr>
            </w:pPr>
            <w:r w:rsidRPr="00712AF4">
              <w:rPr>
                <w:iCs/>
                <w:sz w:val="16"/>
                <w:szCs w:val="16"/>
                <w:lang w:val="uk-UA"/>
              </w:rPr>
              <w:t xml:space="preserve"> 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 </w:t>
            </w:r>
          </w:p>
          <w:p w:rsidR="008714AC" w:rsidRPr="00712AF4" w:rsidRDefault="008714AC" w:rsidP="009316C2">
            <w:pPr>
              <w:ind w:right="-108"/>
              <w:rPr>
                <w:iCs/>
                <w:sz w:val="16"/>
                <w:szCs w:val="16"/>
                <w:lang w:val="uk-UA"/>
              </w:rPr>
            </w:pPr>
            <w:bookmarkStart w:id="152" w:name="o157"/>
            <w:bookmarkEnd w:id="152"/>
            <w:r w:rsidRPr="00712AF4">
              <w:rPr>
                <w:iCs/>
                <w:sz w:val="16"/>
                <w:szCs w:val="16"/>
                <w:lang w:val="uk-UA"/>
              </w:rPr>
              <w:t xml:space="preserve"> здійснення постійної інформаційно пропагандистської діяльності щодо ліквідації всіх форм дискримінації за ознакою статі; </w:t>
            </w:r>
          </w:p>
          <w:p w:rsidR="008714AC" w:rsidRPr="00712AF4" w:rsidRDefault="008714AC" w:rsidP="009316C2">
            <w:pPr>
              <w:ind w:right="-108"/>
              <w:rPr>
                <w:iCs/>
                <w:sz w:val="16"/>
                <w:szCs w:val="16"/>
                <w:lang w:val="uk-UA"/>
              </w:rPr>
            </w:pPr>
            <w:bookmarkStart w:id="153" w:name="o158"/>
            <w:bookmarkEnd w:id="153"/>
            <w:r w:rsidRPr="00712AF4">
              <w:rPr>
                <w:iCs/>
                <w:sz w:val="16"/>
                <w:szCs w:val="16"/>
                <w:lang w:val="uk-UA"/>
              </w:rPr>
              <w:t xml:space="preserve"> вжиття заходів, спрямованих на формування ґендерної культури населення; </w:t>
            </w:r>
          </w:p>
          <w:p w:rsidR="008714AC" w:rsidRPr="00712AF4" w:rsidRDefault="008714AC" w:rsidP="009316C2">
            <w:pPr>
              <w:ind w:right="-108"/>
              <w:rPr>
                <w:iCs/>
                <w:sz w:val="16"/>
                <w:szCs w:val="16"/>
                <w:lang w:val="uk-UA"/>
              </w:rPr>
            </w:pPr>
            <w:bookmarkStart w:id="154" w:name="o159"/>
            <w:bookmarkEnd w:id="154"/>
            <w:r w:rsidRPr="00712AF4">
              <w:rPr>
                <w:iCs/>
                <w:sz w:val="16"/>
                <w:szCs w:val="16"/>
                <w:lang w:val="uk-UA"/>
              </w:rPr>
              <w:t xml:space="preserve"> організації прийому громадян з питань дискримінації за ознакою статі; </w:t>
            </w:r>
          </w:p>
          <w:p w:rsidR="008714AC" w:rsidRPr="00712AF4" w:rsidRDefault="008714AC" w:rsidP="009316C2">
            <w:pPr>
              <w:ind w:right="-108"/>
              <w:rPr>
                <w:iCs/>
                <w:sz w:val="16"/>
                <w:szCs w:val="16"/>
                <w:lang w:val="uk-UA"/>
              </w:rPr>
            </w:pPr>
            <w:bookmarkStart w:id="155" w:name="o160"/>
            <w:bookmarkEnd w:id="155"/>
            <w:r w:rsidRPr="00712AF4">
              <w:rPr>
                <w:iCs/>
                <w:sz w:val="16"/>
                <w:szCs w:val="16"/>
                <w:lang w:val="uk-UA"/>
              </w:rPr>
              <w:t xml:space="preserve"> 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 </w:t>
            </w:r>
          </w:p>
          <w:p w:rsidR="008714AC" w:rsidRPr="00712AF4" w:rsidRDefault="008714AC" w:rsidP="009316C2">
            <w:pPr>
              <w:ind w:right="-108"/>
              <w:rPr>
                <w:iCs/>
                <w:sz w:val="16"/>
                <w:szCs w:val="16"/>
                <w:lang w:val="uk-UA"/>
              </w:rPr>
            </w:pPr>
            <w:bookmarkStart w:id="156" w:name="o161"/>
            <w:bookmarkEnd w:id="156"/>
            <w:r w:rsidRPr="00712AF4">
              <w:rPr>
                <w:iCs/>
                <w:sz w:val="16"/>
                <w:szCs w:val="16"/>
                <w:lang w:val="uk-UA"/>
              </w:rPr>
              <w:t xml:space="preserve"> навчання працівників центральних та місцевих органів виконавчої влади, органів місцевого самоврядування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 </w:t>
            </w:r>
          </w:p>
          <w:p w:rsidR="008714AC" w:rsidRPr="00712AF4" w:rsidRDefault="008714AC" w:rsidP="009316C2">
            <w:pPr>
              <w:ind w:right="-108"/>
              <w:rPr>
                <w:iCs/>
                <w:sz w:val="16"/>
                <w:szCs w:val="16"/>
                <w:lang w:val="uk-UA"/>
              </w:rPr>
            </w:pPr>
            <w:bookmarkStart w:id="157" w:name="o162"/>
            <w:bookmarkEnd w:id="157"/>
            <w:r w:rsidRPr="00712AF4">
              <w:rPr>
                <w:iCs/>
                <w:sz w:val="16"/>
                <w:szCs w:val="16"/>
                <w:lang w:val="uk-UA"/>
              </w:rPr>
              <w:t xml:space="preserve"> вжиття заходів щодо усунення проявів дискримінації за ознакою статі.</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 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Призначення на державну службу та службу в органи місцевого самоврядування здійснюється з дотриманням представництва кандидатур кожної статі. </w:t>
            </w:r>
          </w:p>
          <w:p w:rsidR="008714AC" w:rsidRPr="00712AF4" w:rsidRDefault="008714AC" w:rsidP="009316C2">
            <w:pPr>
              <w:ind w:right="-108"/>
              <w:rPr>
                <w:iCs/>
                <w:sz w:val="16"/>
                <w:szCs w:val="16"/>
                <w:lang w:val="uk-UA"/>
              </w:rPr>
            </w:pPr>
            <w:bookmarkStart w:id="158" w:name="o194"/>
            <w:bookmarkEnd w:id="158"/>
            <w:r w:rsidRPr="00712AF4">
              <w:rPr>
                <w:iCs/>
                <w:sz w:val="16"/>
                <w:szCs w:val="16"/>
                <w:lang w:val="uk-UA"/>
              </w:rPr>
              <w:t xml:space="preserve"> Дискримінація за ознакою статі при прийнятті на державну службу та службу в органи місцевого самоврядування і під час її проходження забороняється. </w:t>
            </w:r>
          </w:p>
          <w:p w:rsidR="008714AC" w:rsidRPr="00712AF4" w:rsidRDefault="008714AC" w:rsidP="009316C2">
            <w:pPr>
              <w:ind w:right="-108"/>
              <w:rPr>
                <w:iCs/>
                <w:sz w:val="16"/>
                <w:szCs w:val="16"/>
                <w:lang w:val="uk-UA"/>
              </w:rPr>
            </w:pPr>
            <w:bookmarkStart w:id="159" w:name="o195"/>
            <w:bookmarkEnd w:id="159"/>
            <w:r w:rsidRPr="00712AF4">
              <w:rPr>
                <w:iCs/>
                <w:sz w:val="16"/>
                <w:szCs w:val="16"/>
                <w:lang w:val="uk-UA"/>
              </w:rPr>
              <w:lastRenderedPageBreak/>
              <w:t xml:space="preserve"> Керівники органів державної влади та органів місцевого самоврядування зобов'язані забезпечити рівний доступ громадян до державної служби та служби в органах місцевого самоврядування відповідно до кваліфікації і професійної підготовки незалежно від статі претендента. </w:t>
            </w:r>
          </w:p>
          <w:p w:rsidR="008714AC" w:rsidRPr="00712AF4" w:rsidRDefault="008714AC" w:rsidP="009316C2">
            <w:pPr>
              <w:ind w:right="-108"/>
              <w:rPr>
                <w:iCs/>
                <w:sz w:val="16"/>
                <w:szCs w:val="16"/>
                <w:lang w:val="uk-UA"/>
              </w:rPr>
            </w:pPr>
            <w:bookmarkStart w:id="160" w:name="o196"/>
            <w:bookmarkEnd w:id="160"/>
            <w:r w:rsidRPr="00712AF4">
              <w:rPr>
                <w:iCs/>
                <w:sz w:val="16"/>
                <w:szCs w:val="16"/>
                <w:lang w:val="uk-UA"/>
              </w:rPr>
              <w:t xml:space="preserve"> Формування кадрового резерву для заміщення посад державних службовців і посад в органах місцевого самоврядування, просування їх по службі здійснюється із забезпеченням рівних прав та можливостей для жінок і чоловіків. </w:t>
            </w:r>
          </w:p>
          <w:p w:rsidR="008714AC" w:rsidRPr="00712AF4" w:rsidRDefault="008714AC" w:rsidP="009316C2">
            <w:pPr>
              <w:ind w:right="-108"/>
              <w:rPr>
                <w:iCs/>
                <w:sz w:val="16"/>
                <w:szCs w:val="16"/>
                <w:lang w:val="uk-UA"/>
              </w:rPr>
            </w:pPr>
            <w:bookmarkStart w:id="161" w:name="o197"/>
            <w:bookmarkEnd w:id="161"/>
            <w:r w:rsidRPr="00712AF4">
              <w:rPr>
                <w:iCs/>
                <w:sz w:val="16"/>
                <w:szCs w:val="16"/>
                <w:lang w:val="uk-UA"/>
              </w:rPr>
              <w:t xml:space="preserve"> Дозволяється застосування позитивних дій з метою досягнення збалансованого представництва жінок і чоловіків на державній службі та службі в органах місцевого самоврядування з урахуванням </w:t>
            </w:r>
            <w:r w:rsidRPr="00712AF4">
              <w:rPr>
                <w:iCs/>
                <w:sz w:val="16"/>
                <w:szCs w:val="16"/>
                <w:lang w:val="uk-UA"/>
              </w:rPr>
              <w:br/>
              <w:t>категорій посад службовців.</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lastRenderedPageBreak/>
              <w:t>ВО СМР</w:t>
            </w:r>
          </w:p>
          <w:p w:rsidR="008714AC" w:rsidRPr="00712AF4" w:rsidRDefault="008714AC" w:rsidP="009316C2">
            <w:pPr>
              <w:ind w:left="-108" w:right="-107"/>
              <w:jc w:val="center"/>
              <w:rPr>
                <w:iCs/>
                <w:sz w:val="16"/>
                <w:szCs w:val="16"/>
                <w:lang w:val="uk-UA"/>
              </w:rPr>
            </w:pPr>
            <w:r w:rsidRPr="00712AF4">
              <w:rPr>
                <w:sz w:val="16"/>
                <w:szCs w:val="16"/>
                <w:lang w:val="uk-UA"/>
              </w:rPr>
              <w:t>ВОКР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 </w:t>
            </w:r>
          </w:p>
          <w:p w:rsidR="008714AC" w:rsidRPr="00712AF4" w:rsidRDefault="008714AC" w:rsidP="009316C2">
            <w:pPr>
              <w:ind w:right="-108"/>
              <w:rPr>
                <w:iCs/>
                <w:sz w:val="16"/>
                <w:szCs w:val="16"/>
                <w:lang w:val="uk-UA"/>
              </w:rPr>
            </w:pPr>
            <w:bookmarkStart w:id="162" w:name="o258"/>
            <w:bookmarkEnd w:id="162"/>
            <w:r w:rsidRPr="00712AF4">
              <w:rPr>
                <w:iCs/>
                <w:sz w:val="16"/>
                <w:szCs w:val="16"/>
                <w:lang w:val="uk-UA"/>
              </w:rPr>
              <w:t xml:space="preserve"> Надання допомоги та захисту постраждалим особам здійснюється за такими напрямами: </w:t>
            </w:r>
          </w:p>
          <w:p w:rsidR="008714AC" w:rsidRPr="00712AF4" w:rsidRDefault="008714AC" w:rsidP="009316C2">
            <w:pPr>
              <w:ind w:right="-108"/>
              <w:rPr>
                <w:iCs/>
                <w:sz w:val="16"/>
                <w:szCs w:val="16"/>
                <w:lang w:val="uk-UA"/>
              </w:rPr>
            </w:pPr>
            <w:bookmarkStart w:id="163" w:name="o259"/>
            <w:bookmarkEnd w:id="163"/>
            <w:r w:rsidRPr="00712AF4">
              <w:rPr>
                <w:iCs/>
                <w:sz w:val="16"/>
                <w:szCs w:val="16"/>
                <w:lang w:val="uk-UA"/>
              </w:rPr>
              <w:t xml:space="preserve"> 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 </w:t>
            </w:r>
          </w:p>
          <w:p w:rsidR="008714AC" w:rsidRPr="00712AF4" w:rsidRDefault="008714AC" w:rsidP="009316C2">
            <w:pPr>
              <w:ind w:right="-108"/>
              <w:rPr>
                <w:iCs/>
                <w:sz w:val="16"/>
                <w:szCs w:val="16"/>
                <w:lang w:val="uk-UA"/>
              </w:rPr>
            </w:pPr>
            <w:bookmarkStart w:id="164" w:name="o260"/>
            <w:bookmarkEnd w:id="164"/>
            <w:r w:rsidRPr="00712AF4">
              <w:rPr>
                <w:iCs/>
                <w:sz w:val="16"/>
                <w:szCs w:val="16"/>
                <w:lang w:val="uk-UA"/>
              </w:rPr>
              <w:t xml:space="preserve"> забезпечення постраждалим особам доступу до спеціалізованих служб підтримки постраждалих осіб та отримання соціальних послуг, які вони надають; </w:t>
            </w:r>
          </w:p>
          <w:p w:rsidR="008714AC" w:rsidRPr="00712AF4" w:rsidRDefault="008714AC" w:rsidP="009316C2">
            <w:pPr>
              <w:ind w:right="-108"/>
              <w:rPr>
                <w:iCs/>
                <w:sz w:val="16"/>
                <w:szCs w:val="16"/>
                <w:lang w:val="uk-UA"/>
              </w:rPr>
            </w:pPr>
            <w:bookmarkStart w:id="165" w:name="o261"/>
            <w:bookmarkEnd w:id="165"/>
            <w:r w:rsidRPr="00712AF4">
              <w:rPr>
                <w:iCs/>
                <w:sz w:val="16"/>
                <w:szCs w:val="16"/>
                <w:lang w:val="uk-UA"/>
              </w:rPr>
              <w:t xml:space="preserve"> надання у разі потреби тимчасового притулку для безпечного розміщення постраждалих осіб, особливо жінок з дітьми; </w:t>
            </w:r>
          </w:p>
          <w:p w:rsidR="008714AC" w:rsidRPr="00712AF4" w:rsidRDefault="008714AC" w:rsidP="009316C2">
            <w:pPr>
              <w:ind w:right="-108"/>
              <w:rPr>
                <w:iCs/>
                <w:sz w:val="16"/>
                <w:szCs w:val="16"/>
                <w:lang w:val="uk-UA"/>
              </w:rPr>
            </w:pPr>
            <w:bookmarkStart w:id="166" w:name="o262"/>
            <w:bookmarkEnd w:id="166"/>
            <w:r w:rsidRPr="00712AF4">
              <w:rPr>
                <w:iCs/>
                <w:sz w:val="16"/>
                <w:szCs w:val="16"/>
                <w:lang w:val="uk-UA"/>
              </w:rPr>
              <w:t xml:space="preserve">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Законом України «Про безоплатну правову допомогу»; </w:t>
            </w:r>
          </w:p>
          <w:p w:rsidR="008714AC" w:rsidRPr="00712AF4" w:rsidRDefault="008714AC" w:rsidP="009316C2">
            <w:pPr>
              <w:ind w:right="-108"/>
              <w:rPr>
                <w:iCs/>
                <w:sz w:val="16"/>
                <w:szCs w:val="16"/>
                <w:lang w:val="uk-UA"/>
              </w:rPr>
            </w:pPr>
            <w:bookmarkStart w:id="167" w:name="o263"/>
            <w:bookmarkEnd w:id="167"/>
            <w:r w:rsidRPr="00712AF4">
              <w:rPr>
                <w:iCs/>
                <w:sz w:val="16"/>
                <w:szCs w:val="16"/>
                <w:lang w:val="uk-UA"/>
              </w:rPr>
              <w:t xml:space="preserve">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наданняконсультацій щодо насильства за ознакою статі абонентам анонімно або з належним урахуванням вимог конфіденційності та захисту персональних даних; </w:t>
            </w:r>
          </w:p>
          <w:p w:rsidR="008714AC" w:rsidRPr="00712AF4" w:rsidRDefault="008714AC" w:rsidP="009316C2">
            <w:pPr>
              <w:ind w:right="-108"/>
              <w:rPr>
                <w:iCs/>
                <w:sz w:val="16"/>
                <w:szCs w:val="16"/>
                <w:lang w:val="uk-UA"/>
              </w:rPr>
            </w:pPr>
            <w:bookmarkStart w:id="168" w:name="o264"/>
            <w:bookmarkEnd w:id="168"/>
            <w:r w:rsidRPr="00712AF4">
              <w:rPr>
                <w:iCs/>
                <w:sz w:val="16"/>
                <w:szCs w:val="16"/>
                <w:lang w:val="uk-UA"/>
              </w:rPr>
              <w:t xml:space="preserve"> надання кваліфікованих консультацій у разі вчинення насильства за ознакою статі з дотриманням правового режиму інформації з обмеженим доступом. </w:t>
            </w:r>
          </w:p>
          <w:p w:rsidR="008714AC" w:rsidRPr="00712AF4" w:rsidRDefault="008714AC" w:rsidP="009316C2">
            <w:pPr>
              <w:ind w:right="-108"/>
              <w:rPr>
                <w:iCs/>
                <w:sz w:val="16"/>
                <w:szCs w:val="16"/>
                <w:lang w:val="uk-UA"/>
              </w:rPr>
            </w:pPr>
            <w:bookmarkStart w:id="169" w:name="o265"/>
            <w:bookmarkEnd w:id="169"/>
            <w:r w:rsidRPr="00712AF4">
              <w:rPr>
                <w:iCs/>
                <w:sz w:val="16"/>
                <w:szCs w:val="16"/>
                <w:lang w:val="uk-UA"/>
              </w:rPr>
              <w:t xml:space="preserve"> Допомога постраждалим особам надається за місцем звернення. </w:t>
            </w:r>
          </w:p>
          <w:p w:rsidR="008714AC" w:rsidRPr="00712AF4" w:rsidRDefault="008714AC" w:rsidP="009316C2">
            <w:pPr>
              <w:ind w:right="-108"/>
              <w:rPr>
                <w:iCs/>
                <w:sz w:val="16"/>
                <w:szCs w:val="16"/>
                <w:lang w:val="uk-UA"/>
              </w:rPr>
            </w:pPr>
            <w:bookmarkStart w:id="170" w:name="o266"/>
            <w:bookmarkEnd w:id="170"/>
            <w:r w:rsidRPr="00712AF4">
              <w:rPr>
                <w:iCs/>
                <w:sz w:val="16"/>
                <w:szCs w:val="16"/>
                <w:lang w:val="uk-UA"/>
              </w:rPr>
              <w:t xml:space="preserve"> 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21-8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Суб’єктами, відповідальними за виконання програм для кривдників, є місцеві державні адміністрації та органи місцевого самоврядування. </w:t>
            </w:r>
          </w:p>
          <w:p w:rsidR="008714AC" w:rsidRPr="00712AF4" w:rsidRDefault="008714AC" w:rsidP="009316C2">
            <w:pPr>
              <w:ind w:right="-108"/>
              <w:rPr>
                <w:iCs/>
                <w:sz w:val="16"/>
                <w:szCs w:val="16"/>
                <w:lang w:val="uk-UA"/>
              </w:rPr>
            </w:pPr>
            <w:bookmarkStart w:id="171" w:name="o313"/>
            <w:bookmarkEnd w:id="171"/>
            <w:r w:rsidRPr="00712AF4">
              <w:rPr>
                <w:iCs/>
                <w:sz w:val="16"/>
                <w:szCs w:val="16"/>
                <w:lang w:val="uk-UA"/>
              </w:rPr>
              <w:t xml:space="preserve"> Суб’єкт, відповідальний за виконання програм для кривдників, організовує та забезпечує проходження кривдниками таких програм. </w:t>
            </w:r>
          </w:p>
          <w:p w:rsidR="008714AC" w:rsidRPr="00712AF4" w:rsidRDefault="008714AC" w:rsidP="009316C2">
            <w:pPr>
              <w:ind w:right="-108"/>
              <w:rPr>
                <w:iCs/>
                <w:sz w:val="16"/>
                <w:szCs w:val="16"/>
                <w:lang w:val="uk-UA"/>
              </w:rPr>
            </w:pPr>
            <w:bookmarkStart w:id="172" w:name="o314"/>
            <w:bookmarkEnd w:id="172"/>
            <w:r w:rsidRPr="00712AF4">
              <w:rPr>
                <w:iCs/>
                <w:sz w:val="16"/>
                <w:szCs w:val="16"/>
                <w:lang w:val="uk-UA"/>
              </w:rPr>
              <w:t xml:space="preserve"> Виконання програм для кривдників стосовно дітей-кривдників здійснюється з урахуванням вікових та психологічних особливостей дітей. </w:t>
            </w:r>
          </w:p>
          <w:p w:rsidR="008714AC" w:rsidRPr="00712AF4" w:rsidRDefault="008714AC" w:rsidP="009316C2">
            <w:pPr>
              <w:ind w:right="-108"/>
              <w:rPr>
                <w:iCs/>
                <w:sz w:val="16"/>
                <w:szCs w:val="16"/>
                <w:lang w:val="uk-UA"/>
              </w:rPr>
            </w:pPr>
            <w:bookmarkStart w:id="173" w:name="o315"/>
            <w:bookmarkEnd w:id="173"/>
            <w:r w:rsidRPr="00712AF4">
              <w:rPr>
                <w:iCs/>
                <w:sz w:val="16"/>
                <w:szCs w:val="16"/>
                <w:lang w:val="uk-UA"/>
              </w:rPr>
              <w:t xml:space="preserve"> 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w:t>
            </w:r>
          </w:p>
          <w:p w:rsidR="008714AC" w:rsidRPr="00712AF4" w:rsidRDefault="008714AC" w:rsidP="009316C2">
            <w:pPr>
              <w:ind w:right="-108"/>
              <w:rPr>
                <w:iCs/>
                <w:sz w:val="16"/>
                <w:szCs w:val="16"/>
                <w:lang w:val="uk-UA"/>
              </w:rPr>
            </w:pPr>
            <w:bookmarkStart w:id="174" w:name="o316"/>
            <w:bookmarkEnd w:id="174"/>
            <w:r w:rsidRPr="00712AF4">
              <w:rPr>
                <w:iCs/>
                <w:sz w:val="16"/>
                <w:szCs w:val="16"/>
                <w:lang w:val="uk-UA"/>
              </w:rPr>
              <w:t xml:space="preserve"> Виконання програм для кривдників забезпечують фахівці, які пройшли відповідне навчання. </w:t>
            </w:r>
          </w:p>
          <w:p w:rsidR="008714AC" w:rsidRPr="00712AF4" w:rsidRDefault="008714AC" w:rsidP="009316C2">
            <w:pPr>
              <w:ind w:right="-108"/>
              <w:rPr>
                <w:iCs/>
                <w:sz w:val="16"/>
                <w:szCs w:val="16"/>
                <w:lang w:val="uk-UA"/>
              </w:rPr>
            </w:pPr>
            <w:bookmarkStart w:id="175" w:name="o317"/>
            <w:bookmarkEnd w:id="175"/>
            <w:r w:rsidRPr="00712AF4">
              <w:rPr>
                <w:iCs/>
                <w:sz w:val="16"/>
                <w:szCs w:val="16"/>
                <w:lang w:val="uk-UA"/>
              </w:rPr>
              <w:t xml:space="preserve">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 </w:t>
            </w:r>
          </w:p>
          <w:p w:rsidR="008714AC" w:rsidRPr="00712AF4" w:rsidRDefault="008714AC" w:rsidP="009316C2">
            <w:pPr>
              <w:ind w:right="-108"/>
              <w:rPr>
                <w:iCs/>
                <w:sz w:val="16"/>
                <w:szCs w:val="16"/>
                <w:lang w:val="uk-UA"/>
              </w:rPr>
            </w:pPr>
            <w:bookmarkStart w:id="176" w:name="o318"/>
            <w:bookmarkEnd w:id="176"/>
            <w:r w:rsidRPr="00712AF4">
              <w:rPr>
                <w:iCs/>
                <w:sz w:val="16"/>
                <w:szCs w:val="16"/>
                <w:lang w:val="uk-UA"/>
              </w:rPr>
              <w:t xml:space="preserve"> Кривдник повинен мати можливість відвідувати програму для кривдників за власною ініціативою на добровільній основі. </w:t>
            </w:r>
          </w:p>
          <w:p w:rsidR="008714AC" w:rsidRPr="00712AF4" w:rsidRDefault="008714AC" w:rsidP="009316C2">
            <w:pPr>
              <w:ind w:right="-108"/>
              <w:rPr>
                <w:iCs/>
                <w:sz w:val="16"/>
                <w:szCs w:val="16"/>
                <w:lang w:val="uk-UA"/>
              </w:rPr>
            </w:pPr>
            <w:bookmarkStart w:id="177" w:name="o319"/>
            <w:bookmarkEnd w:id="177"/>
            <w:r w:rsidRPr="00712AF4">
              <w:rPr>
                <w:iCs/>
                <w:sz w:val="16"/>
                <w:szCs w:val="16"/>
                <w:lang w:val="uk-UA"/>
              </w:rPr>
              <w:t xml:space="preserve">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 </w:t>
            </w:r>
          </w:p>
          <w:p w:rsidR="008714AC" w:rsidRPr="00712AF4" w:rsidRDefault="008714AC" w:rsidP="009316C2">
            <w:pPr>
              <w:ind w:right="-108"/>
              <w:rPr>
                <w:iCs/>
                <w:sz w:val="16"/>
                <w:szCs w:val="16"/>
                <w:lang w:val="uk-UA"/>
              </w:rPr>
            </w:pPr>
            <w:bookmarkStart w:id="178" w:name="o320"/>
            <w:bookmarkEnd w:id="178"/>
            <w:r w:rsidRPr="00712AF4">
              <w:rPr>
                <w:iCs/>
                <w:sz w:val="16"/>
                <w:szCs w:val="16"/>
                <w:lang w:val="uk-UA"/>
              </w:rPr>
              <w:t xml:space="preserve"> Притягнення кривдника до відповідальності за непроходження програми для кривдників не звільняє його від обов’язку пройти таку програму. </w:t>
            </w:r>
          </w:p>
          <w:p w:rsidR="008714AC" w:rsidRPr="00712AF4" w:rsidRDefault="008714AC" w:rsidP="009316C2">
            <w:pPr>
              <w:ind w:right="-108"/>
              <w:rPr>
                <w:iCs/>
                <w:sz w:val="16"/>
                <w:szCs w:val="16"/>
                <w:lang w:val="uk-UA"/>
              </w:rPr>
            </w:pPr>
            <w:bookmarkStart w:id="179" w:name="o321"/>
            <w:bookmarkEnd w:id="179"/>
            <w:r w:rsidRPr="00712AF4">
              <w:rPr>
                <w:iCs/>
                <w:sz w:val="16"/>
                <w:szCs w:val="16"/>
                <w:lang w:val="uk-UA"/>
              </w:rPr>
              <w:t xml:space="preserve">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пункту 4 частини другої статті 76 Кримінального кодексу України .</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val="restart"/>
            <w:shd w:val="clear" w:color="auto" w:fill="auto"/>
          </w:tcPr>
          <w:p w:rsidR="008714AC" w:rsidRPr="00712AF4" w:rsidRDefault="008714AC" w:rsidP="00F3432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46" w:tgtFrame="_blank" w:history="1">
              <w:r w:rsidR="008714AC" w:rsidRPr="00712AF4">
                <w:rPr>
                  <w:iCs/>
                  <w:sz w:val="16"/>
                  <w:szCs w:val="16"/>
                  <w:lang w:val="uk-UA"/>
                </w:rPr>
                <w:t>Про благоустрій населених пунктів</w:t>
              </w:r>
            </w:hyperlink>
            <w:r w:rsidR="008714AC" w:rsidRPr="00712AF4">
              <w:rPr>
                <w:iCs/>
                <w:sz w:val="16"/>
                <w:szCs w:val="16"/>
                <w:lang w:val="uk-UA"/>
              </w:rPr>
              <w:t xml:space="preserve"> Закон від 06.09. 2005 № 2807-IV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Управління у сфері благоустрою населених пунктів здійснюють Кабінет Міністрів України, центральний орган виконавчої влади, що забезпечує формування державної політики у сфері житлово-комунального господарства, Рада міністрів Автономної Республіки Крим, місцеві державні адміністрації, органи місцевого самоврядування та інші органи влади в межах їх повноважень</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До повноважень сільських, селищних і міських рад у сфері благоустрою населених пунктів належить: </w:t>
            </w:r>
          </w:p>
          <w:p w:rsidR="008714AC" w:rsidRPr="00712AF4" w:rsidRDefault="008714AC" w:rsidP="009316C2">
            <w:pPr>
              <w:ind w:right="-108"/>
              <w:rPr>
                <w:iCs/>
                <w:sz w:val="16"/>
                <w:szCs w:val="16"/>
                <w:lang w:val="uk-UA"/>
              </w:rPr>
            </w:pPr>
            <w:r w:rsidRPr="00712AF4">
              <w:rPr>
                <w:iCs/>
                <w:sz w:val="16"/>
                <w:szCs w:val="16"/>
                <w:lang w:val="uk-UA"/>
              </w:rPr>
              <w:t xml:space="preserve">1) затвердження місцевих програм та заходів з благоустрою населених пунктів; </w:t>
            </w:r>
          </w:p>
          <w:p w:rsidR="008714AC" w:rsidRPr="00712AF4" w:rsidRDefault="008714AC" w:rsidP="009316C2">
            <w:pPr>
              <w:ind w:right="-108"/>
              <w:rPr>
                <w:iCs/>
                <w:sz w:val="16"/>
                <w:szCs w:val="16"/>
                <w:lang w:val="uk-UA"/>
              </w:rPr>
            </w:pPr>
            <w:bookmarkStart w:id="180" w:name="o73"/>
            <w:bookmarkEnd w:id="180"/>
            <w:r w:rsidRPr="00712AF4">
              <w:rPr>
                <w:iCs/>
                <w:sz w:val="16"/>
                <w:szCs w:val="16"/>
                <w:lang w:val="uk-UA"/>
              </w:rPr>
              <w:t xml:space="preserve">2) затвердження правил благоустрою територій населених пунктів; </w:t>
            </w:r>
          </w:p>
          <w:p w:rsidR="008714AC" w:rsidRPr="00712AF4" w:rsidRDefault="008714AC" w:rsidP="009316C2">
            <w:pPr>
              <w:ind w:right="-108"/>
              <w:rPr>
                <w:iCs/>
                <w:sz w:val="16"/>
                <w:szCs w:val="16"/>
                <w:lang w:val="uk-UA"/>
              </w:rPr>
            </w:pPr>
            <w:bookmarkStart w:id="181" w:name="o74"/>
            <w:bookmarkEnd w:id="181"/>
            <w:r w:rsidRPr="00712AF4">
              <w:rPr>
                <w:iCs/>
                <w:sz w:val="16"/>
                <w:szCs w:val="16"/>
                <w:lang w:val="uk-UA"/>
              </w:rPr>
              <w:t xml:space="preserve">3) створення в разі необхідності органів і служб для забезпечення здійснення спільно з іншими суб'єктами комунальної власності благоустрою населених пунктів, визначення повноважень цих органів (служб); </w:t>
            </w:r>
          </w:p>
          <w:p w:rsidR="008714AC" w:rsidRPr="00712AF4" w:rsidRDefault="008714AC" w:rsidP="009316C2">
            <w:pPr>
              <w:ind w:right="-108"/>
              <w:rPr>
                <w:iCs/>
                <w:sz w:val="16"/>
                <w:szCs w:val="16"/>
                <w:lang w:val="uk-UA"/>
              </w:rPr>
            </w:pPr>
            <w:bookmarkStart w:id="182" w:name="o75"/>
            <w:bookmarkEnd w:id="182"/>
            <w:r w:rsidRPr="00712AF4">
              <w:rPr>
                <w:iCs/>
                <w:sz w:val="16"/>
                <w:szCs w:val="16"/>
                <w:lang w:val="uk-UA"/>
              </w:rPr>
              <w:t xml:space="preserve">4) визначення на конкурсних засадах підприємств, установ та організацій (балансоутримувачів), відповідальних за утримання об’єктів благоустрою. </w:t>
            </w:r>
          </w:p>
          <w:p w:rsidR="008714AC" w:rsidRPr="00712AF4" w:rsidRDefault="008714AC" w:rsidP="009316C2">
            <w:pPr>
              <w:ind w:right="-108"/>
              <w:rPr>
                <w:iCs/>
                <w:sz w:val="16"/>
                <w:szCs w:val="16"/>
                <w:lang w:val="uk-UA"/>
              </w:rPr>
            </w:pPr>
            <w:bookmarkStart w:id="183" w:name="o76"/>
            <w:bookmarkEnd w:id="183"/>
            <w:r w:rsidRPr="00712AF4">
              <w:rPr>
                <w:iCs/>
                <w:sz w:val="16"/>
                <w:szCs w:val="16"/>
                <w:lang w:val="uk-UA"/>
              </w:rPr>
              <w:t xml:space="preserve">До повноважень виконавчих органів сільських, селищних, міських рад належить: </w:t>
            </w:r>
          </w:p>
          <w:p w:rsidR="008714AC" w:rsidRPr="00712AF4" w:rsidRDefault="008714AC" w:rsidP="009316C2">
            <w:pPr>
              <w:ind w:right="-108"/>
              <w:rPr>
                <w:iCs/>
                <w:sz w:val="16"/>
                <w:szCs w:val="16"/>
                <w:lang w:val="uk-UA"/>
              </w:rPr>
            </w:pPr>
            <w:r w:rsidRPr="00712AF4">
              <w:rPr>
                <w:iCs/>
                <w:sz w:val="16"/>
                <w:szCs w:val="16"/>
                <w:lang w:val="uk-UA"/>
              </w:rPr>
              <w:t xml:space="preserve">1) </w:t>
            </w:r>
            <w:bookmarkStart w:id="184" w:name="o77"/>
            <w:bookmarkEnd w:id="184"/>
            <w:r w:rsidRPr="00712AF4">
              <w:rPr>
                <w:iCs/>
                <w:sz w:val="16"/>
                <w:szCs w:val="16"/>
                <w:lang w:val="uk-UA"/>
              </w:rPr>
              <w:t xml:space="preserve">забезпечення виконання місцевих програм та здійснення заходів з благоустрою населених пунктів; </w:t>
            </w:r>
          </w:p>
          <w:p w:rsidR="008714AC" w:rsidRPr="00712AF4" w:rsidRDefault="008714AC" w:rsidP="009316C2">
            <w:pPr>
              <w:ind w:right="-108"/>
              <w:rPr>
                <w:iCs/>
                <w:sz w:val="16"/>
                <w:szCs w:val="16"/>
                <w:lang w:val="uk-UA"/>
              </w:rPr>
            </w:pPr>
            <w:bookmarkStart w:id="185" w:name="o78"/>
            <w:bookmarkEnd w:id="185"/>
            <w:r w:rsidRPr="00712AF4">
              <w:rPr>
                <w:iCs/>
                <w:sz w:val="16"/>
                <w:szCs w:val="16"/>
                <w:lang w:val="uk-UA"/>
              </w:rPr>
              <w:t xml:space="preserve">2) організація забезпечення на території населеного пункту чистоти і порядку, дотримання тиші в громадських місцях; </w:t>
            </w:r>
          </w:p>
          <w:p w:rsidR="008714AC" w:rsidRPr="00712AF4" w:rsidRDefault="008714AC" w:rsidP="009316C2">
            <w:pPr>
              <w:ind w:right="-108"/>
              <w:rPr>
                <w:iCs/>
                <w:sz w:val="16"/>
                <w:szCs w:val="16"/>
                <w:lang w:val="uk-UA"/>
              </w:rPr>
            </w:pPr>
            <w:r w:rsidRPr="00712AF4">
              <w:rPr>
                <w:iCs/>
                <w:sz w:val="16"/>
                <w:szCs w:val="16"/>
                <w:lang w:val="uk-UA"/>
              </w:rPr>
              <w:t xml:space="preserve">3) організація місць відпочинку для населення; </w:t>
            </w:r>
          </w:p>
          <w:p w:rsidR="008714AC" w:rsidRPr="00712AF4" w:rsidRDefault="008714AC" w:rsidP="009316C2">
            <w:pPr>
              <w:ind w:right="-108"/>
              <w:rPr>
                <w:iCs/>
                <w:sz w:val="16"/>
                <w:szCs w:val="16"/>
                <w:lang w:val="uk-UA"/>
              </w:rPr>
            </w:pPr>
            <w:r w:rsidRPr="00712AF4">
              <w:rPr>
                <w:iCs/>
                <w:sz w:val="16"/>
                <w:szCs w:val="16"/>
                <w:lang w:val="uk-UA"/>
              </w:rPr>
              <w:t xml:space="preserve">4) затвердження схем санітарного очищення населених пунктів та впровадження систем роздільного збирання побутових відходів; </w:t>
            </w:r>
          </w:p>
          <w:p w:rsidR="008714AC" w:rsidRPr="00712AF4" w:rsidRDefault="008714AC" w:rsidP="009316C2">
            <w:pPr>
              <w:ind w:right="-108"/>
              <w:rPr>
                <w:iCs/>
                <w:sz w:val="16"/>
                <w:szCs w:val="16"/>
                <w:lang w:val="uk-UA"/>
              </w:rPr>
            </w:pPr>
            <w:bookmarkStart w:id="186" w:name="o81"/>
            <w:bookmarkEnd w:id="186"/>
            <w:r w:rsidRPr="00712AF4">
              <w:rPr>
                <w:iCs/>
                <w:sz w:val="16"/>
                <w:szCs w:val="16"/>
                <w:lang w:val="uk-UA"/>
              </w:rPr>
              <w:lastRenderedPageBreak/>
              <w:t xml:space="preserve">5)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 </w:t>
            </w:r>
          </w:p>
          <w:p w:rsidR="008714AC" w:rsidRPr="00712AF4" w:rsidRDefault="008714AC" w:rsidP="009316C2">
            <w:pPr>
              <w:ind w:right="-108"/>
              <w:rPr>
                <w:iCs/>
                <w:sz w:val="16"/>
                <w:szCs w:val="16"/>
                <w:lang w:val="uk-UA"/>
              </w:rPr>
            </w:pPr>
            <w:bookmarkStart w:id="187" w:name="o82"/>
            <w:bookmarkEnd w:id="187"/>
            <w:r w:rsidRPr="00712AF4">
              <w:rPr>
                <w:iCs/>
                <w:sz w:val="16"/>
                <w:szCs w:val="16"/>
                <w:lang w:val="uk-UA"/>
              </w:rPr>
              <w:t xml:space="preserve">6) визначення місць стоянок транспортних засобів та майданчиків для паркування на об’єктах благоустрою; </w:t>
            </w:r>
          </w:p>
          <w:p w:rsidR="008714AC" w:rsidRPr="00712AF4" w:rsidRDefault="008714AC" w:rsidP="009316C2">
            <w:pPr>
              <w:ind w:right="-108"/>
              <w:rPr>
                <w:iCs/>
                <w:sz w:val="16"/>
                <w:szCs w:val="16"/>
                <w:lang w:val="uk-UA"/>
              </w:rPr>
            </w:pPr>
            <w:bookmarkStart w:id="188" w:name="o83"/>
            <w:bookmarkEnd w:id="188"/>
            <w:r w:rsidRPr="00712AF4">
              <w:rPr>
                <w:iCs/>
                <w:sz w:val="16"/>
                <w:szCs w:val="16"/>
                <w:lang w:val="uk-UA"/>
              </w:rPr>
              <w:t xml:space="preserve">7) визначення графіків роботи зовнішнього освітлення території; </w:t>
            </w:r>
          </w:p>
          <w:p w:rsidR="008714AC" w:rsidRPr="00712AF4" w:rsidRDefault="008714AC" w:rsidP="009316C2">
            <w:pPr>
              <w:ind w:right="-108"/>
              <w:rPr>
                <w:iCs/>
                <w:sz w:val="16"/>
                <w:szCs w:val="16"/>
                <w:lang w:val="uk-UA"/>
              </w:rPr>
            </w:pPr>
            <w:bookmarkStart w:id="189" w:name="o84"/>
            <w:bookmarkEnd w:id="189"/>
            <w:r w:rsidRPr="00712AF4">
              <w:rPr>
                <w:iCs/>
                <w:sz w:val="16"/>
                <w:szCs w:val="16"/>
                <w:lang w:val="uk-UA"/>
              </w:rPr>
              <w:t xml:space="preserve">8) визначення на об’єктах благоустрою місць розміщення громадських вбиралень; </w:t>
            </w:r>
          </w:p>
          <w:p w:rsidR="008714AC" w:rsidRPr="00712AF4" w:rsidRDefault="008714AC" w:rsidP="009316C2">
            <w:pPr>
              <w:ind w:right="-108"/>
              <w:rPr>
                <w:iCs/>
                <w:sz w:val="16"/>
                <w:szCs w:val="16"/>
                <w:lang w:val="uk-UA"/>
              </w:rPr>
            </w:pPr>
            <w:bookmarkStart w:id="190" w:name="o85"/>
            <w:bookmarkEnd w:id="190"/>
            <w:r w:rsidRPr="00712AF4">
              <w:rPr>
                <w:iCs/>
                <w:sz w:val="16"/>
                <w:szCs w:val="16"/>
                <w:lang w:val="uk-UA"/>
              </w:rPr>
              <w:t xml:space="preserve">9)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 </w:t>
            </w:r>
          </w:p>
          <w:p w:rsidR="008714AC" w:rsidRPr="00712AF4" w:rsidRDefault="008714AC" w:rsidP="009316C2">
            <w:pPr>
              <w:ind w:right="-108"/>
              <w:rPr>
                <w:iCs/>
                <w:sz w:val="16"/>
                <w:szCs w:val="16"/>
                <w:lang w:val="uk-UA"/>
              </w:rPr>
            </w:pPr>
            <w:bookmarkStart w:id="191" w:name="o86"/>
            <w:bookmarkEnd w:id="191"/>
            <w:r w:rsidRPr="00712AF4">
              <w:rPr>
                <w:iCs/>
                <w:sz w:val="16"/>
                <w:szCs w:val="16"/>
                <w:lang w:val="uk-UA"/>
              </w:rPr>
              <w:t xml:space="preserve">10)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w:t>
            </w:r>
          </w:p>
          <w:p w:rsidR="008714AC" w:rsidRPr="00712AF4" w:rsidRDefault="008714AC" w:rsidP="009316C2">
            <w:pPr>
              <w:ind w:right="-108"/>
              <w:rPr>
                <w:iCs/>
                <w:sz w:val="16"/>
                <w:szCs w:val="16"/>
                <w:lang w:val="uk-UA"/>
              </w:rPr>
            </w:pPr>
            <w:r w:rsidRPr="00712AF4">
              <w:rPr>
                <w:iCs/>
                <w:sz w:val="16"/>
                <w:szCs w:val="16"/>
                <w:lang w:val="uk-UA"/>
              </w:rPr>
              <w:t xml:space="preserve">11)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 </w:t>
            </w:r>
          </w:p>
          <w:p w:rsidR="008714AC" w:rsidRPr="00712AF4" w:rsidRDefault="008714AC" w:rsidP="009316C2">
            <w:pPr>
              <w:ind w:right="-108"/>
              <w:rPr>
                <w:iCs/>
                <w:sz w:val="16"/>
                <w:szCs w:val="16"/>
                <w:lang w:val="uk-UA"/>
              </w:rPr>
            </w:pPr>
            <w:r w:rsidRPr="00712AF4">
              <w:rPr>
                <w:iCs/>
                <w:sz w:val="16"/>
                <w:szCs w:val="16"/>
                <w:lang w:val="uk-UA"/>
              </w:rPr>
              <w:t xml:space="preserve">12) інформування населення про здійснення заходів з благоустрою населених пунктів; </w:t>
            </w:r>
          </w:p>
          <w:p w:rsidR="008714AC" w:rsidRPr="00712AF4" w:rsidRDefault="008714AC" w:rsidP="009316C2">
            <w:pPr>
              <w:ind w:right="-108"/>
              <w:rPr>
                <w:iCs/>
                <w:sz w:val="16"/>
                <w:szCs w:val="16"/>
                <w:lang w:val="uk-UA"/>
              </w:rPr>
            </w:pPr>
            <w:r w:rsidRPr="00712AF4">
              <w:rPr>
                <w:iCs/>
                <w:sz w:val="16"/>
                <w:szCs w:val="16"/>
                <w:lang w:val="uk-UA"/>
              </w:rPr>
              <w:t xml:space="preserve">13) участь у проведенні щорічного всеукраїнського конкурсу "Населений пункт найкращого благоустрою і підтримки громадського порядку"; </w:t>
            </w:r>
          </w:p>
          <w:p w:rsidR="008714AC" w:rsidRPr="00712AF4" w:rsidRDefault="008714AC" w:rsidP="009316C2">
            <w:pPr>
              <w:ind w:right="-108"/>
              <w:rPr>
                <w:iCs/>
                <w:sz w:val="16"/>
                <w:szCs w:val="16"/>
                <w:lang w:val="uk-UA"/>
              </w:rPr>
            </w:pPr>
            <w:r w:rsidRPr="00712AF4">
              <w:rPr>
                <w:iCs/>
                <w:sz w:val="16"/>
                <w:szCs w:val="16"/>
                <w:lang w:val="uk-UA"/>
              </w:rPr>
              <w:t>14) видача дозволу на порушення об’єктів благоустрою у випадках та порядку, передбачених цим Законом</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lastRenderedPageBreak/>
              <w:t>СМР</w:t>
            </w:r>
          </w:p>
          <w:p w:rsidR="008714AC" w:rsidRPr="00712AF4" w:rsidRDefault="008714AC" w:rsidP="009316C2">
            <w:pPr>
              <w:ind w:left="-108" w:right="-107"/>
              <w:jc w:val="center"/>
              <w:rPr>
                <w:sz w:val="16"/>
                <w:szCs w:val="16"/>
                <w:lang w:val="uk-UA"/>
              </w:rPr>
            </w:pPr>
            <w:r w:rsidRPr="00712AF4">
              <w:rPr>
                <w:sz w:val="16"/>
                <w:szCs w:val="16"/>
                <w:lang w:val="uk-UA"/>
              </w:rPr>
              <w:t>ІНСПБЛАГ</w:t>
            </w:r>
          </w:p>
          <w:p w:rsidR="008714AC" w:rsidRPr="00712AF4" w:rsidRDefault="008714AC" w:rsidP="009316C2">
            <w:pPr>
              <w:ind w:left="-108" w:right="-107"/>
              <w:jc w:val="center"/>
              <w:rPr>
                <w:iCs/>
                <w:sz w:val="16"/>
                <w:szCs w:val="16"/>
                <w:lang w:val="uk-UA"/>
              </w:rPr>
            </w:pPr>
            <w:r w:rsidRPr="00712AF4">
              <w:rPr>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1,3,5 ст. 15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 У разі відсутності таких підприємств органи державної влади та органи місцевого самоврядування в межах своїх повноважень визначають на конкурсних засадах відповідно до закону балансоутримувачів таких об’єктів. </w:t>
            </w:r>
          </w:p>
          <w:p w:rsidR="008714AC" w:rsidRPr="00712AF4" w:rsidRDefault="008714AC" w:rsidP="009316C2">
            <w:pPr>
              <w:ind w:right="-108"/>
              <w:rPr>
                <w:iCs/>
                <w:sz w:val="16"/>
                <w:szCs w:val="16"/>
                <w:lang w:val="uk-UA"/>
              </w:rPr>
            </w:pPr>
            <w:r w:rsidRPr="00712AF4">
              <w:rPr>
                <w:iCs/>
                <w:sz w:val="16"/>
                <w:szCs w:val="16"/>
                <w:lang w:val="uk-UA"/>
              </w:rPr>
              <w:t xml:space="preserve">Орган державної влади або орган місцевого самоврядування за поданням підприємства чи балансоутримувача щорічно затверджує заходи з утримання та ремонту об'єкта благоустрою державної або комунальної власності на наступний рік та передбачає кошти на виконання цих заходів. Орган державної влади та орган місцевого самоврядування, підприємство та балансоутримувач несуть відповідальність за виконання затверджених заходів у повному обсязі. </w:t>
            </w:r>
          </w:p>
          <w:p w:rsidR="008714AC" w:rsidRPr="00712AF4" w:rsidRDefault="008714AC" w:rsidP="009316C2">
            <w:pPr>
              <w:ind w:right="-108"/>
              <w:rPr>
                <w:iCs/>
                <w:sz w:val="16"/>
                <w:szCs w:val="16"/>
                <w:lang w:val="uk-UA"/>
              </w:rPr>
            </w:pPr>
            <w:r w:rsidRPr="00712AF4">
              <w:rPr>
                <w:iCs/>
                <w:sz w:val="16"/>
                <w:szCs w:val="16"/>
                <w:lang w:val="uk-UA"/>
              </w:rPr>
              <w:t xml:space="preserve">Власник об’єкта благоустрою щодо об’єктів приватної власності, орган державної влади та орган місцевого самоврядування щодо об’єктів благоустрою державної та комунальної власності відповідно до законодавства забезпечує встановлення на об’єкті благоустрою громадських вбиралень. </w:t>
            </w:r>
          </w:p>
          <w:p w:rsidR="008714AC" w:rsidRPr="00712AF4" w:rsidRDefault="008714AC" w:rsidP="009316C2">
            <w:pPr>
              <w:ind w:right="-108"/>
              <w:rPr>
                <w:iCs/>
                <w:sz w:val="16"/>
                <w:szCs w:val="16"/>
                <w:lang w:val="uk-UA"/>
              </w:rPr>
            </w:pPr>
            <w:bookmarkStart w:id="192" w:name="o128"/>
            <w:bookmarkEnd w:id="192"/>
            <w:r w:rsidRPr="00712AF4">
              <w:rPr>
                <w:iCs/>
                <w:sz w:val="16"/>
                <w:szCs w:val="16"/>
                <w:lang w:val="uk-UA"/>
              </w:rPr>
              <w:t>Тарифи на послуги з користування громадськими вбиральнями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п. 5 ч. 2 ст. 18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Підприємства, установи та організації у сфері благоустрою населених пунктів мають право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20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4 ст. 24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26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відповідним органом місцевого самоврядування</w:t>
            </w:r>
          </w:p>
        </w:tc>
        <w:tc>
          <w:tcPr>
            <w:tcW w:w="851" w:type="dxa"/>
            <w:shd w:val="clear" w:color="auto" w:fill="auto"/>
          </w:tcPr>
          <w:p w:rsidR="008714AC" w:rsidRPr="00712AF4" w:rsidRDefault="00D30986" w:rsidP="009316C2">
            <w:pPr>
              <w:ind w:left="-108" w:right="-107"/>
              <w:jc w:val="center"/>
              <w:rPr>
                <w:iCs/>
                <w:sz w:val="16"/>
                <w:szCs w:val="16"/>
                <w:lang w:val="uk-UA"/>
              </w:rPr>
            </w:pPr>
            <w:hyperlink r:id="rId47" w:history="1">
              <w:r w:rsidR="008714AC" w:rsidRPr="00712AF4">
                <w:rPr>
                  <w:iCs/>
                  <w:sz w:val="16"/>
                  <w:szCs w:val="16"/>
                  <w:lang w:val="uk-UA"/>
                </w:rPr>
                <w:t>ІНСПБЛАГ</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5 ст. 28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містах та інших населених пунктах ведеться облік зелених насаджень та складається їх реєстр за видовим складом та віком. Облік зелених насаджень проводиться органами місцевого самоврядування</w:t>
            </w:r>
          </w:p>
        </w:tc>
        <w:tc>
          <w:tcPr>
            <w:tcW w:w="851" w:type="dxa"/>
            <w:shd w:val="clear" w:color="auto" w:fill="auto"/>
          </w:tcPr>
          <w:p w:rsidR="008714AC" w:rsidRPr="00712AF4" w:rsidRDefault="00D30986" w:rsidP="009316C2">
            <w:pPr>
              <w:ind w:left="-108" w:right="-107"/>
              <w:jc w:val="center"/>
              <w:rPr>
                <w:iCs/>
                <w:sz w:val="16"/>
                <w:szCs w:val="16"/>
                <w:lang w:val="uk-UA"/>
              </w:rPr>
            </w:pPr>
            <w:hyperlink r:id="rId48" w:history="1">
              <w:r w:rsidR="008714AC" w:rsidRPr="00712AF4">
                <w:rPr>
                  <w:iCs/>
                  <w:sz w:val="16"/>
                  <w:szCs w:val="16"/>
                  <w:lang w:val="uk-UA"/>
                </w:rPr>
                <w:t>ІНСПБЛАГ</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28-1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Тарифи на послуги з користування майданчиками для платного паркування транспортних засобів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30-1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визначають необхідну кількість та місце розташування майданчиків та зон для вигулу домашніх тварин, організовують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 а також здійснюють організацію вивезення і утилізації екскрементів домашніх тварин</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34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Правила благоустрою території населеного пункту (далі - Правила) - нормативно-правовий акт, яким установлюються вимоги щодо благоустрою території населеного пункту. Правила розробляються на підставі Типових правил благоустрою території населеного пункту для всіх сіл, селищ, міст і затверджуються відповідними органами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sz w:val="16"/>
                <w:szCs w:val="16"/>
                <w:lang w:val="uk-UA"/>
              </w:rPr>
              <w:t>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41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sz w:val="16"/>
                <w:szCs w:val="16"/>
                <w:lang w:val="uk-UA"/>
              </w:rPr>
              <w:t>ІНСПБЛАГ</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4 ст. 42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49" w:tgtFrame="_blank" w:history="1">
              <w:r w:rsidR="008714AC" w:rsidRPr="00712AF4">
                <w:rPr>
                  <w:iCs/>
                  <w:sz w:val="16"/>
                  <w:szCs w:val="16"/>
                  <w:lang w:val="uk-UA"/>
                </w:rPr>
                <w:t>Про дозвільну систему у сфері господарської діяльності</w:t>
              </w:r>
            </w:hyperlink>
            <w:r w:rsidR="008714AC" w:rsidRPr="00712AF4">
              <w:rPr>
                <w:iCs/>
                <w:sz w:val="16"/>
                <w:szCs w:val="16"/>
                <w:lang w:val="uk-UA"/>
              </w:rPr>
              <w:t xml:space="preserve"> Закон від 06.09.2005 № 2806-IV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2 ч. 1, абз. 5 ч. 1 ст. 4-1</w:t>
            </w:r>
          </w:p>
          <w:p w:rsidR="008714AC" w:rsidRPr="00712AF4" w:rsidRDefault="008714AC" w:rsidP="009316C2">
            <w:pPr>
              <w:ind w:left="-122" w:right="-108"/>
              <w:jc w:val="center"/>
              <w:rPr>
                <w:iCs/>
                <w:sz w:val="16"/>
                <w:szCs w:val="16"/>
                <w:lang w:val="uk-UA"/>
              </w:rPr>
            </w:pP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Порядок проведення дозвільної (погоджувальної) процедури, переоформлення та анулювання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8714AC" w:rsidRPr="00712AF4" w:rsidRDefault="008714AC" w:rsidP="009316C2">
            <w:pPr>
              <w:ind w:right="-108"/>
              <w:rPr>
                <w:iCs/>
                <w:sz w:val="16"/>
                <w:szCs w:val="16"/>
                <w:lang w:val="uk-UA"/>
              </w:rPr>
            </w:pPr>
            <w:r w:rsidRPr="00712AF4">
              <w:rPr>
                <w:iCs/>
                <w:sz w:val="16"/>
                <w:szCs w:val="16"/>
                <w:lang w:val="uk-UA"/>
              </w:rPr>
              <w:lastRenderedPageBreak/>
              <w:t>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lastRenderedPageBreak/>
              <w:t>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5 ст. 9-1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Контроль за наявністю документів дозвільного характеру у суб'єктів господарювання, необхідність одержання яких встановлена законом, здійснюють органи виконавчої влади та/або органи місцевого самоврядування (їх виконавчі органи) в межах повноважень та в порядку, передбачених законом.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ВТПЗСП</w:t>
            </w:r>
          </w:p>
          <w:p w:rsidR="008714AC" w:rsidRPr="00712AF4" w:rsidRDefault="008714AC" w:rsidP="009316C2">
            <w:pPr>
              <w:ind w:left="-108" w:right="-107"/>
              <w:jc w:val="center"/>
              <w:rPr>
                <w:iCs/>
                <w:sz w:val="16"/>
                <w:szCs w:val="16"/>
                <w:lang w:val="uk-UA"/>
              </w:rPr>
            </w:pPr>
            <w:r w:rsidRPr="00712AF4">
              <w:rPr>
                <w:iCs/>
                <w:sz w:val="16"/>
                <w:szCs w:val="16"/>
                <w:lang w:val="uk-UA"/>
              </w:rPr>
              <w:t>ІНСПБЛАГ</w:t>
            </w:r>
          </w:p>
          <w:p w:rsidR="008714AC" w:rsidRPr="00712AF4" w:rsidRDefault="008714AC" w:rsidP="009316C2">
            <w:pPr>
              <w:ind w:left="-108" w:right="-107"/>
              <w:jc w:val="center"/>
              <w:rPr>
                <w:iCs/>
                <w:sz w:val="16"/>
                <w:szCs w:val="16"/>
                <w:lang w:val="uk-UA"/>
              </w:rPr>
            </w:pPr>
            <w:r w:rsidRPr="00712AF4">
              <w:rPr>
                <w:iCs/>
                <w:sz w:val="16"/>
                <w:szCs w:val="16"/>
                <w:lang w:val="uk-UA"/>
              </w:rPr>
              <w:t>УПП</w:t>
            </w:r>
          </w:p>
          <w:p w:rsidR="008714AC" w:rsidRPr="00712AF4" w:rsidRDefault="008714AC" w:rsidP="009316C2">
            <w:pPr>
              <w:ind w:left="-108" w:right="-107"/>
              <w:jc w:val="center"/>
              <w:rPr>
                <w:iCs/>
                <w:sz w:val="16"/>
                <w:szCs w:val="16"/>
                <w:lang w:val="uk-UA"/>
              </w:rPr>
            </w:pPr>
            <w:r w:rsidRPr="00712AF4">
              <w:rPr>
                <w:iCs/>
                <w:sz w:val="16"/>
                <w:szCs w:val="16"/>
                <w:lang w:val="uk-UA"/>
              </w:rPr>
              <w:t>ДАБІ</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0" w:tgtFrame="_blank" w:history="1">
              <w:r w:rsidR="008714AC" w:rsidRPr="00712AF4">
                <w:rPr>
                  <w:iCs/>
                  <w:sz w:val="16"/>
                  <w:szCs w:val="16"/>
                  <w:lang w:val="uk-UA"/>
                </w:rPr>
                <w:t xml:space="preserve"> Кодекс адміністративного судочинства України</w:t>
              </w:r>
            </w:hyperlink>
            <w:r w:rsidR="008714AC" w:rsidRPr="00712AF4">
              <w:rPr>
                <w:iCs/>
                <w:sz w:val="16"/>
                <w:szCs w:val="16"/>
                <w:lang w:val="uk-UA"/>
              </w:rPr>
              <w:t xml:space="preserve"> Закон від 06.07.2005 № 2747-IV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ч.1 ст. 53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випадках, встановлених законом, Уповноважений Верховної Ради України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у цих справах. При цьому Уповноважений Верховної Ради України з прав людини, державні органи, 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звернення до суду в інтересах інших осіб.</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ПУ СМР</w:t>
            </w:r>
          </w:p>
          <w:p w:rsidR="008714AC" w:rsidRPr="00712AF4" w:rsidRDefault="008714AC" w:rsidP="009316C2">
            <w:pPr>
              <w:ind w:left="-108" w:right="-107"/>
              <w:jc w:val="center"/>
              <w:rPr>
                <w:iCs/>
                <w:sz w:val="16"/>
                <w:szCs w:val="16"/>
                <w:lang w:val="uk-UA"/>
              </w:rPr>
            </w:pPr>
            <w:r w:rsidRPr="00712AF4">
              <w:rPr>
                <w:iCs/>
                <w:sz w:val="16"/>
                <w:szCs w:val="16"/>
                <w:lang w:val="uk-UA"/>
              </w:rPr>
              <w:t>ВТПЗПС</w:t>
            </w:r>
          </w:p>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267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280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встановлення іншого обмеження права на свободу мирних зібрань (щодо місця чи часу їх проведення тощо).</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ПУ СМР</w:t>
            </w:r>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1" w:tgtFrame="_blank" w:history="1">
              <w:r w:rsidR="008714AC" w:rsidRPr="00712AF4">
                <w:rPr>
                  <w:iCs/>
                  <w:sz w:val="16"/>
                  <w:szCs w:val="16"/>
                  <w:lang w:val="uk-UA"/>
                </w:rPr>
                <w:t>Про заходи, спрямовані на забезпечення сталого функціонування підприємств паливно-енергетичного комплексу</w:t>
              </w:r>
            </w:hyperlink>
            <w:r w:rsidR="008714AC" w:rsidRPr="00712AF4">
              <w:rPr>
                <w:iCs/>
                <w:sz w:val="16"/>
                <w:szCs w:val="16"/>
                <w:lang w:val="uk-UA"/>
              </w:rPr>
              <w:t xml:space="preserve"> Закон від 23.06.2005 № 2711-IV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п. 1 ч. 3.6 ст. 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Користувачами Реєстру є:</w:t>
            </w:r>
            <w:bookmarkStart w:id="193" w:name="n84"/>
            <w:bookmarkEnd w:id="193"/>
            <w:r w:rsidRPr="00712AF4">
              <w:rPr>
                <w:iCs/>
                <w:sz w:val="16"/>
                <w:szCs w:val="16"/>
                <w:lang w:val="uk-UA"/>
              </w:rPr>
              <w:t xml:space="preserve"> органи державної влади та органи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7.1. У разі наявності в межах заборгованості рівних сум заборгованості, що підтверджені за встановленим порядком, дозволяється проведення взаєморозрахунків між:</w:t>
            </w:r>
          </w:p>
          <w:p w:rsidR="008714AC" w:rsidRPr="00712AF4" w:rsidRDefault="008714AC" w:rsidP="009316C2">
            <w:pPr>
              <w:ind w:right="-108"/>
              <w:rPr>
                <w:iCs/>
                <w:sz w:val="16"/>
                <w:szCs w:val="16"/>
                <w:lang w:val="uk-UA"/>
              </w:rPr>
            </w:pPr>
            <w:bookmarkStart w:id="194" w:name="n141"/>
            <w:bookmarkEnd w:id="194"/>
            <w:r w:rsidRPr="00712AF4">
              <w:rPr>
                <w:iCs/>
                <w:sz w:val="16"/>
                <w:szCs w:val="16"/>
                <w:lang w:val="uk-UA"/>
              </w:rPr>
              <w:t>7.1.1) споживачами електричної енергії та енергопостачальниками, енергопостачальниками та оптовим постачальником електричної енергії, оптовим постачальником електричної енергії та виробниками електричної енергії, виробниками електричної енергії та суб’єктами господарської діяльності - кредиторами виробників електричної енергії, підприємствами паливно-енергетичного комплексу та бюджетами всіх рівнів і державними цільовими фондами, бюджетами всіх рівнів та суб’єктами господарської діяльності;</w:t>
            </w:r>
          </w:p>
          <w:p w:rsidR="008714AC" w:rsidRPr="00712AF4" w:rsidRDefault="008714AC" w:rsidP="009316C2">
            <w:pPr>
              <w:ind w:right="-108"/>
              <w:rPr>
                <w:iCs/>
                <w:sz w:val="16"/>
                <w:szCs w:val="16"/>
                <w:lang w:val="uk-UA"/>
              </w:rPr>
            </w:pPr>
            <w:r w:rsidRPr="00712AF4">
              <w:rPr>
                <w:iCs/>
                <w:sz w:val="16"/>
                <w:szCs w:val="16"/>
                <w:lang w:val="uk-UA"/>
              </w:rPr>
              <w:t>7.1.2) споживачами продукції гірничих підприємств та гірничими підприємствами, гірничими підприємствами та бюджетами всіх рівнів і державними цільовими фондами, кредиторами гірничих підприємств, суб’єктами господарської діяльності;</w:t>
            </w:r>
          </w:p>
          <w:p w:rsidR="008714AC" w:rsidRPr="00712AF4" w:rsidRDefault="008714AC" w:rsidP="009316C2">
            <w:pPr>
              <w:ind w:right="-108"/>
              <w:rPr>
                <w:iCs/>
                <w:sz w:val="16"/>
                <w:szCs w:val="16"/>
                <w:lang w:val="uk-UA"/>
              </w:rPr>
            </w:pPr>
            <w:r w:rsidRPr="00712AF4">
              <w:rPr>
                <w:iCs/>
                <w:sz w:val="16"/>
                <w:szCs w:val="16"/>
                <w:lang w:val="uk-UA"/>
              </w:rPr>
              <w:t>7.1.3) споживачами природного газу та постачальниками природного газу за регульованим тарифом, постачальниками природного газу за регульованим тарифом та підприємствами, що здійснюють транспортування газу магістральними трубопроводами до газорозподільних мереж або безпосередньо до споживачів, Дочірньою компанією "Газ України", Національною акціонерною компанією "Нафтогаз України", газодобувними підприємствами та бюджетами всіх рівнів і державними цільовими фондами, суб’єктами господарської діяльності;</w:t>
            </w:r>
          </w:p>
          <w:p w:rsidR="008714AC" w:rsidRPr="00712AF4" w:rsidRDefault="008714AC" w:rsidP="009316C2">
            <w:pPr>
              <w:ind w:right="-108"/>
              <w:rPr>
                <w:iCs/>
                <w:sz w:val="16"/>
                <w:szCs w:val="16"/>
                <w:lang w:val="uk-UA"/>
              </w:rPr>
            </w:pPr>
            <w:r w:rsidRPr="00712AF4">
              <w:rPr>
                <w:iCs/>
                <w:sz w:val="16"/>
                <w:szCs w:val="16"/>
                <w:lang w:val="uk-UA"/>
              </w:rPr>
              <w:t>7.1.4) споживачами теплової енергії та постачальниками теплової енергії, постачальниками теплової енергії та виробниками теплової енергії, виробниками теплової енергії та суб’єктами господарської діяльності - кредиторами виробників або постачальників теплової енергії, підприємствами паливно-енергетичного комплексу та бюджетами всіх рівнів і державними цільовими фондами.</w:t>
            </w:r>
          </w:p>
          <w:p w:rsidR="008714AC" w:rsidRPr="00712AF4" w:rsidRDefault="008714AC" w:rsidP="009316C2">
            <w:pPr>
              <w:ind w:right="-108"/>
              <w:rPr>
                <w:iCs/>
                <w:sz w:val="16"/>
                <w:szCs w:val="16"/>
                <w:lang w:val="uk-UA"/>
              </w:rPr>
            </w:pPr>
            <w:r w:rsidRPr="00712AF4">
              <w:rPr>
                <w:iCs/>
                <w:sz w:val="16"/>
                <w:szCs w:val="16"/>
                <w:lang w:val="uk-UA"/>
              </w:rPr>
              <w:t>7.2. Проведення взаєморозрахунків здійснюється шляхом послідовного виконання зобов’язань учасниками розрахунків на підставі відповідних угод та в разі наявності в межах заборгованості, зафіксованої на розрахункову дату, рівних сум заборгованості, що підтверджені при визначенні таких сум.</w:t>
            </w:r>
          </w:p>
          <w:p w:rsidR="008714AC" w:rsidRPr="00712AF4" w:rsidRDefault="008714AC" w:rsidP="009316C2">
            <w:pPr>
              <w:ind w:right="-108"/>
              <w:rPr>
                <w:iCs/>
                <w:sz w:val="16"/>
                <w:szCs w:val="16"/>
                <w:lang w:val="uk-UA"/>
              </w:rPr>
            </w:pPr>
            <w:bookmarkStart w:id="195" w:name="n147"/>
            <w:bookmarkStart w:id="196" w:name="n148"/>
            <w:bookmarkEnd w:id="195"/>
            <w:bookmarkEnd w:id="196"/>
            <w:r w:rsidRPr="00712AF4">
              <w:rPr>
                <w:iCs/>
                <w:sz w:val="16"/>
                <w:szCs w:val="16"/>
                <w:lang w:val="uk-UA"/>
              </w:rPr>
              <w:t>7.4. Проведення взаєморозрахунків на умовах, визначених цим Законом, за участю бюджетів усіх рівнів дозволяється лише на суму заборгованості, що виникла з причин:</w:t>
            </w:r>
          </w:p>
          <w:p w:rsidR="008714AC" w:rsidRPr="00712AF4" w:rsidRDefault="008714AC" w:rsidP="009316C2">
            <w:pPr>
              <w:ind w:right="-108"/>
              <w:rPr>
                <w:iCs/>
                <w:sz w:val="16"/>
                <w:szCs w:val="16"/>
                <w:lang w:val="uk-UA"/>
              </w:rPr>
            </w:pPr>
            <w:bookmarkStart w:id="197" w:name="n149"/>
            <w:bookmarkEnd w:id="197"/>
            <w:r w:rsidRPr="00712AF4">
              <w:rPr>
                <w:iCs/>
                <w:sz w:val="16"/>
                <w:szCs w:val="16"/>
                <w:lang w:val="uk-UA"/>
              </w:rPr>
              <w:t>неповного фінансування передбачених державним та/або місцевими бюджетами видатків для розрахунків за енергоносії, спожиті підприємствами, організаціями та установами, що фінансуються з державного та/або місцевих бюджетів;</w:t>
            </w:r>
          </w:p>
          <w:p w:rsidR="008714AC" w:rsidRPr="00712AF4" w:rsidRDefault="008714AC" w:rsidP="009316C2">
            <w:pPr>
              <w:ind w:right="-108"/>
              <w:rPr>
                <w:iCs/>
                <w:sz w:val="16"/>
                <w:szCs w:val="16"/>
                <w:lang w:val="uk-UA"/>
              </w:rPr>
            </w:pPr>
            <w:r w:rsidRPr="00712AF4">
              <w:rPr>
                <w:iCs/>
                <w:sz w:val="16"/>
                <w:szCs w:val="16"/>
                <w:lang w:val="uk-UA"/>
              </w:rPr>
              <w:t>неповної оплати видатків, передбачених бюджетами всіх рівнів на фінансування пільг та субсидій, встановлених законодавством відносно оплати за енергоносії;</w:t>
            </w:r>
          </w:p>
          <w:p w:rsidR="008714AC" w:rsidRPr="00712AF4" w:rsidRDefault="008714AC" w:rsidP="009316C2">
            <w:pPr>
              <w:ind w:right="-108"/>
              <w:rPr>
                <w:iCs/>
                <w:sz w:val="16"/>
                <w:szCs w:val="16"/>
                <w:lang w:val="uk-UA"/>
              </w:rPr>
            </w:pPr>
            <w:r w:rsidRPr="00712AF4">
              <w:rPr>
                <w:iCs/>
                <w:sz w:val="16"/>
                <w:szCs w:val="16"/>
                <w:lang w:val="uk-UA"/>
              </w:rPr>
              <w:t>невиконання зобов’язань з оплати енергоносіїв державними та комунальними підприємствами, у тому числі через невідповідність тарифів на електричну, теплову енергію та газ, що спожиті такими підприємствами, вартості товарів, робіт, послуг, які вони реалізовували, виконували або надавали в межах своєї господарської діяльності, за умов, що величина такої вартості визначалася або встановлювалася органами державної влади чи органами місцевого самоврядування.</w:t>
            </w:r>
          </w:p>
          <w:p w:rsidR="008714AC" w:rsidRPr="00712AF4" w:rsidRDefault="008714AC" w:rsidP="009316C2">
            <w:pPr>
              <w:ind w:right="-108"/>
              <w:rPr>
                <w:iCs/>
                <w:sz w:val="16"/>
                <w:szCs w:val="16"/>
                <w:lang w:val="uk-UA"/>
              </w:rPr>
            </w:pPr>
            <w:r w:rsidRPr="00712AF4">
              <w:rPr>
                <w:iCs/>
                <w:sz w:val="16"/>
                <w:szCs w:val="16"/>
                <w:lang w:val="uk-UA"/>
              </w:rPr>
              <w:t>7.6. У процесі проведення взаєморозрахунків для погашення заборгованості можуть використовуватися власні кошти учасників розрахунків та залучені кошти.</w:t>
            </w:r>
          </w:p>
          <w:p w:rsidR="008714AC" w:rsidRPr="00712AF4" w:rsidRDefault="008714AC" w:rsidP="009316C2">
            <w:pPr>
              <w:ind w:right="-108"/>
              <w:rPr>
                <w:iCs/>
                <w:sz w:val="16"/>
                <w:szCs w:val="16"/>
                <w:lang w:val="uk-UA"/>
              </w:rPr>
            </w:pPr>
            <w:r w:rsidRPr="00712AF4">
              <w:rPr>
                <w:iCs/>
                <w:sz w:val="16"/>
                <w:szCs w:val="16"/>
                <w:lang w:val="uk-UA"/>
              </w:rPr>
              <w:t>7.7. Взаєморозрахунки проводяться через поточні рахунки для погашення заборгованості, які відкриваються учасниками розрахунків. Взаєморозрахунки з погашення заборгованості за електричну енергію за участю постачальників електричної енергії за регульованим тарифом та оптового постачальника електричної енергії здійснюються згідно з окремим алгоритмом оптового ринку електричної енергії, встановленим національною комісією, що здійснює державне регулювання у сферах енергетики та комунальних послуг.</w:t>
            </w:r>
          </w:p>
        </w:tc>
        <w:tc>
          <w:tcPr>
            <w:tcW w:w="851" w:type="dxa"/>
            <w:shd w:val="clear" w:color="auto" w:fill="auto"/>
          </w:tcPr>
          <w:p w:rsidR="002F2B9B" w:rsidRPr="00712AF4" w:rsidRDefault="00D30986" w:rsidP="009316C2">
            <w:pPr>
              <w:ind w:left="-108" w:right="-107"/>
              <w:jc w:val="center"/>
              <w:rPr>
                <w:iCs/>
                <w:sz w:val="16"/>
                <w:szCs w:val="16"/>
                <w:lang w:val="uk-UA"/>
              </w:rPr>
            </w:pPr>
            <w:hyperlink r:id="rId52" w:history="1">
              <w:r w:rsidR="008714AC" w:rsidRPr="00712AF4">
                <w:rPr>
                  <w:iCs/>
                  <w:sz w:val="16"/>
                  <w:szCs w:val="16"/>
                  <w:lang w:val="uk-UA"/>
                </w:rPr>
                <w:t>ДФЕІ</w:t>
              </w:r>
            </w:hyperlink>
            <w:r w:rsidR="008714AC" w:rsidRPr="00712AF4">
              <w:rPr>
                <w:iCs/>
                <w:sz w:val="16"/>
                <w:szCs w:val="16"/>
                <w:lang w:val="uk-UA"/>
              </w:rPr>
              <w:t xml:space="preserve"> </w:t>
            </w:r>
          </w:p>
          <w:p w:rsidR="008714AC" w:rsidRPr="00712AF4" w:rsidRDefault="008714AC" w:rsidP="009316C2">
            <w:pPr>
              <w:ind w:left="-108" w:right="-107"/>
              <w:jc w:val="center"/>
              <w:rPr>
                <w:iCs/>
                <w:sz w:val="16"/>
                <w:szCs w:val="16"/>
                <w:lang w:val="uk-UA"/>
              </w:rPr>
            </w:pPr>
            <w:r w:rsidRPr="00712AF4">
              <w:rPr>
                <w:iCs/>
                <w:sz w:val="16"/>
                <w:szCs w:val="16"/>
                <w:lang w:val="uk-UA"/>
              </w:rPr>
              <w:t>СМР</w:t>
            </w:r>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3" w:tgtFrame="_blank" w:history="1">
              <w:r w:rsidR="008714AC" w:rsidRPr="00712AF4">
                <w:rPr>
                  <w:iCs/>
                  <w:sz w:val="16"/>
                  <w:szCs w:val="16"/>
                  <w:lang w:val="uk-UA"/>
                </w:rPr>
                <w:t>Про теплопостачання</w:t>
              </w:r>
            </w:hyperlink>
            <w:r w:rsidR="008714AC" w:rsidRPr="00712AF4">
              <w:rPr>
                <w:iCs/>
                <w:sz w:val="16"/>
                <w:szCs w:val="16"/>
                <w:lang w:val="uk-UA"/>
              </w:rPr>
              <w:t xml:space="preserve"> Закон від 02.06.2005 № 2633-IV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До основних повноважень органів місцевого самоврядування у сфері теплопостачання належать:</w:t>
            </w:r>
          </w:p>
          <w:p w:rsidR="008714AC" w:rsidRPr="00712AF4" w:rsidRDefault="008714AC" w:rsidP="009316C2">
            <w:pPr>
              <w:ind w:right="-108"/>
              <w:rPr>
                <w:iCs/>
                <w:sz w:val="16"/>
                <w:szCs w:val="16"/>
                <w:lang w:val="uk-UA"/>
              </w:rPr>
            </w:pPr>
            <w:r w:rsidRPr="00712AF4">
              <w:rPr>
                <w:iCs/>
                <w:sz w:val="16"/>
                <w:szCs w:val="16"/>
                <w:lang w:val="uk-UA"/>
              </w:rPr>
              <w:t>регулювання діяльності суб’єктів відносин у сфері теплопостачання в межах, віднесених до відання відповідних рад;</w:t>
            </w:r>
          </w:p>
          <w:p w:rsidR="008714AC" w:rsidRPr="00712AF4" w:rsidRDefault="008714AC" w:rsidP="009316C2">
            <w:pPr>
              <w:ind w:right="-108"/>
              <w:rPr>
                <w:iCs/>
                <w:sz w:val="16"/>
                <w:szCs w:val="16"/>
                <w:lang w:val="uk-UA"/>
              </w:rPr>
            </w:pPr>
            <w:r w:rsidRPr="00712AF4">
              <w:rPr>
                <w:iCs/>
                <w:sz w:val="16"/>
                <w:szCs w:val="16"/>
                <w:lang w:val="uk-UA"/>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8714AC" w:rsidRPr="00712AF4" w:rsidRDefault="008714AC" w:rsidP="009316C2">
            <w:pPr>
              <w:ind w:right="-108"/>
              <w:rPr>
                <w:iCs/>
                <w:sz w:val="16"/>
                <w:szCs w:val="16"/>
                <w:lang w:val="uk-UA"/>
              </w:rPr>
            </w:pPr>
            <w:r w:rsidRPr="00712AF4">
              <w:rPr>
                <w:iCs/>
                <w:sz w:val="16"/>
                <w:szCs w:val="16"/>
                <w:lang w:val="uk-UA"/>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8714AC" w:rsidRPr="00712AF4" w:rsidRDefault="008714AC" w:rsidP="009316C2">
            <w:pPr>
              <w:ind w:right="-108"/>
              <w:rPr>
                <w:iCs/>
                <w:sz w:val="16"/>
                <w:szCs w:val="16"/>
                <w:lang w:val="uk-UA"/>
              </w:rPr>
            </w:pPr>
            <w:r w:rsidRPr="00712AF4">
              <w:rPr>
                <w:iCs/>
                <w:sz w:val="16"/>
                <w:szCs w:val="16"/>
                <w:lang w:val="uk-UA"/>
              </w:rPr>
              <w:t>здійснення контролю за забезпеченням споживачів тепловою енергією відповідно до нормативних вимог;</w:t>
            </w:r>
          </w:p>
          <w:p w:rsidR="008714AC" w:rsidRPr="00712AF4" w:rsidRDefault="008714AC" w:rsidP="009316C2">
            <w:pPr>
              <w:ind w:right="-108"/>
              <w:rPr>
                <w:iCs/>
                <w:sz w:val="16"/>
                <w:szCs w:val="16"/>
                <w:lang w:val="uk-UA"/>
              </w:rPr>
            </w:pPr>
            <w:r w:rsidRPr="00712AF4">
              <w:rPr>
                <w:iCs/>
                <w:sz w:val="16"/>
                <w:szCs w:val="16"/>
                <w:lang w:val="uk-UA"/>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8714AC" w:rsidRPr="00712AF4" w:rsidRDefault="008714AC" w:rsidP="009316C2">
            <w:pPr>
              <w:ind w:right="-108"/>
              <w:rPr>
                <w:iCs/>
                <w:sz w:val="16"/>
                <w:szCs w:val="16"/>
                <w:lang w:val="uk-UA"/>
              </w:rPr>
            </w:pPr>
            <w:bookmarkStart w:id="198" w:name="n171"/>
            <w:bookmarkEnd w:id="198"/>
            <w:r w:rsidRPr="00712AF4">
              <w:rPr>
                <w:iCs/>
                <w:sz w:val="16"/>
                <w:szCs w:val="16"/>
                <w:lang w:val="uk-UA"/>
              </w:rPr>
              <w:lastRenderedPageBreak/>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8714AC" w:rsidRPr="00712AF4" w:rsidRDefault="008714AC" w:rsidP="009316C2">
            <w:pPr>
              <w:ind w:right="-108"/>
              <w:rPr>
                <w:iCs/>
                <w:sz w:val="16"/>
                <w:szCs w:val="16"/>
                <w:lang w:val="uk-UA"/>
              </w:rPr>
            </w:pPr>
            <w:bookmarkStart w:id="199" w:name="n172"/>
            <w:bookmarkStart w:id="200" w:name="n173"/>
            <w:bookmarkEnd w:id="199"/>
            <w:bookmarkEnd w:id="200"/>
            <w:r w:rsidRPr="00712AF4">
              <w:rPr>
                <w:iCs/>
                <w:sz w:val="16"/>
                <w:szCs w:val="16"/>
                <w:lang w:val="uk-UA"/>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8714AC" w:rsidRPr="00712AF4" w:rsidRDefault="008714AC" w:rsidP="009316C2">
            <w:pPr>
              <w:ind w:right="-108"/>
              <w:rPr>
                <w:iCs/>
                <w:sz w:val="16"/>
                <w:szCs w:val="16"/>
                <w:lang w:val="uk-UA"/>
              </w:rPr>
            </w:pPr>
            <w:r w:rsidRPr="00712AF4">
              <w:rPr>
                <w:iCs/>
                <w:sz w:val="16"/>
                <w:szCs w:val="16"/>
                <w:lang w:val="uk-UA"/>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8714AC" w:rsidRPr="00712AF4" w:rsidRDefault="008714AC" w:rsidP="009316C2">
            <w:pPr>
              <w:ind w:right="-108"/>
              <w:rPr>
                <w:iCs/>
                <w:sz w:val="16"/>
                <w:szCs w:val="16"/>
                <w:lang w:val="uk-UA"/>
              </w:rPr>
            </w:pPr>
            <w:r w:rsidRPr="00712AF4">
              <w:rPr>
                <w:iCs/>
                <w:sz w:val="16"/>
                <w:szCs w:val="16"/>
                <w:lang w:val="uk-UA"/>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8714AC" w:rsidRPr="00712AF4" w:rsidRDefault="008714AC" w:rsidP="009316C2">
            <w:pPr>
              <w:ind w:right="-108"/>
              <w:rPr>
                <w:iCs/>
                <w:sz w:val="16"/>
                <w:szCs w:val="16"/>
                <w:lang w:val="uk-UA"/>
              </w:rPr>
            </w:pPr>
            <w:r w:rsidRPr="00712AF4">
              <w:rPr>
                <w:iCs/>
                <w:sz w:val="16"/>
                <w:szCs w:val="16"/>
                <w:lang w:val="uk-UA"/>
              </w:rPr>
              <w:t>сприяння провадженню інвестиційної діяльності у сфері теплопостачання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lastRenderedPageBreak/>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20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8 ст. 20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ДІМ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fldChar w:fldCharType="begin"/>
            </w:r>
            <w:r w:rsidRPr="00712AF4">
              <w:rPr>
                <w:sz w:val="16"/>
                <w:szCs w:val="16"/>
                <w:lang w:val="uk-UA"/>
              </w:rPr>
              <w:instrText xml:space="preserve"> </w:instrText>
            </w:r>
            <w:r w:rsidRPr="00712AF4">
              <w:rPr>
                <w:sz w:val="16"/>
                <w:szCs w:val="16"/>
              </w:rPr>
              <w:instrText>HYPERLINK</w:instrText>
            </w:r>
            <w:r w:rsidRPr="00712AF4">
              <w:rPr>
                <w:sz w:val="16"/>
                <w:szCs w:val="16"/>
                <w:lang w:val="uk-UA"/>
              </w:rPr>
              <w:instrText xml:space="preserve"> "</w:instrText>
            </w:r>
            <w:r w:rsidRPr="00712AF4">
              <w:rPr>
                <w:sz w:val="16"/>
                <w:szCs w:val="16"/>
              </w:rPr>
              <w:instrText>https</w:instrText>
            </w:r>
            <w:r w:rsidRPr="00712AF4">
              <w:rPr>
                <w:sz w:val="16"/>
                <w:szCs w:val="16"/>
                <w:lang w:val="uk-UA"/>
              </w:rPr>
              <w:instrText>://</w:instrText>
            </w:r>
            <w:r w:rsidRPr="00712AF4">
              <w:rPr>
                <w:sz w:val="16"/>
                <w:szCs w:val="16"/>
              </w:rPr>
              <w:instrText>smr</w:instrText>
            </w:r>
            <w:r w:rsidRPr="00712AF4">
              <w:rPr>
                <w:sz w:val="16"/>
                <w:szCs w:val="16"/>
                <w:lang w:val="uk-UA"/>
              </w:rPr>
              <w:instrText>.</w:instrText>
            </w:r>
            <w:r w:rsidRPr="00712AF4">
              <w:rPr>
                <w:sz w:val="16"/>
                <w:szCs w:val="16"/>
              </w:rPr>
              <w:instrText>gov</w:instrText>
            </w:r>
            <w:r w:rsidRPr="00712AF4">
              <w:rPr>
                <w:sz w:val="16"/>
                <w:szCs w:val="16"/>
                <w:lang w:val="uk-UA"/>
              </w:rPr>
              <w:instrText>.</w:instrText>
            </w:r>
            <w:r w:rsidRPr="00712AF4">
              <w:rPr>
                <w:sz w:val="16"/>
                <w:szCs w:val="16"/>
              </w:rPr>
              <w:instrText>ua</w:instrText>
            </w:r>
            <w:r w:rsidRPr="00712AF4">
              <w:rPr>
                <w:sz w:val="16"/>
                <w:szCs w:val="16"/>
                <w:lang w:val="uk-UA"/>
              </w:rPr>
              <w:instrText>/</w:instrText>
            </w:r>
            <w:r w:rsidRPr="00712AF4">
              <w:rPr>
                <w:sz w:val="16"/>
                <w:szCs w:val="16"/>
              </w:rPr>
              <w:instrText>uk</w:instrText>
            </w:r>
            <w:r w:rsidRPr="00712AF4">
              <w:rPr>
                <w:sz w:val="16"/>
                <w:szCs w:val="16"/>
                <w:lang w:val="uk-UA"/>
              </w:rPr>
              <w:instrText>/</w:instrText>
            </w:r>
            <w:r w:rsidRPr="00712AF4">
              <w:rPr>
                <w:sz w:val="16"/>
                <w:szCs w:val="16"/>
              </w:rPr>
              <w:instrText>miska</w:instrText>
            </w:r>
            <w:r w:rsidRPr="00712AF4">
              <w:rPr>
                <w:sz w:val="16"/>
                <w:szCs w:val="16"/>
                <w:lang w:val="uk-UA"/>
              </w:rPr>
              <w:instrText>-</w:instrText>
            </w:r>
            <w:r w:rsidRPr="00712AF4">
              <w:rPr>
                <w:sz w:val="16"/>
                <w:szCs w:val="16"/>
              </w:rPr>
              <w:instrText>vlada</w:instrText>
            </w:r>
            <w:r w:rsidRPr="00712AF4">
              <w:rPr>
                <w:sz w:val="16"/>
                <w:szCs w:val="16"/>
                <w:lang w:val="uk-UA"/>
              </w:rPr>
              <w:instrText>/</w:instrText>
            </w:r>
            <w:r w:rsidRPr="00712AF4">
              <w:rPr>
                <w:sz w:val="16"/>
                <w:szCs w:val="16"/>
              </w:rPr>
              <w:instrText>vikonavchi</w:instrText>
            </w:r>
            <w:r w:rsidRPr="00712AF4">
              <w:rPr>
                <w:sz w:val="16"/>
                <w:szCs w:val="16"/>
                <w:lang w:val="uk-UA"/>
              </w:rPr>
              <w:instrText>-</w:instrText>
            </w:r>
            <w:r w:rsidRPr="00712AF4">
              <w:rPr>
                <w:sz w:val="16"/>
                <w:szCs w:val="16"/>
              </w:rPr>
              <w:instrText>organi</w:instrText>
            </w:r>
            <w:r w:rsidRPr="00712AF4">
              <w:rPr>
                <w:sz w:val="16"/>
                <w:szCs w:val="16"/>
                <w:lang w:val="uk-UA"/>
              </w:rPr>
              <w:instrText>/</w:instrText>
            </w:r>
            <w:r w:rsidRPr="00712AF4">
              <w:rPr>
                <w:sz w:val="16"/>
                <w:szCs w:val="16"/>
              </w:rPr>
              <w:instrText>strukturni</w:instrText>
            </w:r>
            <w:r w:rsidRPr="00712AF4">
              <w:rPr>
                <w:sz w:val="16"/>
                <w:szCs w:val="16"/>
                <w:lang w:val="uk-UA"/>
              </w:rPr>
              <w:instrText>-</w:instrText>
            </w:r>
            <w:r w:rsidRPr="00712AF4">
              <w:rPr>
                <w:sz w:val="16"/>
                <w:szCs w:val="16"/>
              </w:rPr>
              <w:instrText>pidrozdili</w:instrText>
            </w:r>
            <w:r w:rsidRPr="00712AF4">
              <w:rPr>
                <w:sz w:val="16"/>
                <w:szCs w:val="16"/>
                <w:lang w:val="uk-UA"/>
              </w:rPr>
              <w:instrText>-</w:instrText>
            </w:r>
            <w:r w:rsidRPr="00712AF4">
              <w:rPr>
                <w:sz w:val="16"/>
                <w:szCs w:val="16"/>
              </w:rPr>
              <w:instrText>sumskoji</w:instrText>
            </w:r>
            <w:r w:rsidRPr="00712AF4">
              <w:rPr>
                <w:sz w:val="16"/>
                <w:szCs w:val="16"/>
                <w:lang w:val="uk-UA"/>
              </w:rPr>
              <w:instrText>-</w:instrText>
            </w:r>
            <w:r w:rsidRPr="00712AF4">
              <w:rPr>
                <w:sz w:val="16"/>
                <w:szCs w:val="16"/>
              </w:rPr>
              <w:instrText>miskoji</w:instrText>
            </w:r>
            <w:r w:rsidRPr="00712AF4">
              <w:rPr>
                <w:sz w:val="16"/>
                <w:szCs w:val="16"/>
                <w:lang w:val="uk-UA"/>
              </w:rPr>
              <w:instrText>-</w:instrText>
            </w:r>
            <w:r w:rsidRPr="00712AF4">
              <w:rPr>
                <w:sz w:val="16"/>
                <w:szCs w:val="16"/>
              </w:rPr>
              <w:instrText>radi</w:instrText>
            </w:r>
            <w:r w:rsidRPr="00712AF4">
              <w:rPr>
                <w:sz w:val="16"/>
                <w:szCs w:val="16"/>
                <w:lang w:val="uk-UA"/>
              </w:rPr>
              <w:instrText>/2015-12-10-09-03-28/</w:instrText>
            </w:r>
            <w:r w:rsidRPr="00712AF4">
              <w:rPr>
                <w:sz w:val="16"/>
                <w:szCs w:val="16"/>
              </w:rPr>
              <w:instrText>departament</w:instrText>
            </w:r>
            <w:r w:rsidRPr="00712AF4">
              <w:rPr>
                <w:sz w:val="16"/>
                <w:szCs w:val="16"/>
                <w:lang w:val="uk-UA"/>
              </w:rPr>
              <w:instrText>-</w:instrText>
            </w:r>
            <w:r w:rsidRPr="00712AF4">
              <w:rPr>
                <w:sz w:val="16"/>
                <w:szCs w:val="16"/>
              </w:rPr>
              <w:instrText>finansiv</w:instrText>
            </w:r>
            <w:r w:rsidRPr="00712AF4">
              <w:rPr>
                <w:sz w:val="16"/>
                <w:szCs w:val="16"/>
                <w:lang w:val="uk-UA"/>
              </w:rPr>
              <w:instrText>-</w:instrText>
            </w:r>
            <w:r w:rsidRPr="00712AF4">
              <w:rPr>
                <w:sz w:val="16"/>
                <w:szCs w:val="16"/>
              </w:rPr>
              <w:instrText>ekonomiki</w:instrText>
            </w:r>
            <w:r w:rsidRPr="00712AF4">
              <w:rPr>
                <w:sz w:val="16"/>
                <w:szCs w:val="16"/>
                <w:lang w:val="uk-UA"/>
              </w:rPr>
              <w:instrText>-</w:instrText>
            </w:r>
            <w:r w:rsidRPr="00712AF4">
              <w:rPr>
                <w:sz w:val="16"/>
                <w:szCs w:val="16"/>
              </w:rPr>
              <w:instrText>ta</w:instrText>
            </w:r>
            <w:r w:rsidRPr="00712AF4">
              <w:rPr>
                <w:sz w:val="16"/>
                <w:szCs w:val="16"/>
                <w:lang w:val="uk-UA"/>
              </w:rPr>
              <w:instrText>-</w:instrText>
            </w:r>
            <w:r w:rsidRPr="00712AF4">
              <w:rPr>
                <w:sz w:val="16"/>
                <w:szCs w:val="16"/>
              </w:rPr>
              <w:instrText>investitsij</w:instrText>
            </w:r>
            <w:r w:rsidRPr="00712AF4">
              <w:rPr>
                <w:sz w:val="16"/>
                <w:szCs w:val="16"/>
                <w:lang w:val="uk-UA"/>
              </w:rPr>
              <w:instrText>.</w:instrText>
            </w:r>
            <w:r w:rsidRPr="00712AF4">
              <w:rPr>
                <w:sz w:val="16"/>
                <w:szCs w:val="16"/>
              </w:rPr>
              <w:instrText>html</w:instrText>
            </w:r>
            <w:r w:rsidRPr="00712AF4">
              <w:rPr>
                <w:sz w:val="16"/>
                <w:szCs w:val="16"/>
                <w:lang w:val="uk-UA"/>
              </w:rPr>
              <w:instrText xml:space="preserve">" </w:instrText>
            </w:r>
            <w:r w:rsidRPr="00712AF4">
              <w:fldChar w:fldCharType="separate"/>
            </w:r>
            <w:r w:rsidRPr="00712AF4">
              <w:rPr>
                <w:iCs/>
                <w:sz w:val="16"/>
                <w:szCs w:val="16"/>
                <w:lang w:val="uk-UA"/>
              </w:rPr>
              <w:t>ДФЕІ</w:t>
            </w:r>
          </w:p>
          <w:p w:rsidR="008714AC" w:rsidRPr="00712AF4" w:rsidRDefault="008714AC" w:rsidP="009316C2">
            <w:pPr>
              <w:ind w:left="-108" w:right="-107"/>
              <w:jc w:val="center"/>
              <w:rPr>
                <w:iCs/>
                <w:sz w:val="16"/>
                <w:szCs w:val="16"/>
                <w:lang w:val="uk-UA"/>
              </w:rPr>
            </w:pPr>
            <w:r w:rsidRPr="00712AF4">
              <w:rPr>
                <w:iCs/>
                <w:sz w:val="16"/>
                <w:szCs w:val="16"/>
                <w:lang w:val="uk-UA"/>
              </w:rPr>
              <w:t>ДІМ</w:t>
            </w:r>
            <w:r w:rsidRPr="00712AF4">
              <w:rPr>
                <w:iCs/>
                <w:sz w:val="16"/>
                <w:szCs w:val="16"/>
                <w:lang w:val="uk-UA"/>
              </w:rPr>
              <w:fldChar w:fldCharType="end"/>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4" w:tgtFrame="_blank" w:history="1">
              <w:r w:rsidR="008714AC" w:rsidRPr="00712AF4">
                <w:rPr>
                  <w:iCs/>
                  <w:sz w:val="16"/>
                  <w:szCs w:val="16"/>
                  <w:lang w:val="uk-UA"/>
                </w:rPr>
                <w:t>Про основи соціального захисту бездомних осіб і безпритульних дітей</w:t>
              </w:r>
            </w:hyperlink>
            <w:r w:rsidR="008714AC" w:rsidRPr="00712AF4">
              <w:rPr>
                <w:iCs/>
                <w:sz w:val="16"/>
                <w:szCs w:val="16"/>
                <w:lang w:val="uk-UA"/>
              </w:rPr>
              <w:t xml:space="preserve"> Закон від 02.06.2005 № 2623-IV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2, 5 ст. 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Облік бездомних осіб за місцем їх проживання або місцем перебування ведеться відповідними закладами для бездомних осіб - центрами обліку, що створюються органами місцевого самоврядування та місцевими органами виконавчої влади. </w:t>
            </w:r>
          </w:p>
          <w:p w:rsidR="008714AC" w:rsidRPr="00712AF4" w:rsidRDefault="008714AC" w:rsidP="009316C2">
            <w:pPr>
              <w:ind w:right="-108"/>
              <w:rPr>
                <w:iCs/>
                <w:sz w:val="16"/>
                <w:szCs w:val="16"/>
                <w:lang w:val="uk-UA"/>
              </w:rPr>
            </w:pPr>
            <w:r w:rsidRPr="00712AF4">
              <w:rPr>
                <w:iCs/>
                <w:sz w:val="16"/>
                <w:szCs w:val="16"/>
                <w:lang w:val="uk-UA"/>
              </w:rPr>
              <w:t>Центри обліку можуть утворюватися також громадськими і благодійними організаціями та на договірних засадах з місцевими органами виконавчої влади та органами місцевого самоврядування надавати послуги щодо здійснення виявлення та обліку бездомних осіб.</w:t>
            </w:r>
          </w:p>
          <w:p w:rsidR="008714AC" w:rsidRPr="00712AF4" w:rsidRDefault="008714AC" w:rsidP="009316C2">
            <w:pPr>
              <w:ind w:right="-108"/>
              <w:rPr>
                <w:iCs/>
                <w:sz w:val="16"/>
                <w:szCs w:val="16"/>
                <w:lang w:val="uk-UA"/>
              </w:rPr>
            </w:pPr>
            <w:r w:rsidRPr="00712AF4">
              <w:rPr>
                <w:iCs/>
                <w:sz w:val="16"/>
                <w:szCs w:val="16"/>
                <w:lang w:val="uk-UA"/>
              </w:rPr>
              <w:t>Облік безпритульних дітей ведеться службами у справах дітей місцевих органів виконавчої влади та органів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2 ч. 1 ст. 11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разі неможливості повернення зазначеного житла дітям та особам з їх числа, зазначеним в абзаці першому цієї частини, відповідні органи місцевого самоврядування зобов'язані протягом одного місяця надати аналогічне жиле приміщення та компенсувати вартість втраченого майна у разі, якщо це майно не було забрано дітьми та особами з їх числа.</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Місцеві органи виконавчої влади, органи місцевого самоврядування відповідно до своїх повноважень у сфері соціального забезпечення та соціального захисту населення проводять роботу щодо запобігання випадкам незаконного відчуження житла і захисту майнових прав осіб похилого віку та осіб з інвалідністю і забезпечують у разі потреби за їх бажанням постійний сторонній догляд або влаштування до відповідного закладу соціальної підтримки (догляду) згідно із законодавством.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 3 ст. 15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З метою запобігання бездомності осіб із груп ризику місцеві органи виконавчої влади та органи місцевого самоврядування забезпечують: </w:t>
            </w:r>
          </w:p>
          <w:p w:rsidR="008714AC" w:rsidRPr="00712AF4" w:rsidRDefault="008714AC" w:rsidP="009316C2">
            <w:pPr>
              <w:ind w:right="-108"/>
              <w:rPr>
                <w:iCs/>
                <w:sz w:val="16"/>
                <w:szCs w:val="16"/>
                <w:lang w:val="uk-UA"/>
              </w:rPr>
            </w:pPr>
            <w:r w:rsidRPr="00712AF4">
              <w:rPr>
                <w:iCs/>
                <w:sz w:val="16"/>
                <w:szCs w:val="16"/>
                <w:lang w:val="uk-UA"/>
              </w:rPr>
              <w:t xml:space="preserve">виконання законодавства щодо збереження та захисту житлових та майнових прав дітей-сиріт, дітей, позбавлених батьківського піклування, осіб з їх числа, мешканців гуртожитків; </w:t>
            </w:r>
          </w:p>
          <w:p w:rsidR="008714AC" w:rsidRPr="00712AF4" w:rsidRDefault="008714AC" w:rsidP="009316C2">
            <w:pPr>
              <w:ind w:right="-108"/>
              <w:rPr>
                <w:iCs/>
                <w:sz w:val="16"/>
                <w:szCs w:val="16"/>
                <w:lang w:val="uk-UA"/>
              </w:rPr>
            </w:pPr>
            <w:r w:rsidRPr="00712AF4">
              <w:rPr>
                <w:iCs/>
                <w:sz w:val="16"/>
                <w:szCs w:val="16"/>
                <w:lang w:val="uk-UA"/>
              </w:rPr>
              <w:t xml:space="preserve">розвиток житлового фонду соціального призначення; </w:t>
            </w:r>
          </w:p>
          <w:p w:rsidR="008714AC" w:rsidRPr="00712AF4" w:rsidRDefault="008714AC" w:rsidP="009316C2">
            <w:pPr>
              <w:ind w:right="-108"/>
              <w:rPr>
                <w:iCs/>
                <w:sz w:val="16"/>
                <w:szCs w:val="16"/>
                <w:lang w:val="uk-UA"/>
              </w:rPr>
            </w:pPr>
            <w:r w:rsidRPr="00712AF4">
              <w:rPr>
                <w:iCs/>
                <w:sz w:val="16"/>
                <w:szCs w:val="16"/>
                <w:lang w:val="uk-UA"/>
              </w:rPr>
              <w:t xml:space="preserve">влаштування дітей-сиріт та дітей, позбавлених батьківського піклування, до сімейних форм виховання; </w:t>
            </w:r>
          </w:p>
          <w:p w:rsidR="008714AC" w:rsidRPr="00712AF4" w:rsidRDefault="008714AC" w:rsidP="009316C2">
            <w:pPr>
              <w:ind w:right="-108"/>
              <w:rPr>
                <w:iCs/>
                <w:sz w:val="16"/>
                <w:szCs w:val="16"/>
                <w:lang w:val="uk-UA"/>
              </w:rPr>
            </w:pPr>
            <w:r w:rsidRPr="00712AF4">
              <w:rPr>
                <w:iCs/>
                <w:sz w:val="16"/>
                <w:szCs w:val="16"/>
                <w:lang w:val="uk-UA"/>
              </w:rPr>
              <w:t xml:space="preserve">сприяння у встановленні опіки та піклування над недієздатними та обмежено дієздатними повнолітніми особами; </w:t>
            </w:r>
          </w:p>
          <w:p w:rsidR="008714AC" w:rsidRPr="00712AF4" w:rsidRDefault="008714AC" w:rsidP="009316C2">
            <w:pPr>
              <w:ind w:right="-108"/>
              <w:rPr>
                <w:iCs/>
                <w:sz w:val="16"/>
                <w:szCs w:val="16"/>
                <w:lang w:val="uk-UA"/>
              </w:rPr>
            </w:pPr>
            <w:r w:rsidRPr="00712AF4">
              <w:rPr>
                <w:iCs/>
                <w:sz w:val="16"/>
                <w:szCs w:val="16"/>
                <w:lang w:val="uk-UA"/>
              </w:rPr>
              <w:t xml:space="preserve">надання послуг особам, хворим на наркоманію та хронічний алкоголізм; </w:t>
            </w:r>
          </w:p>
          <w:p w:rsidR="008714AC" w:rsidRPr="00712AF4" w:rsidRDefault="008714AC" w:rsidP="009316C2">
            <w:pPr>
              <w:ind w:right="-108"/>
              <w:rPr>
                <w:iCs/>
                <w:sz w:val="16"/>
                <w:szCs w:val="16"/>
                <w:lang w:val="uk-UA"/>
              </w:rPr>
            </w:pPr>
            <w:r w:rsidRPr="00712AF4">
              <w:rPr>
                <w:iCs/>
                <w:sz w:val="16"/>
                <w:szCs w:val="16"/>
                <w:lang w:val="uk-UA"/>
              </w:rPr>
              <w:t>проведення інформаційно-роз'яснювальної роботи серед осіб груп ризику, спрямованої на збереження їх житла</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ЦНАП</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1 ч. 2 ст. 18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Центральні та місцеві органи виконавчої влади та органи місцевого самоврядування в межах своїх повноважень організовують роботу з профілактики бездомності, соціального захисту бездомних осіб та їх реінтеграції і здійснюють контроль за діяльністю суб'єктів, що надають послуги цій категорії осіб</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1 ч. 2 ст. 19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Заклади соціального захисту для бездомних осіб створюються місцевими органами виконавчої влади та органами місцевого самоврядування, об'єднаннями громадян, релігійними організаціями, підприємствами, установами, організаціями незалежно від форми власності, фізичними особами відповідно до потреб регіону</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29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Органи місцевого самоврядування та місцеві органи виконавчої влади можуть надавати на конкурсних засадах бюджетні кошти для здійснення об'єднаннями громадян, підприємствами, установами, організаціями недержавної форми власності заходів, спрямованих на соціальний захист бездомних осіб і безпритульних дітей. </w:t>
            </w:r>
          </w:p>
          <w:p w:rsidR="008714AC" w:rsidRPr="00712AF4" w:rsidRDefault="008714AC" w:rsidP="009316C2">
            <w:pPr>
              <w:ind w:right="-108"/>
              <w:rPr>
                <w:iCs/>
                <w:sz w:val="16"/>
                <w:szCs w:val="16"/>
                <w:lang w:val="uk-UA"/>
              </w:rPr>
            </w:pPr>
            <w:r w:rsidRPr="00712AF4">
              <w:rPr>
                <w:iCs/>
                <w:sz w:val="16"/>
                <w:szCs w:val="16"/>
                <w:lang w:val="uk-UA"/>
              </w:rPr>
              <w:t>Правила проведення конкурсів на отримання бюджетних коштів для здійснення зазначених заходів встановлюються органами місцевого самоврядування та місцевими органами виконавчої влади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5" w:tgtFrame="_blank" w:history="1">
              <w:r w:rsidR="008714AC" w:rsidRPr="00712AF4">
                <w:rPr>
                  <w:iCs/>
                  <w:sz w:val="16"/>
                  <w:szCs w:val="16"/>
                  <w:lang w:val="uk-UA"/>
                </w:rPr>
                <w:t>Про географічні назви</w:t>
              </w:r>
            </w:hyperlink>
            <w:r w:rsidR="008714AC" w:rsidRPr="00712AF4">
              <w:rPr>
                <w:iCs/>
                <w:sz w:val="16"/>
                <w:szCs w:val="16"/>
                <w:lang w:val="uk-UA"/>
              </w:rPr>
              <w:t xml:space="preserve"> Закон від 31.05.2005 № 2604-IV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5 ст. 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Облік назв географічних об'єктів, крім спеціально уповноваженого органу виконавчої влади з питань географічних назв, здійснюють також органи виконавчої влади та органи місцевого самоврядування, до повноважень яких належить здійснення найменування та перейменування географічних об'єктів.</w:t>
            </w:r>
          </w:p>
          <w:p w:rsidR="008714AC" w:rsidRPr="00712AF4" w:rsidRDefault="008714AC" w:rsidP="009316C2">
            <w:pPr>
              <w:ind w:right="-108"/>
              <w:rPr>
                <w:iCs/>
                <w:sz w:val="16"/>
                <w:szCs w:val="16"/>
                <w:lang w:val="uk-UA"/>
              </w:rPr>
            </w:pPr>
            <w:r w:rsidRPr="00712AF4">
              <w:rPr>
                <w:iCs/>
                <w:sz w:val="16"/>
                <w:szCs w:val="16"/>
                <w:lang w:val="uk-UA"/>
              </w:rPr>
              <w:t>Органи виконавчої влади та органи місцевого самоврядування, наукові та інші установи й організації в межах своїх повноважень можуть видавати офіційні каталоги, довідники географічних назв, зміст яких затверджується (погоджується) спеціально уповноваженим органом виконавчої влади з питань географічних назв.</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УАМ</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3 ч. 1 ст. 11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Державний контроль за встановленням, унормуванням, обліком, реєстрацією та збереженням географічних назв здійснюється місцевими органами виконавчої влади та органами місцевого самоврядування в межах їх територій та повноважень.</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УАМ</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56" w:tgtFrame="_blank" w:history="1">
              <w:r w:rsidR="008714AC" w:rsidRPr="00712AF4">
                <w:rPr>
                  <w:iCs/>
                  <w:sz w:val="16"/>
                  <w:szCs w:val="16"/>
                  <w:lang w:val="uk-UA"/>
                </w:rPr>
                <w:t>Про театри і театральну справу</w:t>
              </w:r>
            </w:hyperlink>
            <w:r w:rsidR="008714AC" w:rsidRPr="00712AF4">
              <w:rPr>
                <w:iCs/>
                <w:sz w:val="16"/>
                <w:szCs w:val="16"/>
                <w:lang w:val="uk-UA"/>
              </w:rPr>
              <w:t xml:space="preserve"> Закон від 31.05.2005 № 2605-IV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Засновниками театру можуть бути органи виконавчої влади, органи місцевого самоврядування, юридичні або фізичні особи. Підставою для створення театрів є соціально-економічні, національні, культурно-мистецькі потреби регіонів та наявність відповідних творчих, кадрових і матеріально-технічних можливостей.</w:t>
            </w:r>
          </w:p>
        </w:tc>
        <w:tc>
          <w:tcPr>
            <w:tcW w:w="851" w:type="dxa"/>
            <w:shd w:val="clear" w:color="auto" w:fill="auto"/>
          </w:tcPr>
          <w:p w:rsidR="008714AC" w:rsidRPr="00712AF4" w:rsidRDefault="008714AC" w:rsidP="009316C2">
            <w:pPr>
              <w:ind w:left="-108" w:right="-107"/>
              <w:jc w:val="center"/>
              <w:rPr>
                <w:sz w:val="16"/>
                <w:szCs w:val="16"/>
                <w:lang w:val="uk-UA"/>
              </w:rPr>
            </w:pPr>
          </w:p>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D30986" w:rsidP="00935ECA">
            <w:pPr>
              <w:ind w:left="-108" w:right="-107"/>
              <w:jc w:val="center"/>
              <w:rPr>
                <w:iCs/>
                <w:sz w:val="16"/>
                <w:szCs w:val="16"/>
                <w:lang w:val="uk-UA"/>
              </w:rPr>
            </w:pPr>
            <w:hyperlink r:id="rId57" w:history="1">
              <w:r w:rsidR="008714AC" w:rsidRPr="00712AF4">
                <w:rPr>
                  <w:iCs/>
                  <w:sz w:val="16"/>
                  <w:szCs w:val="16"/>
                  <w:lang w:val="uk-UA"/>
                </w:rPr>
                <w:t>ВКТ</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10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У разі ліквідації державного або комунального театру їхнє майно, що залишилося після задоволення претензій кредиторів, включаючи нерухоме майно, передається центральному органу виконавчої влади, що реалізує державну політику у сферах культури та мистецтв або відповідному органу місцевого самоврядування і може бути використане ними виключно в цілях театральної справи. Реалізація майна, майнові права на яке відповідно до договору між суб'єктами театральної діяльності не належать театру, здійснюється згідно з цим договором.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1-4 ст. 19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державної влади та органи місцевого самоврядування спільно з іншими засновниками беруть участь у координації діяльності державних і комунальних театрів у порядку, встановленому законодавством.</w:t>
            </w:r>
          </w:p>
          <w:p w:rsidR="008714AC" w:rsidRPr="00712AF4" w:rsidRDefault="008714AC" w:rsidP="009316C2">
            <w:pPr>
              <w:ind w:right="-108"/>
              <w:rPr>
                <w:iCs/>
                <w:sz w:val="16"/>
                <w:szCs w:val="16"/>
                <w:lang w:val="uk-UA"/>
              </w:rPr>
            </w:pPr>
            <w:r w:rsidRPr="00712AF4">
              <w:rPr>
                <w:iCs/>
                <w:sz w:val="16"/>
                <w:szCs w:val="16"/>
                <w:lang w:val="uk-UA"/>
              </w:rPr>
              <w:t>Керівництво діяльністю державних та комунальних театрів у порядку, встановленому їхніми установчими документами, здійснюється директором театру - художнім керівником, з яким засновник укладає контракт строком на п’ять років. Керівництво діяльністю національних театрів у порядку, встановленому їхніми установчими документами, здійснює генеральний директор театру - художній керівник, з яким засновник укладає контракт строком на п’ять років.</w:t>
            </w:r>
          </w:p>
          <w:p w:rsidR="008714AC" w:rsidRPr="00712AF4" w:rsidRDefault="008714AC" w:rsidP="009316C2">
            <w:pPr>
              <w:ind w:right="-108"/>
              <w:rPr>
                <w:iCs/>
                <w:sz w:val="16"/>
                <w:szCs w:val="16"/>
                <w:lang w:val="uk-UA"/>
              </w:rPr>
            </w:pPr>
            <w:r w:rsidRPr="00712AF4">
              <w:rPr>
                <w:iCs/>
                <w:sz w:val="16"/>
                <w:szCs w:val="16"/>
                <w:lang w:val="uk-UA"/>
              </w:rPr>
              <w:t>Рішення про укладення контракту з керівником державного чи комунального закладу культури приймає засновник театру за результатами конкурсу.</w:t>
            </w:r>
          </w:p>
          <w:p w:rsidR="008714AC" w:rsidRPr="00712AF4" w:rsidRDefault="008714AC" w:rsidP="009316C2">
            <w:pPr>
              <w:ind w:right="-108"/>
              <w:rPr>
                <w:iCs/>
                <w:sz w:val="16"/>
                <w:szCs w:val="16"/>
                <w:lang w:val="uk-UA"/>
              </w:rPr>
            </w:pPr>
            <w:r w:rsidRPr="00712AF4">
              <w:rPr>
                <w:iCs/>
                <w:sz w:val="16"/>
                <w:szCs w:val="16"/>
                <w:lang w:val="uk-UA"/>
              </w:rPr>
              <w:t xml:space="preserve">Порядок проведення конкурсу та вимоги до кандидатів на посаду директора - художнього керівника державного чи комунального театру та генерального директора - художнього керівника національного театру визначаються </w:t>
            </w:r>
            <w:hyperlink r:id="rId58" w:anchor="n311" w:tgtFrame="_blank" w:history="1">
              <w:r w:rsidRPr="00712AF4">
                <w:rPr>
                  <w:iCs/>
                  <w:sz w:val="16"/>
                  <w:szCs w:val="16"/>
                  <w:lang w:val="uk-UA"/>
                </w:rPr>
                <w:t>статтями 21</w:t>
              </w:r>
            </w:hyperlink>
            <w:hyperlink r:id="rId59" w:anchor="n311" w:tgtFrame="_blank" w:history="1">
              <w:r w:rsidRPr="00712AF4">
                <w:rPr>
                  <w:iCs/>
                  <w:sz w:val="16"/>
                  <w:szCs w:val="16"/>
                  <w:lang w:val="uk-UA"/>
                </w:rPr>
                <w:t>-1</w:t>
              </w:r>
            </w:hyperlink>
            <w:hyperlink r:id="rId60" w:anchor="n311" w:tgtFrame="_blank" w:history="1">
              <w:r w:rsidRPr="00712AF4">
                <w:rPr>
                  <w:iCs/>
                  <w:sz w:val="16"/>
                  <w:szCs w:val="16"/>
                  <w:lang w:val="uk-UA"/>
                </w:rPr>
                <w:t>-21</w:t>
              </w:r>
            </w:hyperlink>
            <w:hyperlink r:id="rId61" w:anchor="n311" w:tgtFrame="_blank" w:history="1">
              <w:r w:rsidRPr="00712AF4">
                <w:rPr>
                  <w:iCs/>
                  <w:sz w:val="16"/>
                  <w:szCs w:val="16"/>
                  <w:lang w:val="uk-UA"/>
                </w:rPr>
                <w:t>-5</w:t>
              </w:r>
            </w:hyperlink>
            <w:r w:rsidRPr="00712AF4">
              <w:rPr>
                <w:iCs/>
                <w:sz w:val="16"/>
                <w:szCs w:val="16"/>
                <w:lang w:val="uk-UA"/>
              </w:rPr>
              <w:t xml:space="preserve"> Закону України "Про культуру".</w:t>
            </w:r>
          </w:p>
        </w:tc>
        <w:tc>
          <w:tcPr>
            <w:tcW w:w="851" w:type="dxa"/>
            <w:shd w:val="clear" w:color="auto" w:fill="auto"/>
          </w:tcPr>
          <w:p w:rsidR="008714AC" w:rsidRPr="00712AF4" w:rsidRDefault="00D30986" w:rsidP="00935ECA">
            <w:pPr>
              <w:ind w:left="-108" w:right="-107"/>
              <w:jc w:val="center"/>
              <w:rPr>
                <w:iCs/>
                <w:sz w:val="16"/>
                <w:szCs w:val="16"/>
                <w:lang w:val="uk-UA"/>
              </w:rPr>
            </w:pPr>
            <w:hyperlink r:id="rId62" w:history="1">
              <w:r w:rsidR="008714AC" w:rsidRPr="00712AF4">
                <w:rPr>
                  <w:iCs/>
                  <w:sz w:val="16"/>
                  <w:szCs w:val="16"/>
                  <w:lang w:val="uk-UA"/>
                </w:rPr>
                <w:t>ВКТ</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4 ст. 21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виконавчої влади та органи місцевого самоврядування можуть встановлювати для професійних творчих працівників театрів, які зробили вагомий внесок у розвиток театру і театральної справи, додаткове щомісячне матеріальне забезпечення, пільгове медичне та санаторно-курортне обслуговування, безплатне користування громадським транспортом, а також інші заходи соціального захисту за рахунок коштів відповідних бюджетів та інших джерел, не заборонених законом.</w:t>
            </w:r>
          </w:p>
        </w:tc>
        <w:tc>
          <w:tcPr>
            <w:tcW w:w="851" w:type="dxa"/>
            <w:shd w:val="clear" w:color="auto" w:fill="auto"/>
          </w:tcPr>
          <w:p w:rsidR="008714AC" w:rsidRPr="00712AF4" w:rsidRDefault="00D30986" w:rsidP="009316C2">
            <w:pPr>
              <w:ind w:left="-108" w:right="-107"/>
              <w:jc w:val="center"/>
              <w:rPr>
                <w:iCs/>
                <w:sz w:val="16"/>
                <w:szCs w:val="16"/>
                <w:lang w:val="uk-UA"/>
              </w:rPr>
            </w:pPr>
            <w:hyperlink r:id="rId63" w:history="1">
              <w:r w:rsidR="008714AC" w:rsidRPr="00712AF4">
                <w:rPr>
                  <w:iCs/>
                  <w:sz w:val="16"/>
                  <w:szCs w:val="16"/>
                  <w:lang w:val="uk-UA"/>
                </w:rPr>
                <w:t>ВКТ.</w:t>
              </w:r>
            </w:hyperlink>
          </w:p>
        </w:tc>
      </w:tr>
      <w:tr w:rsidR="008714AC" w:rsidRPr="00712AF4" w:rsidTr="006E3164">
        <w:tc>
          <w:tcPr>
            <w:tcW w:w="425" w:type="dxa"/>
            <w:shd w:val="clear" w:color="auto" w:fill="auto"/>
          </w:tcPr>
          <w:p w:rsidR="008714AC" w:rsidRPr="00712AF4" w:rsidRDefault="008714AC" w:rsidP="007735F3">
            <w:pPr>
              <w:ind w:right="-113"/>
              <w:outlineLvl w:val="1"/>
              <w:rPr>
                <w:iCs/>
                <w:sz w:val="16"/>
                <w:szCs w:val="16"/>
                <w:lang w:val="uk-UA"/>
              </w:rPr>
            </w:pP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64" w:tgtFrame="_blank" w:history="1">
              <w:r w:rsidR="008714AC" w:rsidRPr="00712AF4">
                <w:rPr>
                  <w:iCs/>
                  <w:sz w:val="16"/>
                  <w:szCs w:val="16"/>
                  <w:lang w:val="uk-UA"/>
                </w:rPr>
                <w:t xml:space="preserve">Про Загальнодержавну цільову програму "Питна вода України" на 2011-2020 роки </w:t>
              </w:r>
            </w:hyperlink>
            <w:r w:rsidR="008714AC" w:rsidRPr="00712AF4">
              <w:rPr>
                <w:iCs/>
                <w:sz w:val="16"/>
                <w:szCs w:val="16"/>
                <w:lang w:val="uk-UA"/>
              </w:rPr>
              <w:t xml:space="preserve"> Закон від 03.03.2005 № 2455-IV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Раді міністрів Автономної Республіки Крим, обласним, Київській та Севастопольській міським державним адміністраціям, органам місцевого самоврядування: </w:t>
            </w:r>
          </w:p>
          <w:p w:rsidR="008714AC" w:rsidRPr="00712AF4" w:rsidRDefault="008714AC" w:rsidP="009316C2">
            <w:pPr>
              <w:ind w:right="-108"/>
              <w:rPr>
                <w:iCs/>
                <w:sz w:val="16"/>
                <w:szCs w:val="16"/>
                <w:lang w:val="uk-UA"/>
              </w:rPr>
            </w:pPr>
            <w:bookmarkStart w:id="201" w:name="o11"/>
            <w:bookmarkEnd w:id="201"/>
            <w:r w:rsidRPr="00712AF4">
              <w:rPr>
                <w:iCs/>
                <w:sz w:val="16"/>
                <w:szCs w:val="16"/>
                <w:lang w:val="uk-UA"/>
              </w:rPr>
              <w:t xml:space="preserve"> у тримісячний строк з дня набрання чинності цим Законом скоригувати і затвердити відповідно до завдань Програми регіональні та місцеві програми (заходи) щодо забезпечення населення якісною питною водою в достатній кількості; </w:t>
            </w:r>
          </w:p>
          <w:p w:rsidR="008714AC" w:rsidRPr="00712AF4" w:rsidRDefault="008714AC" w:rsidP="009316C2">
            <w:pPr>
              <w:ind w:right="-108"/>
              <w:rPr>
                <w:iCs/>
                <w:sz w:val="16"/>
                <w:szCs w:val="16"/>
                <w:lang w:val="uk-UA"/>
              </w:rPr>
            </w:pPr>
            <w:bookmarkStart w:id="202" w:name="o12"/>
            <w:bookmarkEnd w:id="202"/>
            <w:r w:rsidRPr="00712AF4">
              <w:rPr>
                <w:iCs/>
                <w:sz w:val="16"/>
                <w:szCs w:val="16"/>
                <w:lang w:val="uk-UA"/>
              </w:rPr>
              <w:t xml:space="preserve"> під час розроблення та затвердження проектів місцевих бюджетів передбачати у них необхідні кошти для забезпечення виконання регіональних та місцевих програм (заходів) щодо забезпечення населення якісною питною водою в достатній кількості.</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sz w:val="16"/>
                <w:szCs w:val="16"/>
                <w:lang w:val="uk-UA"/>
              </w:rPr>
              <w:t>ДФЕІ</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65" w:tgtFrame="_blank" w:history="1">
              <w:r w:rsidR="008714AC" w:rsidRPr="00712AF4">
                <w:rPr>
                  <w:iCs/>
                  <w:sz w:val="16"/>
                  <w:szCs w:val="16"/>
                  <w:lang w:val="uk-UA"/>
                </w:rPr>
                <w:t>Про забезпечення організаційно-правових умов соціального захисту дітей-сиріт та дітей, позбавлених батьківського піклування</w:t>
              </w:r>
            </w:hyperlink>
            <w:r w:rsidR="008714AC" w:rsidRPr="00712AF4">
              <w:rPr>
                <w:iCs/>
                <w:sz w:val="16"/>
                <w:szCs w:val="16"/>
                <w:lang w:val="uk-UA"/>
              </w:rPr>
              <w:t xml:space="preserve"> Закон від 13.01.2005 № 2342-IV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8714AC" w:rsidRPr="00712AF4" w:rsidRDefault="008714AC" w:rsidP="009316C2">
            <w:pPr>
              <w:ind w:right="-108"/>
              <w:rPr>
                <w:iCs/>
                <w:sz w:val="16"/>
                <w:szCs w:val="16"/>
                <w:lang w:val="uk-UA"/>
              </w:rPr>
            </w:pPr>
            <w:r w:rsidRPr="00712AF4">
              <w:rPr>
                <w:iCs/>
                <w:sz w:val="16"/>
                <w:szCs w:val="16"/>
                <w:lang w:val="uk-UA"/>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опіки та піклування забезпечують вирішення питань щодо:</w:t>
            </w:r>
          </w:p>
          <w:p w:rsidR="008714AC" w:rsidRPr="00712AF4" w:rsidRDefault="008714AC" w:rsidP="009316C2">
            <w:pPr>
              <w:ind w:right="-108"/>
              <w:rPr>
                <w:iCs/>
                <w:sz w:val="16"/>
                <w:szCs w:val="16"/>
                <w:lang w:val="uk-UA"/>
              </w:rPr>
            </w:pPr>
            <w:bookmarkStart w:id="203" w:name="n131"/>
            <w:bookmarkEnd w:id="203"/>
            <w:r w:rsidRPr="00712AF4">
              <w:rPr>
                <w:iCs/>
                <w:sz w:val="16"/>
                <w:szCs w:val="16"/>
                <w:lang w:val="uk-UA"/>
              </w:rPr>
              <w:t>встановлення статусу дитини-сироти та дитини, позбавленої батьківського піклування;</w:t>
            </w:r>
          </w:p>
          <w:p w:rsidR="008714AC" w:rsidRPr="00712AF4" w:rsidRDefault="008714AC" w:rsidP="009316C2">
            <w:pPr>
              <w:ind w:right="-108"/>
              <w:rPr>
                <w:iCs/>
                <w:sz w:val="16"/>
                <w:szCs w:val="16"/>
                <w:lang w:val="uk-UA"/>
              </w:rPr>
            </w:pPr>
            <w:bookmarkStart w:id="204" w:name="n132"/>
            <w:bookmarkEnd w:id="204"/>
            <w:r w:rsidRPr="00712AF4">
              <w:rPr>
                <w:iCs/>
                <w:sz w:val="16"/>
                <w:szCs w:val="16"/>
                <w:lang w:val="uk-UA"/>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8714AC" w:rsidRPr="00712AF4" w:rsidRDefault="008714AC" w:rsidP="009316C2">
            <w:pPr>
              <w:ind w:right="-108"/>
              <w:rPr>
                <w:iCs/>
                <w:sz w:val="16"/>
                <w:szCs w:val="16"/>
                <w:lang w:val="uk-UA"/>
              </w:rPr>
            </w:pPr>
            <w:bookmarkStart w:id="205" w:name="n133"/>
            <w:bookmarkEnd w:id="205"/>
            <w:r w:rsidRPr="00712AF4">
              <w:rPr>
                <w:iCs/>
                <w:sz w:val="16"/>
                <w:szCs w:val="16"/>
                <w:lang w:val="uk-UA"/>
              </w:rPr>
              <w:t>соціального захисту і захисту особистих, майнових, житлових прав та інтересів дітей;</w:t>
            </w:r>
          </w:p>
          <w:p w:rsidR="008714AC" w:rsidRPr="00712AF4" w:rsidRDefault="008714AC" w:rsidP="009316C2">
            <w:pPr>
              <w:ind w:right="-108"/>
              <w:rPr>
                <w:iCs/>
                <w:sz w:val="16"/>
                <w:szCs w:val="16"/>
                <w:lang w:val="uk-UA"/>
              </w:rPr>
            </w:pPr>
            <w:r w:rsidRPr="00712AF4">
              <w:rPr>
                <w:iCs/>
                <w:sz w:val="16"/>
                <w:szCs w:val="16"/>
                <w:lang w:val="uk-UA"/>
              </w:rPr>
              <w:t>забезпечення пріоритетних форм влаштування дітей-сиріт та дітей, позбавлених батьківського піклування;</w:t>
            </w:r>
          </w:p>
          <w:p w:rsidR="008714AC" w:rsidRPr="00712AF4" w:rsidRDefault="008714AC" w:rsidP="009316C2">
            <w:pPr>
              <w:ind w:right="-108"/>
              <w:rPr>
                <w:iCs/>
                <w:sz w:val="16"/>
                <w:szCs w:val="16"/>
                <w:lang w:val="uk-UA"/>
              </w:rPr>
            </w:pPr>
            <w:r w:rsidRPr="00712AF4">
              <w:rPr>
                <w:iCs/>
                <w:sz w:val="16"/>
                <w:szCs w:val="16"/>
                <w:lang w:val="uk-UA"/>
              </w:rPr>
              <w:t>притягнення до відповідальності осіб, які порушують права дитини;</w:t>
            </w:r>
          </w:p>
          <w:p w:rsidR="008714AC" w:rsidRPr="00712AF4" w:rsidRDefault="008714AC" w:rsidP="009316C2">
            <w:pPr>
              <w:ind w:right="-108"/>
              <w:rPr>
                <w:iCs/>
                <w:sz w:val="16"/>
                <w:szCs w:val="16"/>
                <w:lang w:val="uk-UA"/>
              </w:rPr>
            </w:pPr>
            <w:r w:rsidRPr="00712AF4">
              <w:rPr>
                <w:iCs/>
                <w:sz w:val="16"/>
                <w:szCs w:val="16"/>
                <w:lang w:val="uk-UA"/>
              </w:rPr>
              <w:t>надання письмової згоди або заперечення на відчуження нерухомого майна (у тому числі житла) та іншого майна, власником якого є дитина;</w:t>
            </w:r>
          </w:p>
          <w:p w:rsidR="008714AC" w:rsidRPr="00712AF4" w:rsidRDefault="008714AC" w:rsidP="009316C2">
            <w:pPr>
              <w:ind w:right="-108"/>
              <w:rPr>
                <w:iCs/>
                <w:sz w:val="16"/>
                <w:szCs w:val="16"/>
                <w:lang w:val="uk-UA"/>
              </w:rPr>
            </w:pPr>
            <w:bookmarkStart w:id="206" w:name="n137"/>
            <w:bookmarkEnd w:id="206"/>
            <w:r w:rsidRPr="00712AF4">
              <w:rPr>
                <w:iCs/>
                <w:sz w:val="16"/>
                <w:szCs w:val="16"/>
                <w:lang w:val="uk-UA"/>
              </w:rPr>
              <w:t>подання заяв, клопотань, позовів про захист прав дітей-сиріт та дітей, позбавлених батьківського піклування.</w:t>
            </w:r>
          </w:p>
          <w:p w:rsidR="008714AC" w:rsidRPr="00712AF4" w:rsidRDefault="008714AC" w:rsidP="009316C2">
            <w:pPr>
              <w:ind w:right="-108"/>
              <w:rPr>
                <w:iCs/>
                <w:sz w:val="16"/>
                <w:szCs w:val="16"/>
                <w:lang w:val="uk-UA"/>
              </w:rPr>
            </w:pPr>
            <w:bookmarkStart w:id="207" w:name="n138"/>
            <w:bookmarkEnd w:id="207"/>
            <w:r w:rsidRPr="00712AF4">
              <w:rPr>
                <w:iCs/>
                <w:sz w:val="16"/>
                <w:szCs w:val="16"/>
                <w:lang w:val="uk-UA"/>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8714AC" w:rsidRPr="00712AF4" w:rsidRDefault="008714AC" w:rsidP="009316C2">
            <w:pPr>
              <w:ind w:right="-108"/>
              <w:rPr>
                <w:iCs/>
                <w:sz w:val="16"/>
                <w:szCs w:val="16"/>
                <w:lang w:val="uk-UA"/>
              </w:rPr>
            </w:pPr>
            <w:r w:rsidRPr="00712AF4">
              <w:rPr>
                <w:iCs/>
                <w:sz w:val="16"/>
                <w:szCs w:val="16"/>
                <w:lang w:val="uk-UA"/>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8714AC" w:rsidRPr="00712AF4" w:rsidRDefault="008714AC" w:rsidP="009316C2">
            <w:pPr>
              <w:ind w:right="-108"/>
              <w:rPr>
                <w:iCs/>
                <w:sz w:val="16"/>
                <w:szCs w:val="16"/>
                <w:lang w:val="uk-UA"/>
              </w:rPr>
            </w:pPr>
            <w:r w:rsidRPr="00712AF4">
              <w:rPr>
                <w:iCs/>
                <w:sz w:val="16"/>
                <w:szCs w:val="16"/>
                <w:lang w:val="uk-UA"/>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ВК СМР</w:t>
            </w:r>
          </w:p>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14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32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39-2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 xml:space="preserve">ССД </w:t>
            </w:r>
          </w:p>
          <w:p w:rsidR="008714AC" w:rsidRPr="00712AF4" w:rsidRDefault="008714AC" w:rsidP="009316C2">
            <w:pPr>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ст.39-3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p w:rsidR="008714AC" w:rsidRPr="00712AF4" w:rsidRDefault="008714AC" w:rsidP="009316C2">
            <w:pPr>
              <w:ind w:left="-108" w:right="-107"/>
              <w:jc w:val="center"/>
              <w:rPr>
                <w:iCs/>
                <w:sz w:val="16"/>
                <w:szCs w:val="16"/>
                <w:lang w:val="uk-UA"/>
              </w:rPr>
            </w:pPr>
            <w:r w:rsidRPr="00712AF4">
              <w:rPr>
                <w:iCs/>
                <w:sz w:val="16"/>
                <w:szCs w:val="16"/>
                <w:lang w:val="uk-UA"/>
              </w:rPr>
              <w:t>УОН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39-5</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p w:rsidR="008714AC" w:rsidRPr="00712AF4" w:rsidRDefault="008714AC" w:rsidP="009316C2">
            <w:pPr>
              <w:ind w:left="-108" w:right="-107"/>
              <w:jc w:val="center"/>
              <w:rPr>
                <w:iCs/>
                <w:sz w:val="16"/>
                <w:szCs w:val="16"/>
                <w:lang w:val="uk-UA"/>
              </w:rPr>
            </w:pPr>
            <w:r w:rsidRPr="00712AF4">
              <w:rPr>
                <w:iCs/>
                <w:sz w:val="16"/>
                <w:szCs w:val="16"/>
                <w:lang w:val="uk-UA"/>
              </w:rPr>
              <w:t>ССД</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39-6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p w:rsidR="008714AC" w:rsidRPr="00712AF4" w:rsidRDefault="008714AC" w:rsidP="009316C2">
            <w:pPr>
              <w:ind w:left="-108" w:right="-107"/>
              <w:jc w:val="center"/>
              <w:rPr>
                <w:iCs/>
                <w:sz w:val="16"/>
                <w:szCs w:val="16"/>
                <w:lang w:val="uk-UA"/>
              </w:rPr>
            </w:pPr>
            <w:r w:rsidRPr="00712AF4">
              <w:rPr>
                <w:iCs/>
                <w:sz w:val="16"/>
                <w:szCs w:val="16"/>
                <w:lang w:val="uk-UA"/>
              </w:rPr>
              <w:t>ВК СМР</w:t>
            </w:r>
          </w:p>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39-8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p w:rsidR="008714AC" w:rsidRPr="00712AF4" w:rsidRDefault="008714AC" w:rsidP="009316C2">
            <w:pPr>
              <w:ind w:left="-108" w:right="-107"/>
              <w:jc w:val="center"/>
              <w:rPr>
                <w:iCs/>
                <w:sz w:val="16"/>
                <w:szCs w:val="16"/>
                <w:lang w:val="uk-UA"/>
              </w:rPr>
            </w:pPr>
            <w:r w:rsidRPr="00712AF4">
              <w:rPr>
                <w:iCs/>
                <w:sz w:val="16"/>
                <w:szCs w:val="16"/>
                <w:lang w:val="uk-UA"/>
              </w:rPr>
              <w:t>ВСМС</w:t>
            </w:r>
          </w:p>
        </w:tc>
      </w:tr>
      <w:tr w:rsidR="008714AC" w:rsidRPr="00712AF4" w:rsidTr="006E3164">
        <w:tc>
          <w:tcPr>
            <w:tcW w:w="425" w:type="dxa"/>
            <w:shd w:val="clear" w:color="auto" w:fill="auto"/>
          </w:tcPr>
          <w:p w:rsidR="008714AC" w:rsidRPr="00712AF4" w:rsidRDefault="008714AC" w:rsidP="007735F3">
            <w:pPr>
              <w:ind w:left="-113" w:right="-113"/>
              <w:outlineLvl w:val="1"/>
              <w:rPr>
                <w:iCs/>
                <w:sz w:val="16"/>
                <w:szCs w:val="16"/>
                <w:lang w:val="uk-UA"/>
              </w:rPr>
            </w:pP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66" w:tgtFrame="_blank" w:history="1">
              <w:r w:rsidR="008714AC" w:rsidRPr="00712AF4">
                <w:rPr>
                  <w:iCs/>
                  <w:sz w:val="16"/>
                  <w:szCs w:val="16"/>
                  <w:lang w:val="uk-UA"/>
                </w:rPr>
                <w:t>Про соціальний захист дітей війни</w:t>
              </w:r>
            </w:hyperlink>
            <w:r w:rsidR="008714AC" w:rsidRPr="00712AF4">
              <w:rPr>
                <w:iCs/>
                <w:sz w:val="16"/>
                <w:szCs w:val="16"/>
                <w:lang w:val="uk-UA"/>
              </w:rPr>
              <w:t xml:space="preserve"> Закон від 18.11.2004 № 2195-IV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фізичні та юридичні особи мають право за рахунок власних коштів і благодійних надходжень установлювати додаткові гарантії соціального захисту дітей війни.</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67" w:tgtFrame="_blank" w:history="1">
              <w:r w:rsidR="008714AC" w:rsidRPr="00712AF4">
                <w:rPr>
                  <w:iCs/>
                  <w:sz w:val="16"/>
                  <w:szCs w:val="16"/>
                  <w:lang w:val="uk-UA"/>
                </w:rPr>
                <w:t>Про державну реєстрацію речових прав на нерухоме майно та їх обтяжень</w:t>
              </w:r>
            </w:hyperlink>
            <w:r w:rsidR="008714AC" w:rsidRPr="00712AF4">
              <w:rPr>
                <w:iCs/>
                <w:sz w:val="16"/>
                <w:szCs w:val="16"/>
                <w:lang w:val="uk-UA"/>
              </w:rPr>
              <w:t xml:space="preserve"> Закон від 01.07.2004 № 1952-IV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СМР</w:t>
            </w:r>
          </w:p>
          <w:p w:rsidR="008714AC" w:rsidRPr="00712AF4" w:rsidRDefault="008714AC" w:rsidP="009316C2">
            <w:pPr>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9</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До повноважень суб’єктів державної реєстрації прав належить:</w:t>
            </w:r>
          </w:p>
          <w:p w:rsidR="008714AC" w:rsidRPr="00712AF4" w:rsidRDefault="008714AC" w:rsidP="009316C2">
            <w:pPr>
              <w:ind w:right="-108"/>
              <w:rPr>
                <w:iCs/>
                <w:sz w:val="16"/>
                <w:szCs w:val="16"/>
                <w:lang w:val="uk-UA"/>
              </w:rPr>
            </w:pPr>
            <w:r w:rsidRPr="00712AF4">
              <w:rPr>
                <w:iCs/>
                <w:sz w:val="16"/>
                <w:szCs w:val="16"/>
                <w:lang w:val="uk-UA"/>
              </w:rPr>
              <w:t>1) забезпечення:</w:t>
            </w:r>
          </w:p>
          <w:p w:rsidR="008714AC" w:rsidRPr="00712AF4" w:rsidRDefault="008714AC" w:rsidP="009316C2">
            <w:pPr>
              <w:ind w:right="-108"/>
              <w:rPr>
                <w:iCs/>
                <w:sz w:val="16"/>
                <w:szCs w:val="16"/>
                <w:lang w:val="uk-UA"/>
              </w:rPr>
            </w:pPr>
            <w:r w:rsidRPr="00712AF4">
              <w:rPr>
                <w:iCs/>
                <w:sz w:val="16"/>
                <w:szCs w:val="16"/>
                <w:lang w:val="uk-UA"/>
              </w:rPr>
              <w:t>проведення державної реєстрації прав;</w:t>
            </w:r>
          </w:p>
          <w:p w:rsidR="008714AC" w:rsidRPr="00712AF4" w:rsidRDefault="008714AC" w:rsidP="009316C2">
            <w:pPr>
              <w:ind w:right="-108"/>
              <w:rPr>
                <w:iCs/>
                <w:sz w:val="16"/>
                <w:szCs w:val="16"/>
                <w:lang w:val="uk-UA"/>
              </w:rPr>
            </w:pPr>
            <w:r w:rsidRPr="00712AF4">
              <w:rPr>
                <w:iCs/>
                <w:sz w:val="16"/>
                <w:szCs w:val="16"/>
                <w:lang w:val="uk-UA"/>
              </w:rPr>
              <w:t>ведення Державного реєстру прав;</w:t>
            </w:r>
          </w:p>
          <w:p w:rsidR="008714AC" w:rsidRPr="00712AF4" w:rsidRDefault="008714AC" w:rsidP="009316C2">
            <w:pPr>
              <w:ind w:right="-108"/>
              <w:rPr>
                <w:iCs/>
                <w:sz w:val="16"/>
                <w:szCs w:val="16"/>
                <w:lang w:val="uk-UA"/>
              </w:rPr>
            </w:pPr>
            <w:r w:rsidRPr="00712AF4">
              <w:rPr>
                <w:iCs/>
                <w:sz w:val="16"/>
                <w:szCs w:val="16"/>
                <w:lang w:val="uk-UA"/>
              </w:rPr>
              <w:t>взяття на облік безхазяйного нерухомого майна;</w:t>
            </w:r>
          </w:p>
          <w:p w:rsidR="008714AC" w:rsidRPr="00712AF4" w:rsidRDefault="008714AC" w:rsidP="009316C2">
            <w:pPr>
              <w:ind w:right="-108"/>
              <w:rPr>
                <w:iCs/>
                <w:sz w:val="16"/>
                <w:szCs w:val="16"/>
                <w:lang w:val="uk-UA"/>
              </w:rPr>
            </w:pPr>
            <w:r w:rsidRPr="00712AF4">
              <w:rPr>
                <w:iCs/>
                <w:sz w:val="16"/>
                <w:szCs w:val="16"/>
                <w:lang w:val="uk-UA"/>
              </w:rPr>
              <w:t>формування та зберігання реєстраційних справ.</w:t>
            </w:r>
            <w:bookmarkStart w:id="208" w:name="n513"/>
            <w:bookmarkEnd w:id="208"/>
          </w:p>
          <w:p w:rsidR="008714AC" w:rsidRPr="00712AF4" w:rsidRDefault="008714AC" w:rsidP="009316C2">
            <w:pPr>
              <w:ind w:right="-108"/>
              <w:rPr>
                <w:iCs/>
                <w:sz w:val="16"/>
                <w:szCs w:val="16"/>
                <w:lang w:val="uk-UA"/>
              </w:rPr>
            </w:pPr>
            <w:bookmarkStart w:id="209" w:name="n515"/>
            <w:bookmarkEnd w:id="209"/>
            <w:r w:rsidRPr="00712AF4">
              <w:rPr>
                <w:iCs/>
                <w:sz w:val="16"/>
                <w:szCs w:val="16"/>
                <w:lang w:val="uk-UA"/>
              </w:rPr>
              <w:t>Зберігання реєстраційних справ у паперовій формі здійснюється виключно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ЦНАП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абз. 1 ч. 3 ст. 32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Для посадових осіб органів … органів місцевого самоврядування…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 СМР</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п. 8 ч. 8 ст. 34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Звільняються від сплати адміністративного збору під час проведення державної реєстрації речових прав органи державної влади, органи місцевого самоврядування.</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ВО СМР</w:t>
            </w:r>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68" w:tgtFrame="_blank" w:history="1">
              <w:r w:rsidR="008714AC" w:rsidRPr="00712AF4">
                <w:rPr>
                  <w:iCs/>
                  <w:sz w:val="16"/>
                  <w:szCs w:val="16"/>
                  <w:lang w:val="uk-UA"/>
                </w:rPr>
                <w:t>Про міський електричний транспорт</w:t>
              </w:r>
            </w:hyperlink>
            <w:r w:rsidR="008714AC" w:rsidRPr="00712AF4">
              <w:rPr>
                <w:iCs/>
                <w:sz w:val="16"/>
                <w:szCs w:val="16"/>
                <w:lang w:val="uk-UA"/>
              </w:rPr>
              <w:t xml:space="preserve"> Закон від 29.06.2004 № 1914-IV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Замовники транспортних послуг (замовники) - місцеві органи виконавчої влади, органи місцевого самоврядування та/або уповноважені ними юридичні особи, які замовляють транспортні послуги</w:t>
            </w:r>
          </w:p>
        </w:tc>
        <w:tc>
          <w:tcPr>
            <w:tcW w:w="851" w:type="dxa"/>
            <w:shd w:val="clear" w:color="auto" w:fill="auto"/>
          </w:tcPr>
          <w:p w:rsidR="008714AC" w:rsidRPr="00712AF4" w:rsidRDefault="00D30986" w:rsidP="009316C2">
            <w:pPr>
              <w:ind w:left="-108" w:right="-107"/>
              <w:jc w:val="center"/>
              <w:rPr>
                <w:iCs/>
                <w:sz w:val="16"/>
                <w:szCs w:val="16"/>
                <w:lang w:val="uk-UA"/>
              </w:rPr>
            </w:pPr>
            <w:hyperlink r:id="rId69" w:history="1">
              <w:r w:rsidR="008714AC" w:rsidRPr="00712AF4">
                <w:rPr>
                  <w:iCs/>
                  <w:sz w:val="16"/>
                  <w:szCs w:val="16"/>
                  <w:lang w:val="uk-UA"/>
                </w:rPr>
                <w:t>ВТЗТКП</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8 ст. 4</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Правила користування міським електричним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ВК СМР</w:t>
            </w:r>
          </w:p>
          <w:p w:rsidR="008714AC" w:rsidRPr="00712AF4" w:rsidRDefault="00D30986" w:rsidP="009316C2">
            <w:pPr>
              <w:ind w:left="-108" w:right="-107"/>
              <w:jc w:val="center"/>
              <w:rPr>
                <w:iCs/>
                <w:sz w:val="16"/>
                <w:szCs w:val="16"/>
                <w:lang w:val="uk-UA"/>
              </w:rPr>
            </w:pPr>
            <w:hyperlink r:id="rId70" w:history="1">
              <w:r w:rsidR="008714AC" w:rsidRPr="00712AF4">
                <w:rPr>
                  <w:iCs/>
                  <w:sz w:val="16"/>
                  <w:szCs w:val="16"/>
                  <w:lang w:val="uk-UA"/>
                </w:rPr>
                <w:t>ВТЗТКП</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4 ст. 8</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 xml:space="preserve">Місцеві органи виконавчої влади, органи місцевого самоврядування забезпечують реалізацію державної політики у сфері міського електричного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електричного транспорту згідно із законодавством. </w:t>
            </w:r>
          </w:p>
          <w:p w:rsidR="008714AC" w:rsidRPr="00712AF4" w:rsidRDefault="008714AC" w:rsidP="009316C2">
            <w:pPr>
              <w:ind w:right="-108"/>
              <w:rPr>
                <w:iCs/>
                <w:sz w:val="16"/>
                <w:szCs w:val="16"/>
                <w:lang w:val="uk-UA"/>
              </w:rPr>
            </w:pPr>
            <w:r w:rsidRPr="00712AF4">
              <w:rPr>
                <w:iCs/>
                <w:sz w:val="16"/>
                <w:szCs w:val="16"/>
                <w:lang w:val="uk-UA"/>
              </w:rPr>
              <w:t>Органи місцевого самоврядування запроваджують автоматизовану систему обліку оплати проїзду, встановлюють порядок її функціонування, а також форми носіїв, види,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8714AC" w:rsidP="009316C2">
            <w:pPr>
              <w:ind w:left="-108" w:right="-107"/>
              <w:jc w:val="center"/>
              <w:rPr>
                <w:sz w:val="16"/>
                <w:szCs w:val="16"/>
                <w:lang w:val="uk-UA"/>
              </w:rPr>
            </w:pPr>
            <w:r w:rsidRPr="00712AF4">
              <w:rPr>
                <w:sz w:val="16"/>
                <w:szCs w:val="16"/>
                <w:lang w:val="uk-UA"/>
              </w:rPr>
              <w:t>ВК СМР</w:t>
            </w:r>
          </w:p>
          <w:p w:rsidR="008714AC" w:rsidRPr="00712AF4" w:rsidRDefault="00D30986" w:rsidP="009316C2">
            <w:pPr>
              <w:ind w:left="-108" w:right="-107"/>
              <w:jc w:val="center"/>
              <w:rPr>
                <w:iCs/>
                <w:sz w:val="16"/>
                <w:szCs w:val="16"/>
                <w:lang w:val="uk-UA"/>
              </w:rPr>
            </w:pPr>
            <w:hyperlink r:id="rId71" w:history="1">
              <w:r w:rsidR="008714AC" w:rsidRPr="00712AF4">
                <w:rPr>
                  <w:iCs/>
                  <w:sz w:val="16"/>
                  <w:szCs w:val="16"/>
                  <w:lang w:val="uk-UA"/>
                </w:rPr>
                <w:t>ВТЗТКП</w:t>
              </w:r>
            </w:hyperlink>
          </w:p>
          <w:p w:rsidR="008714AC" w:rsidRPr="00712AF4" w:rsidRDefault="00D30986" w:rsidP="009316C2">
            <w:pPr>
              <w:ind w:left="-108" w:right="-107"/>
              <w:jc w:val="center"/>
              <w:rPr>
                <w:iCs/>
                <w:sz w:val="16"/>
                <w:szCs w:val="16"/>
                <w:lang w:val="uk-UA"/>
              </w:rPr>
            </w:pPr>
            <w:hyperlink r:id="rId72" w:history="1"/>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4 ст. 20</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Місцеві органи виконавчої влади та органи місцевого самоврядування в межах своїх повноважень подають перевізникам допомогу в ліквідації наслідків стихійного лиха, аварій та катастроф, у відновленні роботи міського електричного транспорту</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8714AC" w:rsidP="009316C2">
            <w:pPr>
              <w:ind w:left="-108" w:right="-107"/>
              <w:jc w:val="center"/>
              <w:rPr>
                <w:sz w:val="16"/>
                <w:szCs w:val="16"/>
                <w:lang w:val="uk-UA"/>
              </w:rPr>
            </w:pPr>
            <w:r w:rsidRPr="00712AF4">
              <w:rPr>
                <w:sz w:val="16"/>
                <w:szCs w:val="16"/>
                <w:lang w:val="uk-UA"/>
              </w:rPr>
              <w:t>ДФЕІ</w:t>
            </w:r>
          </w:p>
          <w:p w:rsidR="008714AC" w:rsidRPr="00712AF4" w:rsidRDefault="00D30986" w:rsidP="009316C2">
            <w:pPr>
              <w:ind w:left="-108" w:right="-107"/>
              <w:jc w:val="center"/>
              <w:rPr>
                <w:iCs/>
                <w:sz w:val="16"/>
                <w:szCs w:val="16"/>
                <w:lang w:val="uk-UA"/>
              </w:rPr>
            </w:pPr>
            <w:hyperlink r:id="rId73" w:history="1">
              <w:r w:rsidR="008714AC" w:rsidRPr="00712AF4">
                <w:rPr>
                  <w:iCs/>
                  <w:sz w:val="16"/>
                  <w:szCs w:val="16"/>
                  <w:lang w:val="uk-UA"/>
                </w:rPr>
                <w:t>ВТЗТКП</w:t>
              </w:r>
            </w:hyperlink>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74" w:tgtFrame="_blank" w:history="1">
              <w:r w:rsidR="008714AC" w:rsidRPr="00712AF4">
                <w:rPr>
                  <w:iCs/>
                  <w:sz w:val="16"/>
                  <w:szCs w:val="16"/>
                  <w:lang w:val="uk-UA"/>
                </w:rPr>
                <w:t>Про екологічну мережу України</w:t>
              </w:r>
            </w:hyperlink>
            <w:r w:rsidR="008714AC" w:rsidRPr="00712AF4">
              <w:rPr>
                <w:iCs/>
                <w:sz w:val="16"/>
                <w:szCs w:val="16"/>
                <w:lang w:val="uk-UA"/>
              </w:rPr>
              <w:t xml:space="preserve"> Закон від 24.06.2004 № 1864-IV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1 ст. 7</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Державне управління у сфері формування, збереження та використання екомережі здійснюють Кабінет Міністрів України, Рада міністрів Автономної Республіки Крим, центральний орган виконавчої влади, що реалізує державну політику у сфері охорони навколишнього природного середовища, інші центральні органи виконавчої влади, місцеві органи виконавчої влади та органи місцевого самоврядування в межах повноважень, визначених законом</w:t>
            </w:r>
          </w:p>
        </w:tc>
        <w:tc>
          <w:tcPr>
            <w:tcW w:w="851" w:type="dxa"/>
            <w:shd w:val="clear" w:color="auto" w:fill="auto"/>
          </w:tcPr>
          <w:p w:rsidR="008714AC" w:rsidRPr="00712AF4" w:rsidRDefault="00D30986" w:rsidP="009316C2">
            <w:pPr>
              <w:ind w:left="-108" w:right="-107"/>
              <w:jc w:val="center"/>
              <w:rPr>
                <w:iCs/>
                <w:sz w:val="16"/>
                <w:szCs w:val="16"/>
                <w:lang w:val="uk-UA"/>
              </w:rPr>
            </w:pPr>
            <w:hyperlink r:id="rId75"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11</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 xml:space="preserve">Місцеві органи виконавчої влади та органи місцевого самоврядування у сфері формування, збереження та використання екомережі в межах своїх повноважень забезпечують: </w:t>
            </w:r>
          </w:p>
          <w:p w:rsidR="008714AC" w:rsidRPr="00712AF4" w:rsidRDefault="008714AC" w:rsidP="009316C2">
            <w:pPr>
              <w:ind w:right="-108"/>
              <w:textAlignment w:val="baseline"/>
              <w:rPr>
                <w:iCs/>
                <w:sz w:val="16"/>
                <w:szCs w:val="16"/>
                <w:lang w:val="uk-UA"/>
              </w:rPr>
            </w:pPr>
            <w:r w:rsidRPr="00712AF4">
              <w:rPr>
                <w:iCs/>
                <w:sz w:val="16"/>
                <w:szCs w:val="16"/>
                <w:lang w:val="uk-UA"/>
              </w:rPr>
              <w:t xml:space="preserve">розроблення та виконання регіональних і місцевих схем та програм розвитку екомережі, проведення необхідних для цього наукових досліджень; </w:t>
            </w:r>
          </w:p>
          <w:p w:rsidR="008714AC" w:rsidRPr="00712AF4" w:rsidRDefault="008714AC" w:rsidP="009316C2">
            <w:pPr>
              <w:ind w:right="-108"/>
              <w:rPr>
                <w:iCs/>
                <w:sz w:val="16"/>
                <w:szCs w:val="16"/>
                <w:lang w:val="uk-UA"/>
              </w:rPr>
            </w:pPr>
            <w:bookmarkStart w:id="210" w:name="o80"/>
            <w:bookmarkEnd w:id="210"/>
            <w:r w:rsidRPr="00712AF4">
              <w:rPr>
                <w:iCs/>
                <w:sz w:val="16"/>
                <w:szCs w:val="16"/>
                <w:lang w:val="uk-UA"/>
              </w:rPr>
              <w:lastRenderedPageBreak/>
              <w:t>надання відповідно до закону фінансової та іншої підтримки власникам і користувачам земельних ділянок, що знаходяться в межах територій та об'єктів екомережі</w:t>
            </w:r>
          </w:p>
        </w:tc>
        <w:tc>
          <w:tcPr>
            <w:tcW w:w="851" w:type="dxa"/>
            <w:shd w:val="clear" w:color="auto" w:fill="auto"/>
          </w:tcPr>
          <w:p w:rsidR="008714AC" w:rsidRPr="00712AF4" w:rsidRDefault="00D30986" w:rsidP="009316C2">
            <w:pPr>
              <w:ind w:left="-108" w:right="-107"/>
              <w:jc w:val="center"/>
              <w:rPr>
                <w:iCs/>
                <w:sz w:val="16"/>
                <w:szCs w:val="16"/>
                <w:lang w:val="uk-UA"/>
              </w:rPr>
            </w:pPr>
            <w:hyperlink r:id="rId76"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15</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Виконання Зведеної схеми формування екомережі України, а також регіональних та місцевих схем формування екомережі забезпечується на основі Загальнодержавної програми розвитку екомережі, що затверджується Верховною Радою України, та регіональних і місцевих програм з питань розвитку екомережі, що затверджуються відповідними радами</w:t>
            </w:r>
          </w:p>
        </w:tc>
        <w:tc>
          <w:tcPr>
            <w:tcW w:w="851" w:type="dxa"/>
            <w:shd w:val="clear" w:color="auto" w:fill="auto"/>
          </w:tcPr>
          <w:p w:rsidR="008714AC" w:rsidRPr="00712AF4" w:rsidRDefault="00D30986" w:rsidP="009316C2">
            <w:pPr>
              <w:ind w:left="-108" w:right="-107"/>
              <w:jc w:val="center"/>
              <w:rPr>
                <w:iCs/>
                <w:sz w:val="16"/>
                <w:szCs w:val="16"/>
                <w:lang w:val="uk-UA"/>
              </w:rPr>
            </w:pPr>
            <w:hyperlink r:id="rId77" w:history="1">
              <w:r w:rsidR="008714AC" w:rsidRPr="00712AF4">
                <w:rPr>
                  <w:iCs/>
                  <w:sz w:val="16"/>
                  <w:szCs w:val="16"/>
                  <w:lang w:val="uk-UA"/>
                </w:rPr>
                <w:t>ДФЕІ</w:t>
              </w:r>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17</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Включення територій та об'єктів екомережі до відповідних переліків здійснюється на підставі рішень органів виконавчої влади та органів місцевого самоврядування відповідно до їх повноважень у порядку, що встановлюється Кабінетом Міністрів України</w:t>
            </w:r>
          </w:p>
        </w:tc>
        <w:tc>
          <w:tcPr>
            <w:tcW w:w="851" w:type="dxa"/>
            <w:shd w:val="clear" w:color="auto" w:fill="auto"/>
          </w:tcPr>
          <w:p w:rsidR="008714AC" w:rsidRPr="00712AF4" w:rsidRDefault="00D30986" w:rsidP="009316C2">
            <w:pPr>
              <w:ind w:left="-108" w:right="-107"/>
              <w:jc w:val="center"/>
              <w:rPr>
                <w:iCs/>
                <w:sz w:val="16"/>
                <w:szCs w:val="16"/>
                <w:lang w:val="uk-UA"/>
              </w:rPr>
            </w:pPr>
            <w:hyperlink r:id="rId78" w:history="1">
              <w:hyperlink r:id="rId79" w:history="1">
                <w:r w:rsidR="008714AC" w:rsidRPr="00712AF4">
                  <w:rPr>
                    <w:iCs/>
                    <w:sz w:val="16"/>
                    <w:szCs w:val="16"/>
                    <w:lang w:val="uk-UA"/>
                  </w:rPr>
                  <w:t>ДФЕІ</w:t>
                </w:r>
              </w:hyperlink>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23</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Контроль за формуванням, збереженням та використанням екомережі здійснюється органами місцевого самоврядування та органами виконавчої влади в межах повноважень, визначених законом</w:t>
            </w:r>
          </w:p>
        </w:tc>
        <w:tc>
          <w:tcPr>
            <w:tcW w:w="851" w:type="dxa"/>
            <w:shd w:val="clear" w:color="auto" w:fill="auto"/>
          </w:tcPr>
          <w:p w:rsidR="008714AC" w:rsidRPr="00712AF4" w:rsidRDefault="00D30986" w:rsidP="009316C2">
            <w:pPr>
              <w:ind w:left="-108" w:right="-107"/>
              <w:jc w:val="center"/>
              <w:rPr>
                <w:iCs/>
                <w:sz w:val="16"/>
                <w:szCs w:val="16"/>
                <w:lang w:val="uk-UA"/>
              </w:rPr>
            </w:pPr>
            <w:hyperlink r:id="rId80" w:history="1">
              <w:r w:rsidR="008714AC" w:rsidRPr="00712AF4">
                <w:rPr>
                  <w:iCs/>
                  <w:sz w:val="16"/>
                  <w:szCs w:val="16"/>
                  <w:lang w:val="uk-UA"/>
                </w:rPr>
                <w:t>ДФЕІ</w:t>
              </w:r>
            </w:hyperlink>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81" w:tgtFrame="_blank" w:history="1">
              <w:r w:rsidR="008714AC" w:rsidRPr="00712AF4">
                <w:rPr>
                  <w:iCs/>
                  <w:sz w:val="16"/>
                  <w:szCs w:val="16"/>
                  <w:lang w:val="uk-UA"/>
                </w:rPr>
                <w:t>Про екологічний аудит</w:t>
              </w:r>
            </w:hyperlink>
            <w:r w:rsidR="008714AC" w:rsidRPr="00712AF4">
              <w:rPr>
                <w:iCs/>
                <w:sz w:val="16"/>
                <w:szCs w:val="16"/>
                <w:lang w:val="uk-UA"/>
              </w:rPr>
              <w:t xml:space="preserve"> Закон від 24.06.2004 № 1862-IV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3</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Замовниками екологічного аудиту можуть бути заінтересовані центральні та місцеві органи виконавчої влади, органи місцевого самоврядування, інші юридичні, а також фізичні особи.</w:t>
            </w:r>
          </w:p>
        </w:tc>
        <w:tc>
          <w:tcPr>
            <w:tcW w:w="851" w:type="dxa"/>
            <w:shd w:val="clear" w:color="auto" w:fill="auto"/>
          </w:tcPr>
          <w:p w:rsidR="008714AC" w:rsidRPr="00712AF4" w:rsidRDefault="00D30986" w:rsidP="009316C2">
            <w:pPr>
              <w:ind w:left="-108" w:right="-107"/>
              <w:jc w:val="center"/>
              <w:rPr>
                <w:iCs/>
                <w:sz w:val="16"/>
                <w:szCs w:val="16"/>
                <w:lang w:val="uk-UA"/>
              </w:rPr>
            </w:pPr>
            <w:hyperlink r:id="rId82" w:history="1">
              <w:hyperlink r:id="rId83" w:history="1">
                <w:r w:rsidR="008714AC" w:rsidRPr="00712AF4">
                  <w:rPr>
                    <w:iCs/>
                    <w:sz w:val="16"/>
                    <w:szCs w:val="16"/>
                    <w:lang w:val="uk-UA"/>
                  </w:rPr>
                  <w:t>ДФЕІ</w:t>
                </w:r>
              </w:hyperlink>
            </w:hyperlink>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3 ст. 12</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що </w:t>
            </w:r>
            <w:r w:rsidRPr="00712AF4">
              <w:rPr>
                <w:iCs/>
                <w:sz w:val="16"/>
                <w:szCs w:val="16"/>
                <w:lang w:val="uk-UA"/>
              </w:rPr>
              <w:br/>
              <w:t xml:space="preserve">затверджується Кабінетом Міністрів України, у таких випадках: </w:t>
            </w:r>
          </w:p>
          <w:p w:rsidR="008714AC" w:rsidRPr="00712AF4" w:rsidRDefault="008714AC" w:rsidP="009316C2">
            <w:pPr>
              <w:ind w:right="-108"/>
              <w:rPr>
                <w:iCs/>
                <w:sz w:val="16"/>
                <w:szCs w:val="16"/>
                <w:lang w:val="uk-UA"/>
              </w:rPr>
            </w:pPr>
            <w:r w:rsidRPr="00712AF4">
              <w:rPr>
                <w:iCs/>
                <w:sz w:val="16"/>
                <w:szCs w:val="16"/>
                <w:lang w:val="uk-UA"/>
              </w:rPr>
              <w:t xml:space="preserve"> банкрутство; </w:t>
            </w:r>
          </w:p>
          <w:p w:rsidR="008714AC" w:rsidRPr="00712AF4" w:rsidRDefault="008714AC" w:rsidP="009316C2">
            <w:pPr>
              <w:ind w:right="-108"/>
              <w:rPr>
                <w:iCs/>
                <w:sz w:val="16"/>
                <w:szCs w:val="16"/>
                <w:lang w:val="uk-UA"/>
              </w:rPr>
            </w:pPr>
            <w:r w:rsidRPr="00712AF4">
              <w:rPr>
                <w:iCs/>
                <w:sz w:val="16"/>
                <w:szCs w:val="16"/>
                <w:lang w:val="uk-UA"/>
              </w:rPr>
              <w:t xml:space="preserve"> приватизація, передача в концесію об'єктів державної та комунальної власності, крім визначених законом випадків;</w:t>
            </w:r>
          </w:p>
          <w:p w:rsidR="008714AC" w:rsidRPr="00712AF4" w:rsidRDefault="008714AC" w:rsidP="009316C2">
            <w:pPr>
              <w:ind w:right="-108"/>
              <w:rPr>
                <w:iCs/>
                <w:sz w:val="16"/>
                <w:szCs w:val="16"/>
                <w:lang w:val="uk-UA"/>
              </w:rPr>
            </w:pPr>
            <w:r w:rsidRPr="00712AF4">
              <w:rPr>
                <w:iCs/>
                <w:sz w:val="16"/>
                <w:szCs w:val="16"/>
                <w:lang w:val="uk-UA"/>
              </w:rPr>
              <w:t xml:space="preserve"> передача або придбання в державну чи комунальну власність; </w:t>
            </w:r>
          </w:p>
          <w:p w:rsidR="008714AC" w:rsidRPr="00712AF4" w:rsidRDefault="008714AC" w:rsidP="009316C2">
            <w:pPr>
              <w:ind w:right="-108"/>
              <w:rPr>
                <w:iCs/>
                <w:sz w:val="16"/>
                <w:szCs w:val="16"/>
                <w:lang w:val="uk-UA"/>
              </w:rPr>
            </w:pPr>
            <w:r w:rsidRPr="00712AF4">
              <w:rPr>
                <w:iCs/>
                <w:sz w:val="16"/>
                <w:szCs w:val="16"/>
                <w:lang w:val="uk-UA"/>
              </w:rPr>
              <w:t xml:space="preserve"> передача у довгострокову оренду об'єктів державної або комунальної власності; </w:t>
            </w:r>
          </w:p>
          <w:p w:rsidR="008714AC" w:rsidRPr="00712AF4" w:rsidRDefault="008714AC" w:rsidP="009316C2">
            <w:pPr>
              <w:ind w:right="-108"/>
              <w:rPr>
                <w:iCs/>
                <w:sz w:val="16"/>
                <w:szCs w:val="16"/>
                <w:lang w:val="uk-UA"/>
              </w:rPr>
            </w:pPr>
            <w:r w:rsidRPr="00712AF4">
              <w:rPr>
                <w:iCs/>
                <w:sz w:val="16"/>
                <w:szCs w:val="16"/>
                <w:lang w:val="uk-UA"/>
              </w:rPr>
              <w:t xml:space="preserve"> створення на основі об'єктів державної та комунальної власності спільних підприємств; </w:t>
            </w:r>
          </w:p>
          <w:p w:rsidR="008714AC" w:rsidRPr="00712AF4" w:rsidRDefault="008714AC" w:rsidP="009316C2">
            <w:pPr>
              <w:ind w:right="-108"/>
              <w:rPr>
                <w:iCs/>
                <w:sz w:val="16"/>
                <w:szCs w:val="16"/>
                <w:lang w:val="uk-UA"/>
              </w:rPr>
            </w:pPr>
            <w:r w:rsidRPr="00712AF4">
              <w:rPr>
                <w:iCs/>
                <w:sz w:val="16"/>
                <w:szCs w:val="16"/>
                <w:lang w:val="uk-UA"/>
              </w:rPr>
              <w:t xml:space="preserve"> екологічне страхування об'єктів; </w:t>
            </w:r>
          </w:p>
          <w:p w:rsidR="008714AC" w:rsidRPr="00712AF4" w:rsidRDefault="008714AC" w:rsidP="009316C2">
            <w:pPr>
              <w:ind w:right="-108"/>
              <w:rPr>
                <w:iCs/>
                <w:sz w:val="16"/>
                <w:szCs w:val="16"/>
                <w:lang w:val="uk-UA"/>
              </w:rPr>
            </w:pPr>
            <w:r w:rsidRPr="00712AF4">
              <w:rPr>
                <w:iCs/>
                <w:sz w:val="16"/>
                <w:szCs w:val="16"/>
                <w:lang w:val="uk-UA"/>
              </w:rPr>
              <w:t xml:space="preserve"> завершення дії угоди про розподіл продукції відповідно до закону; </w:t>
            </w:r>
          </w:p>
          <w:p w:rsidR="008714AC" w:rsidRPr="00712AF4" w:rsidRDefault="008714AC" w:rsidP="009316C2">
            <w:pPr>
              <w:ind w:right="-108"/>
              <w:textAlignment w:val="baseline"/>
              <w:rPr>
                <w:iCs/>
                <w:sz w:val="16"/>
                <w:szCs w:val="16"/>
                <w:lang w:val="uk-UA"/>
              </w:rPr>
            </w:pPr>
            <w:r w:rsidRPr="00712AF4">
              <w:rPr>
                <w:iCs/>
                <w:sz w:val="16"/>
                <w:szCs w:val="16"/>
                <w:lang w:val="uk-UA"/>
              </w:rPr>
              <w:t xml:space="preserve"> в інших випадках, передбачених законом.</w:t>
            </w:r>
          </w:p>
        </w:tc>
        <w:tc>
          <w:tcPr>
            <w:tcW w:w="851" w:type="dxa"/>
            <w:shd w:val="clear" w:color="auto" w:fill="auto"/>
          </w:tcPr>
          <w:p w:rsidR="008714AC" w:rsidRPr="00712AF4" w:rsidRDefault="00D30986" w:rsidP="009316C2">
            <w:pPr>
              <w:ind w:left="-108" w:right="-107"/>
              <w:jc w:val="center"/>
              <w:rPr>
                <w:iCs/>
                <w:sz w:val="16"/>
                <w:szCs w:val="16"/>
                <w:lang w:val="uk-UA"/>
              </w:rPr>
            </w:pPr>
            <w:hyperlink r:id="rId84" w:history="1">
              <w:r w:rsidR="008714AC" w:rsidRPr="00712AF4">
                <w:rPr>
                  <w:iCs/>
                  <w:sz w:val="16"/>
                  <w:szCs w:val="16"/>
                  <w:lang w:val="uk-UA"/>
                </w:rPr>
                <w:t>ДФЕІ</w:t>
              </w:r>
            </w:hyperlink>
          </w:p>
        </w:tc>
      </w:tr>
      <w:tr w:rsidR="008714AC" w:rsidRPr="00712AF4" w:rsidTr="006E3164">
        <w:tc>
          <w:tcPr>
            <w:tcW w:w="425" w:type="dxa"/>
            <w:shd w:val="clear" w:color="auto" w:fill="auto"/>
          </w:tcPr>
          <w:p w:rsidR="008714AC" w:rsidRPr="00712AF4" w:rsidRDefault="008714AC" w:rsidP="007735F3">
            <w:pPr>
              <w:ind w:right="-113"/>
              <w:outlineLvl w:val="1"/>
              <w:rPr>
                <w:iCs/>
                <w:sz w:val="16"/>
                <w:szCs w:val="16"/>
                <w:lang w:val="uk-UA"/>
              </w:rPr>
            </w:pP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85" w:tgtFrame="_blank" w:history="1">
              <w:r w:rsidR="008714AC" w:rsidRPr="00712AF4">
                <w:rPr>
                  <w:iCs/>
                  <w:sz w:val="16"/>
                  <w:szCs w:val="16"/>
                  <w:lang w:val="uk-UA"/>
                </w:rPr>
                <w:t>Про порядок обчислення скликань представницьких органів місцевого самоврядування (рад)</w:t>
              </w:r>
            </w:hyperlink>
            <w:r w:rsidR="008714AC" w:rsidRPr="00712AF4">
              <w:rPr>
                <w:iCs/>
                <w:sz w:val="16"/>
                <w:szCs w:val="16"/>
                <w:lang w:val="uk-UA"/>
              </w:rPr>
              <w:t xml:space="preserve"> Закон від 24.06.2004 № 1866-IV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Преамбула</w:t>
            </w:r>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292B2C"/>
                <w:sz w:val="16"/>
                <w:szCs w:val="16"/>
                <w:lang w:val="uk-UA" w:eastAsia="uk-UA"/>
              </w:rPr>
            </w:pPr>
            <w:r w:rsidRPr="00712AF4">
              <w:rPr>
                <w:color w:val="292B2C"/>
                <w:sz w:val="16"/>
                <w:szCs w:val="16"/>
                <w:lang w:val="uk-UA" w:eastAsia="uk-UA"/>
              </w:rPr>
              <w:t xml:space="preserve">Цей Закон визначає порядок обчислення скликань представницьких  органів місцевого самоврядування (рад) виходячи з факту проголошення незалежності України 24 серпня 1991 року </w:t>
            </w:r>
          </w:p>
          <w:p w:rsidR="008714AC" w:rsidRPr="00712AF4" w:rsidRDefault="008714AC" w:rsidP="009316C2">
            <w:pPr>
              <w:ind w:right="-108"/>
              <w:textAlignment w:val="baseline"/>
              <w:rPr>
                <w:iCs/>
                <w:sz w:val="16"/>
                <w:szCs w:val="16"/>
                <w:lang w:val="uk-UA"/>
              </w:rPr>
            </w:pPr>
          </w:p>
        </w:tc>
        <w:tc>
          <w:tcPr>
            <w:tcW w:w="851" w:type="dxa"/>
            <w:shd w:val="clear" w:color="auto" w:fill="auto"/>
          </w:tcPr>
          <w:p w:rsidR="008714AC" w:rsidRPr="00712AF4" w:rsidRDefault="00D30986" w:rsidP="009316C2">
            <w:pPr>
              <w:ind w:left="-108" w:right="-107"/>
              <w:jc w:val="center"/>
              <w:rPr>
                <w:iCs/>
                <w:sz w:val="16"/>
                <w:szCs w:val="16"/>
                <w:lang w:val="uk-UA"/>
              </w:rPr>
            </w:pPr>
            <w:hyperlink r:id="rId86" w:history="1">
              <w:r w:rsidR="008714AC" w:rsidRPr="00712AF4">
                <w:rPr>
                  <w:iCs/>
                  <w:sz w:val="16"/>
                  <w:szCs w:val="16"/>
                  <w:lang w:val="uk-UA"/>
                </w:rPr>
                <w:t>ВОДР</w:t>
              </w:r>
            </w:hyperlink>
          </w:p>
        </w:tc>
      </w:tr>
      <w:tr w:rsidR="008714AC" w:rsidRPr="00712AF4" w:rsidTr="006E3164">
        <w:tc>
          <w:tcPr>
            <w:tcW w:w="425" w:type="dxa"/>
            <w:vMerge w:val="restart"/>
            <w:shd w:val="clear" w:color="auto" w:fill="auto"/>
          </w:tcPr>
          <w:p w:rsidR="008714AC" w:rsidRPr="00712AF4" w:rsidRDefault="008714AC" w:rsidP="007735F3">
            <w:pPr>
              <w:ind w:left="-113"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87" w:tgtFrame="_blank" w:history="1">
              <w:r w:rsidR="008714AC" w:rsidRPr="00712AF4">
                <w:rPr>
                  <w:iCs/>
                  <w:sz w:val="16"/>
                  <w:szCs w:val="16"/>
                  <w:lang w:val="uk-UA"/>
                </w:rPr>
                <w:t>Про сільськогосподарську дорадчу діяльність</w:t>
              </w:r>
            </w:hyperlink>
            <w:r w:rsidR="008714AC" w:rsidRPr="00712AF4">
              <w:rPr>
                <w:iCs/>
                <w:sz w:val="16"/>
                <w:szCs w:val="16"/>
                <w:lang w:val="uk-UA"/>
              </w:rPr>
              <w:t xml:space="preserve"> Закон від 17.06.2004 № 1807-IV</w:t>
            </w:r>
          </w:p>
        </w:tc>
        <w:tc>
          <w:tcPr>
            <w:tcW w:w="992"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6"/>
                <w:szCs w:val="16"/>
                <w:lang w:val="uk-UA"/>
              </w:rPr>
            </w:pPr>
            <w:r w:rsidRPr="00712AF4">
              <w:rPr>
                <w:bCs/>
                <w:color w:val="292B2C"/>
                <w:sz w:val="16"/>
                <w:szCs w:val="16"/>
                <w:lang w:eastAsia="uk-UA"/>
              </w:rPr>
              <w:t>ч. 1 ст. 5</w:t>
            </w:r>
            <w:bookmarkStart w:id="211" w:name="o39"/>
            <w:bookmarkEnd w:id="211"/>
          </w:p>
        </w:tc>
        <w:tc>
          <w:tcPr>
            <w:tcW w:w="11765" w:type="dxa"/>
            <w:shd w:val="clear" w:color="auto" w:fill="auto"/>
          </w:tcPr>
          <w:p w:rsidR="008714AC" w:rsidRPr="00712AF4" w:rsidRDefault="008714AC" w:rsidP="0093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6"/>
                <w:szCs w:val="16"/>
                <w:lang w:val="uk-UA"/>
              </w:rPr>
            </w:pPr>
            <w:r w:rsidRPr="00712AF4">
              <w:rPr>
                <w:color w:val="292B2C"/>
                <w:sz w:val="16"/>
                <w:szCs w:val="16"/>
                <w:lang w:val="uk-UA" w:eastAsia="uk-UA"/>
              </w:rPr>
              <w:t xml:space="preserve">Дорадча діяльність може проводитися за рахунок коштів державного та місцевих бюджетів, а також коштів суб'єктів господарювання. </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8714AC" w:rsidP="009316C2">
            <w:pPr>
              <w:ind w:left="-108" w:right="-107"/>
              <w:jc w:val="center"/>
              <w:rPr>
                <w:iCs/>
                <w:sz w:val="16"/>
                <w:szCs w:val="16"/>
                <w:lang w:val="uk-UA"/>
              </w:rPr>
            </w:pPr>
            <w:r w:rsidRPr="00712AF4">
              <w:rPr>
                <w:sz w:val="16"/>
                <w:szCs w:val="16"/>
                <w:lang w:val="uk-UA"/>
              </w:rPr>
              <w:t>ДФЕІ</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2 ст. 6</w:t>
            </w:r>
          </w:p>
        </w:tc>
        <w:tc>
          <w:tcPr>
            <w:tcW w:w="11765" w:type="dxa"/>
            <w:shd w:val="clear" w:color="auto" w:fill="auto"/>
          </w:tcPr>
          <w:p w:rsidR="008714AC" w:rsidRPr="00712AF4" w:rsidRDefault="008714AC" w:rsidP="009316C2">
            <w:pPr>
              <w:ind w:right="-108"/>
              <w:textAlignment w:val="baseline"/>
              <w:rPr>
                <w:iCs/>
                <w:sz w:val="16"/>
                <w:szCs w:val="16"/>
                <w:lang w:val="uk-UA"/>
              </w:rPr>
            </w:pPr>
            <w:r w:rsidRPr="00712AF4">
              <w:rPr>
                <w:iCs/>
                <w:sz w:val="16"/>
                <w:szCs w:val="16"/>
                <w:lang w:val="uk-UA"/>
              </w:rPr>
              <w:t>Органи місцевого самоврядування можуть визначати додаткові соціально спрямовані дорадчі послуги, які надаються за рахунок коштів місцевих бюджетів, відповідно до місцевих програм соціально-економічного розвитку.</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sz w:val="16"/>
                <w:szCs w:val="16"/>
                <w:lang w:val="uk-UA"/>
              </w:rPr>
              <w:t>ДФЕІ</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ч. 5 ст. 8</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Органи місцевого самоврядування та місцеві державні адміністрації відповідно до програм соціально-економічного розвитку щорічно передбачають у проектах місцевих бюджетів кошти для здійснення дорадчої діяльності. </w:t>
            </w:r>
          </w:p>
        </w:tc>
        <w:tc>
          <w:tcPr>
            <w:tcW w:w="851" w:type="dxa"/>
            <w:shd w:val="clear" w:color="auto" w:fill="auto"/>
          </w:tcPr>
          <w:p w:rsidR="008714AC" w:rsidRPr="00712AF4" w:rsidRDefault="008714AC" w:rsidP="009316C2">
            <w:pPr>
              <w:ind w:left="-108" w:right="-107"/>
              <w:jc w:val="center"/>
              <w:rPr>
                <w:sz w:val="16"/>
                <w:szCs w:val="16"/>
                <w:lang w:val="uk-UA"/>
              </w:rPr>
            </w:pPr>
            <w:r w:rsidRPr="00712AF4">
              <w:rPr>
                <w:sz w:val="16"/>
                <w:szCs w:val="16"/>
                <w:lang w:val="uk-UA"/>
              </w:rPr>
              <w:t>СМР</w:t>
            </w:r>
          </w:p>
          <w:p w:rsidR="008714AC" w:rsidRPr="00712AF4" w:rsidRDefault="008714AC" w:rsidP="009316C2">
            <w:pPr>
              <w:ind w:left="-108" w:right="-107"/>
              <w:jc w:val="center"/>
              <w:rPr>
                <w:iCs/>
                <w:sz w:val="16"/>
                <w:szCs w:val="16"/>
                <w:lang w:val="uk-UA"/>
              </w:rPr>
            </w:pPr>
            <w:r w:rsidRPr="00712AF4">
              <w:rPr>
                <w:sz w:val="16"/>
                <w:szCs w:val="16"/>
                <w:lang w:val="uk-UA"/>
              </w:rPr>
              <w:t>ДФЕІ</w:t>
            </w:r>
          </w:p>
        </w:tc>
      </w:tr>
      <w:tr w:rsidR="008714AC" w:rsidRPr="00712AF4" w:rsidTr="006E3164">
        <w:tc>
          <w:tcPr>
            <w:tcW w:w="425" w:type="dxa"/>
            <w:vMerge w:val="restart"/>
            <w:shd w:val="clear" w:color="auto" w:fill="auto"/>
          </w:tcPr>
          <w:p w:rsidR="008714AC" w:rsidRPr="00712AF4" w:rsidRDefault="008714AC" w:rsidP="007735F3">
            <w:pPr>
              <w:ind w:right="-113"/>
              <w:outlineLvl w:val="1"/>
              <w:rPr>
                <w:iCs/>
                <w:sz w:val="16"/>
                <w:szCs w:val="16"/>
                <w:lang w:val="uk-UA"/>
              </w:rPr>
            </w:pPr>
          </w:p>
        </w:tc>
        <w:tc>
          <w:tcPr>
            <w:tcW w:w="1702" w:type="dxa"/>
            <w:vMerge w:val="restart"/>
            <w:shd w:val="clear" w:color="auto" w:fill="auto"/>
          </w:tcPr>
          <w:p w:rsidR="008714AC" w:rsidRPr="00712AF4" w:rsidRDefault="00D30986" w:rsidP="009316C2">
            <w:pPr>
              <w:ind w:left="-108" w:right="-108"/>
              <w:jc w:val="center"/>
              <w:outlineLvl w:val="1"/>
              <w:rPr>
                <w:iCs/>
                <w:sz w:val="16"/>
                <w:szCs w:val="16"/>
                <w:lang w:val="uk-UA"/>
              </w:rPr>
            </w:pPr>
            <w:hyperlink r:id="rId88" w:tgtFrame="_blank" w:history="1">
              <w:r w:rsidR="008714AC" w:rsidRPr="00712AF4">
                <w:rPr>
                  <w:iCs/>
                  <w:sz w:val="16"/>
                  <w:szCs w:val="16"/>
                  <w:lang w:val="uk-UA"/>
                </w:rPr>
                <w:t>Про державну експертизу землевпорядної документації</w:t>
              </w:r>
            </w:hyperlink>
            <w:r w:rsidR="008714AC" w:rsidRPr="00712AF4">
              <w:rPr>
                <w:iCs/>
                <w:sz w:val="16"/>
                <w:szCs w:val="16"/>
                <w:lang w:val="uk-UA"/>
              </w:rPr>
              <w:t xml:space="preserve"> Закон від 17.06.2004 № 1808-IV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16</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Регулювання у сфері державної експертизи здійснюють Верховна Рада України, Кабінет Міністрів України, центральний орган виконавчої влади, що забезпечує формування державної політики у сфері земельних відносин, спеціально уповноважений орган виконавчої влади у сфері державної експертизи, інші органи виконавчої влади, органи місцевого самоврядування у межах повноважень, визначених законом.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vMerge/>
            <w:shd w:val="clear" w:color="auto" w:fill="auto"/>
          </w:tcPr>
          <w:p w:rsidR="008714AC" w:rsidRPr="00712AF4" w:rsidRDefault="008714AC" w:rsidP="008714AC">
            <w:pPr>
              <w:numPr>
                <w:ilvl w:val="0"/>
                <w:numId w:val="1"/>
              </w:numPr>
              <w:ind w:left="-113" w:right="-113" w:firstLine="0"/>
              <w:jc w:val="center"/>
              <w:outlineLvl w:val="1"/>
              <w:rPr>
                <w:iCs/>
                <w:sz w:val="16"/>
                <w:szCs w:val="16"/>
                <w:lang w:val="uk-UA"/>
              </w:rPr>
            </w:pPr>
          </w:p>
        </w:tc>
        <w:tc>
          <w:tcPr>
            <w:tcW w:w="1702" w:type="dxa"/>
            <w:vMerge/>
            <w:shd w:val="clear" w:color="auto" w:fill="auto"/>
          </w:tcPr>
          <w:p w:rsidR="008714AC" w:rsidRPr="00712AF4" w:rsidRDefault="008714AC" w:rsidP="009316C2">
            <w:pPr>
              <w:ind w:left="-108" w:right="-108"/>
              <w:jc w:val="center"/>
              <w:outlineLvl w:val="1"/>
              <w:rPr>
                <w:iCs/>
                <w:sz w:val="16"/>
                <w:szCs w:val="16"/>
                <w:lang w:val="uk-UA"/>
              </w:rPr>
            </w:pP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21</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 xml:space="preserve">До повноважень сільських, селищних, міських рад, Київської та Севастопольської міських рад у сфері державної експертизи належать: </w:t>
            </w:r>
          </w:p>
          <w:p w:rsidR="008714AC" w:rsidRPr="00712AF4" w:rsidRDefault="008714AC" w:rsidP="009316C2">
            <w:pPr>
              <w:ind w:right="-108"/>
              <w:rPr>
                <w:iCs/>
                <w:sz w:val="16"/>
                <w:szCs w:val="16"/>
                <w:lang w:val="uk-UA"/>
              </w:rPr>
            </w:pPr>
            <w:r w:rsidRPr="00712AF4">
              <w:rPr>
                <w:iCs/>
                <w:sz w:val="16"/>
                <w:szCs w:val="16"/>
                <w:lang w:val="uk-UA"/>
              </w:rPr>
              <w:t xml:space="preserve"> забезпечення реалізації державної політики у сфері державної експертизи; </w:t>
            </w:r>
          </w:p>
          <w:p w:rsidR="008714AC" w:rsidRPr="00712AF4" w:rsidRDefault="008714AC" w:rsidP="009316C2">
            <w:pPr>
              <w:ind w:right="-108"/>
              <w:rPr>
                <w:iCs/>
                <w:sz w:val="16"/>
                <w:szCs w:val="16"/>
                <w:lang w:val="uk-UA"/>
              </w:rPr>
            </w:pPr>
            <w:r w:rsidRPr="00712AF4">
              <w:rPr>
                <w:iCs/>
                <w:sz w:val="16"/>
                <w:szCs w:val="16"/>
                <w:lang w:val="uk-UA"/>
              </w:rPr>
              <w:t xml:space="preserve"> внесення пропозицій щодо вдосконалення експертної діяльності, форм і методів експертного аналізу та оцінки об'єктів державної експертизи; </w:t>
            </w:r>
          </w:p>
          <w:p w:rsidR="008714AC" w:rsidRPr="00712AF4" w:rsidRDefault="008714AC" w:rsidP="009316C2">
            <w:pPr>
              <w:ind w:right="-108"/>
              <w:rPr>
                <w:iCs/>
                <w:sz w:val="16"/>
                <w:szCs w:val="16"/>
                <w:lang w:val="uk-UA"/>
              </w:rPr>
            </w:pPr>
            <w:r w:rsidRPr="00712AF4">
              <w:rPr>
                <w:iCs/>
                <w:sz w:val="16"/>
                <w:szCs w:val="16"/>
                <w:lang w:val="uk-UA"/>
              </w:rPr>
              <w:t xml:space="preserve"> координація діяльності розробників об'єктів державної експертизи; </w:t>
            </w:r>
          </w:p>
          <w:p w:rsidR="008714AC" w:rsidRPr="00712AF4" w:rsidRDefault="008714AC" w:rsidP="009316C2">
            <w:pPr>
              <w:ind w:right="-108"/>
              <w:rPr>
                <w:iCs/>
                <w:sz w:val="16"/>
                <w:szCs w:val="16"/>
                <w:lang w:val="uk-UA"/>
              </w:rPr>
            </w:pPr>
            <w:r w:rsidRPr="00712AF4">
              <w:rPr>
                <w:iCs/>
                <w:sz w:val="16"/>
                <w:szCs w:val="16"/>
                <w:lang w:val="uk-UA"/>
              </w:rPr>
              <w:t xml:space="preserve"> ініціювання проведення державної експертизи; </w:t>
            </w:r>
          </w:p>
          <w:p w:rsidR="008714AC" w:rsidRPr="00712AF4" w:rsidRDefault="008714AC" w:rsidP="009316C2">
            <w:pPr>
              <w:ind w:right="-108"/>
              <w:rPr>
                <w:iCs/>
                <w:sz w:val="16"/>
                <w:szCs w:val="16"/>
                <w:lang w:val="uk-UA"/>
              </w:rPr>
            </w:pPr>
            <w:bookmarkStart w:id="212" w:name="o109"/>
            <w:bookmarkEnd w:id="212"/>
            <w:r w:rsidRPr="00712AF4">
              <w:rPr>
                <w:iCs/>
                <w:sz w:val="16"/>
                <w:szCs w:val="16"/>
                <w:lang w:val="uk-UA"/>
              </w:rPr>
              <w:t xml:space="preserve"> вирішення інших питань у сфері державної експертизи відповідно до закону. </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ДЗРП</w:t>
            </w:r>
          </w:p>
        </w:tc>
      </w:tr>
      <w:tr w:rsidR="008714AC" w:rsidRPr="00712AF4" w:rsidTr="006E3164">
        <w:tc>
          <w:tcPr>
            <w:tcW w:w="425" w:type="dxa"/>
            <w:shd w:val="clear" w:color="auto" w:fill="auto"/>
          </w:tcPr>
          <w:p w:rsidR="008714AC" w:rsidRPr="00712AF4" w:rsidRDefault="008714AC" w:rsidP="007735F3">
            <w:pPr>
              <w:ind w:right="-113"/>
              <w:outlineLvl w:val="1"/>
              <w:rPr>
                <w:iCs/>
                <w:sz w:val="16"/>
                <w:szCs w:val="16"/>
                <w:lang w:val="uk-UA"/>
              </w:rPr>
            </w:pPr>
          </w:p>
        </w:tc>
        <w:tc>
          <w:tcPr>
            <w:tcW w:w="1702" w:type="dxa"/>
            <w:shd w:val="clear" w:color="auto" w:fill="auto"/>
          </w:tcPr>
          <w:p w:rsidR="008714AC" w:rsidRPr="00712AF4" w:rsidRDefault="00D30986" w:rsidP="009316C2">
            <w:pPr>
              <w:ind w:left="-108" w:right="-108"/>
              <w:jc w:val="center"/>
              <w:outlineLvl w:val="1"/>
              <w:rPr>
                <w:iCs/>
                <w:sz w:val="16"/>
                <w:szCs w:val="16"/>
                <w:lang w:val="uk-UA"/>
              </w:rPr>
            </w:pPr>
            <w:hyperlink r:id="rId89" w:tgtFrame="_blank" w:history="1">
              <w:r w:rsidR="008714AC" w:rsidRPr="00712AF4">
                <w:rPr>
                  <w:iCs/>
                  <w:sz w:val="16"/>
                  <w:szCs w:val="16"/>
                  <w:lang w:val="uk-UA"/>
                </w:rPr>
                <w:t>Про державну соціальну допомогу особам, які не мають права на пенсію, та особам з інвалідністю</w:t>
              </w:r>
            </w:hyperlink>
            <w:r w:rsidR="008714AC" w:rsidRPr="00712AF4">
              <w:rPr>
                <w:iCs/>
                <w:sz w:val="16"/>
                <w:szCs w:val="16"/>
                <w:lang w:val="uk-UA"/>
              </w:rPr>
              <w:t xml:space="preserve"> Закон від 18.05.2004 № 1727-IV</w:t>
            </w:r>
          </w:p>
        </w:tc>
        <w:tc>
          <w:tcPr>
            <w:tcW w:w="992" w:type="dxa"/>
            <w:shd w:val="clear" w:color="auto" w:fill="auto"/>
          </w:tcPr>
          <w:p w:rsidR="008714AC" w:rsidRPr="00712AF4" w:rsidRDefault="008714AC" w:rsidP="009316C2">
            <w:pPr>
              <w:ind w:left="-122" w:right="-108"/>
              <w:jc w:val="center"/>
              <w:rPr>
                <w:iCs/>
                <w:sz w:val="16"/>
                <w:szCs w:val="16"/>
                <w:lang w:val="uk-UA"/>
              </w:rPr>
            </w:pPr>
            <w:r w:rsidRPr="00712AF4">
              <w:rPr>
                <w:iCs/>
                <w:sz w:val="16"/>
                <w:szCs w:val="16"/>
                <w:lang w:val="uk-UA"/>
              </w:rPr>
              <w:t>ст. 13</w:t>
            </w:r>
          </w:p>
        </w:tc>
        <w:tc>
          <w:tcPr>
            <w:tcW w:w="11765" w:type="dxa"/>
            <w:shd w:val="clear" w:color="auto" w:fill="auto"/>
          </w:tcPr>
          <w:p w:rsidR="008714AC" w:rsidRPr="00712AF4" w:rsidRDefault="008714AC" w:rsidP="009316C2">
            <w:pPr>
              <w:ind w:right="-108"/>
              <w:rPr>
                <w:iCs/>
                <w:sz w:val="16"/>
                <w:szCs w:val="16"/>
                <w:lang w:val="uk-UA"/>
              </w:rPr>
            </w:pPr>
            <w:r w:rsidRPr="00712AF4">
              <w:rPr>
                <w:iCs/>
                <w:sz w:val="16"/>
                <w:szCs w:val="16"/>
                <w:lang w:val="uk-UA"/>
              </w:rPr>
              <w:t>Виплата державної соціальної допомоги (крім державної соціальної допомоги на догляд особам, зазначеним у пунктах 1-3 частини першої статті 7 цього Закону) і покриття витрат на її доставку здійснюються за рахунок субвенцій з державного бюджету місцевим бюджетам.</w:t>
            </w:r>
          </w:p>
        </w:tc>
        <w:tc>
          <w:tcPr>
            <w:tcW w:w="851" w:type="dxa"/>
            <w:shd w:val="clear" w:color="auto" w:fill="auto"/>
          </w:tcPr>
          <w:p w:rsidR="008714AC" w:rsidRPr="00712AF4" w:rsidRDefault="008714AC" w:rsidP="009316C2">
            <w:pPr>
              <w:ind w:left="-108" w:right="-107"/>
              <w:jc w:val="center"/>
              <w:rPr>
                <w:iCs/>
                <w:sz w:val="16"/>
                <w:szCs w:val="16"/>
                <w:lang w:val="uk-UA"/>
              </w:rPr>
            </w:pPr>
            <w:r w:rsidRPr="00712AF4">
              <w:rPr>
                <w:iCs/>
                <w:sz w:val="16"/>
                <w:szCs w:val="16"/>
                <w:lang w:val="uk-UA"/>
              </w:rPr>
              <w:t>ДСЗН</w:t>
            </w:r>
          </w:p>
        </w:tc>
      </w:tr>
      <w:tr w:rsidR="00DF67D0" w:rsidRPr="00712AF4" w:rsidTr="006E3164">
        <w:trPr>
          <w:trHeight w:val="422"/>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0" w:tgtFrame="_blank" w:history="1">
              <w:r w:rsidR="00DF67D0" w:rsidRPr="00712AF4">
                <w:rPr>
                  <w:rStyle w:val="ae"/>
                  <w:rFonts w:ascii="Times New Roman" w:hAnsi="Times New Roman"/>
                  <w:i w:val="0"/>
                  <w:sz w:val="16"/>
                  <w:szCs w:val="16"/>
                </w:rPr>
                <w:t>Цивільний процесуальний кодекс України</w:t>
              </w:r>
            </w:hyperlink>
            <w:r w:rsidR="00DF67D0" w:rsidRPr="00712AF4">
              <w:rPr>
                <w:rStyle w:val="ae"/>
                <w:rFonts w:ascii="Times New Roman" w:hAnsi="Times New Roman"/>
                <w:i w:val="0"/>
                <w:sz w:val="16"/>
                <w:szCs w:val="16"/>
              </w:rPr>
              <w:t xml:space="preserve"> Закон від 18.03.2004 № 1618-IV</w:t>
            </w: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2 ст. 337</w:t>
            </w:r>
          </w:p>
        </w:tc>
        <w:tc>
          <w:tcPr>
            <w:tcW w:w="11765" w:type="dxa"/>
            <w:shd w:val="clear" w:color="auto" w:fill="auto"/>
          </w:tcPr>
          <w:p w:rsidR="00DF67D0" w:rsidRPr="00712AF4" w:rsidRDefault="00DF67D0" w:rsidP="00357B46">
            <w:pPr>
              <w:pStyle w:val="af6"/>
              <w:spacing w:after="0"/>
              <w:ind w:left="-108" w:right="-108" w:firstLine="141"/>
              <w:jc w:val="both"/>
              <w:rPr>
                <w:rFonts w:ascii="Times New Roman" w:hAnsi="Times New Roman"/>
                <w:color w:val="000000"/>
                <w:sz w:val="16"/>
                <w:szCs w:val="16"/>
              </w:rPr>
            </w:pPr>
            <w:r w:rsidRPr="00712AF4">
              <w:rPr>
                <w:rFonts w:ascii="Times New Roman" w:hAnsi="Times New Roman"/>
                <w:sz w:val="16"/>
                <w:szCs w:val="16"/>
                <w:shd w:val="clear" w:color="auto" w:fill="FFFFFF"/>
              </w:rPr>
              <w:t>Справа про визнання спадщини відумерлою розглядається судом з обов’язковим залученням до участі у справі органів місцевого самоврядування за місцем відкриття спадщини та (або) за місцезнаходженням нерухомого майна, що входить до складу спадщини.</w:t>
            </w:r>
          </w:p>
        </w:tc>
        <w:tc>
          <w:tcPr>
            <w:tcW w:w="851" w:type="dxa"/>
            <w:shd w:val="clear" w:color="auto" w:fill="auto"/>
          </w:tcPr>
          <w:p w:rsidR="00DF67D0" w:rsidRPr="00712AF4" w:rsidRDefault="00DF67D0" w:rsidP="00357B46">
            <w:pPr>
              <w:ind w:left="-108" w:right="-108"/>
              <w:jc w:val="center"/>
              <w:rPr>
                <w:sz w:val="16"/>
                <w:szCs w:val="16"/>
              </w:rPr>
            </w:pPr>
            <w:r w:rsidRPr="00712AF4">
              <w:rPr>
                <w:sz w:val="16"/>
                <w:szCs w:val="16"/>
              </w:rPr>
              <w:t>ПУ СМР</w:t>
            </w:r>
          </w:p>
        </w:tc>
      </w:tr>
      <w:tr w:rsidR="00DF67D0" w:rsidRPr="00712AF4" w:rsidTr="006E3164">
        <w:trPr>
          <w:trHeight w:val="3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3 ст. 346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415"/>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1" w:tgtFrame="_blank" w:history="1">
              <w:r w:rsidR="00DF67D0" w:rsidRPr="00712AF4">
                <w:rPr>
                  <w:rStyle w:val="ae"/>
                  <w:rFonts w:ascii="Times New Roman" w:hAnsi="Times New Roman"/>
                  <w:i w:val="0"/>
                  <w:sz w:val="16"/>
                  <w:szCs w:val="16"/>
                </w:rPr>
                <w:t>Про охорону археологічної спадщини</w:t>
              </w:r>
            </w:hyperlink>
            <w:r w:rsidR="00DF67D0" w:rsidRPr="00712AF4">
              <w:rPr>
                <w:rStyle w:val="ae"/>
                <w:rFonts w:ascii="Times New Roman" w:hAnsi="Times New Roman"/>
                <w:i w:val="0"/>
                <w:sz w:val="16"/>
                <w:szCs w:val="16"/>
              </w:rPr>
              <w:t xml:space="preserve"> Закон від 18.03.2004 № 1626-IV</w:t>
            </w:r>
          </w:p>
        </w:tc>
        <w:tc>
          <w:tcPr>
            <w:tcW w:w="992" w:type="dxa"/>
            <w:shd w:val="clear" w:color="auto" w:fill="auto"/>
          </w:tcPr>
          <w:p w:rsidR="00DF67D0" w:rsidRPr="00712AF4" w:rsidRDefault="00DF67D0" w:rsidP="00357B46">
            <w:pPr>
              <w:pStyle w:val="HTML"/>
              <w:shd w:val="clear" w:color="auto" w:fill="FFFFFF"/>
              <w:ind w:left="-108" w:right="-108"/>
              <w:jc w:val="center"/>
              <w:rPr>
                <w:rFonts w:ascii="Times New Roman" w:hAnsi="Times New Roman" w:cs="Times New Roman"/>
                <w:sz w:val="16"/>
                <w:szCs w:val="16"/>
              </w:rPr>
            </w:pPr>
            <w:r w:rsidRPr="00712AF4">
              <w:rPr>
                <w:rFonts w:ascii="Times New Roman" w:hAnsi="Times New Roman" w:cs="Times New Roman"/>
                <w:bCs/>
                <w:color w:val="292B2C"/>
                <w:sz w:val="16"/>
                <w:szCs w:val="16"/>
              </w:rPr>
              <w:t>абз. 5 ч. 2 ст. 4</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color w:val="292B2C"/>
                <w:sz w:val="16"/>
                <w:szCs w:val="16"/>
              </w:rPr>
            </w:pPr>
            <w:r w:rsidRPr="00712AF4">
              <w:rPr>
                <w:rFonts w:ascii="Times New Roman" w:hAnsi="Times New Roman" w:cs="Times New Roman"/>
                <w:color w:val="292B2C"/>
                <w:sz w:val="16"/>
                <w:szCs w:val="16"/>
              </w:rPr>
              <w:t xml:space="preserve">До спеціально уповноважених органів охорони культурної спадщини належать: </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color w:val="292B2C"/>
                <w:sz w:val="16"/>
                <w:szCs w:val="16"/>
              </w:rPr>
              <w:t xml:space="preserve">виконавчий орган сільської, селищної, міської ради.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УАМ</w:t>
            </w:r>
          </w:p>
          <w:p w:rsidR="00DF67D0" w:rsidRPr="00712AF4" w:rsidRDefault="00DF67D0" w:rsidP="00357B46">
            <w:pPr>
              <w:ind w:left="-108" w:right="-108"/>
              <w:jc w:val="center"/>
              <w:rPr>
                <w:sz w:val="16"/>
                <w:szCs w:val="16"/>
              </w:rPr>
            </w:pPr>
            <w:r w:rsidRPr="00712AF4">
              <w:rPr>
                <w:sz w:val="16"/>
                <w:szCs w:val="16"/>
              </w:rPr>
              <w:t>ДЗРП</w:t>
            </w:r>
          </w:p>
          <w:p w:rsidR="00DF67D0" w:rsidRPr="00712AF4" w:rsidRDefault="00DF67D0" w:rsidP="00357B46">
            <w:pPr>
              <w:ind w:left="-108" w:right="-108"/>
              <w:jc w:val="center"/>
              <w:rPr>
                <w:sz w:val="16"/>
                <w:szCs w:val="16"/>
              </w:rPr>
            </w:pPr>
            <w:r w:rsidRPr="00712AF4">
              <w:rPr>
                <w:sz w:val="16"/>
                <w:szCs w:val="16"/>
              </w:rPr>
              <w:t>ДФЕІ</w:t>
            </w:r>
          </w:p>
        </w:tc>
      </w:tr>
      <w:tr w:rsidR="00DF67D0" w:rsidRPr="00712AF4" w:rsidTr="006E3164">
        <w:trPr>
          <w:trHeight w:val="4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firstLine="28"/>
              <w:jc w:val="center"/>
              <w:rPr>
                <w:bCs/>
                <w:color w:val="292B2C"/>
                <w:sz w:val="16"/>
                <w:szCs w:val="16"/>
              </w:rPr>
            </w:pPr>
            <w:r w:rsidRPr="00712AF4">
              <w:rPr>
                <w:bCs/>
                <w:color w:val="292B2C"/>
                <w:sz w:val="16"/>
                <w:szCs w:val="16"/>
              </w:rPr>
              <w:t>ст. 7</w:t>
            </w:r>
          </w:p>
        </w:tc>
        <w:tc>
          <w:tcPr>
            <w:tcW w:w="11765" w:type="dxa"/>
          </w:tcPr>
          <w:p w:rsidR="00DF67D0" w:rsidRPr="00712AF4" w:rsidRDefault="00DF67D0" w:rsidP="00357B46">
            <w:pPr>
              <w:shd w:val="clear" w:color="auto" w:fill="FFFFFF"/>
              <w:ind w:left="-108" w:right="-108" w:firstLine="141"/>
              <w:jc w:val="both"/>
              <w:rPr>
                <w:color w:val="292B2C"/>
                <w:sz w:val="16"/>
                <w:szCs w:val="16"/>
              </w:rPr>
            </w:pPr>
            <w:r w:rsidRPr="00712AF4">
              <w:rPr>
                <w:color w:val="292B2C"/>
                <w:sz w:val="16"/>
                <w:szCs w:val="16"/>
              </w:rPr>
              <w:t xml:space="preserve">До повноважень органу виконавчої влади Автономної Республіки Крим, обласної, районної, Київської та Севастопольської міської державної адміністрації, виконавчого органу сільської, селищної, міської ради належать: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здійснення контролю за виконанням цього Закону, інших нормативно-правових актів щодо охорони археологічної спадщини;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визначення меж територій археологічних пам'яток місцевого значення, затвердження зон їх охорони;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забезпечення в межах відповідної адміністративно-територіальної одиниці належного захисту та утримання об'єктів археологічної спадщини;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здійснення відповідно до закону нагляду за станом схоронності археологічних пам'яток;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погодження у випадках, передбачених законом проектів відведення земельних ділянок;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погодження програм та проектів містобудівних, архітектурних і ландшафтних перетворень, меліоративних, шляхових, земляних робіт, виконання яких може позначитися на стані пам'яток місцевого значення, їх територій і зон охорони, з урахуванням експертного висновку за результатами наукової археологічної експертизи зазначених проектів;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реєстрація кваліфікаційних документів та дозволів на проведення археологічних розвідок, розкопок, а також на дослідження решток життєдіяльності людини, що містяться під земною поверхнею та водою;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 xml:space="preserve">видання розпоряджень і приписів щодо охорони пам'яток місцевого значення, припинення робіт на пам'ятках, їх територіях та в зонах охорони, якщо такі роботи виконуються за відсутності затверджених або погоджених відповідним органом охорони культурної спадщини програм та проектів, передбачених цим Законом дозволів або з відхиленням від них; </w:t>
            </w:r>
          </w:p>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color w:val="292B2C"/>
                <w:sz w:val="16"/>
                <w:szCs w:val="16"/>
              </w:rPr>
            </w:pPr>
            <w:r w:rsidRPr="00712AF4">
              <w:rPr>
                <w:color w:val="292B2C"/>
                <w:sz w:val="16"/>
                <w:szCs w:val="16"/>
              </w:rPr>
              <w:t>здійснення інших повноважень відповідно до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УАМ</w:t>
            </w:r>
          </w:p>
          <w:p w:rsidR="00DF67D0" w:rsidRPr="00712AF4" w:rsidRDefault="00DF67D0" w:rsidP="00357B46">
            <w:pPr>
              <w:ind w:left="-108" w:right="-108"/>
              <w:jc w:val="center"/>
              <w:rPr>
                <w:sz w:val="16"/>
                <w:szCs w:val="16"/>
              </w:rPr>
            </w:pPr>
            <w:r w:rsidRPr="00712AF4">
              <w:rPr>
                <w:sz w:val="16"/>
                <w:szCs w:val="16"/>
              </w:rPr>
              <w:t>ДЗРП</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ДФЕ</w:t>
            </w:r>
          </w:p>
        </w:tc>
      </w:tr>
      <w:tr w:rsidR="00DF67D0" w:rsidRPr="00712AF4" w:rsidTr="006E3164">
        <w:trPr>
          <w:trHeight w:val="4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4 ст. 14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Археологічні експедиції, загони і групи перебувають під охороною держави. Центральні та місцеві органи виконавчої влади, органи місцевого самоврядування, підприємства, установи, організації і громадяни надають допомогу і сприяють проведенню археологічних досліджень.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423"/>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2" w:tgtFrame="_blank" w:history="1">
              <w:r w:rsidR="00DF67D0" w:rsidRPr="00712AF4">
                <w:rPr>
                  <w:rStyle w:val="ae"/>
                  <w:rFonts w:ascii="Times New Roman" w:hAnsi="Times New Roman"/>
                  <w:i w:val="0"/>
                  <w:sz w:val="16"/>
                  <w:szCs w:val="16"/>
                </w:rPr>
                <w:t>Про закордонних українців</w:t>
              </w:r>
            </w:hyperlink>
            <w:r w:rsidR="00DF67D0" w:rsidRPr="00712AF4">
              <w:rPr>
                <w:rStyle w:val="ae"/>
                <w:rFonts w:ascii="Times New Roman" w:hAnsi="Times New Roman"/>
                <w:i w:val="0"/>
                <w:sz w:val="16"/>
                <w:szCs w:val="16"/>
              </w:rPr>
              <w:t xml:space="preserve"> Закон від 04.03.2004 № 1582-IV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10</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Органи державної влади, органи місцевого самоврядування, їх посадові особи зобов'язані забезпечувати реалізацію прав закордонних українців під час їх перебування в Україні.</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ДКІП</w:t>
            </w:r>
          </w:p>
        </w:tc>
      </w:tr>
      <w:tr w:rsidR="00DF67D0" w:rsidRPr="00712AF4" w:rsidTr="006E3164">
        <w:trPr>
          <w:trHeight w:val="27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rvps2"/>
              <w:shd w:val="clear" w:color="auto" w:fill="FFFFFF"/>
              <w:spacing w:after="0" w:afterAutospacing="0"/>
              <w:ind w:left="-108" w:right="-108"/>
              <w:jc w:val="center"/>
              <w:rPr>
                <w:rStyle w:val="af"/>
                <w:b w:val="0"/>
                <w:sz w:val="16"/>
                <w:szCs w:val="16"/>
              </w:rPr>
            </w:pPr>
            <w:r w:rsidRPr="00712AF4">
              <w:rPr>
                <w:rStyle w:val="ae"/>
                <w:i w:val="0"/>
                <w:sz w:val="16"/>
                <w:szCs w:val="16"/>
              </w:rPr>
              <w:t>п. 5 ч. 1 ст. 10-2</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Розроблення спільно з іншими заінтересованими органами виконавчої влади та органами місцевого самоврядування державної цільової програми співпраці із закордонними українцями.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ДКІП</w:t>
            </w:r>
          </w:p>
        </w:tc>
      </w:tr>
      <w:tr w:rsidR="00DF67D0" w:rsidRPr="00712AF4" w:rsidTr="006E3164">
        <w:trPr>
          <w:trHeight w:val="47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3" w:tgtFrame="_blank" w:history="1">
              <w:r w:rsidR="00DF67D0" w:rsidRPr="00712AF4">
                <w:rPr>
                  <w:rStyle w:val="ae"/>
                  <w:rFonts w:ascii="Times New Roman" w:hAnsi="Times New Roman"/>
                  <w:i w:val="0"/>
                  <w:sz w:val="16"/>
                  <w:szCs w:val="16"/>
                </w:rPr>
                <w:t>Про Державну спеціальну службу транспорту</w:t>
              </w:r>
            </w:hyperlink>
            <w:r w:rsidR="00DF67D0" w:rsidRPr="00712AF4">
              <w:rPr>
                <w:rStyle w:val="ae"/>
                <w:rFonts w:ascii="Times New Roman" w:hAnsi="Times New Roman"/>
                <w:i w:val="0"/>
                <w:sz w:val="16"/>
                <w:szCs w:val="16"/>
              </w:rPr>
              <w:t xml:space="preserve"> Закон від 05.02. 2004 № 1449-IV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ч. 5 ст. 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Місця розташування на території України всіх структурних підрозділів Державної спеціальної служби транспорту визначаються Президентом України за поданням Міністерства оборони України, погодженим з Генеральним штабом Збройних Сил України та відповідними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13" w:name="o32"/>
            <w:bookmarkEnd w:id="213"/>
            <w:r w:rsidRPr="00712AF4">
              <w:rPr>
                <w:rStyle w:val="af"/>
                <w:rFonts w:ascii="Times New Roman" w:hAnsi="Times New Roman"/>
                <w:b w:val="0"/>
                <w:sz w:val="16"/>
                <w:szCs w:val="16"/>
              </w:rPr>
              <w:t>ДЗРП</w:t>
            </w:r>
          </w:p>
        </w:tc>
      </w:tr>
      <w:tr w:rsidR="00DF67D0" w:rsidRPr="00712AF4" w:rsidTr="006E3164">
        <w:trPr>
          <w:trHeight w:val="3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bookmarkStart w:id="214" w:name="o35"/>
            <w:bookmarkEnd w:id="214"/>
            <w:r w:rsidRPr="00712AF4">
              <w:rPr>
                <w:rStyle w:val="ae"/>
                <w:i w:val="0"/>
                <w:sz w:val="16"/>
                <w:szCs w:val="16"/>
              </w:rPr>
              <w:t>ч. 3 ст. 18</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Органи виконавчої влади та органи місцевого самоврядування сприяють Державній спеціальній службі транспорту, її органам у розв'язанні житлових та інших соціально-побутових проблем, забезпеченні транспортними засобами і зв'язком.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358"/>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4" w:tgtFrame="_blank" w:history="1">
              <w:r w:rsidR="00DF67D0" w:rsidRPr="00712AF4">
                <w:rPr>
                  <w:rStyle w:val="ae"/>
                  <w:rFonts w:ascii="Times New Roman" w:hAnsi="Times New Roman"/>
                  <w:i w:val="0"/>
                  <w:sz w:val="16"/>
                  <w:szCs w:val="16"/>
                </w:rPr>
                <w:t>Про оцінку земель</w:t>
              </w:r>
            </w:hyperlink>
            <w:r w:rsidR="00DF67D0" w:rsidRPr="00712AF4">
              <w:rPr>
                <w:rStyle w:val="ae"/>
                <w:rFonts w:ascii="Times New Roman" w:hAnsi="Times New Roman"/>
                <w:i w:val="0"/>
                <w:sz w:val="16"/>
                <w:szCs w:val="16"/>
              </w:rPr>
              <w:t xml:space="preserve"> Закон від 11.12.2003 № 1378-IV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п. 1 ч. 1 ст. 6</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виконавчої влади та органи місцевого самоврядування, які здійснюють управління у сфері оцінки земель, а також юридичні та фізичні особи, заінтересовані у проведенні оцінки земельних ділянок є суб'єктами оціночної діяльності у сфері оцінки земель.</w:t>
            </w:r>
          </w:p>
        </w:tc>
        <w:tc>
          <w:tcPr>
            <w:tcW w:w="851" w:type="dxa"/>
            <w:shd w:val="clear" w:color="auto" w:fill="auto"/>
          </w:tcPr>
          <w:p w:rsidR="00DF67D0" w:rsidRPr="00712AF4" w:rsidRDefault="00DF67D0" w:rsidP="00357B46">
            <w:pPr>
              <w:ind w:left="-108" w:right="-108"/>
              <w:jc w:val="center"/>
              <w:rPr>
                <w:sz w:val="16"/>
                <w:szCs w:val="16"/>
              </w:rPr>
            </w:pPr>
            <w:r w:rsidRPr="00712AF4">
              <w:rPr>
                <w:sz w:val="16"/>
                <w:szCs w:val="16"/>
              </w:rPr>
              <w:t>ДЗРП</w:t>
            </w:r>
          </w:p>
        </w:tc>
      </w:tr>
      <w:tr w:rsidR="00DF67D0" w:rsidRPr="00712AF4" w:rsidTr="006E3164">
        <w:trPr>
          <w:trHeight w:val="40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rvps2"/>
              <w:shd w:val="clear" w:color="auto" w:fill="FFFFFF"/>
              <w:spacing w:after="0" w:afterAutospacing="0"/>
              <w:ind w:left="-108" w:right="-108"/>
              <w:jc w:val="center"/>
              <w:rPr>
                <w:rStyle w:val="rvts9"/>
                <w:color w:val="292B2C"/>
                <w:sz w:val="16"/>
                <w:szCs w:val="16"/>
              </w:rPr>
            </w:pPr>
            <w:r w:rsidRPr="00712AF4">
              <w:rPr>
                <w:sz w:val="16"/>
                <w:szCs w:val="16"/>
              </w:rPr>
              <w:t>ч.1 ст. 15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Підставою для проведення оцінки земель (бонітування ґрунтів, економічної оцінки земель та нормативної грошової оцінки земельних ділянок) є рішення органу виконавчої влади або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Fonts w:ascii="Times New Roman" w:hAnsi="Times New Roman"/>
                <w:sz w:val="16"/>
                <w:szCs w:val="16"/>
              </w:rPr>
            </w:pPr>
            <w:r w:rsidRPr="00712AF4">
              <w:rPr>
                <w:rStyle w:val="af"/>
                <w:rFonts w:ascii="Times New Roman" w:hAnsi="Times New Roman"/>
                <w:b w:val="0"/>
                <w:sz w:val="16"/>
                <w:szCs w:val="16"/>
              </w:rPr>
              <w:t>СМР</w:t>
            </w:r>
          </w:p>
        </w:tc>
      </w:tr>
      <w:tr w:rsidR="00DF67D0" w:rsidRPr="00712AF4" w:rsidTr="006E3164">
        <w:trPr>
          <w:trHeight w:val="44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rvps2"/>
              <w:shd w:val="clear" w:color="auto" w:fill="FFFFFF"/>
              <w:spacing w:after="0" w:afterAutospacing="0"/>
              <w:ind w:left="-108" w:right="-108"/>
              <w:jc w:val="center"/>
              <w:rPr>
                <w:color w:val="292B2C"/>
                <w:sz w:val="16"/>
                <w:szCs w:val="16"/>
              </w:rPr>
            </w:pPr>
            <w:r w:rsidRPr="00712AF4">
              <w:rPr>
                <w:sz w:val="16"/>
                <w:szCs w:val="16"/>
              </w:rPr>
              <w:t>ч.1 ст. 23</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Технічна документація з бонітування ґрунтів, економічної оцінки земель та нормативної грошової оцінки земельних ділянок затверджується відповідною сільською, селищною, міською радою. Протягом місяця з дня надходження технічної документації з бонітування ґрунтів, економічної оцінки земель,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44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6"/>
                <w:szCs w:val="16"/>
              </w:rPr>
            </w:pPr>
            <w:r w:rsidRPr="00712AF4">
              <w:rPr>
                <w:bCs/>
                <w:color w:val="292B2C"/>
                <w:sz w:val="16"/>
                <w:szCs w:val="16"/>
              </w:rPr>
              <w:t>ст. 24</w:t>
            </w:r>
          </w:p>
        </w:tc>
        <w:tc>
          <w:tcPr>
            <w:tcW w:w="11765" w:type="dxa"/>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16"/>
                <w:szCs w:val="16"/>
              </w:rPr>
            </w:pPr>
            <w:r w:rsidRPr="00712AF4">
              <w:rPr>
                <w:color w:val="292B2C"/>
                <w:sz w:val="16"/>
                <w:szCs w:val="16"/>
              </w:rPr>
              <w:t xml:space="preserve">Фінансування робіт з оцінки земель та земельних ділянок  може проводитися за рахунок коштів Державного бюджету України, місцевих бюджетів,  коштів  землевласників  і  землекористувачів  та  інших джерел, не заборонених законом.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7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4 ст. 23</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Рішення рад, зазначених у цій статті, щодо технічної документації з нормативної грошової оцінки земельних ділянок набирають чинності у строки, встановлені відповідно до пункту 271.2 статті 271 Податкового кодексу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14"/>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5" w:tgtFrame="_blank" w:history="1">
              <w:r w:rsidR="00DF67D0" w:rsidRPr="00712AF4">
                <w:rPr>
                  <w:rStyle w:val="ae"/>
                  <w:rFonts w:ascii="Times New Roman" w:hAnsi="Times New Roman"/>
                  <w:i w:val="0"/>
                  <w:sz w:val="16"/>
                  <w:szCs w:val="16"/>
                </w:rPr>
                <w:t>Про свободу пересування та вільний вибір місця проживання в Україні</w:t>
              </w:r>
            </w:hyperlink>
            <w:r w:rsidR="00DF67D0" w:rsidRPr="00712AF4">
              <w:rPr>
                <w:rStyle w:val="ae"/>
                <w:rFonts w:ascii="Times New Roman" w:hAnsi="Times New Roman"/>
                <w:i w:val="0"/>
                <w:sz w:val="16"/>
                <w:szCs w:val="16"/>
              </w:rPr>
              <w:t xml:space="preserve"> Закон від 11.12.2003 № 1382-IV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bCs/>
                <w:color w:val="000000"/>
                <w:sz w:val="16"/>
                <w:szCs w:val="16"/>
              </w:rPr>
              <w:t>абз. 7 ч. 1 ст. 3</w:t>
            </w:r>
          </w:p>
        </w:tc>
        <w:tc>
          <w:tcPr>
            <w:tcW w:w="11765" w:type="dxa"/>
          </w:tcPr>
          <w:p w:rsidR="00DF67D0" w:rsidRPr="00712AF4" w:rsidRDefault="00DF67D0" w:rsidP="00357B46">
            <w:pPr>
              <w:shd w:val="clear" w:color="auto" w:fill="FFFFFF"/>
              <w:ind w:left="-108" w:right="-108"/>
              <w:jc w:val="both"/>
              <w:rPr>
                <w:rStyle w:val="af"/>
                <w:b w:val="0"/>
                <w:sz w:val="16"/>
                <w:szCs w:val="16"/>
              </w:rPr>
            </w:pPr>
            <w:r w:rsidRPr="00712AF4">
              <w:rPr>
                <w:color w:val="000000"/>
                <w:sz w:val="16"/>
                <w:szCs w:val="16"/>
              </w:rPr>
              <w:t xml:space="preserve">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1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bCs/>
                <w:color w:val="000000"/>
                <w:sz w:val="16"/>
                <w:szCs w:val="16"/>
              </w:rPr>
              <w:t>ст. 6</w:t>
            </w:r>
            <w:r w:rsidRPr="00712AF4">
              <w:rPr>
                <w:bCs/>
                <w:color w:val="000000"/>
                <w:sz w:val="16"/>
                <w:szCs w:val="16"/>
                <w:vertAlign w:val="superscript"/>
              </w:rPr>
              <w:t>-1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eastAsia="Calibri" w:hAnsi="Times New Roman"/>
                <w:color w:val="000000"/>
                <w:sz w:val="16"/>
                <w:szCs w:val="16"/>
                <w:lang w:eastAsia="en-US"/>
              </w:rPr>
              <w:t>Бездомні та інші особи, які не мають постійного місця проживання, реєструються за адресою спеціалізованої соціальної установи, закладу соціального обслуговування та соціального захисту, створених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rPr>
          <w:trHeight w:val="1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3 ст. 7</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11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1 ст.11</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Орган реєстрації здійснює:</w:t>
            </w:r>
          </w:p>
          <w:p w:rsidR="00DF67D0" w:rsidRPr="00712AF4" w:rsidRDefault="00DF67D0" w:rsidP="00357B46">
            <w:pPr>
              <w:shd w:val="clear" w:color="auto" w:fill="FFFFFF"/>
              <w:ind w:left="-108" w:right="-108" w:firstLine="141"/>
              <w:jc w:val="both"/>
              <w:rPr>
                <w:sz w:val="16"/>
                <w:szCs w:val="16"/>
              </w:rPr>
            </w:pPr>
            <w:r w:rsidRPr="00712AF4">
              <w:rPr>
                <w:sz w:val="16"/>
                <w:szCs w:val="16"/>
              </w:rPr>
              <w:t>формування та ведення Реєстру територіальних громад;</w:t>
            </w:r>
          </w:p>
          <w:p w:rsidR="00DF67D0" w:rsidRPr="00712AF4" w:rsidRDefault="00DF67D0" w:rsidP="00357B46">
            <w:pPr>
              <w:shd w:val="clear" w:color="auto" w:fill="FFFFFF"/>
              <w:ind w:left="-108" w:right="-108" w:firstLine="141"/>
              <w:jc w:val="both"/>
              <w:rPr>
                <w:sz w:val="16"/>
                <w:szCs w:val="16"/>
              </w:rPr>
            </w:pPr>
            <w:r w:rsidRPr="00712AF4">
              <w:rPr>
                <w:sz w:val="16"/>
                <w:szCs w:val="16"/>
              </w:rPr>
              <w:t>реєстрацію та зняття з реєстрації місця проживання/перебування осіб у межах відповідної адміністративно-територіальної одиниці;</w:t>
            </w:r>
          </w:p>
          <w:p w:rsidR="00DF67D0" w:rsidRPr="00712AF4" w:rsidRDefault="00DF67D0" w:rsidP="00357B46">
            <w:pPr>
              <w:shd w:val="clear" w:color="auto" w:fill="FFFFFF"/>
              <w:ind w:left="-108" w:right="-108" w:firstLine="141"/>
              <w:jc w:val="both"/>
              <w:rPr>
                <w:rStyle w:val="af"/>
                <w:b w:val="0"/>
                <w:bCs w:val="0"/>
                <w:sz w:val="16"/>
                <w:szCs w:val="16"/>
              </w:rPr>
            </w:pPr>
            <w:bookmarkStart w:id="215" w:name="n117"/>
            <w:bookmarkEnd w:id="215"/>
            <w:r w:rsidRPr="00712AF4">
              <w:rPr>
                <w:sz w:val="16"/>
                <w:szCs w:val="16"/>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771"/>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6" w:tgtFrame="_blank" w:history="1">
              <w:r w:rsidR="00DF67D0" w:rsidRPr="00712AF4">
                <w:rPr>
                  <w:rStyle w:val="ae"/>
                  <w:rFonts w:ascii="Times New Roman" w:hAnsi="Times New Roman"/>
                  <w:i w:val="0"/>
                  <w:sz w:val="16"/>
                  <w:szCs w:val="16"/>
                </w:rPr>
                <w:t>Про використання земель оборони</w:t>
              </w:r>
            </w:hyperlink>
            <w:r w:rsidR="00DF67D0" w:rsidRPr="00712AF4">
              <w:rPr>
                <w:rStyle w:val="ae"/>
                <w:rFonts w:ascii="Times New Roman" w:hAnsi="Times New Roman"/>
                <w:i w:val="0"/>
                <w:sz w:val="16"/>
                <w:szCs w:val="16"/>
              </w:rPr>
              <w:t xml:space="preserve"> Закон від 27.11.2003 № 1345-IV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ч.1 ст. 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Військові частини за погодженням з органами місцевого самоврядування або місцевими органами виконавчої влади і в порядку, визначеному Кабінетом Міністрів України, можуть дозволяти фізичним і юридичним особам вирощувати сільськогосподарські культури, випасати худобу та заготовляти сіно на землях, наданих їм у постійне користування.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31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7" w:tgtFrame="_blank" w:history="1">
              <w:r w:rsidR="00DF67D0" w:rsidRPr="00712AF4">
                <w:rPr>
                  <w:rStyle w:val="ae"/>
                  <w:rFonts w:ascii="Times New Roman" w:hAnsi="Times New Roman"/>
                  <w:i w:val="0"/>
                  <w:sz w:val="16"/>
                  <w:szCs w:val="16"/>
                </w:rPr>
                <w:t>Про захист суспільної моралі</w:t>
              </w:r>
            </w:hyperlink>
            <w:r w:rsidR="00DF67D0" w:rsidRPr="00712AF4">
              <w:rPr>
                <w:rStyle w:val="ae"/>
                <w:rFonts w:ascii="Times New Roman" w:hAnsi="Times New Roman"/>
                <w:i w:val="0"/>
                <w:sz w:val="16"/>
                <w:szCs w:val="16"/>
              </w:rPr>
              <w:t xml:space="preserve"> Закон від 20.11.2003 № 1296-IV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ч.1 ст. 8</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Розповсюдження продукції сексуального чи еротичного характеру дозволяється лише у спеціально відведених для цього місцях, визначених цим Законом, та у спосіб, встановлений органами державної влади й органами місцевого самоврядування в межах своєї компетенції.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16" w:name="o27"/>
            <w:bookmarkStart w:id="217" w:name="o28"/>
            <w:bookmarkEnd w:id="216"/>
            <w:bookmarkEnd w:id="217"/>
            <w:r w:rsidRPr="00712AF4">
              <w:rPr>
                <w:rStyle w:val="af"/>
                <w:rFonts w:ascii="Times New Roman" w:hAnsi="Times New Roman"/>
                <w:b w:val="0"/>
                <w:sz w:val="16"/>
                <w:szCs w:val="16"/>
              </w:rPr>
              <w:t>ВКТ</w:t>
            </w:r>
          </w:p>
        </w:tc>
      </w:tr>
      <w:tr w:rsidR="00DF67D0" w:rsidRPr="00712AF4" w:rsidTr="006E3164">
        <w:trPr>
          <w:trHeight w:val="38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3 ст. 8</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державної влади та органи місцевого самоврядування можуть визначати, зважаючи на особливості місцевих умов, звичаї і традиції, додатково території та місця, в яких заборонено розповсюдження продукції сексуального характеру та проведення видовищних заходів сексуального характеру.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ВКТ</w:t>
            </w:r>
          </w:p>
        </w:tc>
      </w:tr>
      <w:tr w:rsidR="00DF67D0" w:rsidRPr="00712AF4" w:rsidTr="006E3164">
        <w:trPr>
          <w:trHeight w:val="42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7 ст. 8</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Рішення про обмеження обігу матеріалів і продукції сексуального характеру за віковою ознакою приймають органи державної влади та органи місцевого самоврядування за погодженням з відповідними державними органами освіти.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ВКТ</w:t>
            </w:r>
          </w:p>
        </w:tc>
      </w:tr>
      <w:tr w:rsidR="00DF67D0" w:rsidRPr="00712AF4" w:rsidTr="006E3164">
        <w:trPr>
          <w:trHeight w:val="22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3 ст. 13</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Трансляція теле-, відео- і радіопрограм, що містять елементи еротики, допускається з 24 годин до 4 годин, якщо інше скорочення часу трансляції не передбачено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ВКТ</w:t>
            </w:r>
          </w:p>
        </w:tc>
      </w:tr>
      <w:tr w:rsidR="00DF67D0" w:rsidRPr="00712AF4" w:rsidTr="006E3164">
        <w:trPr>
          <w:trHeight w:val="22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ч. 5 ст. 15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Державні контролюючі органи та органи місцевого самоврядування у разі виявлення порушень ліцензійних умов зобов'язані повідомити про ці порушення орган ліцензування.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18" w:name="o183"/>
            <w:bookmarkEnd w:id="218"/>
            <w:r w:rsidRPr="00712AF4">
              <w:rPr>
                <w:rStyle w:val="af"/>
                <w:rFonts w:ascii="Times New Roman" w:hAnsi="Times New Roman"/>
                <w:b w:val="0"/>
                <w:sz w:val="16"/>
                <w:szCs w:val="16"/>
              </w:rPr>
              <w:t>ВКТ</w:t>
            </w:r>
          </w:p>
        </w:tc>
      </w:tr>
      <w:tr w:rsidR="00DF67D0" w:rsidRPr="00712AF4" w:rsidTr="006E3164">
        <w:trPr>
          <w:trHeight w:val="45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8" w:tgtFrame="_blank" w:history="1">
              <w:r w:rsidR="00DF67D0" w:rsidRPr="00712AF4">
                <w:rPr>
                  <w:rStyle w:val="ae"/>
                  <w:rFonts w:ascii="Times New Roman" w:hAnsi="Times New Roman"/>
                  <w:i w:val="0"/>
                  <w:sz w:val="16"/>
                  <w:szCs w:val="16"/>
                </w:rPr>
                <w:t>Про телекомунікації</w:t>
              </w:r>
            </w:hyperlink>
            <w:r w:rsidR="00DF67D0" w:rsidRPr="00712AF4">
              <w:rPr>
                <w:rStyle w:val="ae"/>
                <w:rFonts w:ascii="Times New Roman" w:hAnsi="Times New Roman"/>
                <w:i w:val="0"/>
                <w:sz w:val="16"/>
                <w:szCs w:val="16"/>
              </w:rPr>
              <w:t xml:space="preserve"> Закон від 18.11.2003 № 1280-IV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sz w:val="16"/>
                <w:szCs w:val="16"/>
              </w:rPr>
              <w:t>ч.6 ст. 27</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 та органи місцевого самоврядування в межах своїх повноважень зобов’язані створювати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ДКІП</w:t>
            </w:r>
          </w:p>
        </w:tc>
      </w:tr>
      <w:tr w:rsidR="00DF67D0" w:rsidRPr="00712AF4" w:rsidTr="006E3164">
        <w:trPr>
          <w:trHeight w:val="8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6"/>
                <w:szCs w:val="16"/>
              </w:rPr>
            </w:pPr>
            <w:r w:rsidRPr="00712AF4">
              <w:rPr>
                <w:sz w:val="16"/>
                <w:szCs w:val="16"/>
              </w:rPr>
              <w:t>ч. 3 ст. 30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Інвестування розвитку телекомунікаційних мереж загального користування може також здійснюватися за кошти державного та місцевих бюджетів у разі, якщо ці витрати передбачені відповідними бюджетами. Інвестування розвитку телекомунікаційних мереж загального користування з місцевих бюджетів здійснюється відповідно до планів розвитку відповідних територій за рішенням органів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ВТ</w:t>
            </w:r>
            <w:r w:rsidRPr="00712AF4">
              <w:rPr>
                <w:rStyle w:val="af"/>
                <w:rFonts w:ascii="Times New Roman" w:hAnsi="Times New Roman"/>
                <w:b w:val="0"/>
                <w:sz w:val="16"/>
                <w:szCs w:val="16"/>
                <w:lang w:val="en-US"/>
              </w:rPr>
              <w:t>ЗТП</w:t>
            </w:r>
          </w:p>
          <w:p w:rsidR="00DF67D0" w:rsidRPr="00712AF4" w:rsidRDefault="00DF67D0" w:rsidP="00357B46">
            <w:pPr>
              <w:pStyle w:val="af6"/>
              <w:spacing w:after="0"/>
              <w:ind w:left="-108" w:right="-108"/>
              <w:rPr>
                <w:rStyle w:val="af"/>
                <w:rFonts w:ascii="Times New Roman" w:hAnsi="Times New Roman"/>
                <w:b w:val="0"/>
                <w:sz w:val="16"/>
                <w:szCs w:val="16"/>
              </w:rPr>
            </w:pPr>
          </w:p>
        </w:tc>
      </w:tr>
      <w:tr w:rsidR="00DF67D0" w:rsidRPr="00712AF4" w:rsidTr="006E3164">
        <w:trPr>
          <w:trHeight w:val="59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6"/>
                <w:szCs w:val="16"/>
              </w:rPr>
            </w:pPr>
            <w:r w:rsidRPr="00712AF4">
              <w:rPr>
                <w:sz w:val="16"/>
                <w:szCs w:val="16"/>
              </w:rPr>
              <w:t>ч. 4 ст. 65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 та органи місцевого самоврядування в межах своїх повноважень надають операторам, провайдерам телекомунікацій та їх місцевим підрозділам допомогу в ліквідації надзвичайних ситуацій,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550"/>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99" w:tgtFrame="_blank" w:history="1">
              <w:r w:rsidR="00DF67D0" w:rsidRPr="00712AF4">
                <w:rPr>
                  <w:rStyle w:val="ae"/>
                  <w:rFonts w:ascii="Times New Roman" w:hAnsi="Times New Roman"/>
                  <w:i w:val="0"/>
                  <w:sz w:val="16"/>
                  <w:szCs w:val="16"/>
                </w:rPr>
                <w:t>Про засади державної регуляторної політики у сфері господарської діяльності</w:t>
              </w:r>
            </w:hyperlink>
            <w:r w:rsidR="00DF67D0" w:rsidRPr="00712AF4">
              <w:rPr>
                <w:rStyle w:val="ae"/>
                <w:rFonts w:ascii="Times New Roman" w:hAnsi="Times New Roman"/>
                <w:i w:val="0"/>
                <w:sz w:val="16"/>
                <w:szCs w:val="16"/>
              </w:rPr>
              <w:t xml:space="preserve"> Закон від 11.09.2003 № 1160-IV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bCs/>
                <w:color w:val="000000"/>
                <w:sz w:val="16"/>
                <w:szCs w:val="16"/>
              </w:rPr>
              <w:t>абз. 6 ч. 1 ст. 1</w:t>
            </w:r>
          </w:p>
        </w:tc>
        <w:tc>
          <w:tcPr>
            <w:tcW w:w="11765" w:type="dxa"/>
          </w:tcPr>
          <w:p w:rsidR="00DF67D0" w:rsidRPr="00712AF4" w:rsidRDefault="00DF67D0" w:rsidP="00357B46">
            <w:pPr>
              <w:shd w:val="clear" w:color="auto" w:fill="FFFFFF"/>
              <w:ind w:left="-108" w:right="-108"/>
              <w:jc w:val="both"/>
              <w:rPr>
                <w:color w:val="000000"/>
                <w:sz w:val="16"/>
                <w:szCs w:val="16"/>
              </w:rPr>
            </w:pPr>
            <w:r w:rsidRPr="00712AF4">
              <w:rPr>
                <w:color w:val="000000"/>
                <w:sz w:val="16"/>
                <w:szCs w:val="16"/>
              </w:rPr>
              <w:t>У цьому Законі терміни вживаються в такому значенні:</w:t>
            </w:r>
          </w:p>
          <w:p w:rsidR="00DF67D0" w:rsidRPr="00712AF4" w:rsidRDefault="00DF67D0" w:rsidP="00357B46">
            <w:pPr>
              <w:shd w:val="clear" w:color="auto" w:fill="FFFFFF"/>
              <w:ind w:left="-108" w:right="-108"/>
              <w:jc w:val="both"/>
              <w:rPr>
                <w:rStyle w:val="af"/>
                <w:b w:val="0"/>
                <w:sz w:val="16"/>
                <w:szCs w:val="16"/>
              </w:rPr>
            </w:pPr>
            <w:r w:rsidRPr="00712AF4">
              <w:rPr>
                <w:color w:val="000000"/>
                <w:sz w:val="16"/>
                <w:szCs w:val="16"/>
              </w:rPr>
              <w:t xml:space="preserve">регуляторний орган -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p w:rsidR="00DF67D0" w:rsidRPr="00712AF4" w:rsidRDefault="00DF67D0" w:rsidP="00357B46">
            <w:pPr>
              <w:ind w:left="-108" w:right="-108"/>
              <w:rPr>
                <w:sz w:val="16"/>
                <w:szCs w:val="16"/>
              </w:rPr>
            </w:pPr>
          </w:p>
        </w:tc>
      </w:tr>
      <w:tr w:rsidR="00DF67D0" w:rsidRPr="00712AF4" w:rsidTr="006E3164">
        <w:trPr>
          <w:trHeight w:val="1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color w:val="000000"/>
                <w:sz w:val="16"/>
                <w:szCs w:val="16"/>
              </w:rPr>
              <w:t>ч. 5 ст. 12</w:t>
            </w:r>
          </w:p>
        </w:tc>
        <w:tc>
          <w:tcPr>
            <w:tcW w:w="11765" w:type="dxa"/>
          </w:tcPr>
          <w:p w:rsidR="00DF67D0" w:rsidRPr="00712AF4" w:rsidRDefault="00DF67D0" w:rsidP="00357B46">
            <w:pPr>
              <w:shd w:val="clear" w:color="auto" w:fill="FFFFFF"/>
              <w:ind w:left="-108" w:right="-108"/>
              <w:jc w:val="both"/>
              <w:rPr>
                <w:bCs/>
                <w:color w:val="000000"/>
                <w:sz w:val="16"/>
                <w:szCs w:val="16"/>
              </w:rPr>
            </w:pPr>
            <w:r w:rsidRPr="00712AF4">
              <w:rPr>
                <w:color w:val="000000"/>
                <w:sz w:val="16"/>
                <w:szCs w:val="16"/>
              </w:rPr>
              <w:t>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а у разі їх відсутності - у місцевих друкованих засобах масової інформації, визначених цими органами та посадовими особами, не пізніш як у десятиденний строк після їх прийняття та підписання.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ДКІП</w:t>
            </w:r>
          </w:p>
        </w:tc>
      </w:tr>
      <w:tr w:rsidR="00DF67D0" w:rsidRPr="00712AF4" w:rsidTr="006E3164">
        <w:trPr>
          <w:trHeight w:val="142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ст. 31</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…міські….ради з метою реалізації покладених на них цим Законом повноважень у здійсненні державної регуляторної політики можуть створювати у своєму складі постійні комісії з питань реалізації державної регуляторної політики або можуть покладати ці повноваження на одну з існуючих постійних комісій відповідної ради (далі - відповідальна постійна комісія).</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Виконавчі органи … міських.. рад з метою реалізації покладених на них цим Законом повноважень у здійсненні державної регуляторної політики створюють у своєму складі в межах граничної чисельності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осіб відповідного виконавчого органу ради (далі - відповідальний структурний підрозділ).</w:t>
            </w:r>
          </w:p>
          <w:p w:rsidR="00DF67D0" w:rsidRPr="00712AF4" w:rsidRDefault="00DF67D0" w:rsidP="00357B46">
            <w:pPr>
              <w:pStyle w:val="rvps2"/>
              <w:shd w:val="clear" w:color="auto" w:fill="FFFFFF"/>
              <w:spacing w:after="0" w:afterAutospacing="0"/>
              <w:ind w:left="-108" w:right="-108" w:firstLine="141"/>
              <w:jc w:val="both"/>
              <w:rPr>
                <w:rStyle w:val="af"/>
                <w:b w:val="0"/>
                <w:bCs w:val="0"/>
                <w:sz w:val="16"/>
                <w:szCs w:val="16"/>
              </w:rPr>
            </w:pPr>
            <w:r w:rsidRPr="00712AF4">
              <w:rPr>
                <w:sz w:val="16"/>
                <w:szCs w:val="16"/>
              </w:rPr>
              <w:t>Організаційне забезпечення здійснення державної регуляторної політики сільським, селищним та міським головою здійснює відповідальний структурний підрозділ виконавчого органу сільської, селищної, міської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ст. 32</w:t>
            </w:r>
          </w:p>
        </w:tc>
        <w:tc>
          <w:tcPr>
            <w:tcW w:w="11765" w:type="dxa"/>
          </w:tcPr>
          <w:p w:rsidR="00DF67D0" w:rsidRPr="00712AF4" w:rsidRDefault="00DF67D0" w:rsidP="00D3098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Планування діяльності … міських….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w:t>
            </w:r>
            <w:r w:rsidR="00D30986">
              <w:rPr>
                <w:rFonts w:ascii="Times New Roman" w:hAnsi="Times New Roman"/>
                <w:sz w:val="16"/>
                <w:szCs w:val="16"/>
                <w:shd w:val="clear" w:color="auto" w:fill="FFFFFF"/>
                <w:lang w:val="uk-UA"/>
              </w:rPr>
              <w:t>ЗУ</w:t>
            </w:r>
            <w:r w:rsidRPr="00712AF4">
              <w:rPr>
                <w:rFonts w:ascii="Times New Roman" w:hAnsi="Times New Roman"/>
                <w:sz w:val="16"/>
                <w:szCs w:val="16"/>
                <w:shd w:val="clear" w:color="auto" w:fill="FFFFFF"/>
              </w:rPr>
              <w:t> "Про місцеве самоврядування в Україні" та регламентами відповідних рад, з урахуванням вимог частин </w:t>
            </w:r>
            <w:r w:rsidR="00D30986">
              <w:rPr>
                <w:rFonts w:ascii="Times New Roman" w:hAnsi="Times New Roman"/>
                <w:sz w:val="16"/>
                <w:szCs w:val="16"/>
                <w:shd w:val="clear" w:color="auto" w:fill="FFFFFF"/>
                <w:lang w:val="uk-UA"/>
              </w:rPr>
              <w:t>3</w:t>
            </w:r>
            <w:r w:rsidRPr="00712AF4">
              <w:rPr>
                <w:rFonts w:ascii="Times New Roman" w:hAnsi="Times New Roman"/>
                <w:sz w:val="16"/>
                <w:szCs w:val="16"/>
                <w:shd w:val="clear" w:color="auto" w:fill="FFFFFF"/>
              </w:rPr>
              <w:t> та </w:t>
            </w:r>
            <w:r w:rsidR="00D30986">
              <w:rPr>
                <w:rFonts w:ascii="Times New Roman" w:hAnsi="Times New Roman"/>
                <w:sz w:val="16"/>
                <w:szCs w:val="16"/>
                <w:shd w:val="clear" w:color="auto" w:fill="FFFFFF"/>
                <w:lang w:val="uk-UA"/>
              </w:rPr>
              <w:t>4</w:t>
            </w:r>
            <w:r w:rsidRPr="00712AF4">
              <w:rPr>
                <w:rFonts w:ascii="Times New Roman" w:hAnsi="Times New Roman"/>
                <w:sz w:val="16"/>
                <w:szCs w:val="16"/>
                <w:shd w:val="clear" w:color="auto" w:fill="FFFFFF"/>
              </w:rPr>
              <w:t> статті 7 цього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bookmarkStart w:id="219" w:name="n265"/>
            <w:bookmarkEnd w:id="219"/>
            <w:r w:rsidRPr="00712AF4">
              <w:rPr>
                <w:rStyle w:val="ae"/>
                <w:i w:val="0"/>
                <w:sz w:val="16"/>
                <w:szCs w:val="16"/>
              </w:rPr>
              <w:t>ст. 33</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У разі внесення на розгляд сесії ради проекту регуляторного акту без аналізу регуляторного впливу відповідальна постійна комісія приймає рішення про направлення проекту регуляторного акту на доопрацювання органу чи особі, яка внесла цей проект.</w:t>
            </w:r>
          </w:p>
          <w:p w:rsidR="00DF67D0" w:rsidRPr="00712AF4" w:rsidRDefault="00DF67D0" w:rsidP="00357B46">
            <w:pPr>
              <w:pStyle w:val="rvps2"/>
              <w:shd w:val="clear" w:color="auto" w:fill="FFFFFF"/>
              <w:spacing w:after="0" w:afterAutospacing="0"/>
              <w:ind w:left="-108" w:right="-108" w:firstLine="141"/>
              <w:jc w:val="both"/>
              <w:rPr>
                <w:rStyle w:val="af"/>
                <w:b w:val="0"/>
                <w:bCs w:val="0"/>
                <w:sz w:val="16"/>
                <w:szCs w:val="16"/>
              </w:rPr>
            </w:pPr>
            <w:r w:rsidRPr="00712AF4">
              <w:rPr>
                <w:sz w:val="16"/>
                <w:szCs w:val="16"/>
              </w:rPr>
              <w:t>У разі внесення на розгляд засідання виконавчого органу ради чи внесення на затвердження …міським головою проекту регуляторного акту без аналізу регуляторного впливу цей проект повертається його розробникові на доопрацювання.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ст. 34</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Кожен проект регуляторного акту, що внесений на розгляд до … міської….ради, подається до відповідальної постійної комісії для вивчення та надання висновків про відповідність проекту регуляторного акту вимогам</w:t>
            </w:r>
            <w:r w:rsidR="00D30986">
              <w:rPr>
                <w:sz w:val="16"/>
                <w:szCs w:val="16"/>
              </w:rPr>
              <w:t xml:space="preserve"> ст.ст. 4 та 8</w:t>
            </w:r>
            <w:r w:rsidRPr="00712AF4">
              <w:rPr>
                <w:sz w:val="16"/>
                <w:szCs w:val="16"/>
              </w:rPr>
              <w:t> цього Закону.</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Відповідальна постійна комісія забезпечує підготовку експертного висновку щодо регуляторного впливу внесеного проекту регуляторного акту,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(далі - пропозиції уповноваженого органу).</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Порядок та строки підготовки експертних висновків щодо регуляторного впливу внесених проектів регуляторних актів встановлюються регламентами відповідних рад.</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На підставі аналізу регуляторного впливу, яким супроводжувався проект регуляторного акту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 </w:t>
            </w:r>
            <w:hyperlink r:id="rId100" w:anchor="n49" w:history="1">
              <w:r w:rsidRPr="00712AF4">
                <w:rPr>
                  <w:rStyle w:val="af4"/>
                  <w:sz w:val="16"/>
                  <w:szCs w:val="16"/>
                </w:rPr>
                <w:t>статей 4</w:t>
              </w:r>
            </w:hyperlink>
            <w:r w:rsidRPr="00712AF4">
              <w:rPr>
                <w:sz w:val="16"/>
                <w:szCs w:val="16"/>
              </w:rPr>
              <w:t> та </w:t>
            </w:r>
            <w:hyperlink r:id="rId101" w:anchor="n82" w:history="1">
              <w:r w:rsidRPr="00712AF4">
                <w:rPr>
                  <w:rStyle w:val="af4"/>
                  <w:sz w:val="16"/>
                  <w:szCs w:val="16"/>
                </w:rPr>
                <w:t>8</w:t>
              </w:r>
            </w:hyperlink>
            <w:r w:rsidRPr="00712AF4">
              <w:rPr>
                <w:sz w:val="16"/>
                <w:szCs w:val="16"/>
              </w:rPr>
              <w:t> цього Закону. У випадках, визначених </w:t>
            </w:r>
            <w:r w:rsidR="00D30986">
              <w:rPr>
                <w:sz w:val="16"/>
                <w:szCs w:val="16"/>
              </w:rPr>
              <w:t>ч. 2</w:t>
            </w:r>
            <w:r w:rsidRPr="00712AF4">
              <w:rPr>
                <w:sz w:val="16"/>
                <w:szCs w:val="16"/>
              </w:rPr>
              <w:t> статті 33 цього Закону, такі висновки готуються на підставі експертного висновку щодо регуляторного впливу та пропозицій уповноваженого органу.</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lastRenderedPageBreak/>
              <w:t>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w:t>
            </w:r>
            <w:r w:rsidR="00D30986">
              <w:rPr>
                <w:sz w:val="16"/>
                <w:szCs w:val="16"/>
              </w:rPr>
              <w:t>ч. 2</w:t>
            </w:r>
            <w:r w:rsidRPr="00712AF4">
              <w:rPr>
                <w:sz w:val="16"/>
                <w:szCs w:val="16"/>
              </w:rPr>
              <w:t> статті 33 цього Закону.</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Висновки відповідальної постійної комісії та пропозиції уповноваженого органу передаються для вивчення до постійної комісії, до сфери відання якої належить супроводження розгляду проекту регуляторного акта у відповідній раді (далі - головна постійна комісія), за винятком випадків, коли відповідальна постійна комісія є головною постійною комісією.</w:t>
            </w:r>
          </w:p>
          <w:p w:rsidR="00DF67D0" w:rsidRPr="00712AF4" w:rsidRDefault="00DF67D0" w:rsidP="00D30986">
            <w:pPr>
              <w:pStyle w:val="rvps2"/>
              <w:shd w:val="clear" w:color="auto" w:fill="FFFFFF"/>
              <w:spacing w:after="0" w:afterAutospacing="0"/>
              <w:ind w:left="-108" w:right="-108" w:firstLine="141"/>
              <w:jc w:val="both"/>
              <w:rPr>
                <w:rStyle w:val="af"/>
                <w:b w:val="0"/>
                <w:bCs w:val="0"/>
                <w:sz w:val="16"/>
                <w:szCs w:val="16"/>
              </w:rPr>
            </w:pPr>
            <w:r w:rsidRPr="00712AF4">
              <w:rPr>
                <w:sz w:val="16"/>
                <w:szCs w:val="16"/>
              </w:rPr>
              <w:t>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w:t>
            </w:r>
            <w:r w:rsidR="00D30986">
              <w:rPr>
                <w:sz w:val="16"/>
                <w:szCs w:val="16"/>
              </w:rPr>
              <w:t>ст.ст. 4 та 8</w:t>
            </w:r>
            <w:r w:rsidRPr="00712AF4">
              <w:rPr>
                <w:sz w:val="16"/>
                <w:szCs w:val="16"/>
              </w:rPr>
              <w:t> цього Закону, а також пропозиції уповноваженого органу разом з рішенням постійної комісії щодо їх врахування.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ст. 35</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Оприлюднення з метою одержання зауважень і пропозицій проектів регуляторних актів, прийняття яких належить до компетенції виконавчих органів ….міських. рад, а також…міських голів, проводиться до внесення цих проектів на розгляд засідання відповідного виконавчого органу ради або до внесення їх на затвердження відповідному …міському голові.</w:t>
            </w:r>
          </w:p>
          <w:p w:rsidR="00DF67D0" w:rsidRPr="00712AF4" w:rsidRDefault="00DF67D0" w:rsidP="00357B46">
            <w:pPr>
              <w:shd w:val="clear" w:color="auto" w:fill="FFFFFF"/>
              <w:ind w:left="-108" w:right="-108" w:firstLine="141"/>
              <w:jc w:val="both"/>
              <w:rPr>
                <w:sz w:val="16"/>
                <w:szCs w:val="16"/>
              </w:rPr>
            </w:pPr>
            <w:r w:rsidRPr="00712AF4">
              <w:rPr>
                <w:sz w:val="16"/>
                <w:szCs w:val="16"/>
              </w:rPr>
              <w:t>За рішенням …міської… ради або відповідальної постійної комісії відповідної ради:</w:t>
            </w:r>
          </w:p>
          <w:p w:rsidR="00DF67D0" w:rsidRPr="00712AF4" w:rsidRDefault="00DF67D0" w:rsidP="00357B46">
            <w:pPr>
              <w:shd w:val="clear" w:color="auto" w:fill="FFFFFF"/>
              <w:ind w:left="-108" w:right="-108" w:firstLine="141"/>
              <w:jc w:val="both"/>
              <w:rPr>
                <w:sz w:val="16"/>
                <w:szCs w:val="16"/>
              </w:rPr>
            </w:pPr>
            <w:r w:rsidRPr="00712AF4">
              <w:rPr>
                <w:sz w:val="16"/>
                <w:szCs w:val="16"/>
              </w:rPr>
              <w:t>оприлюднюються проекти регуляторних актів, які не оприлюднювалися до внесення їх на розгляд сесії відповідної ради;</w:t>
            </w:r>
          </w:p>
          <w:p w:rsidR="00DF67D0" w:rsidRPr="00712AF4" w:rsidRDefault="00DF67D0" w:rsidP="00357B46">
            <w:pPr>
              <w:shd w:val="clear" w:color="auto" w:fill="FFFFFF"/>
              <w:ind w:left="-108" w:right="-108" w:firstLine="141"/>
              <w:jc w:val="both"/>
              <w:rPr>
                <w:sz w:val="16"/>
                <w:szCs w:val="16"/>
              </w:rPr>
            </w:pPr>
            <w:bookmarkStart w:id="220" w:name="n312"/>
            <w:bookmarkEnd w:id="220"/>
            <w:r w:rsidRPr="00712AF4">
              <w:rPr>
                <w:sz w:val="16"/>
                <w:szCs w:val="16"/>
              </w:rPr>
              <w:t>можуть повторно оприлюднюватися проекти регуляторних актів, які оприлюднювалися до внесення їх на розгляд сесії відповідної ради.</w:t>
            </w:r>
          </w:p>
          <w:p w:rsidR="00DF67D0" w:rsidRPr="00712AF4" w:rsidRDefault="00DF67D0" w:rsidP="00357B46">
            <w:pPr>
              <w:shd w:val="clear" w:color="auto" w:fill="FFFFFF"/>
              <w:ind w:left="-108" w:right="-108" w:firstLine="141"/>
              <w:jc w:val="both"/>
              <w:rPr>
                <w:sz w:val="16"/>
                <w:szCs w:val="16"/>
              </w:rPr>
            </w:pPr>
            <w:bookmarkStart w:id="221" w:name="n313"/>
            <w:bookmarkEnd w:id="221"/>
            <w:r w:rsidRPr="00712AF4">
              <w:rPr>
                <w:sz w:val="16"/>
                <w:szCs w:val="16"/>
              </w:rPr>
              <w:t>У разі оприлюднення проектів регуляторних актів за рішенням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комісії.</w:t>
            </w:r>
          </w:p>
          <w:p w:rsidR="00DF67D0" w:rsidRPr="00712AF4" w:rsidRDefault="00DF67D0" w:rsidP="00357B46">
            <w:pPr>
              <w:shd w:val="clear" w:color="auto" w:fill="FFFFFF"/>
              <w:ind w:left="-108" w:right="-108" w:firstLine="141"/>
              <w:jc w:val="both"/>
              <w:rPr>
                <w:rStyle w:val="af"/>
                <w:b w:val="0"/>
                <w:bCs w:val="0"/>
                <w:sz w:val="16"/>
                <w:szCs w:val="16"/>
              </w:rPr>
            </w:pPr>
            <w:r w:rsidRPr="00712AF4">
              <w:rPr>
                <w:sz w:val="16"/>
                <w:szCs w:val="16"/>
              </w:rPr>
              <w:t>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ст. 36</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Регуляторний акт не може бути прийнятий або схвалений уповноваженим на це органом чи посадовою особою місцевого самоврядування, якщо наявна хоча б одна з таких обставин:</w:t>
            </w:r>
          </w:p>
          <w:p w:rsidR="00DF67D0" w:rsidRPr="00712AF4" w:rsidRDefault="00DF67D0" w:rsidP="00357B46">
            <w:pPr>
              <w:shd w:val="clear" w:color="auto" w:fill="FFFFFF"/>
              <w:ind w:left="-108" w:right="-108" w:firstLine="141"/>
              <w:jc w:val="both"/>
              <w:rPr>
                <w:sz w:val="16"/>
                <w:szCs w:val="16"/>
              </w:rPr>
            </w:pPr>
            <w:bookmarkStart w:id="222" w:name="n317"/>
            <w:bookmarkEnd w:id="222"/>
            <w:r w:rsidRPr="00712AF4">
              <w:rPr>
                <w:sz w:val="16"/>
                <w:szCs w:val="16"/>
              </w:rPr>
              <w:t>відсутній аналіз регуляторного впливу;</w:t>
            </w:r>
          </w:p>
          <w:p w:rsidR="00DF67D0" w:rsidRPr="00712AF4" w:rsidRDefault="00DF67D0" w:rsidP="00357B46">
            <w:pPr>
              <w:shd w:val="clear" w:color="auto" w:fill="FFFFFF"/>
              <w:ind w:left="-108" w:right="-108" w:firstLine="141"/>
              <w:jc w:val="both"/>
              <w:rPr>
                <w:sz w:val="16"/>
                <w:szCs w:val="16"/>
              </w:rPr>
            </w:pPr>
            <w:bookmarkStart w:id="223" w:name="n318"/>
            <w:bookmarkEnd w:id="223"/>
            <w:r w:rsidRPr="00712AF4">
              <w:rPr>
                <w:sz w:val="16"/>
                <w:szCs w:val="16"/>
              </w:rPr>
              <w:t>проект регуляторного акта не був оприлюднений.</w:t>
            </w:r>
          </w:p>
          <w:p w:rsidR="00DF67D0" w:rsidRPr="00712AF4" w:rsidRDefault="00DF67D0" w:rsidP="00357B46">
            <w:pPr>
              <w:shd w:val="clear" w:color="auto" w:fill="FFFFFF"/>
              <w:ind w:left="-108" w:right="-108" w:firstLine="141"/>
              <w:jc w:val="both"/>
              <w:rPr>
                <w:rStyle w:val="af"/>
                <w:b w:val="0"/>
                <w:bCs w:val="0"/>
                <w:sz w:val="16"/>
                <w:szCs w:val="16"/>
              </w:rPr>
            </w:pPr>
            <w:bookmarkStart w:id="224" w:name="n319"/>
            <w:bookmarkEnd w:id="224"/>
            <w:r w:rsidRPr="00712AF4">
              <w:rPr>
                <w:sz w:val="16"/>
                <w:szCs w:val="16"/>
              </w:rPr>
              <w:t>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ст. 37</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Виконання заходів з відстеження результативності регуляторних актів, прийнятих …міськими… радами, забезпечується виконавчими органами відповідних рад.</w:t>
            </w:r>
          </w:p>
          <w:p w:rsidR="00DF67D0" w:rsidRPr="00712AF4" w:rsidRDefault="00DF67D0" w:rsidP="00357B46">
            <w:pPr>
              <w:shd w:val="clear" w:color="auto" w:fill="FFFFFF"/>
              <w:ind w:left="-108" w:right="-108" w:firstLine="141"/>
              <w:jc w:val="both"/>
              <w:rPr>
                <w:sz w:val="16"/>
                <w:szCs w:val="16"/>
              </w:rPr>
            </w:pPr>
            <w:bookmarkStart w:id="225" w:name="n322"/>
            <w:bookmarkEnd w:id="225"/>
            <w:r w:rsidRPr="00712AF4">
              <w:rPr>
                <w:sz w:val="16"/>
                <w:szCs w:val="16"/>
              </w:rPr>
              <w:t>Звіт про відстеження результативності регуляторного акта, прийнятого відповідною радою, не пізніше наступного робочого дня з дня оприлюднення цього звіту подається до головної постійної комісії відповідної ради.</w:t>
            </w:r>
          </w:p>
          <w:p w:rsidR="00DF67D0" w:rsidRPr="00712AF4" w:rsidRDefault="00DF67D0" w:rsidP="00357B46">
            <w:pPr>
              <w:shd w:val="clear" w:color="auto" w:fill="FFFFFF"/>
              <w:ind w:left="-108" w:right="-108" w:firstLine="141"/>
              <w:jc w:val="both"/>
              <w:rPr>
                <w:sz w:val="16"/>
                <w:szCs w:val="16"/>
              </w:rPr>
            </w:pPr>
            <w:r w:rsidRPr="00712AF4">
              <w:rPr>
                <w:sz w:val="16"/>
                <w:szCs w:val="16"/>
              </w:rPr>
              <w:t>Рішення про необхідність перегляду регуляторного акта, прийнятого … міською…радою, на підставі аналізу звіту про відстеження його результативності приймає головна постійна комісія відповідної ради або розробник проекту цього регуляторного акта.</w:t>
            </w:r>
          </w:p>
          <w:p w:rsidR="00DF67D0" w:rsidRPr="00712AF4" w:rsidRDefault="00DF67D0" w:rsidP="00357B46">
            <w:pPr>
              <w:shd w:val="clear" w:color="auto" w:fill="FFFFFF"/>
              <w:ind w:left="-108" w:right="-108" w:firstLine="141"/>
              <w:jc w:val="both"/>
              <w:rPr>
                <w:rStyle w:val="af"/>
                <w:b w:val="0"/>
                <w:bCs w:val="0"/>
                <w:sz w:val="16"/>
                <w:szCs w:val="16"/>
              </w:rPr>
            </w:pPr>
            <w:r w:rsidRPr="00712AF4">
              <w:rPr>
                <w:sz w:val="16"/>
                <w:szCs w:val="16"/>
              </w:rPr>
              <w:t>Виконання заходів з відстеження результативності регуляторних актів, прийнятих … міськими головами, забезпечується виконавчими органами …міської ради, визначеними для виконання цих заходів відповідними ….міськими головами.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ст. 38</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….міська….рада заслуховує щорічний звіт …міського голови…. про здійснення державної регуляторної політики виконавчими органами відповідної….міської… ради.</w:t>
            </w:r>
          </w:p>
          <w:p w:rsidR="00DF67D0" w:rsidRPr="00712AF4" w:rsidRDefault="00DF67D0" w:rsidP="00357B46">
            <w:pPr>
              <w:shd w:val="clear" w:color="auto" w:fill="FFFFFF"/>
              <w:ind w:left="-108" w:right="-108" w:firstLine="141"/>
              <w:jc w:val="both"/>
              <w:rPr>
                <w:sz w:val="16"/>
                <w:szCs w:val="16"/>
              </w:rPr>
            </w:pPr>
            <w:r w:rsidRPr="00712AF4">
              <w:rPr>
                <w:sz w:val="16"/>
                <w:szCs w:val="16"/>
              </w:rPr>
              <w:t>Відповідальна постійна комісія відповідної ради готує і попередньо розглядає питання щодо звітів посадових осіб, зазначених у частинах першій та другій цієї статті, про здійснення державної регуляторної політики у частині, що віднесена законом до компетенції постійних комісій рад.</w:t>
            </w:r>
          </w:p>
          <w:p w:rsidR="00DF67D0" w:rsidRPr="00712AF4" w:rsidRDefault="00DF67D0" w:rsidP="00357B46">
            <w:pPr>
              <w:shd w:val="clear" w:color="auto" w:fill="FFFFFF"/>
              <w:ind w:left="-108" w:right="-108" w:firstLine="141"/>
              <w:jc w:val="both"/>
              <w:rPr>
                <w:rStyle w:val="af"/>
                <w:b w:val="0"/>
                <w:bCs w:val="0"/>
                <w:sz w:val="16"/>
                <w:szCs w:val="16"/>
              </w:rPr>
            </w:pPr>
            <w:bookmarkStart w:id="226" w:name="n330"/>
            <w:bookmarkEnd w:id="226"/>
            <w:r w:rsidRPr="00712AF4">
              <w:rPr>
                <w:sz w:val="16"/>
                <w:szCs w:val="16"/>
              </w:rPr>
              <w:t>Щорічні звіти посадових осіб, зазначених у частинах першій та другій цієї статті, оприлюднюються шляхом їх опублікування в друкованих засобах масової інформації рад, які заслуховують відповідні звіти, а у разі їх відсутності - в інших місцевих друкованих засобах масової інформації.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МГ</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31"/>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e"/>
                <w:rFonts w:ascii="Times New Roman" w:hAnsi="Times New Roman"/>
                <w:i w:val="0"/>
                <w:sz w:val="16"/>
                <w:szCs w:val="16"/>
              </w:rPr>
            </w:pPr>
            <w:hyperlink r:id="rId102" w:tgtFrame="_blank" w:history="1">
              <w:r w:rsidR="00DF67D0" w:rsidRPr="00712AF4">
                <w:rPr>
                  <w:rStyle w:val="ae"/>
                  <w:rFonts w:ascii="Times New Roman" w:hAnsi="Times New Roman"/>
                  <w:i w:val="0"/>
                  <w:sz w:val="16"/>
                  <w:szCs w:val="16"/>
                </w:rPr>
                <w:t>Кримінально-виконавчий кодекс України</w:t>
              </w:r>
            </w:hyperlink>
            <w:r w:rsidR="00DF67D0" w:rsidRPr="00712AF4">
              <w:rPr>
                <w:rStyle w:val="ae"/>
                <w:rFonts w:ascii="Times New Roman" w:hAnsi="Times New Roman"/>
                <w:i w:val="0"/>
                <w:sz w:val="16"/>
                <w:szCs w:val="16"/>
              </w:rPr>
              <w:t xml:space="preserve"> Закон від 11.07.2003 № 1129-IV</w:t>
            </w: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абз. 13 ст. 24</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 сільський, селищний, міський голова або спеціально уповноважені ними представники (не більше п'яти осіб) - на території відповідної місцевої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МГ</w:t>
            </w:r>
          </w:p>
        </w:tc>
      </w:tr>
      <w:tr w:rsidR="00DF67D0" w:rsidRPr="00712AF4" w:rsidTr="006E3164">
        <w:trPr>
          <w:trHeight w:val="13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1 ст. 36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Покарання у виді громадських робіт відбувається за місцем проживання засудженого. Громадські роботи полягають у виконанні засудженим у вільний від основної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ВОборР</w:t>
            </w:r>
          </w:p>
        </w:tc>
      </w:tr>
      <w:tr w:rsidR="00DF67D0" w:rsidRPr="00712AF4" w:rsidTr="006E3164">
        <w:trPr>
          <w:trHeight w:val="12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56</w:t>
            </w:r>
          </w:p>
        </w:tc>
        <w:tc>
          <w:tcPr>
            <w:tcW w:w="11765" w:type="dxa"/>
          </w:tcPr>
          <w:p w:rsidR="00DF67D0" w:rsidRPr="00712AF4" w:rsidRDefault="00DF67D0" w:rsidP="00357B46">
            <w:pPr>
              <w:shd w:val="clear" w:color="auto" w:fill="FFFFFF"/>
              <w:ind w:left="-108" w:right="-108" w:firstLine="141"/>
              <w:jc w:val="both"/>
              <w:rPr>
                <w:rStyle w:val="af"/>
                <w:b w:val="0"/>
                <w:bCs w:val="0"/>
                <w:sz w:val="16"/>
                <w:szCs w:val="16"/>
              </w:rPr>
            </w:pPr>
            <w:r w:rsidRPr="00712AF4">
              <w:rPr>
                <w:sz w:val="16"/>
                <w:szCs w:val="16"/>
              </w:rPr>
              <w:t>Місцеві органи виконавчої влади та органи місцевого самоврядування зобов'язані сприяти адміністрації виправних центрів у трудовому і побутовому влаштуванні засуджених.</w:t>
            </w:r>
            <w:bookmarkStart w:id="227" w:name="n365"/>
            <w:bookmarkEnd w:id="227"/>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2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e"/>
                <w:i w:val="0"/>
                <w:sz w:val="16"/>
                <w:szCs w:val="16"/>
              </w:rPr>
            </w:pPr>
            <w:r w:rsidRPr="00712AF4">
              <w:rPr>
                <w:rStyle w:val="ae"/>
                <w:i w:val="0"/>
                <w:sz w:val="16"/>
                <w:szCs w:val="16"/>
              </w:rPr>
              <w:t>ч. 3 ст 56</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Управління (відділи) центрального органу виконавчої влади, що реалізує державну політику у сфері виконання кримінальних покарань в Автономній Республіці Крим, областях, місті Києві та Київській області за погодженням з органами місцевого самоврядування визначають межі виправних центрів.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12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1 ст. 149</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Для надання допомоги адміністрації виховної колонії в організації навчально-виховного процесу і зміцненні матеріально-технічної бази колонії, здійснення громадського контролю та оцінки рівня дотримання прав людини, вирішення питань соціального захисту засуджених, трудового і побутового влаштування осіб, які звільняються, при виховних колоніях створюється піклувальна рада з представників органів державної влади, органів місцевого самоврядування, громадських організацій.</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ПУ СМРДС</w:t>
            </w:r>
          </w:p>
        </w:tc>
      </w:tr>
      <w:tr w:rsidR="00DF67D0" w:rsidRPr="00712AF4" w:rsidTr="006E3164">
        <w:trPr>
          <w:trHeight w:val="47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163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До соціально-виховної роботи із засудженими, звільненими від відбування покарання з випробуванням, можуть залучатися працівники органів державної влади, органів місцевого самоврядування, а також громадські об’єднання, релігійні та благодійні організації.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3" w:tgtFrame="_blank" w:history="1">
              <w:r w:rsidR="00DF67D0" w:rsidRPr="00712AF4">
                <w:rPr>
                  <w:rStyle w:val="ae"/>
                  <w:rFonts w:ascii="Times New Roman" w:hAnsi="Times New Roman"/>
                  <w:i w:val="0"/>
                  <w:sz w:val="16"/>
                  <w:szCs w:val="16"/>
                </w:rPr>
                <w:t>Про поховання та похоронну справу</w:t>
              </w:r>
            </w:hyperlink>
            <w:r w:rsidR="00DF67D0" w:rsidRPr="00712AF4">
              <w:rPr>
                <w:rStyle w:val="ae"/>
                <w:rFonts w:ascii="Times New Roman" w:hAnsi="Times New Roman"/>
                <w:i w:val="0"/>
                <w:sz w:val="16"/>
                <w:szCs w:val="16"/>
              </w:rPr>
              <w:t xml:space="preserve"> Закон від 10.07.2003 № 1102-IV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5 ст. 8</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місцевого самоврядування та їх виконавчі органи в межах своєї компетенції:</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1) вирішують відповідно до закону питання про відведення земельних ділянок для організації місць поховання;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lastRenderedPageBreak/>
              <w:t>2) забезпечують будівництво, утримання в належному стані та охорону місць поховання;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3) створюють ритуальні служби;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4) вирішують питання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про надання допомоги на поховання померлих громадян в інших випадках, передбачених цим Законом;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5) здійснюють контроль за дотриманням законодавства стосовно захисту прав споживачів у частині надання суб'єктами господарювання ритуальних послуг та реалізацією ними предметів ритуальної належності;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6) здійснюють інші повноваження, передбачені цим та іншими законами.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ВТПЗПС</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6 ст. 8</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Для організації (утворення), будівництва, утримання в належному стані та охорони місць поховання … міські ради можуть створювати спеціалізовані комунальні підприємства.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7 ст. 8</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 метою оперативного забезпечення населення інформацією про суб'єкти господарювання, що надають ритуальні послуги та виготовляють предмети ритуальної належності, органи місцевого самоврядування можуть створювати спеціалізовані госпрозрахункові інформаційні служби. Порядок діяльності таких служб визначається органами місцевого самоврядування відповідно до законодавства.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ВС 1580</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9</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Спеціалізовані комунальні підприємства створюються органами місцевого самоврядування в порядку, встановленому законом,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реалізації предметів ритуальної належності, передбаченим пунктом 2 частини другої статті 8 цього Закону.</w:t>
            </w:r>
          </w:p>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iCs w:val="0"/>
                <w:sz w:val="16"/>
                <w:szCs w:val="16"/>
              </w:rPr>
            </w:pPr>
            <w:r w:rsidRPr="00712AF4">
              <w:rPr>
                <w:rFonts w:ascii="Times New Roman" w:hAnsi="Times New Roman" w:cs="Times New Roman"/>
                <w:sz w:val="16"/>
                <w:szCs w:val="16"/>
              </w:rPr>
              <w:t>Ритуальні служби можуть також надавати ритуальні послуги, не передбачені необхідним мінімальним переліком окремих видів ритуальних послуг та реалізації предметів ритуальної належності, виготовляти предмети ритуальної належності. Тарифи щодо оплати таких послуг та предметів ритуальної належності встановлюються в межах, визначених законодавством, виконавчим органом сільської, селищної, міської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10</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Надання ритуальних послуг відповідно до необхідного мінімального переліку окремих видів ритуальних послуг, передбаченого пунктом 2 частини другої статті 8 цього Закону, здійснюється ритуальними службами або за договором суб'єктами господарювання інших форм власності. Вартість таких послуг встановлюється в порядку і в межах, встановлених законодавством, виконавчим органом сільської, селищної, міської ради.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Надання ритуальних послуг, не передбачених зазначеним переліком, а також виготовлення предметів ритуальної належності здійснюється за цінами, встановленими за згодою сторін.</w:t>
            </w:r>
          </w:p>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sz w:val="16"/>
                <w:szCs w:val="16"/>
              </w:rPr>
            </w:pPr>
            <w:bookmarkStart w:id="228" w:name="o110"/>
            <w:bookmarkEnd w:id="228"/>
            <w:r w:rsidRPr="00712AF4">
              <w:rPr>
                <w:rFonts w:ascii="Times New Roman" w:hAnsi="Times New Roman" w:cs="Times New Roman"/>
                <w:sz w:val="16"/>
                <w:szCs w:val="16"/>
              </w:rPr>
              <w:t>Надання ритуальних послуг та виготовлення предметів ритуальної належності здійснюється з дотриманням вимог державних стандартів, інших норм і правил, встановлених законодавством.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5 ст. 14</w:t>
            </w:r>
          </w:p>
        </w:tc>
        <w:tc>
          <w:tcPr>
            <w:tcW w:w="11765" w:type="dxa"/>
          </w:tcPr>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sz w:val="16"/>
                <w:szCs w:val="16"/>
              </w:rPr>
            </w:pPr>
            <w:r w:rsidRPr="00712AF4">
              <w:rPr>
                <w:rFonts w:ascii="Times New Roman" w:hAnsi="Times New Roman" w:cs="Times New Roman"/>
                <w:sz w:val="16"/>
                <w:szCs w:val="16"/>
              </w:rPr>
              <w:t>Витрати на поховання померлих, передбачених пунктом "в" частини першої цієї статті,( учасників бойових дій, постраждалих учасників Революції Гідності) здійснюються за рахунок коштів місцевих бюджетів.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p w:rsidR="00DF67D0" w:rsidRPr="00712AF4" w:rsidRDefault="00DF67D0" w:rsidP="00357B46">
            <w:pPr>
              <w:ind w:left="-108" w:right="-108"/>
              <w:rPr>
                <w:sz w:val="16"/>
                <w:szCs w:val="16"/>
              </w:rPr>
            </w:pPr>
          </w:p>
        </w:tc>
      </w:tr>
      <w:tr w:rsidR="00DF67D0" w:rsidRPr="00712AF4" w:rsidTr="006E3164">
        <w:trPr>
          <w:trHeight w:val="30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16</w:t>
            </w:r>
          </w:p>
        </w:tc>
        <w:tc>
          <w:tcPr>
            <w:tcW w:w="11765" w:type="dxa"/>
          </w:tcPr>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iCs w:val="0"/>
                <w:sz w:val="16"/>
                <w:szCs w:val="16"/>
              </w:rPr>
            </w:pPr>
            <w:r w:rsidRPr="00712AF4">
              <w:rPr>
                <w:rFonts w:ascii="Times New Roman" w:hAnsi="Times New Roman" w:cs="Times New Roman"/>
                <w:sz w:val="16"/>
                <w:szCs w:val="16"/>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p w:rsidR="00DF67D0" w:rsidRPr="00712AF4" w:rsidRDefault="00DF67D0" w:rsidP="00357B46">
            <w:pPr>
              <w:pStyle w:val="af6"/>
              <w:spacing w:after="0"/>
              <w:ind w:left="-108" w:right="-108"/>
              <w:rPr>
                <w:rStyle w:val="af"/>
                <w:rFonts w:ascii="Times New Roman" w:hAnsi="Times New Roman"/>
                <w:b w:val="0"/>
                <w:sz w:val="16"/>
                <w:szCs w:val="16"/>
              </w:rPr>
            </w:pP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ст. 17</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Поховання померлих, які проживали в будинках-інтернатах для громадян похилого віку та осіб з інвалідністю, геріатричних пансіонатах, пансіонатах для ветеранів війни і праці, психоневрологічних інтернатах, дитячих будинках-інтернатах, територіальних центрах соціального обслуговування пенсіонерів і одиноких непрацездатних громадян та в стаціонарних закладах інших типів, здійснюється за рахунок коштів відповідних місцевих бюджетів.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29" w:name="o37"/>
            <w:bookmarkStart w:id="230" w:name="o40"/>
            <w:bookmarkEnd w:id="229"/>
            <w:bookmarkEnd w:id="230"/>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p w:rsidR="00DF67D0" w:rsidRPr="00712AF4" w:rsidRDefault="00DF67D0" w:rsidP="00357B46">
            <w:pPr>
              <w:pStyle w:val="af6"/>
              <w:spacing w:after="0"/>
              <w:ind w:left="-108" w:right="-108"/>
              <w:rPr>
                <w:rStyle w:val="af"/>
                <w:rFonts w:ascii="Times New Roman" w:hAnsi="Times New Roman"/>
                <w:b w:val="0"/>
                <w:sz w:val="16"/>
                <w:szCs w:val="16"/>
              </w:rPr>
            </w:pP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ст. 21</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висновку органу санітарно-епідеміологічної служби, лікарського свідоцтва про смерть, дозволу виконавчого органу відповідної … міської ради на поховання останків на іншому кладовищі.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1" w:name="o171"/>
            <w:bookmarkEnd w:id="231"/>
            <w:r w:rsidRPr="00712AF4">
              <w:rPr>
                <w:rFonts w:ascii="Times New Roman" w:hAnsi="Times New Roman" w:cs="Times New Roman"/>
                <w:sz w:val="16"/>
                <w:szCs w:val="16"/>
              </w:rPr>
              <w:t>Перепоховання останків померлих може здійснюватися в інших випадках згідно із законодавством України.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Перепоховання останків померлих, воїнів із братських і одиночних могил здійснюється з дотриманням вимог законів України "Про охорону культурної спадщини" та "Про увічнення Перемоги у Великій Вітчизняній війні 1941-1945 років".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Під час перепоховання останків померлих контроль за дотриманням безпечних умов праці протягом усього терміну ведення робіт здійснює виконавчий орган відповідної … міської ради.</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Перепоховання останків померлих здійснюється за рахунок коштів особи, яка ініціює перепоховання.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ст. 23</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Для розміщення місця поховання рішенням уповноваженого органу в установленому законом порядку відповідному спеціалізованому комунальному підприємству, установі, організації в постійне користування надається земельна ділянка.</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Виконавчі органи … міських рад забезпечують планування та впорядкування території місць поховання згідно з генеральними планами забудови відповідних населених пунктів та іншої містобудівної документації з дотриманням обов'язкових містобудівних, екологічних та санітарно-гігієнічних вимог.</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Рішенням виконавчих органів … міських рад у місцях поховання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чи релігійною ознакою.</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Для почесних поховань органи місцевого самоврядування можуть відводити земельні ділянки поза територією місць поховання, на яких створюються меморіальні бульвари, сквери, парки і кургани Слави.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2" w:name="o189"/>
            <w:bookmarkEnd w:id="232"/>
            <w:r w:rsidRPr="00712AF4">
              <w:rPr>
                <w:rFonts w:ascii="Times New Roman" w:hAnsi="Times New Roman" w:cs="Times New Roman"/>
                <w:sz w:val="16"/>
                <w:szCs w:val="16"/>
              </w:rPr>
              <w:t>Поділ кладовищ на розряди за майновим станом не допускається.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3" w:name="o190"/>
            <w:bookmarkEnd w:id="233"/>
            <w:r w:rsidRPr="00712AF4">
              <w:rPr>
                <w:rFonts w:ascii="Times New Roman" w:hAnsi="Times New Roman" w:cs="Times New Roman"/>
                <w:sz w:val="16"/>
                <w:szCs w:val="16"/>
              </w:rPr>
              <w:t>Порядок функціонування місць поховань визначається виконавчим органом сільської, селищної, міської ради.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4" w:name="o191"/>
            <w:bookmarkEnd w:id="234"/>
            <w:r w:rsidRPr="00712AF4">
              <w:rPr>
                <w:rFonts w:ascii="Times New Roman" w:hAnsi="Times New Roman" w:cs="Times New Roman"/>
                <w:sz w:val="16"/>
                <w:szCs w:val="16"/>
              </w:rPr>
              <w:lastRenderedPageBreak/>
              <w:t>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bookmarkStart w:id="235" w:name="o192"/>
            <w:bookmarkEnd w:id="235"/>
            <w:r w:rsidRPr="00712AF4">
              <w:rPr>
                <w:rFonts w:ascii="Times New Roman" w:hAnsi="Times New Roman" w:cs="Times New Roman"/>
                <w:sz w:val="16"/>
                <w:szCs w:val="16"/>
              </w:rPr>
              <w:t>Орган місцевого самоврядування може прийняти рішення про часткове або повне припинення поховання померлих (закриття) кладовища в разі, якщо на території кладовища немає вільних місць для облаштування нових могил (колумбарних ніш), а поховання померлих можливе лише на місцях родинного поховання або шляхом підпоховання в могилах за згодою користувачів місць поховання відповідно до статті 25 цього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СМО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ДЗРП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УАМ</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firstLine="37"/>
              <w:jc w:val="center"/>
              <w:rPr>
                <w:rStyle w:val="af"/>
                <w:b w:val="0"/>
                <w:sz w:val="16"/>
                <w:szCs w:val="16"/>
              </w:rPr>
            </w:pPr>
            <w:r w:rsidRPr="00712AF4">
              <w:rPr>
                <w:rStyle w:val="ae"/>
                <w:i w:val="0"/>
                <w:sz w:val="16"/>
                <w:szCs w:val="16"/>
              </w:rPr>
              <w:t>ст. 24</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Про виявлені місця невідомих поховань негайно повідомляються відповідні правоохоронні органи. У разі відсутності складу злочину виявлені місця невідомих поховань підлягають обстеженню, вивченню та обліку відповідними виконавчими органами     міських рад та органами охорони культурної спадщини в порядку, встановленому законодавством.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 період обстеження та вивчення виявлених місць невідомих поховань виконавчі органи … міських рад забезпечують охорону їх територій.</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 підставі висновків обстеження та вивчення виявлених місць невідомих поховань органи місцевого самоврядування можуть надавати їм статус кладовища з подальшим упорядкуванням його території згідно із цим Законом.</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ч. 3 ст. 25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Після здійснення поховання померлого виконавцю волевиявлення померлого або особі, яка взяла на себе зобов'язання поховати померлого, як користувачу місця поховання (користувачу місця родинного поховання) спеціалізованим комунальним підприємством (а в разі його відсутності - виконавчим органом … міської ради) видається відповідне свідоцтво, зразок якого затверджується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КП</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ч. 5 ст. 25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На могилах (місцях родинного поховання) можуть встановлюватися намогильні споруди, склепи за індивідуальним замовленням у межах, встановлених для могили (родинного поховання). Встановлені намогильні споруди, склепи реєструються спеціалізованим комунальним підприємством (а в разі його відсутності - виконавчим органом ….міської ради) у книзі обліку намогильних споруд, форму якої затверджує центральний орган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КП</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e"/>
                <w:i w:val="0"/>
                <w:sz w:val="16"/>
                <w:szCs w:val="16"/>
              </w:rPr>
            </w:pPr>
            <w:r w:rsidRPr="00712AF4">
              <w:rPr>
                <w:rStyle w:val="ae"/>
                <w:i w:val="0"/>
                <w:sz w:val="16"/>
                <w:szCs w:val="16"/>
              </w:rPr>
              <w:t>ст. 27</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Кожне поховання та перепоховання померлих реєструється спеціалізованим комунальним підприємством (а в разі його відсутності - виконавчим органом ….міської ради) у книзі реєстрації поховань померлих, форма якої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bookmarkStart w:id="236" w:name="o214"/>
            <w:bookmarkEnd w:id="236"/>
            <w:r w:rsidRPr="00712AF4">
              <w:rPr>
                <w:rFonts w:ascii="Times New Roman" w:hAnsi="Times New Roman" w:cs="Times New Roman"/>
                <w:sz w:val="16"/>
                <w:szCs w:val="16"/>
              </w:rPr>
              <w:t>У разі ліквідації кладовища книга реєстрації поховань померлих передається на зберігання до архіву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КП</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e"/>
                <w:i w:val="0"/>
                <w:sz w:val="16"/>
                <w:szCs w:val="16"/>
              </w:rPr>
            </w:pPr>
            <w:r w:rsidRPr="00712AF4">
              <w:rPr>
                <w:rStyle w:val="ae"/>
                <w:i w:val="0"/>
                <w:sz w:val="16"/>
                <w:szCs w:val="16"/>
              </w:rPr>
              <w:t>ст. 30</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7" w:name="o223"/>
            <w:bookmarkEnd w:id="237"/>
            <w:r w:rsidRPr="00712AF4">
              <w:rPr>
                <w:rFonts w:ascii="Times New Roman" w:hAnsi="Times New Roman" w:cs="Times New Roman"/>
                <w:sz w:val="16"/>
                <w:szCs w:val="16"/>
              </w:rPr>
              <w:t>Утримання військових кладовищ, військових ділянок на цивільних кладовищах, військових братських та одиночних могил забезпечують виконавчі органи     міських рад, органи виконавчої влади із залученням органів охорони культурної спадщини відповідно до їх повноважень.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8" w:name="o224"/>
            <w:bookmarkEnd w:id="238"/>
            <w:r w:rsidRPr="00712AF4">
              <w:rPr>
                <w:rFonts w:ascii="Times New Roman" w:hAnsi="Times New Roman" w:cs="Times New Roman"/>
                <w:sz w:val="16"/>
                <w:szCs w:val="16"/>
              </w:rPr>
              <w:t>Утримання місць поховань, що перебувають на державному обліку як об'єкти культурної спадщини, забезпечують виконавчі органи     міських рад із залученням органів охорони культурної спадщини.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39" w:name="o225"/>
            <w:bookmarkEnd w:id="239"/>
            <w:r w:rsidRPr="00712AF4">
              <w:rPr>
                <w:rFonts w:ascii="Times New Roman" w:hAnsi="Times New Roman" w:cs="Times New Roman"/>
                <w:sz w:val="16"/>
                <w:szCs w:val="16"/>
              </w:rPr>
              <w:t>Порядок утримання місць поховань військовослужбовців України, що знаходяться на території інших держав, та порядок утримання місць поховань іноземних військовослужбовців на території України визначаються відповідними міжнародними договорами України.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0" w:name="o226"/>
            <w:bookmarkEnd w:id="240"/>
            <w:r w:rsidRPr="00712AF4">
              <w:rPr>
                <w:rFonts w:ascii="Times New Roman" w:hAnsi="Times New Roman" w:cs="Times New Roman"/>
                <w:sz w:val="16"/>
                <w:szCs w:val="16"/>
              </w:rPr>
              <w:t>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DF67D0" w:rsidRPr="00712AF4" w:rsidRDefault="00DF67D0" w:rsidP="00D30986">
            <w:pPr>
              <w:pStyle w:val="HTML"/>
              <w:shd w:val="clear" w:color="auto" w:fill="FFFFFF"/>
              <w:ind w:left="-108" w:right="-108" w:firstLine="141"/>
              <w:jc w:val="both"/>
              <w:rPr>
                <w:rStyle w:val="af"/>
                <w:rFonts w:ascii="Times New Roman" w:hAnsi="Times New Roman" w:cs="Times New Roman"/>
                <w:b w:val="0"/>
                <w:sz w:val="16"/>
                <w:szCs w:val="16"/>
              </w:rPr>
            </w:pPr>
            <w:bookmarkStart w:id="241" w:name="o227"/>
            <w:bookmarkEnd w:id="241"/>
            <w:r w:rsidRPr="00712AF4">
              <w:rPr>
                <w:rFonts w:ascii="Times New Roman" w:hAnsi="Times New Roman" w:cs="Times New Roman"/>
                <w:sz w:val="16"/>
                <w:szCs w:val="16"/>
              </w:rPr>
              <w:t xml:space="preserve">Утримання кладовищ, а також інших місць поховання забезпечують виконавчі органи  </w:t>
            </w:r>
            <w:r w:rsidR="00D30986">
              <w:rPr>
                <w:rFonts w:ascii="Times New Roman" w:hAnsi="Times New Roman" w:cs="Times New Roman"/>
                <w:sz w:val="16"/>
                <w:szCs w:val="16"/>
              </w:rPr>
              <w:t xml:space="preserve"> міських рад у порядку</w:t>
            </w:r>
            <w:r w:rsidRPr="00712AF4">
              <w:rPr>
                <w:rFonts w:ascii="Times New Roman" w:hAnsi="Times New Roman" w:cs="Times New Roman"/>
                <w:sz w:val="16"/>
                <w:szCs w:val="16"/>
              </w:rPr>
              <w:t>, встановленому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ДІМ</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e"/>
                <w:i w:val="0"/>
                <w:sz w:val="16"/>
                <w:szCs w:val="16"/>
              </w:rPr>
            </w:pPr>
            <w:r w:rsidRPr="00712AF4">
              <w:rPr>
                <w:rStyle w:val="ae"/>
                <w:i w:val="0"/>
                <w:sz w:val="16"/>
                <w:szCs w:val="16"/>
              </w:rPr>
              <w:t>ст. 31</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Охорону місць поховань забезпечують виконавчі органи       міських рад.</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2" w:name="o230"/>
            <w:bookmarkEnd w:id="242"/>
            <w:r w:rsidRPr="00712AF4">
              <w:rPr>
                <w:rFonts w:ascii="Times New Roman" w:hAnsi="Times New Roman" w:cs="Times New Roman"/>
                <w:sz w:val="16"/>
                <w:szCs w:val="16"/>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3" w:name="o231"/>
            <w:bookmarkEnd w:id="243"/>
            <w:r w:rsidRPr="00712AF4">
              <w:rPr>
                <w:rFonts w:ascii="Times New Roman" w:hAnsi="Times New Roman" w:cs="Times New Roman"/>
                <w:sz w:val="16"/>
                <w:szCs w:val="16"/>
              </w:rPr>
              <w:t>Охорону місць поховань, що перебувають на державному обліку як об'єкти культурної спадщини, організують виконавчі органи       міських рад, органи виконавчої влади із залученням органів охорони культурної спадщини відповідно до їх повноважень.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4" w:name="o232"/>
            <w:bookmarkEnd w:id="244"/>
            <w:r w:rsidRPr="00712AF4">
              <w:rPr>
                <w:rFonts w:ascii="Times New Roman" w:hAnsi="Times New Roman" w:cs="Times New Roman"/>
                <w:sz w:val="16"/>
                <w:szCs w:val="16"/>
              </w:rPr>
              <w:t>У разі осквернення могил, місць родинного поховання, навмисного руйнування чи викрадення колумбарних ніш, намогильних споруд та склепів відшкодування матеріальних збитків здійснюється за рахунок коштів місцевого бюджету з наступним їх відшкодуванням за рахунок винних осіб згідно із законом.</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bookmarkStart w:id="245" w:name="o233"/>
            <w:bookmarkEnd w:id="245"/>
            <w:r w:rsidRPr="00712AF4">
              <w:rPr>
                <w:rFonts w:ascii="Times New Roman" w:hAnsi="Times New Roman" w:cs="Times New Roman"/>
                <w:sz w:val="16"/>
                <w:szCs w:val="16"/>
              </w:rPr>
              <w:t>Порядок охорони місць поховань та порядок здійснення пов'язаних із цим витрат визначають виконавчі органи       міських рад.</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ДІМ</w:t>
            </w:r>
          </w:p>
        </w:tc>
      </w:tr>
      <w:tr w:rsidR="00DF67D0" w:rsidRPr="00712AF4" w:rsidTr="006E3164">
        <w:trPr>
          <w:trHeight w:val="165"/>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lang w:val="en-US"/>
              </w:rPr>
            </w:pPr>
          </w:p>
        </w:tc>
        <w:tc>
          <w:tcPr>
            <w:tcW w:w="1702" w:type="dxa"/>
            <w:vMerge w:val="restart"/>
            <w:shd w:val="clear" w:color="auto" w:fill="auto"/>
          </w:tcPr>
          <w:p w:rsidR="00DF67D0" w:rsidRPr="00712AF4" w:rsidRDefault="00D30986" w:rsidP="00357B46">
            <w:pPr>
              <w:pStyle w:val="af6"/>
              <w:spacing w:after="0"/>
              <w:ind w:left="-108" w:right="-108"/>
              <w:rPr>
                <w:rStyle w:val="ae"/>
                <w:rFonts w:ascii="Times New Roman" w:hAnsi="Times New Roman"/>
                <w:i w:val="0"/>
                <w:sz w:val="16"/>
                <w:szCs w:val="16"/>
              </w:rPr>
            </w:pPr>
            <w:hyperlink r:id="rId104" w:tgtFrame="_blank" w:history="1">
              <w:r w:rsidR="00DF67D0" w:rsidRPr="00712AF4">
                <w:rPr>
                  <w:rStyle w:val="ae"/>
                  <w:rFonts w:ascii="Times New Roman" w:hAnsi="Times New Roman"/>
                  <w:i w:val="0"/>
                  <w:sz w:val="16"/>
                  <w:szCs w:val="16"/>
                </w:rPr>
                <w:t>Про фінансово-кредитні механізми і управління майном при будівництві житла та операціях з нерухомістю</w:t>
              </w:r>
            </w:hyperlink>
            <w:r w:rsidR="00DF67D0" w:rsidRPr="00712AF4">
              <w:rPr>
                <w:rStyle w:val="ae"/>
                <w:rFonts w:ascii="Times New Roman" w:hAnsi="Times New Roman"/>
                <w:i w:val="0"/>
                <w:sz w:val="16"/>
                <w:szCs w:val="16"/>
              </w:rPr>
              <w:t xml:space="preserve"> Закон від 19.06.2003 № 978-IV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4 ст.</w:t>
            </w:r>
            <w:r w:rsidRPr="00712AF4">
              <w:rPr>
                <w:rStyle w:val="ae"/>
                <w:i w:val="0"/>
                <w:sz w:val="16"/>
                <w:szCs w:val="16"/>
                <w:lang w:val="en-US"/>
              </w:rPr>
              <w:t xml:space="preserve"> 24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Нагляд за діяльністю забудовників здійснюють місцеві державні адміністрації та виконавчі органи     міських рад у межах повноважень, визначених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11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e"/>
                <w:i w:val="0"/>
                <w:sz w:val="16"/>
                <w:szCs w:val="16"/>
              </w:rPr>
            </w:pPr>
            <w:r w:rsidRPr="00712AF4">
              <w:rPr>
                <w:rStyle w:val="ae"/>
                <w:i w:val="0"/>
                <w:sz w:val="16"/>
                <w:szCs w:val="16"/>
              </w:rPr>
              <w:t>ч. 7 ст. 24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Місцеві державні адміністрації та виконавчі органи     міських рад забезпечують застосування до забудовників, що порушують свої зобов’язання, встановлені законом та договором з управителем ФФБ, заходів впливу в межах та порядку, визначених законодавством.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118"/>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5" w:tgtFrame="_blank" w:history="1">
              <w:r w:rsidR="00DF67D0" w:rsidRPr="00712AF4">
                <w:rPr>
                  <w:rStyle w:val="ae"/>
                  <w:rFonts w:ascii="Times New Roman" w:hAnsi="Times New Roman"/>
                  <w:i w:val="0"/>
                  <w:sz w:val="16"/>
                  <w:szCs w:val="16"/>
                </w:rPr>
                <w:t>Про фермерське господарство</w:t>
              </w:r>
            </w:hyperlink>
            <w:r w:rsidR="00DF67D0" w:rsidRPr="00712AF4">
              <w:rPr>
                <w:rStyle w:val="ae"/>
                <w:rFonts w:ascii="Times New Roman" w:hAnsi="Times New Roman"/>
                <w:i w:val="0"/>
                <w:sz w:val="16"/>
                <w:szCs w:val="16"/>
              </w:rPr>
              <w:t xml:space="preserve"> Закон від 19.06.2003 № 973-IV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f"/>
                <w:b w:val="0"/>
                <w:sz w:val="16"/>
                <w:szCs w:val="16"/>
              </w:rPr>
            </w:pPr>
            <w:r w:rsidRPr="00712AF4">
              <w:rPr>
                <w:rStyle w:val="ae"/>
                <w:i w:val="0"/>
                <w:sz w:val="16"/>
                <w:szCs w:val="16"/>
              </w:rPr>
              <w:t>ст. 9</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 xml:space="preserve">Новоствореним фермерським господарствам у період становлення (перші три роки після його створення, а у трудонедостатніх населених пунктах - п’ять років), фермерським господарствам з відокремленими фермерськими садибами, фермерським господарствам, які провадять господарську діяльність та розташовані у гірських населених </w:t>
            </w:r>
            <w:r w:rsidRPr="00712AF4">
              <w:rPr>
                <w:sz w:val="16"/>
                <w:szCs w:val="16"/>
              </w:rPr>
              <w:lastRenderedPageBreak/>
              <w:t>пунктах, на поліських територіях, визначених в установленому порядку Кабінетом Міністрів України, та іншим фермерським господарствам надається допомога за рахунок державного і місцевого бюджетів, у тому числі через Український державний фонд підтримки фермерських господарств.</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Кабінет Міністрів України щорічно в проекті Державного бюджету України передбачає кошти на підтримку фермерських господарств.</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Органи виконавчої влади та органи місцевого самоврядування щорічно передбачають кошти в проектах місцевих бюджетів на підтримку фермерських господарств.</w:t>
            </w:r>
          </w:p>
          <w:p w:rsidR="00DF67D0" w:rsidRPr="00712AF4" w:rsidRDefault="00DF67D0" w:rsidP="00357B46">
            <w:pPr>
              <w:pStyle w:val="rvps2"/>
              <w:shd w:val="clear" w:color="auto" w:fill="FFFFFF"/>
              <w:spacing w:after="0" w:afterAutospacing="0"/>
              <w:ind w:left="-108" w:right="-108" w:firstLine="141"/>
              <w:jc w:val="both"/>
              <w:rPr>
                <w:rStyle w:val="af"/>
                <w:b w:val="0"/>
                <w:sz w:val="16"/>
                <w:szCs w:val="16"/>
              </w:rPr>
            </w:pPr>
            <w:r w:rsidRPr="00712AF4">
              <w:rPr>
                <w:sz w:val="16"/>
                <w:szCs w:val="16"/>
              </w:rPr>
              <w:t>3. За рахунок місцевих бюджетів фермерським господарствам може надаватися допомога у будівництві об’єктів виробничого і невиробничого призначення, житла, проведенні заходів щодо землеустрою.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7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rStyle w:val="ae"/>
                <w:i w:val="0"/>
                <w:sz w:val="16"/>
                <w:szCs w:val="16"/>
              </w:rPr>
            </w:pPr>
            <w:r w:rsidRPr="00712AF4">
              <w:rPr>
                <w:rStyle w:val="ae"/>
                <w:i w:val="0"/>
                <w:sz w:val="16"/>
                <w:szCs w:val="16"/>
              </w:rPr>
              <w:t>ч. 3 ст. 11</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Іншим фермерським господарствам надається допомога за рахунок Державного бюджету України і місцевих бюджетів, у тому числі через Український державний фонд підтримки фермерських господарств, на поворотній основі строком до п’яти років на такі цілі: придбання техніки, обладнання, поновлення обігових коштів, на виробництво та переробку сільськогосподарської продукції, будівництво та реконструкцію виробничих і невиробничих приміщень, у тому числі житлових, закладення багаторічних насаджень, розвиток кредитної та обслуговуючої кооперації, зрошення та меліорацію земель.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273"/>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6" w:tgtFrame="_blank" w:history="1">
              <w:r w:rsidR="00DF67D0" w:rsidRPr="00712AF4">
                <w:rPr>
                  <w:rStyle w:val="ae"/>
                  <w:rFonts w:ascii="Times New Roman" w:hAnsi="Times New Roman"/>
                  <w:i w:val="0"/>
                  <w:sz w:val="16"/>
                  <w:szCs w:val="16"/>
                </w:rPr>
                <w:t>Про охорону земель</w:t>
              </w:r>
            </w:hyperlink>
            <w:r w:rsidR="00DF67D0" w:rsidRPr="00712AF4">
              <w:rPr>
                <w:rStyle w:val="ae"/>
                <w:rFonts w:ascii="Times New Roman" w:hAnsi="Times New Roman"/>
                <w:i w:val="0"/>
                <w:sz w:val="16"/>
                <w:szCs w:val="16"/>
              </w:rPr>
              <w:t xml:space="preserve"> Закон від 19.06.2003 № 962-IV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ст. 12</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До повноважень….міських рад у галузі охорони земель на території ….міст належать: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розробка, затвердження і реалізація цільових програм та документації із землеустрою щодо охорони земель відповідно до закону;</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установлення обмежень (обтяжень) у використанні, тимчасова заборона (зупинення) чи припинення використання земельної ділянки громадянами та юридичними особами в разі порушення ними вимог законодавства в галузі охорони земель;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здійснення контролю за використанням та охороною земель комунальної власності;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економічне стимулювання раціонального використання та охорони земель відповідно до закону;</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вирішення інших питань у галузі охорони земель відповідно до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9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ст. 21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Громадський контроль за використанням та охороною земель здійснюють громадські інспектори, які призначаються відповідними органами місцевого самоврядування, ….і діють на підставі положення, затвердженого центральними органами виконавчої влади, що забезпечують формування державної політики у сферах земельних відносин, охорони навколишнього природного середовища.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9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ч.4 ст. 46</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У районах можливого забруднення земель небезпечними відходами, у тому числі аварійними, викидами від стаціонарних і пересувних джерел за рішенням …. органу місцевого самоврядування проводяться постійні або періодичні обстеження хімічного складу ґрунтів з метою виявлення та визначення їх негативного впливу на здоров'я людини, а також окремих видів природних ресурсів і довкілля в цілому.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9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ч. 2 ст. 51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Консервація земель здійснюється за рішенням органів виконавчої влади або органів місцевого самоврядування на підставі договорів з власниками земельних ділянок.</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9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ч. 3 ст. 51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Підставою для прийняття рішень про консервацію земель є подання органів виконавчої влади або органів місцевого самоврядування, які здійснюють контроль за використанням та охороною земель.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871"/>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7" w:tgtFrame="_blank" w:history="1">
              <w:r w:rsidR="00DF67D0" w:rsidRPr="00712AF4">
                <w:rPr>
                  <w:rStyle w:val="ae"/>
                  <w:rFonts w:ascii="Times New Roman" w:hAnsi="Times New Roman"/>
                  <w:i w:val="0"/>
                  <w:sz w:val="16"/>
                  <w:szCs w:val="16"/>
                </w:rPr>
                <w:t>Про соціальні послуги</w:t>
              </w:r>
            </w:hyperlink>
            <w:r w:rsidR="00DF67D0" w:rsidRPr="00712AF4">
              <w:rPr>
                <w:rStyle w:val="ae"/>
                <w:rFonts w:ascii="Times New Roman" w:hAnsi="Times New Roman"/>
                <w:i w:val="0"/>
                <w:sz w:val="16"/>
                <w:szCs w:val="16"/>
              </w:rPr>
              <w:t xml:space="preserve"> Закон від 19.06.2003 № 966-IV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ст. 13</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Центральні та місцеві органи виконавчої влади, органи місцевого самоврядування під час організації надання соціальних послуг співробітничають між собою, а також із суб’єктами, які надають соціальні послуги, іншими юридичними та фізичними особами.</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 органи місцевого самоврядування шляхом збирання, узагальнення та аналізу інформації про становище і життєві обставини особи або соціальної групи, оцінки впливу послуг на процес подолання складних життєвих обставин визначають потреби у соціальних послугах, їх видах і обсягах та забезпечують їх надання, у тому числі шляхом соціального замовлення, за рахунок коштів, передбачених цим Законом для фінансування соціальних послуг.</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У разі залучення бюджетних коштів до фінансування соціальних послуг, які надаються в установленому порядку недержавними суб’єктами чи фізичними особами, місцеві органи виконавчої влади, органи місцевого самоврядування на конкурсній основі укладають із суб’єктами, що надають соціальні послуги, договір щодо умов фінансування та вимог до обсягу, порядку і якості надання соціальних послуг.</w:t>
            </w:r>
            <w:r w:rsidR="00D30986">
              <w:rPr>
                <w:sz w:val="16"/>
                <w:szCs w:val="16"/>
              </w:rPr>
              <w:t xml:space="preserve"> Правила організації та проведення конкурсу на залучення бюджетних коштів для надання соціальних послуг,</w:t>
            </w:r>
          </w:p>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встановлюються Кабінетом Міністрів України.</w:t>
            </w:r>
          </w:p>
          <w:p w:rsidR="00DF67D0" w:rsidRPr="00712AF4" w:rsidRDefault="00DF67D0" w:rsidP="00357B46">
            <w:pPr>
              <w:pStyle w:val="rvps2"/>
              <w:shd w:val="clear" w:color="auto" w:fill="FFFFFF"/>
              <w:spacing w:after="0" w:afterAutospacing="0"/>
              <w:ind w:left="-108" w:right="-108" w:firstLine="141"/>
              <w:jc w:val="both"/>
              <w:rPr>
                <w:rStyle w:val="af"/>
                <w:b w:val="0"/>
                <w:bCs w:val="0"/>
                <w:sz w:val="16"/>
                <w:szCs w:val="16"/>
              </w:rPr>
            </w:pPr>
            <w:r w:rsidRPr="00712AF4">
              <w:rPr>
                <w:sz w:val="16"/>
                <w:szCs w:val="16"/>
              </w:rPr>
              <w:t>Місцеві органи виконавчої влади, органи місцевого самоврядування, що уклали договір щодо залучення бюджетних коштів до фінансування соціальних послуг з недержавними суб’єктами, які перемогли у конкурсі, здійснюють контроль за цільовим використанням бюджетних коштів та якістю надання послуг.</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rPr>
          <w:trHeight w:val="87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ст. 14</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Фінансування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коштів одержувачів соціальних послуг та інших джерел, передбачених законодавством.</w:t>
            </w:r>
          </w:p>
          <w:p w:rsidR="00DF67D0" w:rsidRPr="00712AF4" w:rsidRDefault="00DF67D0" w:rsidP="00357B46">
            <w:pPr>
              <w:shd w:val="clear" w:color="auto" w:fill="FFFFFF"/>
              <w:ind w:left="-108" w:right="-108" w:firstLine="141"/>
              <w:jc w:val="both"/>
              <w:rPr>
                <w:sz w:val="16"/>
                <w:szCs w:val="16"/>
              </w:rPr>
            </w:pPr>
            <w:r w:rsidRPr="00712AF4">
              <w:rPr>
                <w:sz w:val="16"/>
                <w:szCs w:val="16"/>
              </w:rPr>
              <w:t>У місцевих бюджетах повинні плануватися кошти, необхідні для фінансування соціальних послуг.</w:t>
            </w:r>
          </w:p>
          <w:p w:rsidR="00DF67D0" w:rsidRPr="00712AF4" w:rsidRDefault="00DF67D0" w:rsidP="00357B46">
            <w:pPr>
              <w:shd w:val="clear" w:color="auto" w:fill="FFFFFF"/>
              <w:ind w:left="-108" w:right="-108" w:firstLine="141"/>
              <w:jc w:val="both"/>
              <w:rPr>
                <w:sz w:val="16"/>
                <w:szCs w:val="16"/>
              </w:rPr>
            </w:pPr>
            <w:r w:rsidRPr="00712AF4">
              <w:rPr>
                <w:sz w:val="16"/>
                <w:szCs w:val="16"/>
              </w:rPr>
              <w:t>У державному та місцевих бюджетах повинні передбачатися кошти для фінансування цільових програм надання соціальних послуг.</w:t>
            </w:r>
          </w:p>
          <w:p w:rsidR="00DF67D0" w:rsidRPr="00712AF4" w:rsidRDefault="00DF67D0" w:rsidP="00357B46">
            <w:pPr>
              <w:shd w:val="clear" w:color="auto" w:fill="FFFFFF"/>
              <w:ind w:left="-108" w:right="-108" w:firstLine="141"/>
              <w:jc w:val="both"/>
              <w:rPr>
                <w:rStyle w:val="ae"/>
                <w:i w:val="0"/>
                <w:iCs w:val="0"/>
                <w:sz w:val="16"/>
                <w:szCs w:val="16"/>
              </w:rPr>
            </w:pPr>
            <w:r w:rsidRPr="00712AF4">
              <w:rPr>
                <w:sz w:val="16"/>
                <w:szCs w:val="16"/>
              </w:rPr>
              <w:t>Фінансування територіальних програм розвитку соціальних послуг здійснюється за рахунок виділених місцевому бюджету цільових субвенцій чи шляхом кооперування коштів місцевих бюджетів на реалізацію спільних проектів.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rPr>
          <w:trHeight w:val="87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ст. 18</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Центральні та місцеві органи виконавчої влади та органи місцевого самоврядування в межах своїх повноважень організовують роботу з надання відповідних соціальних послуг та здійснюють контроль за діяльністю суб’єктів, що надають соціальні послуги.</w:t>
            </w:r>
          </w:p>
          <w:p w:rsidR="00DF67D0" w:rsidRPr="00712AF4" w:rsidRDefault="00DF67D0" w:rsidP="00357B46">
            <w:pPr>
              <w:shd w:val="clear" w:color="auto" w:fill="FFFFFF"/>
              <w:ind w:left="-108" w:right="-108" w:firstLine="141"/>
              <w:jc w:val="both"/>
              <w:rPr>
                <w:rStyle w:val="ae"/>
                <w:i w:val="0"/>
                <w:iCs w:val="0"/>
                <w:sz w:val="16"/>
                <w:szCs w:val="16"/>
              </w:rPr>
            </w:pPr>
            <w:r w:rsidRPr="00712AF4">
              <w:rPr>
                <w:sz w:val="16"/>
                <w:szCs w:val="16"/>
              </w:rPr>
              <w:t>Контроль за цільовим використанням бюджетних коштів, спрямованих на фінансування соціальних послуг, здійснюється відповідними центральними та місцевими органами виконавчої влади, органами місцевого самоврядування, а також органами з питань фінансового контролю відповідно до їх повноважень.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rPr>
          <w:trHeight w:val="87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ст. 19</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Рішення про відмову в наданні, обмеження обсягу або припинення надання соціальних послуг державними і комунальними суб’єктами може бути оскаржено до центрального чи місцевого органу виконавчої влади або органу місцевого самоврядування, який видав дозвіл на надання соціальних послуг (для недержавних суб’єктів, що надають соціальні послуги, - до органу, який видав дозвіл на надання соціальних послуг), або суду.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ДСЗН</w:t>
            </w:r>
          </w:p>
        </w:tc>
      </w:tr>
      <w:tr w:rsidR="00DF67D0" w:rsidRPr="00712AF4" w:rsidTr="006E3164">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8" w:tgtFrame="_blank" w:history="1">
              <w:r w:rsidR="00DF67D0" w:rsidRPr="00712AF4">
                <w:rPr>
                  <w:rStyle w:val="ae"/>
                  <w:rFonts w:ascii="Times New Roman" w:hAnsi="Times New Roman"/>
                  <w:i w:val="0"/>
                  <w:sz w:val="16"/>
                  <w:szCs w:val="16"/>
                </w:rPr>
                <w:t xml:space="preserve">Про захист прав покупців сільськогосподарських машин </w:t>
              </w:r>
            </w:hyperlink>
            <w:r w:rsidR="00DF67D0" w:rsidRPr="00712AF4">
              <w:rPr>
                <w:rStyle w:val="ae"/>
                <w:rFonts w:ascii="Times New Roman" w:hAnsi="Times New Roman"/>
                <w:i w:val="0"/>
                <w:sz w:val="16"/>
                <w:szCs w:val="16"/>
              </w:rPr>
              <w:t>Закон від 05.06.2003 № 900-IV</w:t>
            </w: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2 ст. 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Державний захист прав покупців машин, користувачів послуг з технічного сервісу в межах своєї компетенції здійснюють органи виконавчої влади, органи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ВТПЗПС</w:t>
            </w:r>
          </w:p>
        </w:tc>
      </w:tr>
      <w:tr w:rsidR="00DF67D0" w:rsidRPr="00712AF4" w:rsidTr="006E3164">
        <w:trPr>
          <w:trHeight w:val="127"/>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09" w:tgtFrame="_blank" w:history="1">
              <w:r w:rsidR="00DF67D0" w:rsidRPr="00712AF4">
                <w:rPr>
                  <w:rStyle w:val="ae"/>
                  <w:rFonts w:ascii="Times New Roman" w:hAnsi="Times New Roman"/>
                  <w:i w:val="0"/>
                  <w:sz w:val="16"/>
                  <w:szCs w:val="16"/>
                </w:rPr>
                <w:t>Про порядок виділення в натурі (на місцевості) земельних ділянок власникам земельних часток (паїв)</w:t>
              </w:r>
            </w:hyperlink>
            <w:r w:rsidR="00DF67D0" w:rsidRPr="00712AF4">
              <w:rPr>
                <w:rStyle w:val="ae"/>
                <w:rFonts w:ascii="Times New Roman" w:hAnsi="Times New Roman"/>
                <w:i w:val="0"/>
                <w:sz w:val="16"/>
                <w:szCs w:val="16"/>
              </w:rPr>
              <w:t xml:space="preserve"> Закон від 05.06.2003 № 899-IV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ст. 5</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Сільські, селищні, міські ради в межах їх повноважень щодо виділення земельних часток (паїв) у натурі (на місцевості):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6" w:name="o36"/>
            <w:bookmarkEnd w:id="246"/>
            <w:r w:rsidRPr="00712AF4">
              <w:rPr>
                <w:rFonts w:ascii="Times New Roman" w:hAnsi="Times New Roman" w:cs="Times New Roman"/>
                <w:sz w:val="16"/>
                <w:szCs w:val="16"/>
              </w:rPr>
              <w:t>розглядають заяви власників земельних часток (паїв) щодо виділення їм в натурі (на місцевості) земельних ділянок;</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7" w:name="o38"/>
            <w:bookmarkEnd w:id="247"/>
            <w:r w:rsidRPr="00712AF4">
              <w:rPr>
                <w:rFonts w:ascii="Times New Roman" w:hAnsi="Times New Roman" w:cs="Times New Roman"/>
                <w:sz w:val="16"/>
                <w:szCs w:val="16"/>
              </w:rPr>
              <w:t>приймають рішення щодо виділення земельних часток (паїв) у натурі (на місцевості);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уточняють списки осіб, які мають право на земельну частку (пай);</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уточняють місце розташування, межі і площі сільськогосподарських угідь, які підлягають розподілу між власниками земельних часток (паїв);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укладають із землевпорядними організаціями договори на виконання робіт із землеустрою щодо виділення земельних часток (паїв) у натурі (на місцевості) та виготовлення відповідної документації із землеустрою, якщо такі роботи виконуються за рахунок місцевого бюджету;</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8" w:name="o42"/>
            <w:bookmarkEnd w:id="248"/>
            <w:r w:rsidRPr="00712AF4">
              <w:rPr>
                <w:rFonts w:ascii="Times New Roman" w:hAnsi="Times New Roman" w:cs="Times New Roman"/>
                <w:sz w:val="16"/>
                <w:szCs w:val="16"/>
              </w:rPr>
              <w:t>сприяють в укладанні договорів на виконання землевпорядними організаціями робіт із землеустрою щодо виділення земельних часток (паїв) у натурі (на місцевості), якщо такі роботи виконуються за рахунок осіб, які мають право на земельну частку (пай), або за рахунок коштів підприємств, установ та організацій, що орендують земельні частки (паї), проектів технічної допомоги тощо;</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49" w:name="o43"/>
            <w:bookmarkEnd w:id="249"/>
            <w:r w:rsidRPr="00712AF4">
              <w:rPr>
                <w:rFonts w:ascii="Times New Roman" w:hAnsi="Times New Roman" w:cs="Times New Roman"/>
                <w:sz w:val="16"/>
                <w:szCs w:val="16"/>
              </w:rPr>
              <w:t>надають землевпорядним організаціям уточнені списки осіб, які мають право на земельну частку (пай);</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50" w:name="o44"/>
            <w:bookmarkEnd w:id="250"/>
            <w:r w:rsidRPr="00712AF4">
              <w:rPr>
                <w:rFonts w:ascii="Times New Roman" w:hAnsi="Times New Roman" w:cs="Times New Roman"/>
                <w:sz w:val="16"/>
                <w:szCs w:val="16"/>
              </w:rPr>
              <w:t>розглядають та погоджують проекти землеустрою щодо організації території земельних часток (паїв);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51" w:name="o45"/>
            <w:bookmarkEnd w:id="251"/>
            <w:r w:rsidRPr="00712AF4">
              <w:rPr>
                <w:rFonts w:ascii="Times New Roman" w:hAnsi="Times New Roman" w:cs="Times New Roman"/>
                <w:sz w:val="16"/>
                <w:szCs w:val="16"/>
              </w:rPr>
              <w:t>організовують проведення розподілу земельних ділянок між особами, які мають право на виділення їм земельних часток (паїв) у натурі (на місцевості) та земель, що залишилися у колективній власності, в порядку, визначеному цим Законом;</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bookmarkStart w:id="252" w:name="o46"/>
            <w:bookmarkEnd w:id="252"/>
            <w:r w:rsidRPr="00712AF4">
              <w:rPr>
                <w:rFonts w:ascii="Times New Roman" w:hAnsi="Times New Roman" w:cs="Times New Roman"/>
                <w:sz w:val="16"/>
                <w:szCs w:val="16"/>
              </w:rPr>
              <w:t>оформляють матеріали обміну земельними частками (паями), проведеного за бажанням їх власників до моменту державної реєстрації права власності на земельну ділянку.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53" w:name="n570"/>
            <w:bookmarkEnd w:id="253"/>
            <w:r w:rsidRPr="00712AF4">
              <w:rPr>
                <w:rStyle w:val="af"/>
                <w:rFonts w:ascii="Times New Roman" w:hAnsi="Times New Roman"/>
                <w:b w:val="0"/>
                <w:sz w:val="16"/>
                <w:szCs w:val="16"/>
              </w:rPr>
              <w:t>СМР</w:t>
            </w:r>
          </w:p>
        </w:tc>
      </w:tr>
      <w:tr w:rsidR="00DF67D0" w:rsidRPr="00712AF4" w:rsidTr="006E3164">
        <w:trPr>
          <w:trHeight w:val="95"/>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0" w:tgtFrame="_blank" w:history="1">
              <w:r w:rsidR="00DF67D0" w:rsidRPr="00712AF4">
                <w:rPr>
                  <w:rStyle w:val="ae"/>
                  <w:rFonts w:ascii="Times New Roman" w:hAnsi="Times New Roman"/>
                  <w:i w:val="0"/>
                  <w:sz w:val="16"/>
                  <w:szCs w:val="16"/>
                </w:rPr>
                <w:t>Про іпотеку</w:t>
              </w:r>
            </w:hyperlink>
            <w:r w:rsidR="00DF67D0" w:rsidRPr="00712AF4">
              <w:rPr>
                <w:rStyle w:val="ae"/>
                <w:rFonts w:ascii="Times New Roman" w:hAnsi="Times New Roman"/>
                <w:i w:val="0"/>
                <w:sz w:val="16"/>
                <w:szCs w:val="16"/>
              </w:rPr>
              <w:t xml:space="preserve"> Закон від 05.06.2003 № 898-IV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ч.1 ст. 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У разі обмеження правомочності розпорядження нерухомим майном згодою його власника або уповноваженого органу державної влади чи органу місцевого самоврядування така ж згода необхідна для передачі цього майна в іпотеку.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8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1 ст. 14</w:t>
            </w:r>
          </w:p>
        </w:tc>
        <w:tc>
          <w:tcPr>
            <w:tcW w:w="11765" w:type="dxa"/>
          </w:tcPr>
          <w:p w:rsidR="00DF67D0" w:rsidRPr="00712AF4" w:rsidRDefault="00DF67D0" w:rsidP="00D97ADE">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 xml:space="preserve">Предметом іпотеки може бути нерухоме майно, що є об’єктом права державної чи комунальної власності і закріплене за відповідним державним чи комунальним підприємством, установою, організацією на праві господарського відання. Передача в іпотеку цього майна здійснюється після отримання у встановленому законом порядку згоди органу державної влади чи органу місцевого самоврядування, до сфери господарського відання якого належить відповідне державне чи комунальне підприємство, установа або організація. Продаж предмета іпотеки, що є об’єктом права державної чи комунальної власності, здійснюється з урахуванням вимог </w:t>
            </w:r>
            <w:r w:rsidR="00D97ADE">
              <w:rPr>
                <w:rFonts w:ascii="Times New Roman" w:hAnsi="Times New Roman"/>
                <w:sz w:val="16"/>
                <w:szCs w:val="16"/>
                <w:shd w:val="clear" w:color="auto" w:fill="FFFFFF"/>
                <w:lang w:val="uk-UA"/>
              </w:rPr>
              <w:t>ЗУ</w:t>
            </w:r>
            <w:r w:rsidRPr="00712AF4">
              <w:rPr>
                <w:rFonts w:ascii="Times New Roman" w:hAnsi="Times New Roman"/>
                <w:sz w:val="16"/>
                <w:szCs w:val="16"/>
                <w:shd w:val="clear" w:color="auto" w:fill="FFFFFF"/>
              </w:rPr>
              <w:t xml:space="preserve"> </w:t>
            </w:r>
            <w:r w:rsidR="00D97ADE">
              <w:rPr>
                <w:rFonts w:ascii="Times New Roman" w:hAnsi="Times New Roman"/>
                <w:sz w:val="16"/>
                <w:szCs w:val="16"/>
                <w:shd w:val="clear" w:color="auto" w:fill="FFFFFF"/>
                <w:lang w:val="uk-UA"/>
              </w:rPr>
              <w:t>«Про привтаизацію невеликих державних підприємств (малу приватизацію)» та «Про особливості приватизації незавершеного будівництва</w:t>
            </w:r>
            <w:r w:rsidRPr="00712AF4">
              <w:rPr>
                <w:rFonts w:ascii="Times New Roman" w:hAnsi="Times New Roman"/>
                <w:sz w:val="16"/>
                <w:szCs w:val="16"/>
                <w:shd w:val="clear" w:color="auto" w:fill="FFFFFF"/>
              </w:rPr>
              <w:t>.</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54" w:name="n85"/>
            <w:bookmarkEnd w:id="254"/>
            <w:r w:rsidRPr="00712AF4">
              <w:rPr>
                <w:rStyle w:val="af"/>
                <w:rFonts w:ascii="Times New Roman" w:hAnsi="Times New Roman"/>
                <w:b w:val="0"/>
                <w:sz w:val="16"/>
                <w:szCs w:val="16"/>
              </w:rPr>
              <w:t>СМР</w:t>
            </w:r>
          </w:p>
        </w:tc>
      </w:tr>
      <w:tr w:rsidR="00DF67D0" w:rsidRPr="00712AF4" w:rsidTr="006E3164">
        <w:trPr>
          <w:trHeight w:val="1016"/>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1" w:tgtFrame="_blank" w:history="1">
              <w:r w:rsidR="00DF67D0" w:rsidRPr="00712AF4">
                <w:rPr>
                  <w:rStyle w:val="ae"/>
                  <w:rFonts w:ascii="Times New Roman" w:hAnsi="Times New Roman"/>
                  <w:i w:val="0"/>
                  <w:sz w:val="16"/>
                  <w:szCs w:val="16"/>
                </w:rPr>
                <w:t>Про землеустрій</w:t>
              </w:r>
            </w:hyperlink>
            <w:r w:rsidR="00DF67D0" w:rsidRPr="00712AF4">
              <w:rPr>
                <w:rStyle w:val="ae"/>
                <w:rFonts w:ascii="Times New Roman" w:hAnsi="Times New Roman"/>
                <w:i w:val="0"/>
                <w:sz w:val="16"/>
                <w:szCs w:val="16"/>
              </w:rPr>
              <w:t xml:space="preserve"> Закон від 22.05.2003 № 858-IV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ст. 19</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До повноважень… міських рад у сфері землеустрою на території …. міст належать:</w:t>
            </w:r>
          </w:p>
          <w:p w:rsidR="00DF67D0" w:rsidRPr="00712AF4" w:rsidRDefault="00DF67D0" w:rsidP="00357B46">
            <w:pPr>
              <w:shd w:val="clear" w:color="auto" w:fill="FFFFFF"/>
              <w:ind w:left="-108" w:right="-108" w:firstLine="141"/>
              <w:jc w:val="both"/>
              <w:rPr>
                <w:sz w:val="16"/>
                <w:szCs w:val="16"/>
              </w:rPr>
            </w:pPr>
            <w:r w:rsidRPr="00712AF4">
              <w:rPr>
                <w:sz w:val="16"/>
                <w:szCs w:val="16"/>
              </w:rPr>
              <w:t>а) організація і здійснення землеустрою;</w:t>
            </w:r>
          </w:p>
          <w:p w:rsidR="00DF67D0" w:rsidRPr="00712AF4" w:rsidRDefault="00DF67D0" w:rsidP="00357B46">
            <w:pPr>
              <w:shd w:val="clear" w:color="auto" w:fill="FFFFFF"/>
              <w:ind w:left="-108" w:right="-108" w:firstLine="141"/>
              <w:jc w:val="both"/>
              <w:rPr>
                <w:sz w:val="16"/>
                <w:szCs w:val="16"/>
              </w:rPr>
            </w:pPr>
            <w:r w:rsidRPr="00712AF4">
              <w:rPr>
                <w:sz w:val="16"/>
                <w:szCs w:val="16"/>
              </w:rPr>
              <w:t>б) здійснення контролю за впровадженням заходів, передбачених документацією із землеустрою;</w:t>
            </w:r>
          </w:p>
          <w:p w:rsidR="00DF67D0" w:rsidRPr="00712AF4" w:rsidRDefault="00DF67D0" w:rsidP="00357B46">
            <w:pPr>
              <w:shd w:val="clear" w:color="auto" w:fill="FFFFFF"/>
              <w:ind w:left="-108" w:right="-108" w:firstLine="141"/>
              <w:jc w:val="both"/>
              <w:rPr>
                <w:sz w:val="16"/>
                <w:szCs w:val="16"/>
              </w:rPr>
            </w:pPr>
            <w:r w:rsidRPr="00712AF4">
              <w:rPr>
                <w:sz w:val="16"/>
                <w:szCs w:val="16"/>
              </w:rPr>
              <w:t>в) координація здійснення землеустрою та контролю за використанням і охороною земель комунальної власності;</w:t>
            </w:r>
          </w:p>
          <w:p w:rsidR="00DF67D0" w:rsidRPr="00712AF4" w:rsidRDefault="00DF67D0" w:rsidP="00357B46">
            <w:pPr>
              <w:shd w:val="clear" w:color="auto" w:fill="FFFFFF"/>
              <w:ind w:left="-108" w:right="-108" w:firstLine="141"/>
              <w:jc w:val="both"/>
              <w:rPr>
                <w:sz w:val="16"/>
                <w:szCs w:val="16"/>
              </w:rPr>
            </w:pPr>
            <w:r w:rsidRPr="00712AF4">
              <w:rPr>
                <w:sz w:val="16"/>
                <w:szCs w:val="16"/>
              </w:rPr>
              <w:t>г) інформування населення про заходи, передбачені землеустроєм;</w:t>
            </w:r>
          </w:p>
          <w:p w:rsidR="00DF67D0" w:rsidRPr="00712AF4" w:rsidRDefault="00DF67D0" w:rsidP="00357B46">
            <w:pPr>
              <w:shd w:val="clear" w:color="auto" w:fill="FFFFFF"/>
              <w:ind w:left="-108" w:right="-108" w:firstLine="141"/>
              <w:jc w:val="both"/>
              <w:rPr>
                <w:rStyle w:val="af"/>
                <w:b w:val="0"/>
                <w:sz w:val="16"/>
                <w:szCs w:val="16"/>
              </w:rPr>
            </w:pPr>
            <w:r w:rsidRPr="00712AF4">
              <w:rPr>
                <w:sz w:val="16"/>
                <w:szCs w:val="16"/>
              </w:rPr>
              <w:t>ґ) вирішення інших питань у сфері землеустрою відповідно до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55" w:name="o55"/>
            <w:bookmarkEnd w:id="255"/>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ст. 21</w:t>
            </w:r>
          </w:p>
        </w:tc>
        <w:tc>
          <w:tcPr>
            <w:tcW w:w="11765" w:type="dxa"/>
          </w:tcPr>
          <w:p w:rsidR="00DF67D0" w:rsidRPr="00712AF4" w:rsidRDefault="00DF67D0" w:rsidP="00D97ADE">
            <w:pPr>
              <w:pStyle w:val="af6"/>
              <w:spacing w:after="0"/>
              <w:ind w:left="-108" w:right="-108" w:firstLine="141"/>
              <w:jc w:val="both"/>
              <w:rPr>
                <w:rFonts w:ascii="Times New Roman" w:hAnsi="Times New Roman"/>
                <w:sz w:val="16"/>
                <w:szCs w:val="16"/>
              </w:rPr>
            </w:pPr>
            <w:r w:rsidRPr="00712AF4">
              <w:rPr>
                <w:rFonts w:ascii="Times New Roman" w:hAnsi="Times New Roman"/>
                <w:sz w:val="16"/>
                <w:szCs w:val="16"/>
                <w:shd w:val="clear" w:color="auto" w:fill="FFFFFF"/>
              </w:rPr>
              <w:t>Організацію і планування землеустрою на загальнодержавному і місцевому рівнях здійснюють Верховна Рада України, Кабінет Міністрів України, органи виконавчої влади та органи місцевого самоврядування відповідно до повноважень, встановлених </w:t>
            </w:r>
            <w:r w:rsidR="00D97ADE">
              <w:rPr>
                <w:rFonts w:ascii="Times New Roman" w:hAnsi="Times New Roman"/>
                <w:sz w:val="16"/>
                <w:szCs w:val="16"/>
                <w:shd w:val="clear" w:color="auto" w:fill="FFFFFF"/>
                <w:lang w:val="uk-UA"/>
              </w:rPr>
              <w:t>Конституцією України ЗК України</w:t>
            </w:r>
            <w:r w:rsidRPr="00712AF4">
              <w:rPr>
                <w:rFonts w:ascii="Times New Roman" w:hAnsi="Times New Roman"/>
                <w:sz w:val="16"/>
                <w:szCs w:val="16"/>
                <w:shd w:val="clear" w:color="auto" w:fill="FFFFFF"/>
              </w:rPr>
              <w:t>, цим Законом та іншими законами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ст. 22</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Землеустрій здійснюється на підставі рішень органів виконавчої влади та органів місцевого самоврядування щодо проведення робіт із землеустрою.</w:t>
            </w:r>
          </w:p>
          <w:p w:rsidR="00DF67D0" w:rsidRPr="00712AF4" w:rsidRDefault="00DF67D0" w:rsidP="00D97ADE">
            <w:pPr>
              <w:pStyle w:val="af6"/>
              <w:spacing w:after="0"/>
              <w:ind w:left="-108" w:right="-108" w:firstLine="141"/>
              <w:jc w:val="both"/>
              <w:rPr>
                <w:rFonts w:ascii="Times New Roman" w:hAnsi="Times New Roman"/>
                <w:sz w:val="16"/>
                <w:szCs w:val="16"/>
              </w:rPr>
            </w:pPr>
            <w:r w:rsidRPr="00712AF4">
              <w:rPr>
                <w:rFonts w:ascii="Times New Roman" w:hAnsi="Times New Roman"/>
                <w:sz w:val="16"/>
                <w:szCs w:val="16"/>
                <w:shd w:val="clear" w:color="auto" w:fill="FFFFFF"/>
              </w:rPr>
              <w:t>Рішення органів виконавчої влади або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 </w:t>
            </w:r>
            <w:r w:rsidR="00D97ADE">
              <w:rPr>
                <w:rFonts w:ascii="Times New Roman" w:hAnsi="Times New Roman"/>
                <w:sz w:val="16"/>
                <w:szCs w:val="16"/>
                <w:shd w:val="clear" w:color="auto" w:fill="FFFFFF"/>
                <w:lang w:val="uk-UA"/>
              </w:rPr>
              <w:t>ЗК України</w:t>
            </w:r>
            <w:r w:rsidRPr="00712AF4">
              <w:rPr>
                <w:rFonts w:ascii="Times New Roman" w:hAnsi="Times New Roman"/>
                <w:sz w:val="16"/>
                <w:szCs w:val="16"/>
                <w:shd w:val="clear" w:color="auto" w:fill="FFFFFF"/>
              </w:rPr>
              <w:t>. Зазначене рішення надається безоплатно та має необмежений строк дії.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ч.1 ст. 31</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rPr>
            </w:pPr>
            <w:r w:rsidRPr="00712AF4">
              <w:rPr>
                <w:rFonts w:ascii="Times New Roman" w:hAnsi="Times New Roman"/>
                <w:sz w:val="16"/>
                <w:szCs w:val="16"/>
                <w:shd w:val="clear" w:color="auto" w:fill="FFFFFF"/>
              </w:rPr>
              <w:t>Зміни до документації із землеустрою вносяться особою, яка відповідно до вимог цього Закону може бути розробником документації із землеустрою за рішенням органів виконавчої влади, органів місцевого самоврядування або власників землі та землекористувачів, у тому числі орендарів, які затвердили проекти землеустрою.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5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ст. 35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rPr>
            </w:pPr>
            <w:r w:rsidRPr="00712AF4">
              <w:rPr>
                <w:rFonts w:ascii="Times New Roman" w:hAnsi="Times New Roman"/>
                <w:sz w:val="16"/>
                <w:szCs w:val="16"/>
                <w:shd w:val="clear" w:color="auto" w:fill="FFFFFF"/>
              </w:rPr>
              <w:t>Інвентаризація земель при здійсненні землеустрою</w:t>
            </w:r>
            <w:r w:rsidRPr="00712AF4">
              <w:rPr>
                <w:rFonts w:ascii="Times New Roman" w:hAnsi="Times New Roman"/>
                <w:color w:val="000000"/>
                <w:sz w:val="16"/>
                <w:szCs w:val="16"/>
                <w:shd w:val="clear" w:color="auto" w:fill="FFFFFF"/>
              </w:rPr>
              <w:t xml:space="preserve">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41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п. ґ ч. 2 ст. 36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Прийняття органами виконавчої влади і органами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28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ч.4 ст. 45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Схеми землеустрою і техніко-економічні обґрунтування використання та охорони земель села, селища, міста розробляються за рішенням відповідної сільської, селищної, міської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28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ч.6 ст. 46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Проекти землеустрою щодо встановлення (зміни) меж сіл, селищ, міст розробляються за рішенням відповідної сільської, селищної, міської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sz w:val="16"/>
                <w:szCs w:val="16"/>
              </w:rPr>
              <w:t>ч. 8 ст. 46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Проект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районними державними адміністраціями, за рахунок території яких планується здійснити розширення її меж. У разі розширення меж населеного пункту за рахунок території, яка не входить до складу відповідного району, або якщо районна рада не утворена, проект погоджується з Радою міністрів Автономної Республіки Крим, обласною державною адміністрацією.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ст. 48</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rPr>
              <w:t>З метою врахування громадських інтересів при здійсненні землеустрою органи виконавчої влади та органи місцевого самоврядування відповідно до своїх повноважень:</w:t>
            </w:r>
          </w:p>
          <w:p w:rsidR="00DF67D0" w:rsidRPr="00712AF4" w:rsidRDefault="00DF67D0" w:rsidP="00357B46">
            <w:pPr>
              <w:shd w:val="clear" w:color="auto" w:fill="FFFFFF"/>
              <w:ind w:left="-108" w:right="-108" w:firstLine="141"/>
              <w:jc w:val="both"/>
              <w:rPr>
                <w:color w:val="000000"/>
                <w:sz w:val="16"/>
                <w:szCs w:val="16"/>
              </w:rPr>
            </w:pPr>
            <w:bookmarkStart w:id="256" w:name="n443"/>
            <w:bookmarkEnd w:id="256"/>
            <w:r w:rsidRPr="00712AF4">
              <w:rPr>
                <w:color w:val="000000"/>
                <w:sz w:val="16"/>
                <w:szCs w:val="16"/>
              </w:rPr>
              <w:t>а) інформують у разі необхідності населення через засоби масової інформації про заходи, передбачені землеустроєм;</w:t>
            </w:r>
          </w:p>
          <w:p w:rsidR="00DF67D0" w:rsidRPr="00712AF4" w:rsidRDefault="00DF67D0" w:rsidP="00357B46">
            <w:pPr>
              <w:shd w:val="clear" w:color="auto" w:fill="FFFFFF"/>
              <w:ind w:left="-108" w:right="-108" w:firstLine="141"/>
              <w:jc w:val="both"/>
              <w:rPr>
                <w:color w:val="000000"/>
                <w:sz w:val="16"/>
                <w:szCs w:val="16"/>
              </w:rPr>
            </w:pPr>
            <w:bookmarkStart w:id="257" w:name="n444"/>
            <w:bookmarkEnd w:id="257"/>
            <w:r w:rsidRPr="00712AF4">
              <w:rPr>
                <w:color w:val="000000"/>
                <w:sz w:val="16"/>
                <w:szCs w:val="16"/>
              </w:rPr>
              <w:t>б) залучають представників громадських організацій та об’єднань громадян до участі в обговоренні загальнодержавних і регіональних програм використання та охорони земель, схем землеустрою адміністративно-територіальних одиниць;</w:t>
            </w:r>
          </w:p>
          <w:p w:rsidR="00DF67D0" w:rsidRPr="00712AF4" w:rsidRDefault="00DF67D0" w:rsidP="00357B46">
            <w:pPr>
              <w:shd w:val="clear" w:color="auto" w:fill="FFFFFF"/>
              <w:ind w:left="-108" w:right="-108" w:firstLine="141"/>
              <w:jc w:val="both"/>
              <w:rPr>
                <w:rStyle w:val="af"/>
                <w:b w:val="0"/>
                <w:sz w:val="16"/>
                <w:szCs w:val="16"/>
              </w:rPr>
            </w:pPr>
            <w:bookmarkStart w:id="258" w:name="n445"/>
            <w:bookmarkEnd w:id="258"/>
            <w:r w:rsidRPr="00712AF4">
              <w:rPr>
                <w:color w:val="000000"/>
                <w:sz w:val="16"/>
                <w:szCs w:val="16"/>
              </w:rPr>
              <w:t>в) готують пропозиції щодо врахування інтересів територіальних громад при здійсненні землеустрою.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 1 ст. 49</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Проекти землеустрою щодо приватизації земель державних і комунальних сільськогосподарських підприємств, установ та організацій розробляються на підставі 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31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 4 ст. 49-1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Проекти землеустрою щодо організації території земельних часток (паїв) розробляються на підставі рішення відповідної сільської, селищної, міської ради про виділення земельних ділянок у натурі (на місцевості) власникам земельних часток (паїв).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35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ч.2 ст. 51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Проекти землеустрою щодо впорядкування території для містобудівних потреб розробляються на підставі рішення відповідної сільської, селищної, міської ради або районної державної адміністрації.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40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ч.5 ст. 53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Проекти землеустрою щодо впорядкування територій населених пунктів розробляються на підставі рішення відповідної сільської, селищної, міської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42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ч.2 ст.54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Робочі проекти землеустрою розробляються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sz w:val="16"/>
                <w:szCs w:val="16"/>
              </w:rPr>
              <w:t>ч.7 ст.55</w:t>
            </w:r>
          </w:p>
        </w:tc>
        <w:tc>
          <w:tcPr>
            <w:tcW w:w="11765" w:type="dxa"/>
          </w:tcPr>
          <w:p w:rsidR="00DF67D0" w:rsidRPr="00712AF4" w:rsidRDefault="00DF67D0" w:rsidP="00D97ADE">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w:t>
            </w:r>
            <w:r w:rsidR="00D97ADE">
              <w:rPr>
                <w:rFonts w:ascii="Times New Roman" w:hAnsi="Times New Roman"/>
                <w:color w:val="000000"/>
                <w:sz w:val="16"/>
                <w:szCs w:val="16"/>
                <w:shd w:val="clear" w:color="auto" w:fill="FFFFFF"/>
                <w:lang w:val="uk-UA"/>
              </w:rPr>
              <w:t xml:space="preserve"> ст. 122</w:t>
            </w:r>
            <w:r w:rsidRPr="00712AF4">
              <w:rPr>
                <w:rFonts w:ascii="Times New Roman" w:hAnsi="Times New Roman"/>
                <w:color w:val="000000"/>
                <w:sz w:val="16"/>
                <w:szCs w:val="16"/>
                <w:shd w:val="clear" w:color="auto" w:fill="FFFFFF"/>
              </w:rPr>
              <w:t> Земельного кодексу України (у випадках, передбачених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7"/>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2" w:tgtFrame="_blank" w:history="1">
              <w:r w:rsidR="00DF67D0" w:rsidRPr="00712AF4">
                <w:rPr>
                  <w:rStyle w:val="ae"/>
                  <w:rFonts w:ascii="Times New Roman" w:hAnsi="Times New Roman"/>
                  <w:i w:val="0"/>
                  <w:sz w:val="16"/>
                  <w:szCs w:val="16"/>
                </w:rPr>
                <w:t>Про електронні документи та електронний документообіг</w:t>
              </w:r>
            </w:hyperlink>
            <w:r w:rsidR="00DF67D0" w:rsidRPr="00712AF4">
              <w:rPr>
                <w:rStyle w:val="ae"/>
                <w:rFonts w:ascii="Times New Roman" w:hAnsi="Times New Roman"/>
                <w:i w:val="0"/>
                <w:sz w:val="16"/>
                <w:szCs w:val="16"/>
              </w:rPr>
              <w:t xml:space="preserve"> Закон від 22.05.2003 № 851-IV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9</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Порядок електронного документообігу визначається державними органами, органами місцевого самоврядування, підприємствами, установами та організаціями всіх форм власності згідно з законодавством.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59" w:name="n129"/>
            <w:bookmarkEnd w:id="259"/>
            <w:r w:rsidRPr="00712AF4">
              <w:rPr>
                <w:rStyle w:val="af"/>
                <w:rFonts w:ascii="Times New Roman" w:hAnsi="Times New Roman"/>
                <w:b w:val="0"/>
                <w:sz w:val="16"/>
                <w:szCs w:val="16"/>
              </w:rPr>
              <w:t>ВК СМР</w:t>
            </w:r>
          </w:p>
        </w:tc>
      </w:tr>
      <w:tr w:rsidR="00DF67D0" w:rsidRPr="00712AF4" w:rsidTr="006E3164">
        <w:trPr>
          <w:trHeight w:val="12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3" w:tgtFrame="_blank" w:history="1">
              <w:r w:rsidR="00DF67D0" w:rsidRPr="00712AF4">
                <w:rPr>
                  <w:rStyle w:val="ae"/>
                  <w:rFonts w:ascii="Times New Roman" w:hAnsi="Times New Roman"/>
                  <w:i w:val="0"/>
                  <w:sz w:val="16"/>
                  <w:szCs w:val="16"/>
                </w:rPr>
                <w:t>Про державну реєстрацію юридичних осіб, фізичних осіб - підприємців та громадських формувань</w:t>
              </w:r>
            </w:hyperlink>
            <w:r w:rsidR="00DF67D0" w:rsidRPr="00712AF4">
              <w:rPr>
                <w:rStyle w:val="ae"/>
                <w:rFonts w:ascii="Times New Roman" w:hAnsi="Times New Roman"/>
                <w:i w:val="0"/>
                <w:sz w:val="16"/>
                <w:szCs w:val="16"/>
              </w:rPr>
              <w:t xml:space="preserve"> Закон від 15.05.2003 № 755-IV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абз. 4 п. 14 ч 1 ст. 1</w:t>
            </w:r>
          </w:p>
        </w:tc>
        <w:tc>
          <w:tcPr>
            <w:tcW w:w="11765" w:type="dxa"/>
          </w:tcPr>
          <w:p w:rsidR="00DF67D0" w:rsidRPr="00712AF4" w:rsidRDefault="00DF67D0" w:rsidP="00357B46">
            <w:pPr>
              <w:pStyle w:val="af6"/>
              <w:spacing w:after="0"/>
              <w:ind w:left="-108" w:right="-108" w:firstLine="141"/>
              <w:jc w:val="both"/>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суб’єкт державної реєстрації:</w:t>
            </w:r>
          </w:p>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юридичних осіб (крім випадків, передбачених абзацами другим - четвертим цього пункту) та фізичних осіб - підприємців.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12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3 ст. 5</w:t>
            </w:r>
          </w:p>
        </w:tc>
        <w:tc>
          <w:tcPr>
            <w:tcW w:w="11765" w:type="dxa"/>
          </w:tcPr>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До повноважень інших суб’єктів державної реєстрації належить:</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1) забезпечення:</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прийому документів, поданих для державної реєстрації;</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державної реєстрації та проведення інших реєстраційних дій;</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ведення Єдиного державного реєстру та надання відомостей з нього;</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формування та зберігання реєстраційних справ;</w:t>
            </w:r>
          </w:p>
          <w:p w:rsidR="00DF67D0" w:rsidRPr="00712AF4" w:rsidRDefault="00DF67D0" w:rsidP="00357B46">
            <w:pPr>
              <w:pStyle w:val="rvps2"/>
              <w:shd w:val="clear" w:color="auto" w:fill="FFFFFF"/>
              <w:spacing w:after="0" w:afterAutospacing="0"/>
              <w:ind w:left="-108" w:right="-108" w:firstLine="141"/>
              <w:jc w:val="both"/>
              <w:rPr>
                <w:rStyle w:val="af"/>
                <w:b w:val="0"/>
                <w:sz w:val="16"/>
                <w:szCs w:val="16"/>
              </w:rPr>
            </w:pPr>
            <w:bookmarkStart w:id="260" w:name="n900"/>
            <w:bookmarkEnd w:id="260"/>
            <w:r w:rsidRPr="00712AF4">
              <w:rPr>
                <w:color w:val="000000"/>
                <w:sz w:val="16"/>
                <w:szCs w:val="16"/>
              </w:rPr>
              <w:t>2) здійснення інших повноважень, передбачених цим Законом та іншими нормативно-правовими актами.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12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4" w:tgtFrame="_blank" w:history="1">
              <w:r w:rsidR="00DF67D0" w:rsidRPr="00712AF4">
                <w:rPr>
                  <w:rStyle w:val="ae"/>
                  <w:rFonts w:ascii="Times New Roman" w:hAnsi="Times New Roman"/>
                  <w:i w:val="0"/>
                  <w:sz w:val="16"/>
                  <w:szCs w:val="16"/>
                </w:rPr>
                <w:t>Про особисте селянське господарство</w:t>
              </w:r>
            </w:hyperlink>
            <w:r w:rsidR="00DF67D0" w:rsidRPr="00712AF4">
              <w:rPr>
                <w:rStyle w:val="ae"/>
                <w:rFonts w:ascii="Times New Roman" w:hAnsi="Times New Roman"/>
                <w:i w:val="0"/>
                <w:sz w:val="16"/>
                <w:szCs w:val="16"/>
              </w:rPr>
              <w:t xml:space="preserve"> Закон від 15.05.2003 № 742-IV</w:t>
            </w: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ст. 10</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Державна підтримка особистих селянських господарств здійснюється відповідно до загальнодержавних і регіональних програм за рахунок державного і місцевих бюджетів у порядку, встановленому законом.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виконавчої влади та органи місцевого самоврядування відповідно до регіональних програм щорічно передбачають кошти в проектах місцевих бюджетів на підтримку особистих селянських господарств.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виконавчої влади та органи місцевого самоврядування в межах своїх повноважень сприяють особистим селянським господарствам: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 організації у сільській місцевості кредитних спілок, сільськогосподарських обслуговуючих кооперативів для надання послуг із заготівлі, зберігання, переробки та збуту сільськогосподарської продукції, спільного використання технічних і транспортних засобів та соціально-побутового обслуговування, забезпечення кормами і молодняком худоби та птиці;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 організації діяльності з надання інженерно-технічних, ветеринарних, агрономічних, зоотехнічних та інших послуг, а також послуг із забезпечення сортовим насінням, садівним матеріалом, племінною та продуктивною худобою, гібридами та кросами птиці, сільськогосподарською технікою та обладнанням;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 виділенні земельних ділянок єдиним масивом;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 отриманні кредитів для будівництва житла, господарських будівель і споруд, придбання сільськогосподарської техніки та обладнання;</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в організації у сільській місцевості фахової підготовки та перепідготовки членів особистого селянського господарства.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41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2 ст. 11</w:t>
            </w:r>
          </w:p>
        </w:tc>
        <w:tc>
          <w:tcPr>
            <w:tcW w:w="11765" w:type="dxa"/>
          </w:tcPr>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iCs w:val="0"/>
                <w:sz w:val="16"/>
                <w:szCs w:val="16"/>
              </w:rPr>
            </w:pPr>
            <w:r w:rsidRPr="00712AF4">
              <w:rPr>
                <w:rFonts w:ascii="Times New Roman" w:hAnsi="Times New Roman" w:cs="Times New Roman"/>
                <w:sz w:val="16"/>
                <w:szCs w:val="16"/>
              </w:rPr>
              <w:t>У разі припинення ведення особистого селянського господарства сільська, селищна, міська рада за місцем розташування земельної ділянки, наданої для цих цілей, вилучає його з обліку особистих селянських господарств.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5" w:tgtFrame="_blank" w:history="1">
              <w:r w:rsidR="00DF67D0" w:rsidRPr="00712AF4">
                <w:rPr>
                  <w:rStyle w:val="ae"/>
                  <w:rFonts w:ascii="Times New Roman" w:hAnsi="Times New Roman"/>
                  <w:i w:val="0"/>
                  <w:sz w:val="16"/>
                  <w:szCs w:val="16"/>
                </w:rPr>
                <w:t>Про Державну прикордонну службу України</w:t>
              </w:r>
            </w:hyperlink>
            <w:r w:rsidR="00DF67D0" w:rsidRPr="00712AF4">
              <w:rPr>
                <w:rStyle w:val="ae"/>
                <w:rFonts w:ascii="Times New Roman" w:hAnsi="Times New Roman"/>
                <w:i w:val="0"/>
                <w:sz w:val="16"/>
                <w:szCs w:val="16"/>
              </w:rPr>
              <w:t xml:space="preserve"> </w:t>
            </w:r>
            <w:r w:rsidR="00DF67D0" w:rsidRPr="00712AF4">
              <w:rPr>
                <w:rStyle w:val="ae"/>
                <w:rFonts w:ascii="Times New Roman" w:hAnsi="Times New Roman"/>
                <w:i w:val="0"/>
                <w:sz w:val="16"/>
                <w:szCs w:val="16"/>
              </w:rPr>
              <w:lastRenderedPageBreak/>
              <w:t>Закон від 03.04.2003 № 661-IV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lastRenderedPageBreak/>
              <w:t>ст. 22</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Органи виконавчої влади та органи місцевого самоврядування, їх службові і посадові особи в межах своїх повноважень сприяють Державній прикордонній службі України в охороні державного кордону та суверенних прав України в її виключній (морській) економічній зоні.</w:t>
            </w:r>
            <w:bookmarkStart w:id="261" w:name="o257"/>
            <w:bookmarkEnd w:id="261"/>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ВВПООР</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28</w:t>
            </w:r>
          </w:p>
        </w:tc>
        <w:tc>
          <w:tcPr>
            <w:tcW w:w="11765" w:type="dxa"/>
          </w:tcPr>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iCs w:val="0"/>
                <w:sz w:val="16"/>
                <w:szCs w:val="16"/>
              </w:rPr>
            </w:pPr>
            <w:r w:rsidRPr="00712AF4">
              <w:rPr>
                <w:rFonts w:ascii="Times New Roman" w:hAnsi="Times New Roman" w:cs="Times New Roman"/>
                <w:sz w:val="16"/>
                <w:szCs w:val="16"/>
              </w:rPr>
              <w:t xml:space="preserve">Місцеві органи виконавчої влади та органи місцевого самоврядування сприяють Державній прикордонній службі України, її органам у розв'язанні житлових та інших соціально-побутових проблем, забезпеченні транспортними засобами і зв'язком. Державна прикордонна служба України звільняється від передачі місцевим державним адміністраціям або органам місцевого самоврядування частини житла, побудованого за рахунок цільових державних капітальних вкладень та інших коштів.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ЦНАП</w:t>
            </w:r>
          </w:p>
        </w:tc>
      </w:tr>
      <w:tr w:rsidR="00DF67D0" w:rsidRPr="00712AF4" w:rsidTr="006E3164">
        <w:trPr>
          <w:trHeight w:val="25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6" w:tgtFrame="_blank" w:history="1">
              <w:r w:rsidR="00DF67D0" w:rsidRPr="00712AF4">
                <w:rPr>
                  <w:rStyle w:val="ae"/>
                  <w:rFonts w:ascii="Times New Roman" w:hAnsi="Times New Roman"/>
                  <w:i w:val="0"/>
                  <w:sz w:val="16"/>
                  <w:szCs w:val="16"/>
                </w:rPr>
                <w:t>Про боротьбу з тероризмом</w:t>
              </w:r>
            </w:hyperlink>
            <w:r w:rsidR="00DF67D0" w:rsidRPr="00712AF4">
              <w:rPr>
                <w:rStyle w:val="ae"/>
                <w:rFonts w:ascii="Times New Roman" w:hAnsi="Times New Roman"/>
                <w:i w:val="0"/>
                <w:sz w:val="16"/>
                <w:szCs w:val="16"/>
              </w:rPr>
              <w:t xml:space="preserve"> Закон від 20.03.2003 № 638-IV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6 ст. 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До участі в антитерористичних операціях за рішенням керівництва антитерористичної операції можуть бути залучені з дотриманням вимог цього Закону й інші центральні та місцеві органи виконавчої влади, органи місцевого самоврядування, підприємства, установи, організації незалежно від підпорядкованості і форми власності, їх посадові особи, а також громадяни за їх згодою.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ВВПООР</w:t>
            </w:r>
          </w:p>
        </w:tc>
      </w:tr>
      <w:tr w:rsidR="00DF67D0" w:rsidRPr="00712AF4" w:rsidTr="006E3164">
        <w:trPr>
          <w:trHeight w:val="25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ч. 3 ст. 18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ВВПООР</w:t>
            </w:r>
          </w:p>
        </w:tc>
      </w:tr>
      <w:tr w:rsidR="00DF67D0" w:rsidRPr="00712AF4" w:rsidTr="006E3164">
        <w:trPr>
          <w:trHeight w:val="32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7" w:tgtFrame="_blank" w:history="1">
              <w:r w:rsidR="00DF67D0" w:rsidRPr="00712AF4">
                <w:rPr>
                  <w:rStyle w:val="ae"/>
                  <w:rFonts w:ascii="Times New Roman" w:hAnsi="Times New Roman"/>
                  <w:i w:val="0"/>
                  <w:sz w:val="16"/>
                  <w:szCs w:val="16"/>
                </w:rPr>
                <w:t>Цивільний кодекс України</w:t>
              </w:r>
            </w:hyperlink>
            <w:r w:rsidR="00DF67D0" w:rsidRPr="00712AF4">
              <w:rPr>
                <w:rStyle w:val="ae"/>
                <w:rFonts w:ascii="Times New Roman" w:hAnsi="Times New Roman"/>
                <w:i w:val="0"/>
                <w:sz w:val="16"/>
                <w:szCs w:val="16"/>
              </w:rPr>
              <w:t xml:space="preserve"> Закон від 16.01.2003 № 435-IV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ч.2 ст.2</w:t>
            </w:r>
          </w:p>
        </w:tc>
        <w:tc>
          <w:tcPr>
            <w:tcW w:w="11765" w:type="dxa"/>
          </w:tcPr>
          <w:p w:rsidR="00DF67D0" w:rsidRPr="00712AF4" w:rsidRDefault="00DF67D0" w:rsidP="00357B46">
            <w:pPr>
              <w:ind w:left="-108" w:right="-108" w:firstLine="141"/>
              <w:jc w:val="both"/>
              <w:rPr>
                <w:rStyle w:val="af"/>
                <w:b w:val="0"/>
                <w:sz w:val="16"/>
                <w:szCs w:val="16"/>
              </w:rPr>
            </w:pPr>
            <w:r w:rsidRPr="00712AF4">
              <w:rPr>
                <w:sz w:val="16"/>
                <w:szCs w:val="16"/>
              </w:rPr>
              <w:t>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p>
        </w:tc>
      </w:tr>
      <w:tr w:rsidR="00DF67D0" w:rsidRPr="00712AF4" w:rsidTr="006E3164">
        <w:trPr>
          <w:trHeight w:val="26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17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3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3 ст. 17</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3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1 ст. 56</w:t>
            </w:r>
          </w:p>
        </w:tc>
        <w:tc>
          <w:tcPr>
            <w:tcW w:w="11765" w:type="dxa"/>
          </w:tcPr>
          <w:p w:rsidR="00DF67D0" w:rsidRPr="00712AF4" w:rsidRDefault="00DF67D0" w:rsidP="00357B46">
            <w:pPr>
              <w:ind w:left="-108" w:right="-108" w:firstLine="141"/>
              <w:jc w:val="both"/>
              <w:rPr>
                <w:sz w:val="16"/>
                <w:szCs w:val="16"/>
                <w:shd w:val="clear" w:color="auto" w:fill="FFFFFF"/>
              </w:rPr>
            </w:pPr>
            <w:r w:rsidRPr="00712AF4">
              <w:rPr>
                <w:sz w:val="16"/>
                <w:szCs w:val="16"/>
              </w:rPr>
              <w:t xml:space="preserve">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43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абз. 3 ч. 2 ст. 81</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7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ст. 172</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Територіальні громади набувають і здійснюють цивільні права та обов'язки через органи місцевого самоврядування у межах їхньої компетенції, встановленої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ст. 173</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У випадках і в порядку, встановлених законом, іншими нормативно-правовими актами, від імені держави, Автономної Республіки Крим, територіальних громад за спеціальними дорученнями можуть виступати фізичні та юридичні особи, органи державної влади, органи влади Автономної Республіки Крим та органи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абз. 4 ч. 3 ст. 245</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Довіреність особи, яка проживає у населеному пункті, де немає нотаріусів, може бути посвідчена уповноваженою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3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ч.1 ст. 273</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Органи державної влади, органи влади Автономної Республіки Крим, органи місцевого самоврядування у межах своїх повноважень забезпечують здійснення фізичною особою особистих немайнових прав.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1 ст. 276</w:t>
            </w:r>
          </w:p>
        </w:tc>
        <w:tc>
          <w:tcPr>
            <w:tcW w:w="11765" w:type="dxa"/>
          </w:tcPr>
          <w:p w:rsidR="00DF67D0" w:rsidRPr="00712AF4" w:rsidRDefault="00DF67D0" w:rsidP="00357B46">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Орган державної влади, орган влади Автономної Республіки Крим, орган місцевого самоврядування, фізична особа або юридична особа, рішеннями, діями або бездіяльністю яких порушено особисте немайнове право фізичної особи, зобов'язані вчинити необхідні дії для його негайного поновлення.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422"/>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324</w:t>
            </w:r>
          </w:p>
        </w:tc>
        <w:tc>
          <w:tcPr>
            <w:tcW w:w="11765" w:type="dxa"/>
          </w:tcPr>
          <w:p w:rsidR="00DF67D0" w:rsidRPr="00712AF4" w:rsidRDefault="00DF67D0" w:rsidP="00D97ADE">
            <w:pPr>
              <w:pStyle w:val="af6"/>
              <w:spacing w:after="0"/>
              <w:ind w:left="-108" w:right="-108" w:firstLine="141"/>
              <w:jc w:val="both"/>
              <w:rPr>
                <w:rStyle w:val="ae"/>
                <w:rFonts w:ascii="Times New Roman" w:hAnsi="Times New Roman"/>
                <w:i w:val="0"/>
                <w:sz w:val="16"/>
                <w:szCs w:val="16"/>
              </w:rPr>
            </w:pPr>
            <w:r w:rsidRPr="00712AF4">
              <w:rPr>
                <w:rFonts w:ascii="Times New Roman" w:hAnsi="Times New Roman"/>
                <w:sz w:val="16"/>
                <w:szCs w:val="16"/>
                <w:shd w:val="clear" w:color="auto" w:fill="FFFFFF"/>
              </w:rPr>
              <w:t>Від імені Українського народу права власника здійснюють органи державної влади та органи місцевого самоврядування в межах, встановлених</w:t>
            </w:r>
            <w:r w:rsidR="00D97ADE">
              <w:rPr>
                <w:rFonts w:ascii="Times New Roman" w:hAnsi="Times New Roman"/>
                <w:sz w:val="16"/>
                <w:szCs w:val="16"/>
                <w:shd w:val="clear" w:color="auto" w:fill="FFFFFF"/>
                <w:lang w:val="uk-UA"/>
              </w:rPr>
              <w:t xml:space="preserve"> Конституцією України</w:t>
            </w:r>
            <w:r w:rsidRPr="00712AF4">
              <w:rPr>
                <w:rFonts w:ascii="Times New Roman" w:hAnsi="Times New Roman"/>
                <w:sz w:val="16"/>
                <w:szCs w:val="16"/>
                <w:shd w:val="clear" w:color="auto" w:fill="FFFFFF"/>
              </w:rPr>
              <w:t>.</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41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327</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335</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p>
          <w:p w:rsidR="00DF67D0" w:rsidRPr="00712AF4" w:rsidRDefault="00DF67D0" w:rsidP="00357B46">
            <w:pPr>
              <w:shd w:val="clear" w:color="auto" w:fill="FFFFFF"/>
              <w:ind w:left="-108" w:right="-108" w:firstLine="141"/>
              <w:jc w:val="both"/>
              <w:rPr>
                <w:rStyle w:val="af"/>
                <w:b w:val="0"/>
                <w:bCs w:val="0"/>
                <w:sz w:val="16"/>
                <w:szCs w:val="16"/>
              </w:rPr>
            </w:pPr>
            <w:bookmarkStart w:id="262" w:name="n1816"/>
            <w:bookmarkEnd w:id="262"/>
            <w:r w:rsidRPr="00712AF4">
              <w:rPr>
                <w:sz w:val="16"/>
                <w:szCs w:val="16"/>
              </w:rPr>
              <w:t>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33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337</w:t>
            </w:r>
          </w:p>
        </w:tc>
        <w:tc>
          <w:tcPr>
            <w:tcW w:w="11765" w:type="dxa"/>
          </w:tcPr>
          <w:p w:rsidR="00DF67D0" w:rsidRPr="00712AF4" w:rsidRDefault="00DF67D0" w:rsidP="00357B46">
            <w:pPr>
              <w:shd w:val="clear" w:color="auto" w:fill="FFFFFF"/>
              <w:ind w:left="-108" w:right="-108" w:firstLine="141"/>
              <w:jc w:val="both"/>
              <w:rPr>
                <w:rStyle w:val="af"/>
                <w:b w:val="0"/>
                <w:bCs w:val="0"/>
                <w:sz w:val="16"/>
                <w:szCs w:val="16"/>
              </w:rPr>
            </w:pPr>
            <w:r w:rsidRPr="00712AF4">
              <w:rPr>
                <w:sz w:val="16"/>
                <w:szCs w:val="16"/>
              </w:rPr>
              <w:t>Якщо особа, яка має право вимагати повернення загубленої речі, або місце її перебування невідомі, особа, яка знайшла загублену річ, зобов'язана заявити про знахідку Національній поліції або органові місцевого самоврядування.</w:t>
            </w:r>
            <w:bookmarkStart w:id="263" w:name="n1824"/>
            <w:bookmarkEnd w:id="263"/>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22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3 ст. 337</w:t>
            </w:r>
          </w:p>
        </w:tc>
        <w:tc>
          <w:tcPr>
            <w:tcW w:w="11765" w:type="dxa"/>
          </w:tcPr>
          <w:p w:rsidR="00DF67D0" w:rsidRPr="00712AF4" w:rsidRDefault="00DF67D0" w:rsidP="00357B46">
            <w:pPr>
              <w:shd w:val="clear" w:color="auto" w:fill="FFFFFF"/>
              <w:ind w:left="-108" w:right="-108" w:firstLine="141"/>
              <w:jc w:val="both"/>
              <w:rPr>
                <w:rStyle w:val="af"/>
                <w:b w:val="0"/>
                <w:sz w:val="16"/>
                <w:szCs w:val="16"/>
              </w:rPr>
            </w:pPr>
            <w:r w:rsidRPr="00712AF4">
              <w:rPr>
                <w:sz w:val="16"/>
                <w:szCs w:val="16"/>
              </w:rPr>
              <w:t>Особа, яка знайшла загублену річ, має право зберігати її у себе або здати на зберігання Національній поліції, або органові місцевого самоврядування, або передати знахідку особі, яку вони вказали.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27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2 ст. 338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Якщо особа, яка знайшла загублену річ, подасть органові місцевого самоврядування письмову заяву про відмову від набуття права власності на неї, ця річ переходить у власність територіальної громади.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ДЗРП </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ч. 1,2 ст. 340</w:t>
            </w:r>
          </w:p>
        </w:tc>
        <w:tc>
          <w:tcPr>
            <w:tcW w:w="11765" w:type="dxa"/>
          </w:tcPr>
          <w:p w:rsidR="00DF67D0" w:rsidRPr="00712AF4" w:rsidRDefault="00DF67D0" w:rsidP="00357B46">
            <w:pPr>
              <w:pStyle w:val="rvps2"/>
              <w:shd w:val="clear" w:color="auto" w:fill="FFFFFF"/>
              <w:spacing w:after="0" w:afterAutospacing="0"/>
              <w:ind w:left="-108" w:right="-108" w:firstLine="141"/>
              <w:jc w:val="both"/>
              <w:rPr>
                <w:sz w:val="16"/>
                <w:szCs w:val="16"/>
              </w:rPr>
            </w:pPr>
            <w:r w:rsidRPr="00712AF4">
              <w:rPr>
                <w:sz w:val="16"/>
                <w:szCs w:val="16"/>
              </w:rPr>
              <w:t>1. Особа, яка затримала бездоглядну домашню тварину, зобов'язана негайно повідомити про це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органові місцевого самоврядування, який вживає заходів щодо розшуку власника.</w:t>
            </w:r>
          </w:p>
          <w:p w:rsidR="00DF67D0" w:rsidRPr="00712AF4" w:rsidRDefault="00DF67D0" w:rsidP="00357B46">
            <w:pPr>
              <w:pStyle w:val="rvps2"/>
              <w:shd w:val="clear" w:color="auto" w:fill="FFFFFF"/>
              <w:spacing w:after="0" w:afterAutospacing="0"/>
              <w:ind w:left="-108" w:right="-108" w:firstLine="141"/>
              <w:jc w:val="both"/>
              <w:rPr>
                <w:rStyle w:val="af"/>
                <w:b w:val="0"/>
                <w:bCs w:val="0"/>
                <w:sz w:val="16"/>
                <w:szCs w:val="16"/>
              </w:rPr>
            </w:pPr>
            <w:bookmarkStart w:id="264" w:name="n6180"/>
            <w:bookmarkStart w:id="265" w:name="n1841"/>
            <w:bookmarkEnd w:id="264"/>
            <w:bookmarkEnd w:id="265"/>
            <w:r w:rsidRPr="00712AF4">
              <w:rPr>
                <w:sz w:val="16"/>
                <w:szCs w:val="16"/>
              </w:rPr>
              <w:t>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органові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абз. 2 ч. 4 ст. 343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Особа, яка виявила такий скарб, має право на одержання від держави винагороди у розмірі до двадцяти відсотків від його вартості на момент виявлення, якщо вона негайно повідомила Національній поліції або органові місцевого самоврядування про скарб і передала його відповідному державному органові або органові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2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2 ст. 351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Особа, право власності якої підлягає припиненню, має право вимагати надання їй в межах території, на яку поширюються повноваження відповідного органу місцевого самоврядування або органу виконавчої влади, іншої земельної ділянки, вартість якої враховується при визначенні викупної ціни.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56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7 ст. 376</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3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1 ст. 632</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2 ст. 882</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Замовник організовує та здійснює прийняття робіт за свій рахунок, якщо інше не встановлено договором. У прийнятті робіт мають брати участь представники органів державної влади та органів місцевого самоврядування у випадках, встановлених законом або іншими нормативно-правовими актами.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889</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Обов’язки замовника, якщо інше не встановлено договором підряду на проведення проектних та пошукових робіт визначенні даною статтею. Замовник зобов’язаний брати участь разом з підрядником у погодженні готової проектно-кошторисної документації з уповноваженими органами державної влади та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34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п. ч. 1 ст. 890</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Підрядник зобов'язаний погоджувати готову проектно-кошторисну документацію із замовником, а в разі необхідності - також з уповноваженими органами державної влади та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ДАБК</w:t>
            </w:r>
          </w:p>
        </w:tc>
      </w:tr>
      <w:tr w:rsidR="00DF67D0" w:rsidRPr="00712AF4" w:rsidTr="006E3164">
        <w:trPr>
          <w:trHeight w:val="51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f"/>
                <w:rFonts w:ascii="Times New Roman" w:hAnsi="Times New Roman"/>
                <w:b w:val="0"/>
                <w:sz w:val="16"/>
                <w:szCs w:val="16"/>
              </w:rPr>
              <w:t>ст. 1173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 1174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Шкода, завдана фізичній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 1175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Шкода, завдана фізичній або юридичній особі в результаті прийняття органом державної влади, органом влади Автономної Республіки Крим або органом місцевого самоврядування нормативно-правового акта,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посадових і службових осіб цих органів.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4 ст. 1191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відносинами та відшкодуванням моральної шкоди).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3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 1251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Якщо у населеному пункті немає нотаріуса, заповіт, крім секретного, може бути посвідчений уповноваженою на це посадовою особою відповідного органу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1 ст. 1269</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1 ст. 1272</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2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1 ст. 1273</w:t>
            </w:r>
          </w:p>
        </w:tc>
        <w:tc>
          <w:tcPr>
            <w:tcW w:w="11765" w:type="dxa"/>
          </w:tcPr>
          <w:p w:rsidR="00DF67D0" w:rsidRPr="00712AF4" w:rsidRDefault="00DF67D0" w:rsidP="00D97ADE">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Спадкоємець за заповітом або за законом може відмовитися від прийняття спадщини протягом строку, встановленого</w:t>
            </w:r>
            <w:r w:rsidR="00D97ADE">
              <w:rPr>
                <w:rFonts w:ascii="Times New Roman" w:hAnsi="Times New Roman"/>
                <w:sz w:val="16"/>
                <w:szCs w:val="16"/>
                <w:shd w:val="clear" w:color="auto" w:fill="FFFFFF"/>
                <w:lang w:val="uk-UA"/>
              </w:rPr>
              <w:t xml:space="preserve"> ст. 1270</w:t>
            </w:r>
            <w:r w:rsidRPr="00712AF4">
              <w:rPr>
                <w:rFonts w:ascii="Times New Roman" w:hAnsi="Times New Roman"/>
                <w:sz w:val="16"/>
                <w:szCs w:val="16"/>
                <w:shd w:val="clear" w:color="auto" w:fill="FFFFFF"/>
              </w:rPr>
              <w:t> 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1 ст. 1277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зобов'язаний подати до суду заяву про визнання спадщини відумерлою.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ПУ СМР</w:t>
            </w:r>
          </w:p>
        </w:tc>
      </w:tr>
      <w:tr w:rsidR="00DF67D0" w:rsidRPr="00712AF4" w:rsidTr="006E3164">
        <w:trPr>
          <w:trHeight w:val="59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2 ст. 1283</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за заявою спадкоємців або за повідомленням підприємств, установ, організацій, громадян, або на підставі рішення суду про оголошення фізичної особи померлою чи за своєю власною ініціативою вживає заходів до охорони спадкового майна.</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4 ст. 1283</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Витрати на охорону спадкового майна відшкодовуються спадкоємцями відповідно до їхньої частки у спадщині, а у разі визнання спадщини відумерлою - органом місцевого самоврядування, який від імені територіальної громади здійснює право власності щодо спадщини, яку визнано відумерлою.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ПУ СМР</w:t>
            </w:r>
          </w:p>
          <w:p w:rsidR="00DF67D0" w:rsidRPr="00712AF4" w:rsidRDefault="00DF67D0" w:rsidP="00357B46">
            <w:pPr>
              <w:ind w:left="-108" w:right="-108"/>
              <w:rPr>
                <w:sz w:val="16"/>
                <w:szCs w:val="16"/>
              </w:rPr>
            </w:pPr>
          </w:p>
        </w:tc>
      </w:tr>
      <w:tr w:rsidR="00DF67D0" w:rsidRPr="00712AF4" w:rsidTr="006E3164">
        <w:trPr>
          <w:trHeight w:val="2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 xml:space="preserve">абз. 2 ч. 1ст. </w:t>
            </w:r>
            <w:r w:rsidRPr="00712AF4">
              <w:rPr>
                <w:rFonts w:ascii="Times New Roman" w:hAnsi="Times New Roman"/>
                <w:bCs/>
                <w:sz w:val="16"/>
                <w:szCs w:val="16"/>
                <w:shd w:val="clear" w:color="auto" w:fill="FFFFFF"/>
              </w:rPr>
              <w:t>1285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Якщо у складі спадщини є майно, яке потребує утримання, догляду, вчинення інших фактичних чи юридичних дій для підтримання його в належному стані, нотаріус, а в населених пунктах, де немає нотаріуса, - відповідний орган місцевого самоврядування, у разі відсутності спадкоємців або виконавця заповіту укладають договір на управління спадщиною з іншою особою.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1288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Виконавець заповіту може бути призначений нотаріусом або в сільських населених пунктах - уповноваженою на це посадовою особою відповідного органу місцевого самоврядування за місцем відкриття спадщини, якщо заповідач не призначив виконавця заповіту або якщо виконавець заповіту відмовився від виконання заповіту чи був усунений від його виконання і якщо цього потребують інтереси спадкоємців.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5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1 ст. 1297</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Спадкоємець, який прийняв спадщину, у складі якої є нерухоме майно, зобов'язаний звернутися до нотаріуса або в сільських населених пунктах - до уповноваженої на це посадової особи відповідного органу місцевого самоврядування за видачею йому свідоцтва про право на спадщину на нерухоме майно.</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25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 1 ст. 1300</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За згодою всіх спадкоємців, які прийняли спадщину,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може внести зміни до свідоцтва про право на спадщину.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Староста</w:t>
            </w:r>
          </w:p>
        </w:tc>
      </w:tr>
      <w:tr w:rsidR="00DF67D0" w:rsidRPr="00712AF4" w:rsidTr="006E3164">
        <w:trPr>
          <w:trHeight w:val="144"/>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8" w:tgtFrame="_blank" w:history="1">
              <w:r w:rsidR="00DF67D0" w:rsidRPr="00712AF4">
                <w:rPr>
                  <w:rStyle w:val="ae"/>
                  <w:rFonts w:ascii="Times New Roman" w:hAnsi="Times New Roman"/>
                  <w:i w:val="0"/>
                  <w:sz w:val="16"/>
                  <w:szCs w:val="16"/>
                </w:rPr>
                <w:t>Господарський кодекс України</w:t>
              </w:r>
            </w:hyperlink>
            <w:r w:rsidR="00DF67D0" w:rsidRPr="00712AF4">
              <w:rPr>
                <w:rStyle w:val="ae"/>
                <w:rFonts w:ascii="Times New Roman" w:hAnsi="Times New Roman"/>
                <w:i w:val="0"/>
                <w:sz w:val="16"/>
                <w:szCs w:val="16"/>
              </w:rPr>
              <w:t xml:space="preserve"> Закон від 16.01.2003 № 436-IV</w:t>
            </w: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4 ст. 11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 та органи місцевого самоврядування відповідно до Конституції України розробляють і затверджують програми соціально-економічного та культурного розвитку відповідних адміністративно-територіальних одиниць та здійснюють планування економічного і соціального розвитку цих одиниць.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14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2 ст. 18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45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5 ст. 23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Органи та посадові особи місцевого самоврядування мають право звертатися до суду щодо визнання недійсними актів підприємств, інших суб'єктів господарювання, які обмежують права територіальних громад, повноваження органів місцевого самоврядування.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40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3 ст. 25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14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2 ст. 52</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 xml:space="preserve">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відповідно до статті 12 цього Кодексу забороняється підприємництво, на основі рішення відповідного органу державної влади чи органу місцевого самоврядування.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ВК СМР</w:t>
            </w:r>
          </w:p>
        </w:tc>
      </w:tr>
      <w:tr w:rsidR="00DF67D0" w:rsidRPr="00712AF4" w:rsidTr="006E3164">
        <w:trPr>
          <w:trHeight w:val="14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1 ст. 53</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цим Кодексом та іншими законами.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8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4 ст. 64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 xml:space="preserve">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44"/>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highlight w:val="yellow"/>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1 ст. 78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4 ст. 78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абз. 4 ч. 7. ст. 78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абз. 1,2 ч. 8 ст. 78</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Річна фінансова звітність комунального унітарного підприємства може підлягати обов’язковій перевірці незалежним аудитором в порядку, передбаченому рішенням відповідної місцевої ради. Критерії відбору незалежного аудитора та критерії віднесення комунальних унітарних підприємств до таких, фінансова звітність яких підлягає обов’язковій перевірці незалежним аудитором, встановлюються рішенням відповідної місцевої ради.</w:t>
            </w:r>
          </w:p>
          <w:p w:rsidR="00DF67D0" w:rsidRPr="00712AF4" w:rsidRDefault="00DF67D0" w:rsidP="00357B46">
            <w:pPr>
              <w:shd w:val="clear" w:color="auto" w:fill="FFFFFF"/>
              <w:ind w:left="-108" w:right="-108" w:firstLine="141"/>
              <w:jc w:val="both"/>
              <w:rPr>
                <w:rStyle w:val="af"/>
                <w:b w:val="0"/>
                <w:sz w:val="16"/>
                <w:szCs w:val="16"/>
              </w:rPr>
            </w:pPr>
            <w:bookmarkStart w:id="266" w:name="n2773"/>
            <w:bookmarkEnd w:id="266"/>
            <w:r w:rsidRPr="00712AF4">
              <w:rPr>
                <w:sz w:val="16"/>
                <w:szCs w:val="16"/>
              </w:rPr>
              <w:t>Комунальне унітарне підприємство 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відповідної місцевої ради. Доступ до таких веб-сторінок та веб-сайтів є цілодобовим і безоплатним.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абз. 3 ч. 3 ст. 90</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Річна фінансова звітність (у тому числі консолідована) господарського товариства, у статутному капіталі якого більше 50 відсотків акцій (часток) належать територіальній громаді, може підлягати обов’язковій перевірці незалежним аудитором у порядку, визначеному відповідною місцевою радою. Критерії віднесення господарських товариств до таких, фінансова звітність яких підлягає обов’язковій перевірці незалежним аудитором, визначаються відповідною місцевою радою.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bookmarkStart w:id="267" w:name="n373"/>
            <w:bookmarkEnd w:id="267"/>
            <w:r w:rsidRPr="00712AF4">
              <w:rPr>
                <w:rStyle w:val="af"/>
                <w:b w:val="0"/>
                <w:sz w:val="16"/>
                <w:szCs w:val="16"/>
              </w:rPr>
              <w:t>абз. 5 ч. 3 ст. 90</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Господарське товариство, у статутному капіталі якого більше 50 відсотків акцій (часток) належать територіальній громаді, а також господарське товариство, 50 і більше відсотків акцій (часток) якого належать господарському товариству, частка територіальної громади в якому становить 100 відсотків, оприлюднюють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який здійснює функції з управління його корпоративними правами, у строки та в порядку, визначених відповідною місцевою радою.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lang w:val="en-US"/>
              </w:rPr>
            </w:pPr>
            <w:r w:rsidRPr="00712AF4">
              <w:rPr>
                <w:rStyle w:val="af"/>
                <w:rFonts w:ascii="Times New Roman" w:hAnsi="Times New Roman"/>
                <w:b w:val="0"/>
                <w:sz w:val="16"/>
                <w:szCs w:val="16"/>
              </w:rPr>
              <w:t>ВО СМР</w:t>
            </w:r>
          </w:p>
          <w:p w:rsidR="00DF67D0" w:rsidRPr="00712AF4" w:rsidRDefault="00DF67D0" w:rsidP="00357B46">
            <w:pPr>
              <w:ind w:left="-108" w:right="-108"/>
              <w:rPr>
                <w:sz w:val="16"/>
                <w:szCs w:val="16"/>
              </w:rPr>
            </w:pPr>
          </w:p>
        </w:tc>
      </w:tr>
      <w:tr w:rsidR="00DF67D0" w:rsidRPr="00712AF4" w:rsidTr="006E3164">
        <w:trPr>
          <w:trHeight w:val="42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177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color w:val="000000"/>
                <w:sz w:val="16"/>
                <w:szCs w:val="16"/>
                <w:shd w:val="clear" w:color="auto" w:fill="FFFFFF"/>
              </w:rPr>
              <w:t>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УПП</w:t>
            </w:r>
          </w:p>
        </w:tc>
      </w:tr>
      <w:tr w:rsidR="00DF67D0" w:rsidRPr="00712AF4" w:rsidTr="006E3164">
        <w:trPr>
          <w:trHeight w:val="41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191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211</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238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bookmarkStart w:id="268" w:name="n389"/>
            <w:bookmarkEnd w:id="268"/>
            <w:r w:rsidRPr="00712AF4">
              <w:rPr>
                <w:rStyle w:val="af"/>
                <w:b w:val="0"/>
                <w:sz w:val="16"/>
                <w:szCs w:val="16"/>
              </w:rPr>
              <w:t>ст. 239</w:t>
            </w:r>
          </w:p>
        </w:tc>
        <w:tc>
          <w:tcPr>
            <w:tcW w:w="11765" w:type="dxa"/>
          </w:tcPr>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Органи державної влади та органи місцевого самоврядування відповідно до своїх повноважень та у порядку, встановленому законом, можуть застосовувати до суб'єктів господарювання такі адміністративно-господарські санкції:</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69" w:name="n1631"/>
            <w:bookmarkEnd w:id="269"/>
            <w:r w:rsidRPr="00712AF4">
              <w:rPr>
                <w:color w:val="000000"/>
                <w:sz w:val="16"/>
                <w:szCs w:val="16"/>
              </w:rPr>
              <w:t>вилучення прибутку (доходу);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0" w:name="n1632"/>
            <w:bookmarkEnd w:id="270"/>
            <w:r w:rsidRPr="00712AF4">
              <w:rPr>
                <w:color w:val="000000"/>
                <w:sz w:val="16"/>
                <w:szCs w:val="16"/>
              </w:rPr>
              <w:t>адміністративно-господарський штраф;</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1" w:name="n1633"/>
            <w:bookmarkEnd w:id="271"/>
            <w:r w:rsidRPr="00712AF4">
              <w:rPr>
                <w:color w:val="000000"/>
                <w:sz w:val="16"/>
                <w:szCs w:val="16"/>
              </w:rPr>
              <w:lastRenderedPageBreak/>
              <w:t>стягнення зборів (обов'язкових платежів);</w:t>
            </w:r>
            <w:bookmarkStart w:id="272" w:name="n1634"/>
            <w:bookmarkEnd w:id="272"/>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3" w:name="n1635"/>
            <w:bookmarkEnd w:id="273"/>
            <w:r w:rsidRPr="00712AF4">
              <w:rPr>
                <w:color w:val="000000"/>
                <w:sz w:val="16"/>
                <w:szCs w:val="16"/>
              </w:rPr>
              <w:t>застосування антидемпінгових заходів;</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4" w:name="n1636"/>
            <w:bookmarkEnd w:id="274"/>
            <w:r w:rsidRPr="00712AF4">
              <w:rPr>
                <w:color w:val="000000"/>
                <w:sz w:val="16"/>
                <w:szCs w:val="16"/>
              </w:rPr>
              <w:t>припинення експортно-імпортних операцій;</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5" w:name="n1637"/>
            <w:bookmarkEnd w:id="275"/>
            <w:r w:rsidRPr="00712AF4">
              <w:rPr>
                <w:color w:val="000000"/>
                <w:sz w:val="16"/>
                <w:szCs w:val="16"/>
              </w:rPr>
              <w:t>застосування індивідуального режиму ліцензування на умовах та в порядку, визначених законом;</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6" w:name="n2675"/>
            <w:bookmarkStart w:id="277" w:name="n1638"/>
            <w:bookmarkEnd w:id="276"/>
            <w:bookmarkEnd w:id="277"/>
            <w:r w:rsidRPr="00712AF4">
              <w:rPr>
                <w:color w:val="000000"/>
                <w:sz w:val="16"/>
                <w:szCs w:val="16"/>
              </w:rPr>
              <w:t>зупинення дії ліцензії (патенту) на здійснення суб'єктом господарювання певних видів господарської діяльності;</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8" w:name="n1639"/>
            <w:bookmarkEnd w:id="278"/>
            <w:r w:rsidRPr="00712AF4">
              <w:rPr>
                <w:color w:val="000000"/>
                <w:sz w:val="16"/>
                <w:szCs w:val="16"/>
              </w:rPr>
              <w:t>анулювання ліцензії (патенту) на здійснення суб'єктом господарювання окремих видів господарської діяльності;</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79" w:name="n1640"/>
            <w:bookmarkEnd w:id="279"/>
            <w:r w:rsidRPr="00712AF4">
              <w:rPr>
                <w:color w:val="000000"/>
                <w:sz w:val="16"/>
                <w:szCs w:val="16"/>
              </w:rPr>
              <w:t>обмеження або зупинення діяльності суб'єкта господарювання;</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80" w:name="n1641"/>
            <w:bookmarkEnd w:id="280"/>
            <w:r w:rsidRPr="00712AF4">
              <w:rPr>
                <w:color w:val="000000"/>
                <w:sz w:val="16"/>
                <w:szCs w:val="16"/>
              </w:rPr>
              <w:t>ліквідація суб’єкта господарювання;</w:t>
            </w:r>
          </w:p>
          <w:p w:rsidR="00DF67D0" w:rsidRPr="00712AF4" w:rsidRDefault="00DF67D0" w:rsidP="00357B46">
            <w:pPr>
              <w:pStyle w:val="rvps2"/>
              <w:shd w:val="clear" w:color="auto" w:fill="FFFFFF"/>
              <w:spacing w:after="0" w:afterAutospacing="0"/>
              <w:ind w:left="-108" w:right="-108" w:firstLine="141"/>
              <w:jc w:val="both"/>
              <w:rPr>
                <w:rStyle w:val="af"/>
                <w:b w:val="0"/>
                <w:bCs w:val="0"/>
                <w:color w:val="000000"/>
                <w:sz w:val="16"/>
                <w:szCs w:val="16"/>
              </w:rPr>
            </w:pPr>
            <w:bookmarkStart w:id="281" w:name="n2617"/>
            <w:bookmarkStart w:id="282" w:name="n1642"/>
            <w:bookmarkEnd w:id="281"/>
            <w:bookmarkEnd w:id="282"/>
            <w:r w:rsidRPr="00712AF4">
              <w:rPr>
                <w:color w:val="000000"/>
                <w:sz w:val="16"/>
                <w:szCs w:val="16"/>
              </w:rPr>
              <w:t>інші адміністративно-господарські санкції, встановлені цим Кодексом та іншими законами.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ВО СМР</w:t>
            </w:r>
          </w:p>
        </w:tc>
      </w:tr>
      <w:tr w:rsidR="00DF67D0" w:rsidRPr="00712AF4" w:rsidTr="006E3164">
        <w:trPr>
          <w:trHeight w:val="42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ч.1 ст. 330</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 xml:space="preserve">Інноваційні проекти, що інвестуються за рахунок Державного бюджету України або місцевих бюджетів, а також проекти, замовниками яких є органи державної влади чи органи місцевого самоврядування, підлягають обов'язковій державній експертизі відповідно до законодавства. </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УКБ</w:t>
            </w:r>
          </w:p>
        </w:tc>
      </w:tr>
      <w:tr w:rsidR="00DF67D0" w:rsidRPr="00712AF4" w:rsidTr="006E3164">
        <w:trPr>
          <w:trHeight w:val="13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абз. 4 ч. 1 ст. 407</w:t>
            </w:r>
          </w:p>
        </w:tc>
        <w:tc>
          <w:tcPr>
            <w:tcW w:w="11765" w:type="dxa"/>
          </w:tcPr>
          <w:p w:rsidR="00DF67D0" w:rsidRPr="00712AF4" w:rsidRDefault="00DF67D0" w:rsidP="00357B46">
            <w:pPr>
              <w:pStyle w:val="af6"/>
              <w:spacing w:after="0"/>
              <w:ind w:left="-108" w:right="-108" w:firstLine="141"/>
              <w:jc w:val="both"/>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Концесійна діяльність в Україні базується на таких засадах: </w:t>
            </w:r>
          </w:p>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участь органів місцевого самоврядування у частковому фінансуванні об'єктів концесії соціального призначення.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62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ч.1 ст. 415</w:t>
            </w:r>
          </w:p>
        </w:tc>
        <w:tc>
          <w:tcPr>
            <w:tcW w:w="11765" w:type="dxa"/>
          </w:tcPr>
          <w:p w:rsidR="00DF67D0" w:rsidRPr="00712AF4" w:rsidRDefault="00DF67D0" w:rsidP="00357B46">
            <w:pPr>
              <w:pStyle w:val="af6"/>
              <w:spacing w:after="0"/>
              <w:ind w:left="-108" w:right="-108" w:firstLine="141"/>
              <w:jc w:val="both"/>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Законом може бути визначено за поданням відповідного органу місцевого самоврядування в межах міста, району територію, на якій склалися несприятливі соціально-економічні умови і на якій на підставах та в порядку, передбачених законом, вводиться спеціальний режим інвестиційної діяльності з метою створення нових робочих місць (територію пріоритетного розвитку).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920"/>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19" w:tgtFrame="_blank" w:history="1">
              <w:r w:rsidR="00DF67D0" w:rsidRPr="00712AF4">
                <w:rPr>
                  <w:rStyle w:val="ae"/>
                  <w:rFonts w:ascii="Times New Roman" w:hAnsi="Times New Roman"/>
                  <w:i w:val="0"/>
                  <w:sz w:val="16"/>
                  <w:szCs w:val="16"/>
                </w:rPr>
                <w:t>Про контррозвідувальну діяльність</w:t>
              </w:r>
            </w:hyperlink>
            <w:r w:rsidR="00DF67D0" w:rsidRPr="00712AF4">
              <w:rPr>
                <w:rStyle w:val="ae"/>
                <w:rFonts w:ascii="Times New Roman" w:hAnsi="Times New Roman"/>
                <w:i w:val="0"/>
                <w:sz w:val="16"/>
                <w:szCs w:val="16"/>
              </w:rPr>
              <w:t xml:space="preserve"> Закон від 26.12.2002 № 374-IV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3 ст. 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Органи місцевого самоврядування в межах, визначених законами України та іншими нормативно-правовими актами, сприяють органам і підрозділам Служби безпеки України у проведенні контррозвідувальної діяльності в інтересах забезпечення державної безпеки.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ВВПООР</w:t>
            </w:r>
          </w:p>
        </w:tc>
      </w:tr>
      <w:tr w:rsidR="00DF67D0" w:rsidRPr="00712AF4" w:rsidTr="006E3164">
        <w:trPr>
          <w:trHeight w:val="409"/>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0" w:tgtFrame="_blank" w:history="1">
              <w:r w:rsidR="00DF67D0" w:rsidRPr="00712AF4">
                <w:rPr>
                  <w:rStyle w:val="ae"/>
                  <w:rFonts w:ascii="Times New Roman" w:hAnsi="Times New Roman"/>
                  <w:i w:val="0"/>
                  <w:sz w:val="16"/>
                  <w:szCs w:val="16"/>
                </w:rPr>
                <w:t>Про Товариство Червоного Хреста України</w:t>
              </w:r>
            </w:hyperlink>
            <w:r w:rsidR="00DF67D0" w:rsidRPr="00712AF4">
              <w:rPr>
                <w:rStyle w:val="ae"/>
                <w:rFonts w:ascii="Times New Roman" w:hAnsi="Times New Roman"/>
                <w:i w:val="0"/>
                <w:sz w:val="16"/>
                <w:szCs w:val="16"/>
              </w:rPr>
              <w:t xml:space="preserve"> Закон від 28.11.2002 № 330-IV</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3 ст. 14</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color w:val="292B2C"/>
                <w:sz w:val="16"/>
                <w:szCs w:val="16"/>
              </w:rPr>
              <w:t>Органи державної влади та органи місцевого самоврядування в межах своїх повноважень та можливостей сприяють Товариству, його органам та місцевим організаціям у здійсненні ними статутних завдань, підтримують їх гуманітарну і доброчинну діяльність.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ВОЗ</w:t>
            </w:r>
          </w:p>
        </w:tc>
      </w:tr>
      <w:tr w:rsidR="00DF67D0" w:rsidRPr="00712AF4" w:rsidTr="006E3164">
        <w:trPr>
          <w:trHeight w:val="50"/>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1" w:tgtFrame="_blank" w:history="1">
              <w:r w:rsidR="00DF67D0" w:rsidRPr="00712AF4">
                <w:rPr>
                  <w:rStyle w:val="ae"/>
                  <w:rFonts w:ascii="Times New Roman" w:hAnsi="Times New Roman"/>
                  <w:i w:val="0"/>
                  <w:sz w:val="16"/>
                  <w:szCs w:val="16"/>
                </w:rPr>
                <w:t>Про статус депутатів місцевих рад</w:t>
              </w:r>
            </w:hyperlink>
            <w:r w:rsidR="00DF67D0" w:rsidRPr="00712AF4">
              <w:rPr>
                <w:rStyle w:val="ae"/>
                <w:rFonts w:ascii="Times New Roman" w:hAnsi="Times New Roman"/>
                <w:i w:val="0"/>
                <w:sz w:val="16"/>
                <w:szCs w:val="16"/>
              </w:rPr>
              <w:t xml:space="preserve"> Закон від 11.07.2002 № 93-IV</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4 ст. 12</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color w:val="000000"/>
                <w:sz w:val="16"/>
                <w:szCs w:val="16"/>
                <w:shd w:val="clear" w:color="auto" w:fill="FFFFFF"/>
              </w:rPr>
              <w:t>Місцеві органи виконавчої влади, органи місцевого самоврядування, підприємства, установи, організації державної і комунальної форм власності, їх посадові особи зобов'язані сприяти депутатові місцевої ради в організації прийому громадян, розгляді їх пропозицій, заяв, скарг, у створенні інших необхідних для його депутатської діяльності умов.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посадовці</w:t>
            </w:r>
          </w:p>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ч.2 ст. 13</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color w:val="000000"/>
                <w:sz w:val="16"/>
                <w:szCs w:val="16"/>
                <w:shd w:val="clear" w:color="auto" w:fill="FFFFFF"/>
              </w:rPr>
            </w:pPr>
            <w:r w:rsidRPr="00712AF4">
              <w:rPr>
                <w:rFonts w:ascii="Times New Roman" w:hAnsi="Times New Roman" w:cs="Times New Roman"/>
                <w:color w:val="000000"/>
                <w:sz w:val="16"/>
                <w:szCs w:val="16"/>
                <w:shd w:val="clear" w:color="auto" w:fill="FFFFFF"/>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посадовці</w:t>
            </w:r>
          </w:p>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ч.1,2 ст. 14</w:t>
            </w:r>
          </w:p>
        </w:tc>
        <w:tc>
          <w:tcPr>
            <w:tcW w:w="11765" w:type="dxa"/>
          </w:tcPr>
          <w:p w:rsidR="00DF67D0" w:rsidRPr="00712AF4" w:rsidRDefault="00DF67D0" w:rsidP="00357B46">
            <w:pPr>
              <w:shd w:val="clear" w:color="auto" w:fill="FFFFFF"/>
              <w:ind w:left="-108" w:right="-108" w:firstLine="141"/>
              <w:jc w:val="both"/>
              <w:rPr>
                <w:color w:val="000000"/>
                <w:sz w:val="16"/>
                <w:szCs w:val="16"/>
                <w:shd w:val="clear" w:color="auto" w:fill="FFFFFF"/>
              </w:rPr>
            </w:pPr>
            <w:r w:rsidRPr="00712AF4">
              <w:rPr>
                <w:color w:val="000000"/>
                <w:sz w:val="16"/>
                <w:szCs w:val="16"/>
              </w:rPr>
              <w:t>Депутат місцевої ради на території відповідної ради має право на невідкладний прийом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розташованих на території відповідної ради, з питань депутатської діяльності.Посадові особи місцевих органів виконавчої влади, органів місцевого самоврядування, керівники підприємств, установ та організацій незалежно від форми власності, розташованих на території відповідної ради, на звернення депутата місцевої ради надають йому довідкові матеріали та іншу інформацію, необхідні для здійснення депутатських повноважень.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посадовці</w:t>
            </w:r>
          </w:p>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ч.3 ст. 15</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shd w:val="clear" w:color="auto" w:fill="FFFFFF"/>
              </w:rPr>
              <w:t>Місцеві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посадовці</w:t>
            </w:r>
          </w:p>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чч.5,7 ст. 16</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rPr>
              <w:t xml:space="preserve">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місцевих рад в організації їх звітів (зустрічей) перед (з) виборцями шляхом надання приміщень, інформаційних та інших довідкових матеріалів, необхідних депутату місцевої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Рішення з питань організації звітів (зустрічей) депутата з виборцями приймається на засіданні місцевої ради.</w:t>
            </w:r>
          </w:p>
          <w:p w:rsidR="00DF67D0" w:rsidRPr="00712AF4" w:rsidRDefault="00DF67D0" w:rsidP="00357B46">
            <w:pPr>
              <w:shd w:val="clear" w:color="auto" w:fill="FFFFFF"/>
              <w:ind w:left="-108" w:right="-108" w:firstLine="141"/>
              <w:jc w:val="both"/>
              <w:rPr>
                <w:color w:val="000000"/>
                <w:sz w:val="16"/>
                <w:szCs w:val="16"/>
                <w:shd w:val="clear" w:color="auto" w:fill="FFFFFF"/>
              </w:rPr>
            </w:pPr>
            <w:r w:rsidRPr="00712AF4">
              <w:rPr>
                <w:color w:val="000000"/>
                <w:sz w:val="16"/>
                <w:szCs w:val="16"/>
              </w:rPr>
              <w:t xml:space="preserve"> Витрати, пов'язані з проведенням звітів депутатів місцевої ради перед виборцями та їх зустрічей з ними, здійснюються за рахунок відповідних місцевих бюджетів у межах затверджених на ці цілі видатків.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 посадовці</w:t>
            </w:r>
          </w:p>
          <w:p w:rsidR="00DF67D0" w:rsidRPr="00712AF4" w:rsidRDefault="00DF67D0" w:rsidP="00357B46"/>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п.3 ч. 1 ст.18</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rPr>
              <w:t>Депутат місцевої ради зобов'язаний:</w:t>
            </w:r>
          </w:p>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rPr>
              <w:t>3) виконувати доручення ради, її органів, сільського, селищного, міського голови чи голови ради; інформувати їх про виконання доручень.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МГ</w:t>
            </w:r>
          </w:p>
        </w:tc>
      </w:tr>
      <w:tr w:rsidR="00DF67D0" w:rsidRPr="00712AF4" w:rsidTr="006E3164">
        <w:trPr>
          <w:trHeight w:val="5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ч. 4 ст. 22</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shd w:val="clear" w:color="auto" w:fill="FFFFFF"/>
              </w:rPr>
              <w:t>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місцевої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місцевої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посадовці</w:t>
            </w:r>
          </w:p>
        </w:tc>
      </w:tr>
      <w:tr w:rsidR="00DF67D0" w:rsidRPr="00712AF4" w:rsidTr="006E3164">
        <w:trPr>
          <w:trHeight w:val="126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23</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1. Пропозиції і зауваження, висловлені депутатами місцевої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місцевої ради, які внесли пропозиції чи висловили зауваження, а також відповідну раду.</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2. Рада та її виконавчі органи забезпечують виконання пропозицій і зауважень депутатів місцевої ради, схвалених радою, інформують депутатів про реалізацію пропозицій і зауважень, внесених ними на сесіях рад.</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ВДР</w:t>
            </w:r>
          </w:p>
        </w:tc>
      </w:tr>
      <w:tr w:rsidR="00DF67D0" w:rsidRPr="00712AF4" w:rsidTr="006E3164">
        <w:trPr>
          <w:trHeight w:val="140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чч.1,2 ст. 24</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rPr>
              <w:t>Депутат місцевої ради має право порушувати в раді та її органах питання про необхідність проведення перевірок з питань, віднесених до компетенції відповідної ради, діяльності розташованих на її території підприємств, установ і організацій незалежно від форми власності, виконавчих органів ради, а депутати обласних, районних рад - відповідних місцевих державних адміністрацій в частині повноважень, делегованих їм обласними, районними радами, а також за дорученням ради або її органів брати участь у перевірках виконання рішень ради.</w:t>
            </w:r>
          </w:p>
          <w:p w:rsidR="00DF67D0" w:rsidRPr="00712AF4" w:rsidRDefault="00DF67D0" w:rsidP="00357B46">
            <w:pPr>
              <w:shd w:val="clear" w:color="auto" w:fill="FFFFFF"/>
              <w:ind w:left="-108" w:right="-108" w:firstLine="141"/>
              <w:jc w:val="both"/>
              <w:rPr>
                <w:sz w:val="16"/>
                <w:szCs w:val="16"/>
              </w:rPr>
            </w:pPr>
            <w:bookmarkStart w:id="283" w:name="n188"/>
            <w:bookmarkEnd w:id="283"/>
            <w:r w:rsidRPr="00712AF4">
              <w:rPr>
                <w:color w:val="000000"/>
                <w:sz w:val="16"/>
                <w:szCs w:val="16"/>
              </w:rPr>
              <w:t xml:space="preserve"> Депутат місцевої ради має право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частини першої цієї статті, а також органам, яким вони підпорядковані, порушувати питання про притягнення до відповідальності осіб, з вини яких сталося порушення.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ВО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посадовці </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rStyle w:val="ae"/>
                <w:i w:val="0"/>
                <w:sz w:val="16"/>
                <w:szCs w:val="16"/>
              </w:rPr>
              <w:t>ч. 3 ст. 29-1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Умови діяльності та кількість помічників-консультантів депутата місцевої ради визначаються Положенням про помічника-консультанта депутата місцевої ради, яке затверджується відповідною радою.</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bookmarkStart w:id="284" w:name="o598"/>
            <w:bookmarkEnd w:id="284"/>
            <w:r w:rsidRPr="00712AF4">
              <w:rPr>
                <w:rStyle w:val="af"/>
                <w:rFonts w:ascii="Times New Roman" w:hAnsi="Times New Roman"/>
                <w:b w:val="0"/>
                <w:sz w:val="16"/>
                <w:szCs w:val="16"/>
              </w:rPr>
              <w:t>СМР</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2 ст. 30</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Місцеві ради та їх органи забезпечують необхідні умови для ефективного здійснення депутатами місцевих рад їх повноважень.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3 ст. 30</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Рада та її органи сприяють депутатам місцевих рад в їх діяльності шляхом створення відповідних умов, забезпечення депутатів документами, довідково-інформаційними та іншими матеріалами, необхідними для ефективного здійснення депутатських повноважень, організовують вивчення депутатами місцевих рад законодавства, досвіду роботи рад.</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6 ст. 30</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Місцеві органи виконавчої влади,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ч. 2 ст. 32</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color w:val="000000"/>
                <w:sz w:val="16"/>
                <w:szCs w:val="16"/>
                <w:shd w:val="clear" w:color="auto" w:fill="FFFFFF"/>
              </w:rPr>
              <w:t>У разі здійснення депутатських повноважень у робочий час депутату місцевої ради за основним місцем роботи відшкодовуються середній заробіток та інші витрати, пов'язані з депутатською діяльністю, за рахунок коштів відповідного місцевого бюджету.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7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e"/>
                <w:i w:val="0"/>
                <w:sz w:val="16"/>
                <w:szCs w:val="16"/>
              </w:rPr>
            </w:pPr>
            <w:r w:rsidRPr="00712AF4">
              <w:rPr>
                <w:rStyle w:val="ae"/>
                <w:i w:val="0"/>
                <w:sz w:val="16"/>
                <w:szCs w:val="16"/>
              </w:rPr>
              <w:t>ст. 35</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color w:val="000000"/>
                <w:sz w:val="16"/>
                <w:szCs w:val="16"/>
                <w:shd w:val="clear" w:color="auto" w:fill="FFFFFF"/>
              </w:rPr>
              <w:t>Відповідна рада та її виконавчі органи забезпечують депутатів місцевих рад офіційними виданнями та інформаційними матеріалами ради, організують допомогу їм з правових питань депутатської діяльності, надають можливість депутатам ознайомитися з рішеннями ради та її органів, розпорядженнями відповідної місцевої державної адміністрації, актами підприємств, установ та організацій, розташованих на відповідній території.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025"/>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e"/>
                <w:rFonts w:ascii="Times New Roman" w:hAnsi="Times New Roman"/>
                <w:i w:val="0"/>
                <w:sz w:val="16"/>
                <w:szCs w:val="16"/>
              </w:rPr>
            </w:pPr>
            <w:hyperlink r:id="rId122" w:tgtFrame="_blank" w:history="1">
              <w:r w:rsidR="00DF67D0" w:rsidRPr="00712AF4">
                <w:rPr>
                  <w:rStyle w:val="ae"/>
                  <w:rFonts w:ascii="Times New Roman" w:hAnsi="Times New Roman"/>
                  <w:i w:val="0"/>
                  <w:sz w:val="16"/>
                  <w:szCs w:val="16"/>
                </w:rPr>
                <w:t>Про інноваційну діяльність</w:t>
              </w:r>
            </w:hyperlink>
            <w:r w:rsidR="00DF67D0" w:rsidRPr="00712AF4">
              <w:rPr>
                <w:rStyle w:val="ae"/>
                <w:rFonts w:ascii="Times New Roman" w:hAnsi="Times New Roman"/>
                <w:i w:val="0"/>
                <w:sz w:val="16"/>
                <w:szCs w:val="16"/>
              </w:rPr>
              <w:t xml:space="preserve"> Закон від 04.07.2002 № 40-IV</w:t>
            </w:r>
          </w:p>
        </w:tc>
        <w:tc>
          <w:tcPr>
            <w:tcW w:w="992" w:type="dxa"/>
            <w:shd w:val="clear" w:color="auto" w:fill="auto"/>
          </w:tcPr>
          <w:p w:rsidR="00DF67D0" w:rsidRPr="00712AF4" w:rsidRDefault="00DF67D0" w:rsidP="00357B46">
            <w:pPr>
              <w:ind w:left="-108" w:right="-108"/>
              <w:jc w:val="center"/>
              <w:rPr>
                <w:rStyle w:val="ae"/>
                <w:i w:val="0"/>
                <w:sz w:val="16"/>
                <w:szCs w:val="16"/>
              </w:rPr>
            </w:pPr>
            <w:r w:rsidRPr="00712AF4">
              <w:rPr>
                <w:rStyle w:val="ae"/>
                <w:i w:val="0"/>
                <w:sz w:val="16"/>
                <w:szCs w:val="16"/>
              </w:rPr>
              <w:t>ч. 3 ст. 7</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Представницькі органи місцевого самоврядування - сільські, селищні, міські ради відповідно до їх компетенції:</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затверджують місцеві інноваційні програми;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 межах коштів бюджету розвитку визначають кошти місцевих бюджетів для фінансової підтримки місцевих інноваційних програм;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створюють комунальні інноваційні фінансово-кредитні установи для фінансової підтримки місцевих інноваційних програм за кошти місцевих бюджетів, затверджують їх статути чи положення про них, підпорядковують їх своїм виконавчим органам;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доручають своїм виконавчим органам фінансування місцевих інноваційних програм за рахунок коштів місцевого бюджету через державні інноваційні фінансово-кредитні установи (їх регіональні відділення) або через комунальні інноваційні фінансово-кредитні установи;</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затверджують порядок формування і використання коштів комунальних інноваційних фінансово-кредитних установ;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контролюють фінансування місцевих інноваційних програм за кошти місцевого бюджету через державні інноваційні фінансово-кредитні установи (їх регіональні відділення);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контролюють діяльність комунальних інноваційних фінансово-кредитних установ.</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e"/>
                <w:i w:val="0"/>
                <w:sz w:val="16"/>
                <w:szCs w:val="16"/>
              </w:rPr>
              <w:t>ч. 2 ст. 10</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Виконавчі органи місцевого самоврядування відповідно до їх компетенції:</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розробляють проекти місцевих інноваційних програм і подають їх для затвердження відповідним місцевим радам;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вживають заходів щодо виконання місцевих інноваційних програм;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залучають підприємства, установи і організації, розташовані на підпорядкованій їм території, за їх згодою, до розв'язання проблем інноваційного розвитку населених пунктів;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доручають державним інноваційним фінансово-кредитним установам (їх регіональним відділенням) або комунальним інноваційним фінансово-кредитним установам проведення конкурсного відбору інноваційних проектів місцевих інноваційних програм і здійснення фінансової підтримки цих проектів у межах коштів, передбачених у відповідному місцевому бюджеті;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готують і подають відповідним місцевим радам пропозиції щодо створення комунальних спеціалізованих інноваційних фінансово-кредитних установ для фінансової підтримки місцевих інноваційних програм;</w:t>
            </w:r>
          </w:p>
          <w:p w:rsidR="00DF67D0" w:rsidRPr="00712AF4" w:rsidRDefault="00DF67D0" w:rsidP="00357B46">
            <w:pPr>
              <w:pStyle w:val="HTML"/>
              <w:shd w:val="clear" w:color="auto" w:fill="FFFFFF"/>
              <w:ind w:left="-108" w:right="-108" w:firstLine="141"/>
              <w:jc w:val="both"/>
              <w:rPr>
                <w:rStyle w:val="ae"/>
                <w:rFonts w:ascii="Times New Roman" w:hAnsi="Times New Roman" w:cs="Times New Roman"/>
                <w:i w:val="0"/>
                <w:iCs w:val="0"/>
                <w:sz w:val="16"/>
                <w:szCs w:val="16"/>
              </w:rPr>
            </w:pPr>
            <w:r w:rsidRPr="00712AF4">
              <w:rPr>
                <w:rFonts w:ascii="Times New Roman" w:hAnsi="Times New Roman" w:cs="Times New Roman"/>
                <w:sz w:val="16"/>
                <w:szCs w:val="16"/>
              </w:rPr>
              <w:t>подають пропозиції спеціально уповноваженому центральному органу виконавчої влади у сфері інноваційної діяльності стосовно включення інноваційних проектів за місцевими програмами до державних програм і їх фінансування шляхом кредитування із державного бюджету через державні інноваційні фінансово-кредитні установи.</w:t>
            </w:r>
          </w:p>
        </w:tc>
        <w:tc>
          <w:tcPr>
            <w:tcW w:w="851" w:type="dxa"/>
            <w:shd w:val="clear" w:color="auto" w:fill="auto"/>
          </w:tcPr>
          <w:p w:rsidR="00DF67D0" w:rsidRPr="00712AF4" w:rsidRDefault="00DF67D0" w:rsidP="00357B46">
            <w:pPr>
              <w:pStyle w:val="af6"/>
              <w:spacing w:after="0"/>
              <w:ind w:left="-108" w:right="-108"/>
              <w:rPr>
                <w:rFonts w:ascii="Times New Roman" w:hAnsi="Times New Roman"/>
                <w:bCs/>
                <w:sz w:val="16"/>
                <w:szCs w:val="16"/>
              </w:rPr>
            </w:pPr>
            <w:r w:rsidRPr="00712AF4">
              <w:rPr>
                <w:rStyle w:val="af"/>
                <w:rFonts w:ascii="Times New Roman" w:hAnsi="Times New Roman"/>
                <w:b w:val="0"/>
                <w:sz w:val="16"/>
                <w:szCs w:val="16"/>
              </w:rPr>
              <w:t>ВО СМР</w:t>
            </w:r>
          </w:p>
        </w:tc>
      </w:tr>
      <w:tr w:rsidR="00DF67D0" w:rsidRPr="00712AF4" w:rsidTr="006E3164">
        <w:trPr>
          <w:trHeight w:val="620"/>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3" w:tgtFrame="_blank" w:history="1">
              <w:r w:rsidR="00DF67D0" w:rsidRPr="00712AF4">
                <w:rPr>
                  <w:rStyle w:val="ae"/>
                  <w:rFonts w:ascii="Times New Roman" w:hAnsi="Times New Roman"/>
                  <w:i w:val="0"/>
                  <w:sz w:val="16"/>
                  <w:szCs w:val="16"/>
                </w:rPr>
                <w:t>Про стимулювання розвитку вітчизняного машинобудування для агропромислового комплексу</w:t>
              </w:r>
            </w:hyperlink>
            <w:r w:rsidR="00DF67D0" w:rsidRPr="00712AF4">
              <w:rPr>
                <w:rStyle w:val="ae"/>
                <w:rFonts w:ascii="Times New Roman" w:hAnsi="Times New Roman"/>
                <w:i w:val="0"/>
                <w:sz w:val="16"/>
                <w:szCs w:val="16"/>
              </w:rPr>
              <w:t xml:space="preserve"> Закон від 07.02.2002 № 3023-III</w:t>
            </w:r>
          </w:p>
        </w:tc>
        <w:tc>
          <w:tcPr>
            <w:tcW w:w="992" w:type="dxa"/>
            <w:shd w:val="clear" w:color="auto" w:fill="auto"/>
          </w:tcPr>
          <w:p w:rsidR="00DF67D0" w:rsidRPr="00712AF4" w:rsidRDefault="00DF67D0" w:rsidP="00357B46">
            <w:pPr>
              <w:shd w:val="clear" w:color="auto" w:fill="FFFFFF"/>
              <w:ind w:left="-108" w:right="-108"/>
              <w:jc w:val="center"/>
              <w:rPr>
                <w:bCs/>
                <w:color w:val="000000"/>
                <w:sz w:val="16"/>
                <w:szCs w:val="16"/>
              </w:rPr>
            </w:pPr>
            <w:r w:rsidRPr="00712AF4">
              <w:rPr>
                <w:rStyle w:val="ae"/>
                <w:i w:val="0"/>
                <w:sz w:val="16"/>
                <w:szCs w:val="16"/>
              </w:rPr>
              <w:t>ст. 9</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Уповноважений орган взаємодіє з іншими центральними органами виконавчої влади, обласними державними адміністраціями та органами місцевого самоврядування у питаннях стимулювання пріоритетного розвитку вітчизняного машинобудування для агропромислового комплексу.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ДФЕІ</w:t>
            </w:r>
          </w:p>
        </w:tc>
      </w:tr>
      <w:tr w:rsidR="00DF67D0" w:rsidRPr="00712AF4" w:rsidTr="006E3164">
        <w:trPr>
          <w:trHeight w:val="145"/>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4" w:tgtFrame="_blank" w:history="1">
              <w:r w:rsidR="00DF67D0" w:rsidRPr="00712AF4">
                <w:rPr>
                  <w:rStyle w:val="ae"/>
                  <w:rFonts w:ascii="Times New Roman" w:hAnsi="Times New Roman"/>
                  <w:i w:val="0"/>
                  <w:sz w:val="16"/>
                  <w:szCs w:val="16"/>
                </w:rPr>
                <w:t>Про Червону книгу України</w:t>
              </w:r>
            </w:hyperlink>
            <w:r w:rsidR="00DF67D0" w:rsidRPr="00712AF4">
              <w:rPr>
                <w:rStyle w:val="ae"/>
                <w:rFonts w:ascii="Times New Roman" w:hAnsi="Times New Roman"/>
                <w:i w:val="0"/>
                <w:sz w:val="16"/>
                <w:szCs w:val="16"/>
              </w:rPr>
              <w:t xml:space="preserve"> Закон від 07.02.2002 № 3055-III</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8</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color w:val="292B2C"/>
                <w:sz w:val="16"/>
                <w:szCs w:val="16"/>
              </w:rPr>
              <w:t>Органам місцевого самоврядування законами України можуть бути надані окремі повноваження органів виконавчої влади у сфері охорони, використання та відтворення рідкісних і таких, що перебувають під загрозою зникнення, видів тваринного і рослинного віту, занесених до Червоної книги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61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ч.1 ст. 11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color w:val="292B2C"/>
                <w:sz w:val="16"/>
                <w:szCs w:val="16"/>
              </w:rPr>
              <w:t>Охорона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45"/>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17</w:t>
            </w:r>
          </w:p>
        </w:tc>
        <w:tc>
          <w:tcPr>
            <w:tcW w:w="11765" w:type="dxa"/>
          </w:tcPr>
          <w:p w:rsidR="00DF67D0" w:rsidRPr="00712AF4" w:rsidRDefault="00DF67D0" w:rsidP="00D97ADE">
            <w:pPr>
              <w:pStyle w:val="HTML"/>
              <w:shd w:val="clear" w:color="auto" w:fill="FFFFFF"/>
              <w:ind w:left="-108" w:right="-108" w:firstLine="141"/>
              <w:jc w:val="both"/>
              <w:rPr>
                <w:rStyle w:val="af"/>
                <w:rFonts w:ascii="Times New Roman" w:hAnsi="Times New Roman" w:cs="Times New Roman"/>
                <w:b w:val="0"/>
                <w:bCs w:val="0"/>
                <w:color w:val="292B2C"/>
                <w:sz w:val="16"/>
                <w:szCs w:val="16"/>
              </w:rPr>
            </w:pPr>
            <w:r w:rsidRPr="00712AF4">
              <w:rPr>
                <w:rFonts w:ascii="Times New Roman" w:hAnsi="Times New Roman" w:cs="Times New Roman"/>
                <w:color w:val="292B2C"/>
                <w:sz w:val="16"/>
                <w:szCs w:val="16"/>
              </w:rPr>
              <w:t>Заходи щодо збереження, охорони та відтворення видів тваринного і рослинного світу, занесених до Червоної книги України, фінансуються за рахунок коштів Державного бюджету України, місцевих бюджетів та інших коштів відповідно до статті 42 Закону України "Про охорону навколишнього</w:t>
            </w:r>
            <w:r w:rsidR="00D97ADE">
              <w:rPr>
                <w:rFonts w:ascii="Times New Roman" w:hAnsi="Times New Roman" w:cs="Times New Roman"/>
                <w:color w:val="292B2C"/>
                <w:sz w:val="16"/>
                <w:szCs w:val="16"/>
              </w:rPr>
              <w:t xml:space="preserve"> природного середовища"</w:t>
            </w:r>
            <w:r w:rsidRPr="00712AF4">
              <w:rPr>
                <w:rFonts w:ascii="Times New Roman" w:hAnsi="Times New Roman" w:cs="Times New Roman"/>
                <w:color w:val="292B2C"/>
                <w:sz w:val="16"/>
                <w:szCs w:val="16"/>
              </w:rPr>
              <w:t>.</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48"/>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e"/>
                <w:rFonts w:ascii="Times New Roman" w:hAnsi="Times New Roman"/>
                <w:i w:val="0"/>
                <w:sz w:val="16"/>
                <w:szCs w:val="16"/>
              </w:rPr>
            </w:pPr>
            <w:hyperlink r:id="rId125" w:tgtFrame="_blank" w:history="1">
              <w:r w:rsidR="00DF67D0" w:rsidRPr="00712AF4">
                <w:rPr>
                  <w:rStyle w:val="ae"/>
                  <w:rFonts w:ascii="Times New Roman" w:hAnsi="Times New Roman"/>
                  <w:i w:val="0"/>
                  <w:sz w:val="16"/>
                  <w:szCs w:val="16"/>
                </w:rPr>
                <w:t>Сімейний кодекс України</w:t>
              </w:r>
            </w:hyperlink>
            <w:r w:rsidR="00DF67D0" w:rsidRPr="00712AF4">
              <w:rPr>
                <w:rStyle w:val="ae"/>
                <w:rFonts w:ascii="Times New Roman" w:hAnsi="Times New Roman"/>
                <w:i w:val="0"/>
                <w:sz w:val="16"/>
                <w:szCs w:val="16"/>
              </w:rPr>
              <w:t xml:space="preserve"> Закон від 10.01.2002 № 2947-III</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17</w:t>
            </w:r>
          </w:p>
        </w:tc>
        <w:tc>
          <w:tcPr>
            <w:tcW w:w="11765" w:type="dxa"/>
          </w:tcPr>
          <w:p w:rsidR="00DF67D0" w:rsidRPr="00712AF4" w:rsidRDefault="00DF67D0" w:rsidP="00357B46">
            <w:pPr>
              <w:shd w:val="clear" w:color="auto" w:fill="FFFFFF"/>
              <w:ind w:left="-108" w:right="-108" w:firstLine="141"/>
              <w:jc w:val="both"/>
              <w:rPr>
                <w:rStyle w:val="af"/>
                <w:b w:val="0"/>
                <w:sz w:val="16"/>
                <w:szCs w:val="16"/>
              </w:rPr>
            </w:pPr>
            <w:r w:rsidRPr="00712AF4">
              <w:rPr>
                <w:color w:val="000000"/>
                <w:sz w:val="16"/>
                <w:szCs w:val="16"/>
                <w:shd w:val="clear" w:color="auto" w:fill="FFFFFF"/>
              </w:rPr>
              <w:t>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33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ч.1 ст. 19</w:t>
            </w:r>
          </w:p>
        </w:tc>
        <w:tc>
          <w:tcPr>
            <w:tcW w:w="11765" w:type="dxa"/>
          </w:tcPr>
          <w:p w:rsidR="00DF67D0" w:rsidRPr="00712AF4" w:rsidRDefault="00DF67D0" w:rsidP="00357B46">
            <w:pPr>
              <w:pStyle w:val="rvps2"/>
              <w:shd w:val="clear" w:color="auto" w:fill="FFFFFF"/>
              <w:spacing w:after="0" w:afterAutospacing="0"/>
              <w:ind w:left="-108" w:right="-108" w:firstLine="141"/>
              <w:jc w:val="both"/>
              <w:rPr>
                <w:rStyle w:val="af"/>
                <w:b w:val="0"/>
                <w:bCs w:val="0"/>
                <w:color w:val="000000"/>
                <w:sz w:val="16"/>
                <w:szCs w:val="16"/>
              </w:rPr>
            </w:pPr>
            <w:r w:rsidRPr="00712AF4">
              <w:rPr>
                <w:color w:val="000000"/>
                <w:sz w:val="16"/>
                <w:szCs w:val="16"/>
              </w:rPr>
              <w:t>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451"/>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ч.2 ст. 19</w:t>
            </w:r>
          </w:p>
        </w:tc>
        <w:tc>
          <w:tcPr>
            <w:tcW w:w="11765" w:type="dxa"/>
          </w:tcPr>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ч. 2 ст. 170 цього Кодексу.</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4. ст. 19</w:t>
            </w:r>
          </w:p>
        </w:tc>
        <w:tc>
          <w:tcPr>
            <w:tcW w:w="11765" w:type="dxa"/>
          </w:tcPr>
          <w:p w:rsidR="00DF67D0" w:rsidRPr="00712AF4" w:rsidRDefault="00DF67D0" w:rsidP="00357B46">
            <w:pPr>
              <w:pStyle w:val="af6"/>
              <w:spacing w:after="0"/>
              <w:ind w:left="-108" w:right="-108" w:firstLine="141"/>
              <w:jc w:val="both"/>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ССД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ЦНАП</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5 ст. 19</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45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ССД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ДСЗН</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2 ст. 135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ВК СМР</w:t>
            </w:r>
          </w:p>
          <w:p w:rsidR="00DF67D0" w:rsidRPr="00712AF4" w:rsidRDefault="00DF67D0" w:rsidP="00357B46">
            <w:pPr>
              <w:pStyle w:val="af6"/>
              <w:spacing w:after="0"/>
              <w:ind w:left="-108" w:right="-108"/>
              <w:rPr>
                <w:rFonts w:ascii="Times New Roman" w:hAnsi="Times New Roman"/>
                <w:sz w:val="16"/>
                <w:szCs w:val="16"/>
              </w:rPr>
            </w:pPr>
            <w:r w:rsidRPr="00712AF4">
              <w:rPr>
                <w:rFonts w:ascii="Times New Roman" w:hAnsi="Times New Roman"/>
                <w:color w:val="000000"/>
                <w:sz w:val="16"/>
                <w:szCs w:val="16"/>
                <w:shd w:val="clear" w:color="auto" w:fill="FFFFFF"/>
              </w:rPr>
              <w:t xml:space="preserve"> 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4 ст. 143</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3 ст. 145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Спір між батьками щодо прізвища дитини може вирішуватися органом опіки та піклування або судом.</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3 ст. 146</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Спір між батьками щодо імені дитини може вирішуватися органом опіки та піклування або судом.</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e"/>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5 ст. 148</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ВК СМР</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 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ч.3 ст. 152</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ВК СМР</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 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2 ст. 154</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5 ст. 157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Висновком органів опіки та піклування підтверджено місце проживання дитини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чч.1,2 ст 158</w:t>
            </w:r>
          </w:p>
        </w:tc>
        <w:tc>
          <w:tcPr>
            <w:tcW w:w="11765" w:type="dxa"/>
          </w:tcPr>
          <w:p w:rsidR="00DF67D0" w:rsidRPr="00712AF4" w:rsidRDefault="00DF67D0" w:rsidP="00357B46">
            <w:pPr>
              <w:shd w:val="clear" w:color="auto" w:fill="FFFFFF"/>
              <w:ind w:left="-108" w:right="-108" w:firstLine="141"/>
              <w:jc w:val="both"/>
              <w:rPr>
                <w:sz w:val="16"/>
                <w:szCs w:val="16"/>
              </w:rPr>
            </w:pPr>
            <w:r w:rsidRPr="00712AF4">
              <w:rPr>
                <w:sz w:val="16"/>
                <w:szCs w:val="16"/>
              </w:rPr>
              <w:t>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DF67D0" w:rsidRPr="00712AF4" w:rsidRDefault="00DF67D0" w:rsidP="00357B46">
            <w:pPr>
              <w:shd w:val="clear" w:color="auto" w:fill="FFFFFF"/>
              <w:ind w:left="-108" w:right="-108" w:firstLine="141"/>
              <w:jc w:val="both"/>
              <w:rPr>
                <w:sz w:val="16"/>
                <w:szCs w:val="16"/>
              </w:rPr>
            </w:pPr>
            <w:bookmarkStart w:id="285" w:name="n755"/>
            <w:bookmarkEnd w:id="285"/>
            <w:r w:rsidRPr="00712AF4">
              <w:rPr>
                <w:sz w:val="16"/>
                <w:szCs w:val="16"/>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DF67D0" w:rsidRPr="00712AF4" w:rsidRDefault="00DF67D0" w:rsidP="00357B46">
            <w:pPr>
              <w:shd w:val="clear" w:color="auto" w:fill="FFFFFF"/>
              <w:ind w:left="-108" w:right="-108" w:firstLine="141"/>
              <w:jc w:val="both"/>
              <w:rPr>
                <w:sz w:val="16"/>
                <w:szCs w:val="16"/>
              </w:rPr>
            </w:pPr>
            <w:bookmarkStart w:id="286" w:name="n756"/>
            <w:bookmarkEnd w:id="286"/>
            <w:r w:rsidRPr="00712AF4">
              <w:rPr>
                <w:sz w:val="16"/>
                <w:szCs w:val="16"/>
              </w:rPr>
              <w:t>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ВК СМР</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 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161</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162</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ч.1 ст. 164</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Право на звернення до суду з позовом про позбавлення батьківських прав мають один з батьків, опікун, піклувальник, особа, в сім'ї якої проживає дитина, заклад охорони здоров'я, навчальний або інший дитячий заклад, в якому вона перебуває, орган опіки та піклування, прокурор, а також сама дитина, яка досягла чотирнадцяти років.</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ч.5 ст. 167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2 ст. 170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ст. 177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Дозвіл опіки та піклування на вчинення деяких правочинів.</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ст. 186</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Контроль органу опіки та піклування за цільовим витрачанням аліментів</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1 ст. 190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ч.5 ст. 190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Майно, одержане дитиною за цим договором, може бути відчужене до досягнення нею повноліття лише з дозволу органу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абз. 2 ч. 1 ст. 210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2. ст. 214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Виконавчі комітети міських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міських державних адміністрацій.</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ч.1 ст. 215</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Облік осіб, які бажають усиновити дитину, ведеться відділами та управліннями виконавчих комітетів міських рад, на які покладається безпосереднє ведення справ щодо опіки та піклування у </w:t>
            </w:r>
            <w:hyperlink r:id="rId126" w:tgtFrame="_blank" w:history="1">
              <w:r w:rsidRPr="00712AF4">
                <w:rPr>
                  <w:rStyle w:val="af4"/>
                  <w:rFonts w:ascii="Times New Roman" w:hAnsi="Times New Roman"/>
                  <w:sz w:val="16"/>
                  <w:szCs w:val="16"/>
                  <w:shd w:val="clear" w:color="auto" w:fill="FFFFFF"/>
                </w:rPr>
                <w:t>порядку</w:t>
              </w:r>
            </w:hyperlink>
            <w:r w:rsidRPr="00712AF4">
              <w:rPr>
                <w:rFonts w:ascii="Times New Roman" w:hAnsi="Times New Roman"/>
                <w:sz w:val="16"/>
                <w:szCs w:val="16"/>
                <w:shd w:val="clear" w:color="auto" w:fill="FFFFFF"/>
              </w:rPr>
              <w:t>, встановленому Кабінетом Міністрів України.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ч.1 ст. 235</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абз. 2 ч. 4 ст. 237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разі якщо передання дитини батькам або іншим родичам неможливе, вона передається на опікування органу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3 ст. 239</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ст. 240</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Орган опіки та піклування мають право на звернення до суду з позовом про скасування усиновлення або визнання усиновлення недійсним</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ст. 246</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Контроль органу опіки та піклування за дотриманням прав дитини, над якою встановлено опіку або піклування</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393"/>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Абз. 2 ч. 2 ст. 256-7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1 ст. 256</w:t>
            </w:r>
          </w:p>
        </w:tc>
        <w:tc>
          <w:tcPr>
            <w:tcW w:w="11765" w:type="dxa"/>
          </w:tcPr>
          <w:p w:rsidR="00DF67D0" w:rsidRPr="00712AF4" w:rsidRDefault="00DF67D0" w:rsidP="00D97ADE">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w:t>
            </w:r>
            <w:r w:rsidR="00D97ADE">
              <w:rPr>
                <w:rFonts w:ascii="Times New Roman" w:hAnsi="Times New Roman"/>
                <w:sz w:val="16"/>
                <w:szCs w:val="16"/>
                <w:shd w:val="clear" w:color="auto" w:fill="FFFFFF"/>
                <w:lang w:val="uk-UA"/>
              </w:rPr>
              <w:t xml:space="preserve"> порядку</w:t>
            </w:r>
            <w:r w:rsidRPr="00712AF4">
              <w:rPr>
                <w:rFonts w:ascii="Times New Roman" w:hAnsi="Times New Roman"/>
                <w:sz w:val="16"/>
                <w:szCs w:val="16"/>
                <w:shd w:val="clear" w:color="auto" w:fill="FFFFFF"/>
              </w:rPr>
              <w:t>, визначених Кабінетом Міністрів України.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1 ст. 256-4</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Рішення про створення прийомної сім'ї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абз. 2 ч. 2 ст. 256-7</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ч.1 ст 265-8</w:t>
            </w:r>
          </w:p>
        </w:tc>
        <w:tc>
          <w:tcPr>
            <w:tcW w:w="11765" w:type="dxa"/>
          </w:tcPr>
          <w:p w:rsidR="00DF67D0" w:rsidRPr="00712AF4" w:rsidRDefault="00DF67D0" w:rsidP="00357B46">
            <w:pPr>
              <w:pStyle w:val="af6"/>
              <w:spacing w:after="0"/>
              <w:ind w:left="-108" w:right="-108" w:firstLine="141"/>
              <w:jc w:val="both"/>
              <w:rPr>
                <w:rStyle w:val="af"/>
                <w:rFonts w:ascii="Times New Roman" w:hAnsi="Times New Roman"/>
                <w:b w:val="0"/>
                <w:sz w:val="16"/>
                <w:szCs w:val="16"/>
              </w:rPr>
            </w:pPr>
            <w:r w:rsidRPr="00712AF4">
              <w:rPr>
                <w:rFonts w:ascii="Times New Roman" w:hAnsi="Times New Roman"/>
                <w:sz w:val="16"/>
                <w:szCs w:val="16"/>
                <w:shd w:val="clear" w:color="auto" w:fill="FFFFFF"/>
              </w:rPr>
              <w:t>Рішення про створення дитячого будинку сімейного типу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 2 ст. 258</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248"/>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ч.2 ст. 262</w:t>
            </w:r>
          </w:p>
        </w:tc>
        <w:tc>
          <w:tcPr>
            <w:tcW w:w="11765" w:type="dxa"/>
          </w:tcPr>
          <w:p w:rsidR="00DF67D0" w:rsidRPr="00712AF4" w:rsidRDefault="00DF67D0" w:rsidP="00357B46">
            <w:pPr>
              <w:pStyle w:val="af6"/>
              <w:spacing w:after="0"/>
              <w:ind w:left="-108" w:right="-108" w:firstLine="141"/>
              <w:jc w:val="both"/>
              <w:rPr>
                <w:rFonts w:ascii="Times New Roman" w:hAnsi="Times New Roman"/>
                <w:sz w:val="16"/>
                <w:szCs w:val="16"/>
                <w:shd w:val="clear" w:color="auto" w:fill="FFFFFF"/>
              </w:rPr>
            </w:pPr>
            <w:r w:rsidRPr="00712AF4">
              <w:rPr>
                <w:rFonts w:ascii="Times New Roman" w:hAnsi="Times New Roman"/>
                <w:sz w:val="16"/>
                <w:szCs w:val="16"/>
                <w:shd w:val="clear" w:color="auto" w:fill="FFFFFF"/>
              </w:rPr>
              <w:t>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tc>
        <w:tc>
          <w:tcPr>
            <w:tcW w:w="851" w:type="dxa"/>
            <w:shd w:val="clear" w:color="auto" w:fill="auto"/>
          </w:tcPr>
          <w:p w:rsidR="00DF67D0" w:rsidRPr="00712AF4" w:rsidRDefault="00DF67D0" w:rsidP="00357B46">
            <w:pPr>
              <w:pStyle w:val="af6"/>
              <w:spacing w:after="0"/>
              <w:ind w:left="-108" w:right="-108"/>
              <w:rPr>
                <w:rFonts w:ascii="Times New Roman" w:hAnsi="Times New Roman"/>
                <w:color w:val="000000"/>
                <w:sz w:val="16"/>
                <w:szCs w:val="16"/>
                <w:shd w:val="clear" w:color="auto" w:fill="FFFFFF"/>
              </w:rPr>
            </w:pPr>
            <w:r w:rsidRPr="00712AF4">
              <w:rPr>
                <w:rFonts w:ascii="Times New Roman" w:hAnsi="Times New Roman"/>
                <w:color w:val="000000"/>
                <w:sz w:val="16"/>
                <w:szCs w:val="16"/>
                <w:shd w:val="clear" w:color="auto" w:fill="FFFFFF"/>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Fonts w:ascii="Times New Roman" w:hAnsi="Times New Roman"/>
                <w:color w:val="000000"/>
                <w:sz w:val="16"/>
                <w:szCs w:val="16"/>
                <w:shd w:val="clear" w:color="auto" w:fill="FFFFFF"/>
              </w:rPr>
              <w:t>ССД</w:t>
            </w:r>
          </w:p>
        </w:tc>
      </w:tr>
      <w:tr w:rsidR="00DF67D0" w:rsidRPr="00712AF4" w:rsidTr="006E3164">
        <w:trPr>
          <w:trHeight w:val="160"/>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7" w:tgtFrame="_blank" w:history="1">
              <w:r w:rsidR="00DF67D0" w:rsidRPr="00712AF4">
                <w:rPr>
                  <w:rStyle w:val="ae"/>
                  <w:rFonts w:ascii="Times New Roman" w:hAnsi="Times New Roman"/>
                  <w:i w:val="0"/>
                  <w:sz w:val="16"/>
                  <w:szCs w:val="16"/>
                </w:rPr>
                <w:t>Про питну воду, питне водопостачання та водовідведення</w:t>
              </w:r>
            </w:hyperlink>
            <w:r w:rsidR="00DF67D0" w:rsidRPr="00712AF4">
              <w:rPr>
                <w:rStyle w:val="ae"/>
                <w:rFonts w:ascii="Times New Roman" w:hAnsi="Times New Roman"/>
                <w:i w:val="0"/>
                <w:sz w:val="16"/>
                <w:szCs w:val="16"/>
              </w:rPr>
              <w:t xml:space="preserve"> Закон від 10.01.2002 № 2918-III</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e"/>
                <w:i w:val="0"/>
                <w:sz w:val="16"/>
                <w:szCs w:val="16"/>
              </w:rPr>
              <w:t>ч. 2 ст. 9</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У разі, коли питна вода має відхилення за показниками від державного стандарту, органи місцевого самоврядування інформують споживачів через засоби масової інформації про її якість та вживають заходів, пов'язаних з відверненням загрози здоров'ю людей.</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ДІМ</w:t>
            </w:r>
          </w:p>
        </w:tc>
      </w:tr>
      <w:tr w:rsidR="00DF67D0" w:rsidRPr="00712AF4" w:rsidTr="006E3164">
        <w:trPr>
          <w:trHeight w:val="487"/>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e"/>
                <w:rFonts w:ascii="Times New Roman" w:hAnsi="Times New Roman"/>
                <w:i w:val="0"/>
                <w:sz w:val="16"/>
                <w:szCs w:val="16"/>
              </w:rPr>
              <w:t>ст. 13</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До повноважень органів місцевого самоврядування у сфері питної води, питного водопостачання та водовідведення належать: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lastRenderedPageBreak/>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затвердження місцевих правил приймання стічних вод до систем централізованого водовідведення відповідних населених пунктів;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впровадження централізованого водовідведення у населених пунктах, популяційний еквівалент яких становить 2 тисячі і більше;</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визначення популяційного еквівалента населеного пункту, уразливих та менш уразливих зон відповідно до порядку визначення популяційного еквівалента населеного пункту та критеріїв визначення уразливих та менш уразливих зон,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здійснення контролю за якістю питної води, використанням та охороною джерел і систем питного водопостачання та водовідведення;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забезпечення інформування населення про якість питної води та стан питного водопостачання та водовідведення;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встановлення правил користування водозабірними спорудами, призначеними для задоволення потреб споживачів у питній воді;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обмеження або заборона використання підприємствами питної води для промислових цілей;</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погодження інвестиційних програм стосовно об'єктів водопостачання та водовідведення, що перебувають у комунальній власності;</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сприяння провадженню інвестиційної діяльності у сфері централізованого водопостачання та водовідведення;</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вирішення інших питань у сфері питної води, питного водопостачання та водовідведення відповідно до законів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ВК 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ДІМ</w:t>
            </w:r>
          </w:p>
        </w:tc>
      </w:tr>
      <w:tr w:rsidR="00DF67D0" w:rsidRPr="00712AF4" w:rsidTr="006E3164">
        <w:trPr>
          <w:trHeight w:val="130"/>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8" w:tgtFrame="_blank" w:history="1">
              <w:r w:rsidR="00DF67D0" w:rsidRPr="00712AF4">
                <w:rPr>
                  <w:rStyle w:val="ae"/>
                  <w:rFonts w:ascii="Times New Roman" w:hAnsi="Times New Roman"/>
                  <w:i w:val="0"/>
                  <w:sz w:val="16"/>
                  <w:szCs w:val="16"/>
                </w:rPr>
                <w:t>Про Національну систему конфіденційного зв'язку</w:t>
              </w:r>
            </w:hyperlink>
            <w:r w:rsidR="00DF67D0" w:rsidRPr="00712AF4">
              <w:rPr>
                <w:rStyle w:val="ae"/>
                <w:rFonts w:ascii="Times New Roman" w:hAnsi="Times New Roman"/>
                <w:i w:val="0"/>
                <w:sz w:val="16"/>
                <w:szCs w:val="16"/>
              </w:rPr>
              <w:t xml:space="preserve"> Закон від 10.01.2002 № 2919-III</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ст. 7</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Послуги конфіденційного зв'язку надаються органам державної влади та органам місцевого самоврядування, державним підприємствам, установам, організаціям, іншим юридичним та фізичним особам на платній основі. Порядок надання встановлюється Кабінетом Міністрів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МГ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20"/>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rStyle w:val="af"/>
                <w:b w:val="0"/>
                <w:sz w:val="16"/>
                <w:szCs w:val="16"/>
              </w:rPr>
              <w:t>ст. 9</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Фінансування витрат, пов'язаних із створенням, функціонуванням та розвитком Національної системи конфіденційного зв'язку, здійснюється за рахунок коштів Державного бюджету України, що передбачається під час його формування на поточний рік у відповідних розділах окремим рядком, а також за рахунок місцевих бюджетів та інших джерел фінансування, не заборонених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40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29" w:tgtFrame="_blank" w:history="1">
              <w:r w:rsidR="00DF67D0" w:rsidRPr="00712AF4">
                <w:rPr>
                  <w:rStyle w:val="ae"/>
                  <w:rFonts w:ascii="Times New Roman" w:hAnsi="Times New Roman"/>
                  <w:i w:val="0"/>
                  <w:sz w:val="16"/>
                  <w:szCs w:val="16"/>
                </w:rPr>
                <w:t>Про тваринний світ</w:t>
              </w:r>
            </w:hyperlink>
            <w:r w:rsidR="00DF67D0" w:rsidRPr="00712AF4">
              <w:rPr>
                <w:rStyle w:val="ae"/>
                <w:rFonts w:ascii="Times New Roman" w:hAnsi="Times New Roman"/>
                <w:i w:val="0"/>
                <w:sz w:val="16"/>
                <w:szCs w:val="16"/>
              </w:rPr>
              <w:t xml:space="preserve"> Закон від 13.12.2001 № 2894-III</w:t>
            </w: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ч. 3 ст. 5</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sz w:val="16"/>
                <w:szCs w:val="16"/>
              </w:rPr>
            </w:pPr>
            <w:r w:rsidRPr="00712AF4">
              <w:rPr>
                <w:rFonts w:ascii="Times New Roman" w:hAnsi="Times New Roman" w:cs="Times New Roman"/>
                <w:sz w:val="16"/>
                <w:szCs w:val="16"/>
              </w:rPr>
              <w:t>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Конституцією України.</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20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sz w:val="16"/>
                <w:szCs w:val="16"/>
              </w:rPr>
              <w:t>ст. 15</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lang w:val="ru-RU"/>
              </w:rPr>
            </w:pPr>
            <w:r w:rsidRPr="00712AF4">
              <w:rPr>
                <w:rFonts w:ascii="Times New Roman" w:hAnsi="Times New Roman" w:cs="Times New Roman"/>
                <w:sz w:val="16"/>
                <w:szCs w:val="16"/>
              </w:rPr>
              <w:t>До повноважень ….міських…. рад у галузі охорони, використання і відтворення тваринного світу належить:</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lang w:val="ru-RU"/>
              </w:rPr>
            </w:pPr>
            <w:bookmarkStart w:id="287" w:name="o122"/>
            <w:bookmarkEnd w:id="287"/>
            <w:r w:rsidRPr="00712AF4">
              <w:rPr>
                <w:rFonts w:ascii="Times New Roman" w:hAnsi="Times New Roman" w:cs="Times New Roman"/>
                <w:sz w:val="16"/>
                <w:szCs w:val="16"/>
              </w:rPr>
              <w:t>організація розроблення і затвердження республіканських та інших територіальних програм з питань</w:t>
            </w:r>
            <w:r w:rsidRPr="00712AF4">
              <w:rPr>
                <w:rFonts w:ascii="Times New Roman" w:hAnsi="Times New Roman" w:cs="Times New Roman"/>
                <w:sz w:val="16"/>
                <w:szCs w:val="16"/>
                <w:lang w:val="ru-RU"/>
              </w:rPr>
              <w:t xml:space="preserve"> </w:t>
            </w:r>
            <w:r w:rsidRPr="00712AF4">
              <w:rPr>
                <w:rFonts w:ascii="Times New Roman" w:hAnsi="Times New Roman" w:cs="Times New Roman"/>
                <w:sz w:val="16"/>
                <w:szCs w:val="16"/>
              </w:rPr>
              <w:t>охорони, використання і відтворення тваринного світу;</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lang w:val="ru-RU"/>
              </w:rPr>
            </w:pPr>
            <w:bookmarkStart w:id="288" w:name="o123"/>
            <w:bookmarkEnd w:id="288"/>
            <w:r w:rsidRPr="00712AF4">
              <w:rPr>
                <w:rFonts w:ascii="Times New Roman" w:hAnsi="Times New Roman" w:cs="Times New Roman"/>
                <w:sz w:val="16"/>
                <w:szCs w:val="16"/>
              </w:rPr>
              <w:t>вирішення в установленому законодавством порядку питань щодо надання в користування мисливських угідь та рибогосподарських водних об'єктів;</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bookmarkStart w:id="289" w:name="o124"/>
            <w:bookmarkEnd w:id="289"/>
            <w:r w:rsidRPr="00712AF4">
              <w:rPr>
                <w:rFonts w:ascii="Times New Roman" w:hAnsi="Times New Roman" w:cs="Times New Roman"/>
                <w:sz w:val="16"/>
                <w:szCs w:val="16"/>
              </w:rPr>
              <w:t>організація та здійснення заходів щодо охорони тваринного світу та поліпшення середовища його існування;</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здійснення інших повноважень, передбачених законом.</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0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ind w:left="-108" w:right="-108"/>
              <w:jc w:val="center"/>
              <w:rPr>
                <w:rStyle w:val="af"/>
                <w:b w:val="0"/>
                <w:sz w:val="16"/>
                <w:szCs w:val="16"/>
              </w:rPr>
            </w:pPr>
            <w:r w:rsidRPr="00712AF4">
              <w:rPr>
                <w:sz w:val="16"/>
                <w:szCs w:val="16"/>
              </w:rPr>
              <w:t>ч. 1 ст. 39</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w:t>
            </w:r>
          </w:p>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При цьому зазначені суб’єкти спільно з ……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206"/>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ind w:left="-108" w:right="-108" w:hanging="2"/>
              <w:jc w:val="center"/>
              <w:rPr>
                <w:rStyle w:val="af"/>
                <w:b w:val="0"/>
                <w:sz w:val="16"/>
                <w:szCs w:val="16"/>
              </w:rPr>
            </w:pPr>
          </w:p>
        </w:tc>
        <w:tc>
          <w:tcPr>
            <w:tcW w:w="992" w:type="dxa"/>
            <w:shd w:val="clear" w:color="auto" w:fill="auto"/>
          </w:tcPr>
          <w:p w:rsidR="00DF67D0" w:rsidRPr="00712AF4" w:rsidRDefault="00DF67D0"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af"/>
                <w:b w:val="0"/>
                <w:sz w:val="16"/>
                <w:szCs w:val="16"/>
              </w:rPr>
            </w:pPr>
            <w:r w:rsidRPr="00712AF4">
              <w:rPr>
                <w:sz w:val="16"/>
                <w:szCs w:val="16"/>
              </w:rPr>
              <w:t>ч. 1 ст. 57</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sz w:val="16"/>
                <w:szCs w:val="16"/>
              </w:rPr>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ВО СМР</w:t>
            </w:r>
          </w:p>
        </w:tc>
      </w:tr>
      <w:tr w:rsidR="00DF67D0" w:rsidRPr="00712AF4" w:rsidTr="006E3164">
        <w:trPr>
          <w:trHeight w:val="183"/>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30" w:tgtFrame="_blank" w:history="1">
              <w:r w:rsidR="00DF67D0" w:rsidRPr="00712AF4">
                <w:rPr>
                  <w:rStyle w:val="ae"/>
                  <w:rFonts w:ascii="Times New Roman" w:hAnsi="Times New Roman"/>
                  <w:i w:val="0"/>
                  <w:sz w:val="16"/>
                  <w:szCs w:val="16"/>
                </w:rPr>
                <w:t>Про об'єднання співвласників багатоквартирного будинку</w:t>
              </w:r>
            </w:hyperlink>
            <w:r w:rsidR="00DF67D0" w:rsidRPr="00712AF4">
              <w:rPr>
                <w:rStyle w:val="ae"/>
                <w:rFonts w:ascii="Times New Roman" w:hAnsi="Times New Roman"/>
                <w:i w:val="0"/>
                <w:sz w:val="16"/>
                <w:szCs w:val="16"/>
              </w:rPr>
              <w:t xml:space="preserve"> Закон від 29.11.2001 № 2866-III</w:t>
            </w:r>
          </w:p>
        </w:tc>
        <w:tc>
          <w:tcPr>
            <w:tcW w:w="992"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абз. 9 ч.1 ст. 21</w:t>
            </w:r>
          </w:p>
        </w:tc>
        <w:tc>
          <w:tcPr>
            <w:tcW w:w="11765" w:type="dxa"/>
          </w:tcPr>
          <w:p w:rsidR="00DF67D0" w:rsidRPr="00712AF4" w:rsidRDefault="00DF67D0" w:rsidP="00357B46">
            <w:pPr>
              <w:pStyle w:val="HTML"/>
              <w:shd w:val="clear" w:color="auto" w:fill="FFFFFF"/>
              <w:ind w:left="-108" w:right="-108" w:firstLine="141"/>
              <w:jc w:val="both"/>
              <w:rPr>
                <w:rStyle w:val="af"/>
                <w:rFonts w:ascii="Times New Roman" w:hAnsi="Times New Roman" w:cs="Times New Roman"/>
                <w:b w:val="0"/>
                <w:bCs w:val="0"/>
                <w:sz w:val="16"/>
                <w:szCs w:val="16"/>
              </w:rPr>
            </w:pPr>
            <w:r w:rsidRPr="00712AF4">
              <w:rPr>
                <w:rFonts w:ascii="Times New Roman" w:hAnsi="Times New Roman" w:cs="Times New Roman"/>
                <w:color w:val="000000"/>
                <w:sz w:val="16"/>
                <w:szCs w:val="16"/>
                <w:shd w:val="clear" w:color="auto" w:fill="FFFFFF"/>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83"/>
        </w:trPr>
        <w:tc>
          <w:tcPr>
            <w:tcW w:w="425" w:type="dxa"/>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r w:rsidRPr="00712AF4">
              <w:rPr>
                <w:rStyle w:val="ae"/>
                <w:rFonts w:ascii="Times New Roman" w:hAnsi="Times New Roman"/>
                <w:i w:val="0"/>
                <w:sz w:val="16"/>
                <w:szCs w:val="16"/>
              </w:rPr>
              <w:t>ст. 25</w:t>
            </w:r>
          </w:p>
        </w:tc>
        <w:tc>
          <w:tcPr>
            <w:tcW w:w="11765" w:type="dxa"/>
          </w:tcPr>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Органи місцевого самоврядування в порядку, визначеному законом, можуть делегувати об'єднанню, яке управляє багатоквартирним будинком, повноваження по здійсненню розрахунків щодо передбачених законом пільг та субсидій окремим категоріям громадян по оплаті житлово-комунальних послуг, спожитої електроенергії.</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Делеговані повноваження здійснюються в обсязі, необхідному для повного і своєчасного відшкодування витрат співвласників жилих приміщень, наймачів і орендарів жилих приміщень, шляхом:</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lastRenderedPageBreak/>
              <w:t>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пільги по оплаті житлово-комунальних послуг окремим категоріям громадян;</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надання компенсації (субсидії) на оплату житла і комунальних послуг окремим категоріям громадян з числа власників квартир та/або нежитлових приміщень, наймачів і орендарів відповідно до законодавства.</w:t>
            </w:r>
          </w:p>
          <w:p w:rsidR="00DF67D0" w:rsidRPr="00712AF4" w:rsidRDefault="00DF67D0" w:rsidP="00357B46">
            <w:pPr>
              <w:pStyle w:val="HTML"/>
              <w:shd w:val="clear" w:color="auto" w:fill="FFFFFF"/>
              <w:ind w:left="-108" w:right="-108" w:firstLine="141"/>
              <w:jc w:val="both"/>
              <w:rPr>
                <w:rFonts w:ascii="Times New Roman" w:hAnsi="Times New Roman" w:cs="Times New Roman"/>
                <w:sz w:val="16"/>
                <w:szCs w:val="16"/>
              </w:rPr>
            </w:pPr>
            <w:r w:rsidRPr="00712AF4">
              <w:rPr>
                <w:rFonts w:ascii="Times New Roman" w:hAnsi="Times New Roman" w:cs="Times New Roman"/>
                <w:sz w:val="16"/>
                <w:szCs w:val="16"/>
              </w:rPr>
              <w:t>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підприємства,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lastRenderedPageBreak/>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ДІМ</w:t>
            </w:r>
          </w:p>
        </w:tc>
      </w:tr>
      <w:tr w:rsidR="00DF67D0" w:rsidRPr="00712AF4" w:rsidTr="006E3164">
        <w:trPr>
          <w:trHeight w:val="199"/>
        </w:trPr>
        <w:tc>
          <w:tcPr>
            <w:tcW w:w="425" w:type="dxa"/>
            <w:vMerge w:val="restart"/>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val="restart"/>
            <w:shd w:val="clear" w:color="auto" w:fill="auto"/>
          </w:tcPr>
          <w:p w:rsidR="00DF67D0" w:rsidRPr="00712AF4" w:rsidRDefault="00D30986" w:rsidP="00357B46">
            <w:pPr>
              <w:pStyle w:val="af6"/>
              <w:spacing w:after="0"/>
              <w:ind w:left="-108" w:right="-108"/>
              <w:rPr>
                <w:rStyle w:val="af"/>
                <w:rFonts w:ascii="Times New Roman" w:hAnsi="Times New Roman"/>
                <w:b w:val="0"/>
                <w:sz w:val="16"/>
                <w:szCs w:val="16"/>
              </w:rPr>
            </w:pPr>
            <w:hyperlink r:id="rId131" w:tgtFrame="_blank" w:history="1">
              <w:r w:rsidR="00DF67D0" w:rsidRPr="00712AF4">
                <w:rPr>
                  <w:rStyle w:val="ae"/>
                  <w:rFonts w:ascii="Times New Roman" w:hAnsi="Times New Roman"/>
                  <w:i w:val="0"/>
                  <w:sz w:val="16"/>
                  <w:szCs w:val="16"/>
                </w:rPr>
                <w:t>Земельний кодекс України</w:t>
              </w:r>
            </w:hyperlink>
            <w:r w:rsidR="00DF67D0" w:rsidRPr="00712AF4">
              <w:rPr>
                <w:rStyle w:val="ae"/>
                <w:rFonts w:ascii="Times New Roman" w:hAnsi="Times New Roman"/>
                <w:i w:val="0"/>
                <w:sz w:val="16"/>
                <w:szCs w:val="16"/>
              </w:rPr>
              <w:t xml:space="preserve"> Закон від 25.10.2001 № 2768-III</w:t>
            </w: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с</w:t>
            </w:r>
            <w:r w:rsidRPr="00712AF4">
              <w:rPr>
                <w:rStyle w:val="af"/>
                <w:b w:val="0"/>
                <w:sz w:val="16"/>
                <w:szCs w:val="16"/>
                <w:lang w:val="en-US"/>
              </w:rPr>
              <w:t>т.</w:t>
            </w:r>
            <w:r w:rsidRPr="00712AF4">
              <w:rPr>
                <w:rStyle w:val="af"/>
                <w:b w:val="0"/>
                <w:sz w:val="16"/>
                <w:szCs w:val="16"/>
              </w:rPr>
              <w:t xml:space="preserve"> </w:t>
            </w:r>
            <w:r w:rsidRPr="00712AF4">
              <w:rPr>
                <w:rStyle w:val="af"/>
                <w:b w:val="0"/>
                <w:sz w:val="16"/>
                <w:szCs w:val="16"/>
                <w:lang w:val="en-US"/>
              </w:rPr>
              <w:t>12</w:t>
            </w:r>
          </w:p>
        </w:tc>
        <w:tc>
          <w:tcPr>
            <w:tcW w:w="11765" w:type="dxa"/>
          </w:tcPr>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0" w:name="n2105"/>
            <w:bookmarkEnd w:id="290"/>
            <w:r w:rsidRPr="00712AF4">
              <w:rPr>
                <w:color w:val="000000"/>
                <w:sz w:val="16"/>
                <w:szCs w:val="16"/>
              </w:rPr>
              <w:t>До повноважень…..міських рад у галузі земельних відносин на території….. міст належить:</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а) розпорядження землями територіальних громад;</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б) передача земельних ділянок комунальної власності у власність громадян та юридичних осіб відповідно до цього Кодексу;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1" w:name="n118"/>
            <w:bookmarkEnd w:id="291"/>
            <w:r w:rsidRPr="00712AF4">
              <w:rPr>
                <w:color w:val="000000"/>
                <w:sz w:val="16"/>
                <w:szCs w:val="16"/>
              </w:rPr>
              <w:t>в) надання земельних ділянок у користування із земель комунальної власності відповідно до цього Кодексу;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г) вилучення земельних ділянок із земель комунальної власності відповідно до цього Кодексу;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2" w:name="n123"/>
            <w:bookmarkEnd w:id="292"/>
            <w:r w:rsidRPr="00712AF4">
              <w:rPr>
                <w:color w:val="000000"/>
                <w:sz w:val="16"/>
                <w:szCs w:val="16"/>
              </w:rPr>
              <w:t>ґ) викуп земельних ділянок для суспільних потреб відповідних територіальних громад сіл, селищ, міст;</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3" w:name="n124"/>
            <w:bookmarkEnd w:id="293"/>
            <w:r w:rsidRPr="00712AF4">
              <w:rPr>
                <w:color w:val="000000"/>
                <w:sz w:val="16"/>
                <w:szCs w:val="16"/>
              </w:rPr>
              <w:t>д) організація землеустрою;</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4" w:name="n125"/>
            <w:bookmarkEnd w:id="294"/>
            <w:r w:rsidRPr="00712AF4">
              <w:rPr>
                <w:color w:val="000000"/>
                <w:sz w:val="16"/>
                <w:szCs w:val="16"/>
              </w:rPr>
              <w:t>е) координація діяльності місцевих органів земельних ресурсів;</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5" w:name="n126"/>
            <w:bookmarkEnd w:id="295"/>
            <w:r w:rsidRPr="00712AF4">
              <w:rPr>
                <w:color w:val="000000"/>
                <w:sz w:val="16"/>
                <w:szCs w:val="16"/>
              </w:rPr>
              <w:t>є) здійснення контролю за використанням та охороною земель комунальної власності, додержанням земельного та екологічного законодавства;</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ж) обмеження, тимчасова заборона (зупинення) використання земель громадянами і юридичними особами у разі порушення ними вимог земельного законодавства;</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6" w:name="n128"/>
            <w:bookmarkEnd w:id="296"/>
            <w:r w:rsidRPr="00712AF4">
              <w:rPr>
                <w:color w:val="000000"/>
                <w:sz w:val="16"/>
                <w:szCs w:val="16"/>
              </w:rPr>
              <w:t>з) підготовка висновків щодо вилучення (викупу) та надання земельних ділянок відповідно до цього Кодексу;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и) встановлення та зміна меж районів у містах з районним поділом;</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7" w:name="n130"/>
            <w:bookmarkEnd w:id="297"/>
            <w:r w:rsidRPr="00712AF4">
              <w:rPr>
                <w:color w:val="000000"/>
                <w:sz w:val="16"/>
                <w:szCs w:val="16"/>
              </w:rPr>
              <w:t>і) інформування населення щодо вилучення (викупу), надання земельних ділянок;</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ї) внесення пропозицій до районної ради щодо встановлення і зміни меж сіл, селищ, міст;</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й) вирішення земельних спорів;</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r w:rsidRPr="00712AF4">
              <w:rPr>
                <w:color w:val="000000"/>
                <w:sz w:val="16"/>
                <w:szCs w:val="16"/>
              </w:rPr>
              <w:t>к) вирішення інших питань у галузі земельних відносин відповідно до закону.</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8" w:name="n2107"/>
            <w:bookmarkEnd w:id="298"/>
            <w:r w:rsidRPr="00712AF4">
              <w:rPr>
                <w:color w:val="000000"/>
                <w:sz w:val="16"/>
                <w:szCs w:val="16"/>
              </w:rPr>
              <w:t>До повноважень виконавчих органів….міських рад у галузі земельних відносин на території сіл, селищ, міст належать:</w:t>
            </w:r>
          </w:p>
          <w:p w:rsidR="00DF67D0" w:rsidRPr="00712AF4" w:rsidRDefault="00DF67D0" w:rsidP="00357B46">
            <w:pPr>
              <w:pStyle w:val="rvps2"/>
              <w:shd w:val="clear" w:color="auto" w:fill="FFFFFF"/>
              <w:spacing w:after="0" w:afterAutospacing="0"/>
              <w:ind w:left="-108" w:right="-108" w:firstLine="141"/>
              <w:jc w:val="both"/>
              <w:rPr>
                <w:color w:val="000000"/>
                <w:sz w:val="16"/>
                <w:szCs w:val="16"/>
              </w:rPr>
            </w:pPr>
            <w:bookmarkStart w:id="299" w:name="n2108"/>
            <w:bookmarkEnd w:id="299"/>
            <w:r w:rsidRPr="00712AF4">
              <w:rPr>
                <w:color w:val="000000"/>
                <w:sz w:val="16"/>
                <w:szCs w:val="16"/>
              </w:rPr>
              <w:t>1) надання відомостей з Державного земельного кадастру відповідно до закону;</w:t>
            </w:r>
          </w:p>
          <w:p w:rsidR="00DF67D0" w:rsidRPr="00712AF4" w:rsidRDefault="00DF67D0" w:rsidP="00357B46">
            <w:pPr>
              <w:pStyle w:val="rvps2"/>
              <w:shd w:val="clear" w:color="auto" w:fill="FFFFFF"/>
              <w:spacing w:after="0" w:afterAutospacing="0"/>
              <w:ind w:left="-108" w:right="-108" w:firstLine="141"/>
              <w:jc w:val="both"/>
              <w:rPr>
                <w:rStyle w:val="af"/>
                <w:b w:val="0"/>
                <w:bCs w:val="0"/>
                <w:color w:val="000000"/>
                <w:sz w:val="16"/>
                <w:szCs w:val="16"/>
              </w:rPr>
            </w:pPr>
            <w:bookmarkStart w:id="300" w:name="n2109"/>
            <w:bookmarkEnd w:id="300"/>
            <w:r w:rsidRPr="00712AF4">
              <w:rPr>
                <w:color w:val="000000"/>
                <w:sz w:val="16"/>
                <w:szCs w:val="16"/>
              </w:rPr>
              <w:t>2) вирішення інших питань у галузі земельних відносин відповідно до закону.</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 xml:space="preserve">СМР </w:t>
            </w:r>
          </w:p>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19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ч.1 ст. 20</w:t>
            </w:r>
          </w:p>
        </w:tc>
        <w:tc>
          <w:tcPr>
            <w:tcW w:w="11765" w:type="dxa"/>
          </w:tcPr>
          <w:p w:rsidR="00DF67D0" w:rsidRPr="00712AF4" w:rsidRDefault="00DF67D0" w:rsidP="00357B46">
            <w:pPr>
              <w:shd w:val="clear" w:color="auto" w:fill="FFFFFF"/>
              <w:ind w:left="-108" w:right="-108" w:firstLine="141"/>
              <w:jc w:val="both"/>
              <w:rPr>
                <w:color w:val="000000"/>
                <w:sz w:val="16"/>
                <w:szCs w:val="16"/>
              </w:rPr>
            </w:pPr>
            <w:bookmarkStart w:id="301" w:name="n263"/>
            <w:bookmarkEnd w:id="301"/>
            <w:r w:rsidRPr="00712AF4">
              <w:rPr>
                <w:color w:val="000000"/>
                <w:sz w:val="16"/>
                <w:szCs w:val="16"/>
              </w:rPr>
              <w:t>1. 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9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3 ст. 158</w:t>
            </w:r>
          </w:p>
        </w:tc>
        <w:tc>
          <w:tcPr>
            <w:tcW w:w="11765" w:type="dxa"/>
          </w:tcPr>
          <w:p w:rsidR="00DF67D0" w:rsidRPr="00712AF4" w:rsidRDefault="00DF67D0" w:rsidP="00357B46">
            <w:pPr>
              <w:shd w:val="clear" w:color="auto" w:fill="FFFFFF"/>
              <w:ind w:left="-108" w:right="-108" w:firstLine="141"/>
              <w:jc w:val="both"/>
              <w:rPr>
                <w:color w:val="000000"/>
                <w:sz w:val="16"/>
                <w:szCs w:val="16"/>
              </w:rPr>
            </w:pPr>
            <w:bookmarkStart w:id="302" w:name="n1578"/>
            <w:bookmarkEnd w:id="302"/>
            <w:r w:rsidRPr="00712AF4">
              <w:rPr>
                <w:color w:val="000000"/>
                <w:sz w:val="16"/>
                <w:szCs w:val="16"/>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19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2 ст. 161</w:t>
            </w:r>
          </w:p>
        </w:tc>
        <w:tc>
          <w:tcPr>
            <w:tcW w:w="11765" w:type="dxa"/>
          </w:tcPr>
          <w:p w:rsidR="00DF67D0" w:rsidRPr="00712AF4" w:rsidRDefault="00DF67D0" w:rsidP="00357B46">
            <w:pPr>
              <w:shd w:val="clear" w:color="auto" w:fill="FFFFFF"/>
              <w:ind w:left="-108" w:right="-108" w:firstLine="141"/>
              <w:jc w:val="both"/>
              <w:rPr>
                <w:color w:val="000000"/>
                <w:sz w:val="16"/>
                <w:szCs w:val="16"/>
              </w:rPr>
            </w:pPr>
            <w:r w:rsidRPr="00712AF4">
              <w:rPr>
                <w:color w:val="000000"/>
                <w:sz w:val="16"/>
                <w:szCs w:val="16"/>
                <w:shd w:val="clear" w:color="auto" w:fill="FFFFFF"/>
              </w:rPr>
              <w:t>Виконання рішення щодо земельних спорів здійснюється органом, який прийняв це рішення.</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ДЗРП</w:t>
            </w:r>
          </w:p>
        </w:tc>
      </w:tr>
      <w:tr w:rsidR="00DF67D0" w:rsidRPr="00712AF4" w:rsidTr="006E3164">
        <w:trPr>
          <w:trHeight w:val="19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3 ст. 172</w:t>
            </w:r>
          </w:p>
        </w:tc>
        <w:tc>
          <w:tcPr>
            <w:tcW w:w="11765" w:type="dxa"/>
          </w:tcPr>
          <w:p w:rsidR="00DF67D0" w:rsidRPr="00712AF4" w:rsidRDefault="00DF67D0" w:rsidP="00357B46">
            <w:pPr>
              <w:shd w:val="clear" w:color="auto" w:fill="FFFFFF"/>
              <w:ind w:left="-108" w:right="-108" w:firstLine="141"/>
              <w:jc w:val="both"/>
              <w:rPr>
                <w:color w:val="000000"/>
                <w:sz w:val="16"/>
                <w:szCs w:val="16"/>
                <w:shd w:val="clear" w:color="auto" w:fill="FFFFFF"/>
              </w:rPr>
            </w:pPr>
            <w:r w:rsidRPr="00712AF4">
              <w:rPr>
                <w:color w:val="000000"/>
                <w:sz w:val="16"/>
                <w:szCs w:val="16"/>
                <w:shd w:val="clear" w:color="auto" w:fill="FFFFFF"/>
              </w:rPr>
              <w:t>Консервація земель здійснюється за рішеннями органів виконавчої влади та органів місцевого самоврядування на підставі договорів з власниками земельних ділянок.</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DF67D0" w:rsidRPr="00712AF4" w:rsidTr="006E3164">
        <w:trPr>
          <w:trHeight w:val="199"/>
        </w:trPr>
        <w:tc>
          <w:tcPr>
            <w:tcW w:w="425" w:type="dxa"/>
            <w:vMerge/>
            <w:shd w:val="clear" w:color="auto" w:fill="auto"/>
          </w:tcPr>
          <w:p w:rsidR="00DF67D0" w:rsidRPr="00712AF4" w:rsidRDefault="00DF67D0" w:rsidP="00357B46">
            <w:pPr>
              <w:pStyle w:val="af6"/>
              <w:spacing w:after="0"/>
              <w:ind w:left="-142" w:right="-108"/>
              <w:rPr>
                <w:rStyle w:val="af"/>
                <w:rFonts w:ascii="Times New Roman" w:hAnsi="Times New Roman"/>
                <w:b w:val="0"/>
                <w:sz w:val="16"/>
                <w:szCs w:val="16"/>
              </w:rPr>
            </w:pPr>
          </w:p>
        </w:tc>
        <w:tc>
          <w:tcPr>
            <w:tcW w:w="1702" w:type="dxa"/>
            <w:vMerge/>
            <w:shd w:val="clear" w:color="auto" w:fill="auto"/>
          </w:tcPr>
          <w:p w:rsidR="00DF67D0" w:rsidRPr="00712AF4" w:rsidRDefault="00DF67D0" w:rsidP="00357B46">
            <w:pPr>
              <w:pStyle w:val="af6"/>
              <w:spacing w:after="0"/>
              <w:ind w:left="-108" w:right="-108"/>
              <w:rPr>
                <w:rStyle w:val="ae"/>
                <w:rFonts w:ascii="Times New Roman" w:hAnsi="Times New Roman"/>
                <w:i w:val="0"/>
                <w:sz w:val="16"/>
                <w:szCs w:val="16"/>
              </w:rPr>
            </w:pPr>
          </w:p>
        </w:tc>
        <w:tc>
          <w:tcPr>
            <w:tcW w:w="992" w:type="dxa"/>
            <w:shd w:val="clear" w:color="auto" w:fill="auto"/>
          </w:tcPr>
          <w:p w:rsidR="00DF67D0" w:rsidRPr="00712AF4" w:rsidRDefault="00DF67D0" w:rsidP="00357B46">
            <w:pPr>
              <w:ind w:left="-108" w:right="-108"/>
              <w:jc w:val="center"/>
              <w:rPr>
                <w:rStyle w:val="af"/>
                <w:b w:val="0"/>
                <w:sz w:val="16"/>
                <w:szCs w:val="16"/>
              </w:rPr>
            </w:pPr>
            <w:r w:rsidRPr="00712AF4">
              <w:rPr>
                <w:rStyle w:val="af"/>
                <w:b w:val="0"/>
                <w:sz w:val="16"/>
                <w:szCs w:val="16"/>
              </w:rPr>
              <w:t>ч. 1 ст. 185</w:t>
            </w:r>
          </w:p>
        </w:tc>
        <w:tc>
          <w:tcPr>
            <w:tcW w:w="11765" w:type="dxa"/>
          </w:tcPr>
          <w:p w:rsidR="00DF67D0" w:rsidRPr="00712AF4" w:rsidRDefault="00DF67D0" w:rsidP="00357B46">
            <w:pPr>
              <w:shd w:val="clear" w:color="auto" w:fill="FFFFFF"/>
              <w:ind w:left="-108" w:right="-108" w:firstLine="141"/>
              <w:jc w:val="both"/>
              <w:rPr>
                <w:color w:val="000000"/>
                <w:sz w:val="16"/>
                <w:szCs w:val="16"/>
                <w:shd w:val="clear" w:color="auto" w:fill="FFFFFF"/>
              </w:rPr>
            </w:pPr>
            <w:r w:rsidRPr="00712AF4">
              <w:rPr>
                <w:color w:val="000000"/>
                <w:sz w:val="16"/>
                <w:szCs w:val="16"/>
                <w:shd w:val="clear" w:color="auto" w:fill="FFFFFF"/>
              </w:rPr>
              <w:t>Землеустрій здійснюється суб'єктами господарювання, що є виконавцями робіт із землеустрою згідно із законом, за рахунок коштів Державного бюджету України, бюджету Автономної Республіки Крим і місцевих бюджетів, а також коштів громадян та юридичних осіб.</w:t>
            </w:r>
          </w:p>
        </w:tc>
        <w:tc>
          <w:tcPr>
            <w:tcW w:w="851" w:type="dxa"/>
            <w:shd w:val="clear" w:color="auto" w:fill="auto"/>
          </w:tcPr>
          <w:p w:rsidR="00DF67D0" w:rsidRPr="00712AF4" w:rsidRDefault="00DF67D0" w:rsidP="00357B46">
            <w:pPr>
              <w:pStyle w:val="af6"/>
              <w:spacing w:after="0"/>
              <w:ind w:left="-108" w:right="-108"/>
              <w:rPr>
                <w:rStyle w:val="af"/>
                <w:rFonts w:ascii="Times New Roman" w:hAnsi="Times New Roman"/>
                <w:b w:val="0"/>
                <w:sz w:val="16"/>
                <w:szCs w:val="16"/>
              </w:rPr>
            </w:pPr>
            <w:r w:rsidRPr="00712AF4">
              <w:rPr>
                <w:rStyle w:val="af"/>
                <w:rFonts w:ascii="Times New Roman" w:hAnsi="Times New Roman"/>
                <w:b w:val="0"/>
                <w:sz w:val="16"/>
                <w:szCs w:val="16"/>
              </w:rPr>
              <w:t>СМР</w:t>
            </w:r>
          </w:p>
        </w:tc>
      </w:tr>
      <w:tr w:rsidR="00357B46" w:rsidRPr="00712AF4" w:rsidTr="006E3164">
        <w:trPr>
          <w:trHeight w:val="1841"/>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2" w:tgtFrame="_blank" w:history="1">
              <w:r w:rsidR="00357B46" w:rsidRPr="00712AF4">
                <w:rPr>
                  <w:iCs/>
                  <w:sz w:val="16"/>
                  <w:szCs w:val="16"/>
                  <w:lang w:val="uk-UA"/>
                </w:rPr>
                <w:t>Про поштовий зв'язок</w:t>
              </w:r>
            </w:hyperlink>
            <w:r w:rsidR="00357B46" w:rsidRPr="00712AF4">
              <w:rPr>
                <w:iCs/>
                <w:sz w:val="16"/>
                <w:szCs w:val="16"/>
                <w:lang w:val="uk-UA"/>
              </w:rPr>
              <w:t xml:space="preserve"> Закон від 04.10.2001 № 2759-III</w:t>
            </w: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ст 12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Місцеві органи виконавчої влади та органи місцевого самоврядування у межах своїх повноважень: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надають допомогу операторам у розміщенні на відповідних територіях об'єктів поштового зв'язку;</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погоджують розміщення національним оператором поштових скриньок у зручних для користувачів місцях;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сприяють операторам в укладенні договорів оренди приміщень у житлових і нежитлових будинках з їх власниками для надання послуг поштового зв'язку;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сприяють операторам у доставці поштових відправлень до віддалених населених пунктів;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розглядають пропозиції операторів щодо створення сприятливих умов для їх діяльності.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Під час проектування розвитку населених пунктів, будівництва та реконструкції житлових масивів у містах, а також окремих житлових будинків місцеві органи виконавчої влади та органи місцевого самоврядування в межах своїх повноважень вживають заходів щодо забезпечення проектування і будівництва об'єктів поштового зв'язку, призначених для організації надання універсальних послуг поштового зв'язку, відповідно до встановлених нормативів з можливістю наступної передачі їх національному операторові у користування на пільгових умовах.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6"/>
                <w:szCs w:val="16"/>
                <w:lang w:val="uk-UA"/>
              </w:rPr>
            </w:pPr>
            <w:r w:rsidRPr="00712AF4">
              <w:rPr>
                <w:color w:val="292B2C"/>
                <w:sz w:val="16"/>
                <w:szCs w:val="16"/>
              </w:rPr>
              <w:t>Місцеві органи виконавчої влади та органи місцевого самоврядування у межах своїх повноважень всебічно сприяють ефективній діяльності та розвитку об'єктів поштового зв'язку на відповідних територіях.</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ВТЗТП ДЗРП</w:t>
            </w:r>
          </w:p>
        </w:tc>
      </w:tr>
      <w:tr w:rsidR="00357B46" w:rsidRPr="00712AF4" w:rsidTr="006E3164">
        <w:trPr>
          <w:trHeight w:val="43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ч.3 ст. 20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Місцеві органи виконавчої влади, органи місцевого самоврядування в межах своїх повноважень надають операторам допомогу в ліквідації наслідків аварій, катастроф, стихійного лиха та пошкодження об'єктів поштового зв'язку.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58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ч.6 ст. 23</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Поштові скриньки, призначені для збирання від відправників простих листів і поштових карток, розміщуються у зручних місцях, визначених національним оператором за погодженням з місцевими органами виконавчої влади або органами місцевого самоврядування.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ВТЗТП</w:t>
            </w:r>
          </w:p>
        </w:tc>
      </w:tr>
      <w:tr w:rsidR="00357B46" w:rsidRPr="00712AF4" w:rsidTr="006E3164">
        <w:trPr>
          <w:trHeight w:val="27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ч.2 ст. 25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 xml:space="preserve">Оператори надають відповідно до законодавства України послуги на пільговій основі з покриттям пов'язаних з цим витрат за рахунок Державного бюджету України і місцевих бюджетів.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7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2 ст. 11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Розвиток мереж і засобів поштового зв'язку здійснюється за рахунок інвестицій, джерелами яких є ресурси операторів, кошти Державного бюджету України та місцевих бюджетів, а також залучені або запозичені в установленому законодавством України порядку кошти фізичних і юридичних осіб.</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51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3" w:tgtFrame="_blank" w:history="1">
              <w:r w:rsidR="00357B46" w:rsidRPr="00712AF4">
                <w:rPr>
                  <w:iCs/>
                  <w:sz w:val="16"/>
                  <w:szCs w:val="16"/>
                  <w:lang w:val="uk-UA"/>
                </w:rPr>
                <w:t>Про оцінку майна, майнових прав та професійну оціночну діяльність в Україні</w:t>
              </w:r>
            </w:hyperlink>
            <w:r w:rsidR="00357B46" w:rsidRPr="00712AF4">
              <w:rPr>
                <w:iCs/>
                <w:sz w:val="16"/>
                <w:szCs w:val="16"/>
                <w:lang w:val="uk-UA"/>
              </w:rPr>
              <w:t xml:space="preserve"> Закон від 12.07.2001 № 2658-III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ч.1 ст. 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 xml:space="preserve">Суб'єктами оціночної діяльності є: 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 оцінювачі.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129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10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Оцінка майна проводиться на підставі договору між суб'єктом оціночної діяльності - суб'єктом господарювання та замовником оцінки або на підставі ухвали суду про призначення відповідної експертизи щодо оцінки майна.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У випадках, визначених нормативно-правовими актами з оцінки майна, які затверджуються Кабінетом Міністрів України, суб'єкти оціночної діяльності - органи державної влади та органи місцевого самоврядування здійснюють оцінку майна самостійно на підставі наказу керівника. </w:t>
            </w:r>
            <w:r w:rsidRPr="00712AF4">
              <w:rPr>
                <w:color w:val="292B2C"/>
                <w:sz w:val="16"/>
                <w:szCs w:val="16"/>
              </w:rPr>
              <w:t xml:space="preserve">При цьому, якщо законодавством передбачена обов'язковість проведення незалежної оцінки майна, органи державної влади та органи місцевого самоврядування виступають замовниками проведення такої оцінки майна шляхом укладання договорів з суб'єктами оціночної діяльності - суб'єктами господарювання, визначеними на конкурсних засадах у порядку, встановленому законодавством.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38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5 ст. 18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Органи державної влади та органи місцевого самоврядування, зазначені в статті 5 цього Закону, визнаються суб'єктами оціночної діяльності відповідно до положень, що регулюють їх діяльність.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29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24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bookmarkStart w:id="303" w:name="o199"/>
            <w:bookmarkEnd w:id="303"/>
            <w:r w:rsidRPr="00712AF4">
              <w:rPr>
                <w:color w:val="292B2C"/>
                <w:sz w:val="16"/>
                <w:szCs w:val="16"/>
              </w:rPr>
              <w:t>Інші органи державної влади та органи місцевого самоврядування здійснюють свої повноваження в питаннях оцінки майна відповідно до законодавства</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1282"/>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4" w:tgtFrame="_blank" w:history="1">
              <w:r w:rsidR="00357B46" w:rsidRPr="00712AF4">
                <w:rPr>
                  <w:iCs/>
                  <w:sz w:val="16"/>
                  <w:szCs w:val="16"/>
                  <w:lang w:val="uk-UA"/>
                </w:rPr>
                <w:t>Про нафту і газ</w:t>
              </w:r>
            </w:hyperlink>
            <w:r w:rsidR="00357B46" w:rsidRPr="00712AF4">
              <w:rPr>
                <w:iCs/>
                <w:sz w:val="16"/>
                <w:szCs w:val="16"/>
                <w:lang w:val="uk-UA"/>
              </w:rPr>
              <w:t xml:space="preserve"> Закон від 12.07.2001 № 2665-III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До повноважень органів місцевого самоврядування у відносинах, пов'язаних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в межах їх компетенції належить: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надання відповідно до законодавства згоди на розміщення на відповідній підпорядкованій їм території об'єктів нафтогазового комплексу, сфера екологічного впливу діяльності яких згідно з діючими нормативами включає відповідну територію;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участь у розробці комплексних планів нафтогазопостачання споживачів на підпорядкованій їм території;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04" w:name="o111"/>
            <w:bookmarkEnd w:id="304"/>
            <w:r w:rsidRPr="00712AF4">
              <w:rPr>
                <w:color w:val="292B2C"/>
                <w:sz w:val="16"/>
                <w:szCs w:val="16"/>
              </w:rPr>
              <w:t xml:space="preserve">участь у розробці і реалізації системи заходів щодо роботи об'єктів нафтогазової галузі у надзвичайних умовах;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rPr>
            </w:pPr>
            <w:bookmarkStart w:id="305" w:name="o112"/>
            <w:bookmarkEnd w:id="305"/>
            <w:r w:rsidRPr="00712AF4">
              <w:rPr>
                <w:color w:val="292B2C"/>
                <w:sz w:val="16"/>
                <w:szCs w:val="16"/>
              </w:rPr>
              <w:t xml:space="preserve">інші повноваження, визначені законом.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62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абз. 8 ст. 12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Надання спеціальних дозволів на користування нафтогазоносними надрами здійснюється з додержанням принципів: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погодження центральним органом виконавчої влади, що реалізує державну політику у сфері геологічного вивчення та раціонального використання надр умов конкурсів по кожній ділянці нафтогазоносних надр з органами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8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bookmarkStart w:id="306" w:name="o213"/>
            <w:bookmarkEnd w:id="306"/>
            <w:r w:rsidRPr="00712AF4">
              <w:rPr>
                <w:color w:val="292B2C"/>
                <w:sz w:val="16"/>
                <w:szCs w:val="16"/>
              </w:rPr>
              <w:t>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w:t>
            </w:r>
            <w:r w:rsidRPr="00712AF4">
              <w:rPr>
                <w:color w:val="292B2C"/>
                <w:sz w:val="16"/>
                <w:szCs w:val="16"/>
                <w:lang w:val="uk-UA"/>
              </w:rPr>
              <w:t>…</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ДФЕІ</w:t>
            </w:r>
          </w:p>
        </w:tc>
      </w:tr>
      <w:tr w:rsidR="00357B46" w:rsidRPr="00712AF4" w:rsidTr="006E3164">
        <w:trPr>
          <w:trHeight w:val="62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29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Державний контроль за дотриманням правил і нормативів користування нафтогазоносними надрами, умов спеціальних дозволів на користування нафтогазоносними надрами та угод про умови користування нафтогазоносними надрами здійснюють центральні органи виконавчої влади, що реалізують державну політику у сфері геологічного вивчення та раціонального використання надр, органи місцевого самоврядування в межах своєї компетенції.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278"/>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5" w:tgtFrame="_blank" w:history="1">
              <w:r w:rsidR="00357B46" w:rsidRPr="00712AF4">
                <w:rPr>
                  <w:iCs/>
                  <w:sz w:val="16"/>
                  <w:szCs w:val="16"/>
                  <w:lang w:val="uk-UA"/>
                </w:rPr>
                <w:t>Про органи самоорганізації населення</w:t>
              </w:r>
            </w:hyperlink>
            <w:r w:rsidR="00357B46" w:rsidRPr="00712AF4">
              <w:rPr>
                <w:iCs/>
                <w:sz w:val="16"/>
                <w:szCs w:val="16"/>
                <w:lang w:val="uk-UA"/>
              </w:rPr>
              <w:t xml:space="preserve"> Закон від 11.07.2001 № 2625-III</w:t>
            </w: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1 ст. 27</w:t>
            </w:r>
          </w:p>
        </w:tc>
        <w:tc>
          <w:tcPr>
            <w:tcW w:w="11765" w:type="dxa"/>
          </w:tcPr>
          <w:p w:rsidR="00357B46" w:rsidRPr="00712AF4" w:rsidRDefault="00357B46" w:rsidP="00357B46">
            <w:pPr>
              <w:ind w:left="-108" w:right="-108" w:firstLine="142"/>
              <w:jc w:val="both"/>
              <w:outlineLvl w:val="1"/>
              <w:rPr>
                <w:sz w:val="16"/>
                <w:szCs w:val="16"/>
                <w:lang w:val="uk-UA"/>
              </w:rPr>
            </w:pPr>
            <w:r w:rsidRPr="00712AF4">
              <w:rPr>
                <w:color w:val="292B2C"/>
                <w:sz w:val="16"/>
                <w:szCs w:val="16"/>
                <w:lang w:val="uk-UA"/>
              </w:rPr>
              <w:t>Органи місцевого самоврядування сприяють здійсненню органами самоорганізації населення їхніх повноважень і координують їх діяльність.</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36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ч.1 ст. 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 xml:space="preserve">Дозвіл на створення органу самоорганізації населення надається сільською, селищною, міською, районною у місті (у разі її створення) радою.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29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3 ст. 12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 xml:space="preserve">Контроль за додержанням органом самоорганізації населення Положення про нього покладається на раду та її виконавчий орган, який здійснив реєстрацію органу самоорганізації населення.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sz w:val="24"/>
                <w:szCs w:val="24"/>
                <w:lang w:val="uk-UA"/>
              </w:rPr>
            </w:pPr>
            <w:r w:rsidRPr="00712AF4">
              <w:rPr>
                <w:iCs/>
                <w:sz w:val="16"/>
                <w:szCs w:val="16"/>
                <w:lang w:val="uk-UA"/>
              </w:rPr>
              <w:t>ДІМ</w:t>
            </w:r>
          </w:p>
        </w:tc>
      </w:tr>
      <w:tr w:rsidR="00357B46" w:rsidRPr="00712AF4" w:rsidTr="006E3164">
        <w:trPr>
          <w:trHeight w:val="51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чч. 2, 12  ст. 13</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Реєстрація органу самоорганізації населення здійснюється виконавчим комітетом відповідної ради (далі - реєструючий орган).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Виконавчий комітет сільської, селищної, міської, районної у місті (у разі її створення) ради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54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1 ст. 16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Фінансовою основою діяльності органу самоорганізації населення є: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кошти відповідного місцевого бюджету, які надаються йому сільською, селищною, міською, районною у місті (у разі її створення) радою для здійснення наданих органу самоорганізації населення повноважень;</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70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6" w:tgtFrame="_blank" w:history="1">
              <w:r w:rsidR="00357B46" w:rsidRPr="00712AF4">
                <w:rPr>
                  <w:iCs/>
                  <w:sz w:val="16"/>
                  <w:szCs w:val="16"/>
                  <w:lang w:val="uk-UA"/>
                </w:rPr>
                <w:t>Про дошкільну освіту</w:t>
              </w:r>
            </w:hyperlink>
            <w:r w:rsidR="00357B46" w:rsidRPr="00712AF4">
              <w:rPr>
                <w:iCs/>
                <w:sz w:val="16"/>
                <w:szCs w:val="16"/>
                <w:lang w:val="uk-UA"/>
              </w:rPr>
              <w:t xml:space="preserve"> Закон від 11.07.2001 № 2628-III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bookmarkStart w:id="307" w:name="n566"/>
            <w:bookmarkEnd w:id="307"/>
            <w:r w:rsidRPr="00712AF4">
              <w:rPr>
                <w:iCs/>
                <w:sz w:val="16"/>
                <w:szCs w:val="16"/>
                <w:lang w:val="uk-UA"/>
              </w:rPr>
              <w:t>ч. 2 ст. 19</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357B46" w:rsidRPr="00712AF4" w:rsidRDefault="00357B46" w:rsidP="00357B46">
            <w:pPr>
              <w:shd w:val="clear" w:color="auto" w:fill="FFFFFF"/>
              <w:ind w:left="-108" w:right="-108" w:firstLine="142"/>
              <w:jc w:val="both"/>
              <w:rPr>
                <w:color w:val="000000"/>
                <w:sz w:val="16"/>
                <w:szCs w:val="16"/>
                <w:lang w:val="uk-UA"/>
              </w:rPr>
            </w:pPr>
            <w:bookmarkStart w:id="308" w:name="n204"/>
            <w:bookmarkStart w:id="309" w:name="n205"/>
            <w:bookmarkEnd w:id="308"/>
            <w:bookmarkEnd w:id="309"/>
            <w:r w:rsidRPr="00712AF4">
              <w:rPr>
                <w:color w:val="000000"/>
                <w:sz w:val="16"/>
                <w:szCs w:val="16"/>
                <w:lang w:val="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виконують функції засновника закладів дошкільної освіти на відповідній території;</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беруть участь у розробленні та реалізації змісту дошкільної освіти;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створюють умови для одержання дітьми, у тому числі з особливими освітніми потребами, дошкільної освіти;</w:t>
            </w:r>
          </w:p>
          <w:p w:rsidR="00357B46" w:rsidRPr="00712AF4" w:rsidRDefault="00357B46" w:rsidP="00357B46">
            <w:pPr>
              <w:shd w:val="clear" w:color="auto" w:fill="FFFFFF"/>
              <w:ind w:left="-108" w:right="-108" w:firstLine="142"/>
              <w:jc w:val="both"/>
              <w:rPr>
                <w:color w:val="000000"/>
                <w:sz w:val="16"/>
                <w:szCs w:val="16"/>
              </w:rPr>
            </w:pPr>
            <w:bookmarkStart w:id="310" w:name="n210"/>
            <w:bookmarkEnd w:id="310"/>
            <w:r w:rsidRPr="00712AF4">
              <w:rPr>
                <w:color w:val="000000"/>
                <w:sz w:val="16"/>
                <w:szCs w:val="16"/>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357B46" w:rsidRPr="00712AF4" w:rsidRDefault="00357B46" w:rsidP="00357B46">
            <w:pPr>
              <w:shd w:val="clear" w:color="auto" w:fill="FFFFFF"/>
              <w:ind w:left="-108" w:right="-108" w:firstLine="142"/>
              <w:jc w:val="both"/>
              <w:rPr>
                <w:color w:val="000000"/>
                <w:sz w:val="16"/>
                <w:szCs w:val="16"/>
              </w:rPr>
            </w:pPr>
            <w:bookmarkStart w:id="311" w:name="n211"/>
            <w:bookmarkEnd w:id="311"/>
            <w:r w:rsidRPr="00712AF4">
              <w:rPr>
                <w:color w:val="000000"/>
                <w:sz w:val="16"/>
                <w:szCs w:val="16"/>
              </w:rPr>
              <w:lastRenderedPageBreak/>
              <w:t>здійснюють добір, призначення на посади та звільнення з посад керівних кадрів у комунальних закладах дошкільної освіти;</w:t>
            </w:r>
          </w:p>
          <w:p w:rsidR="00357B46" w:rsidRPr="00712AF4" w:rsidRDefault="00357B46" w:rsidP="00357B46">
            <w:pPr>
              <w:shd w:val="clear" w:color="auto" w:fill="FFFFFF"/>
              <w:ind w:left="-108" w:right="-108" w:firstLine="142"/>
              <w:jc w:val="both"/>
              <w:rPr>
                <w:color w:val="000000"/>
                <w:sz w:val="16"/>
                <w:szCs w:val="16"/>
              </w:rPr>
            </w:pPr>
            <w:bookmarkStart w:id="312" w:name="n489"/>
            <w:bookmarkStart w:id="313" w:name="n212"/>
            <w:bookmarkEnd w:id="312"/>
            <w:bookmarkEnd w:id="313"/>
            <w:r w:rsidRPr="00712AF4">
              <w:rPr>
                <w:color w:val="000000"/>
                <w:sz w:val="16"/>
                <w:szCs w:val="16"/>
              </w:rPr>
              <w:t>створюють умови для розвитку закладів дошкільної освіти усіх форм власності;</w:t>
            </w:r>
          </w:p>
          <w:p w:rsidR="00357B46" w:rsidRPr="00712AF4" w:rsidRDefault="00357B46" w:rsidP="00357B46">
            <w:pPr>
              <w:shd w:val="clear" w:color="auto" w:fill="FFFFFF"/>
              <w:ind w:left="-108" w:right="-108" w:firstLine="142"/>
              <w:jc w:val="both"/>
              <w:rPr>
                <w:color w:val="000000"/>
                <w:sz w:val="16"/>
                <w:szCs w:val="16"/>
              </w:rPr>
            </w:pPr>
            <w:bookmarkStart w:id="314" w:name="n490"/>
            <w:bookmarkEnd w:id="314"/>
            <w:r w:rsidRPr="00712AF4">
              <w:rPr>
                <w:color w:val="000000"/>
                <w:sz w:val="16"/>
                <w:szCs w:val="16"/>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357B46" w:rsidRPr="00712AF4" w:rsidRDefault="00357B46" w:rsidP="00357B46">
            <w:pPr>
              <w:shd w:val="clear" w:color="auto" w:fill="FFFFFF"/>
              <w:ind w:left="-108" w:right="-108" w:firstLine="142"/>
              <w:jc w:val="both"/>
              <w:rPr>
                <w:color w:val="000000"/>
                <w:sz w:val="16"/>
                <w:szCs w:val="16"/>
              </w:rPr>
            </w:pPr>
            <w:bookmarkStart w:id="315" w:name="n214"/>
            <w:bookmarkEnd w:id="315"/>
            <w:r w:rsidRPr="00712AF4">
              <w:rPr>
                <w:color w:val="000000"/>
                <w:sz w:val="16"/>
                <w:szCs w:val="16"/>
              </w:rPr>
              <w:t>забезпечують організоване оздоровлення дітей дошкільного віку;</w:t>
            </w:r>
          </w:p>
          <w:p w:rsidR="00357B46" w:rsidRPr="00712AF4" w:rsidRDefault="00357B46" w:rsidP="00357B46">
            <w:pPr>
              <w:shd w:val="clear" w:color="auto" w:fill="FFFFFF"/>
              <w:ind w:left="-108" w:right="-108" w:firstLine="142"/>
              <w:jc w:val="both"/>
              <w:rPr>
                <w:color w:val="000000"/>
                <w:sz w:val="16"/>
                <w:szCs w:val="16"/>
              </w:rPr>
            </w:pPr>
            <w:bookmarkStart w:id="316" w:name="n599"/>
            <w:bookmarkEnd w:id="316"/>
            <w:r w:rsidRPr="00712AF4">
              <w:rPr>
                <w:color w:val="000000"/>
                <w:sz w:val="16"/>
                <w:szCs w:val="16"/>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357B46" w:rsidRPr="00712AF4" w:rsidRDefault="00357B46" w:rsidP="00357B46">
            <w:pPr>
              <w:shd w:val="clear" w:color="auto" w:fill="FFFFFF"/>
              <w:ind w:left="-108" w:right="-108" w:firstLine="142"/>
              <w:jc w:val="both"/>
              <w:rPr>
                <w:color w:val="000000"/>
                <w:sz w:val="16"/>
                <w:szCs w:val="16"/>
              </w:rPr>
            </w:pPr>
            <w:bookmarkStart w:id="317" w:name="n601"/>
            <w:bookmarkStart w:id="318" w:name="n600"/>
            <w:bookmarkEnd w:id="317"/>
            <w:bookmarkEnd w:id="318"/>
            <w:r w:rsidRPr="00712AF4">
              <w:rPr>
                <w:color w:val="000000"/>
                <w:sz w:val="16"/>
                <w:szCs w:val="16"/>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357B46" w:rsidRPr="00712AF4" w:rsidRDefault="00357B46" w:rsidP="00357B46">
            <w:pPr>
              <w:shd w:val="clear" w:color="auto" w:fill="FFFFFF"/>
              <w:ind w:left="-108" w:right="-108" w:firstLine="142"/>
              <w:jc w:val="both"/>
              <w:rPr>
                <w:color w:val="000000"/>
                <w:sz w:val="16"/>
                <w:szCs w:val="16"/>
              </w:rPr>
            </w:pPr>
            <w:bookmarkStart w:id="319" w:name="n598"/>
            <w:bookmarkStart w:id="320" w:name="n215"/>
            <w:bookmarkEnd w:id="319"/>
            <w:bookmarkEnd w:id="320"/>
            <w:r w:rsidRPr="00712AF4">
              <w:rPr>
                <w:color w:val="000000"/>
                <w:sz w:val="16"/>
                <w:szCs w:val="16"/>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357B46" w:rsidRPr="00712AF4" w:rsidRDefault="00357B46" w:rsidP="00357B46">
            <w:pPr>
              <w:shd w:val="clear" w:color="auto" w:fill="FFFFFF"/>
              <w:ind w:left="-108" w:right="-108" w:firstLine="142"/>
              <w:jc w:val="both"/>
              <w:rPr>
                <w:iCs/>
                <w:sz w:val="16"/>
                <w:szCs w:val="16"/>
              </w:rPr>
            </w:pPr>
            <w:bookmarkStart w:id="321" w:name="n216"/>
            <w:bookmarkEnd w:id="321"/>
            <w:r w:rsidRPr="00712AF4">
              <w:rPr>
                <w:color w:val="000000"/>
                <w:sz w:val="16"/>
                <w:szCs w:val="16"/>
              </w:rPr>
              <w:t>здійснюють інші повноваження відповідно до Конституц</w:t>
            </w:r>
            <w:r w:rsidRPr="00712AF4">
              <w:rPr>
                <w:color w:val="000000"/>
                <w:sz w:val="16"/>
                <w:szCs w:val="16"/>
                <w:lang w:val="uk-UA"/>
              </w:rPr>
              <w:t>ії</w:t>
            </w:r>
            <w:r w:rsidRPr="00712AF4">
              <w:rPr>
                <w:color w:val="000000"/>
                <w:sz w:val="16"/>
                <w:szCs w:val="16"/>
              </w:rPr>
              <w:t xml:space="preserve"> Укра</w:t>
            </w:r>
            <w:r w:rsidRPr="00712AF4">
              <w:rPr>
                <w:color w:val="000000"/>
                <w:sz w:val="16"/>
                <w:szCs w:val="16"/>
                <w:lang w:val="uk-UA"/>
              </w:rPr>
              <w:t>ї</w:t>
            </w:r>
            <w:r w:rsidRPr="00712AF4">
              <w:rPr>
                <w:color w:val="000000"/>
                <w:sz w:val="16"/>
                <w:szCs w:val="16"/>
              </w:rPr>
              <w:t>ни, законів України</w:t>
            </w:r>
            <w:r w:rsidRPr="00712AF4">
              <w:rPr>
                <w:color w:val="000000"/>
                <w:sz w:val="16"/>
                <w:szCs w:val="16"/>
                <w:lang w:val="uk-UA"/>
              </w:rPr>
              <w:t xml:space="preserve"> </w:t>
            </w:r>
            <w:r w:rsidRPr="00712AF4">
              <w:rPr>
                <w:color w:val="000000"/>
                <w:sz w:val="16"/>
                <w:szCs w:val="16"/>
              </w:rPr>
              <w:t xml:space="preserve"> «Про м</w:t>
            </w:r>
            <w:r w:rsidRPr="00712AF4">
              <w:rPr>
                <w:color w:val="000000"/>
                <w:sz w:val="16"/>
                <w:szCs w:val="16"/>
                <w:lang w:val="uk-UA"/>
              </w:rPr>
              <w:t>і</w:t>
            </w:r>
            <w:r w:rsidRPr="00712AF4">
              <w:rPr>
                <w:color w:val="000000"/>
                <w:sz w:val="16"/>
                <w:szCs w:val="16"/>
              </w:rPr>
              <w:t>сцеве самоврядування в Укра</w:t>
            </w:r>
            <w:r w:rsidRPr="00712AF4">
              <w:rPr>
                <w:color w:val="000000"/>
                <w:sz w:val="16"/>
                <w:szCs w:val="16"/>
                <w:lang w:val="uk-UA"/>
              </w:rPr>
              <w:t>ї</w:t>
            </w:r>
            <w:r w:rsidRPr="00712AF4">
              <w:rPr>
                <w:color w:val="000000"/>
                <w:sz w:val="16"/>
                <w:szCs w:val="16"/>
              </w:rPr>
              <w:t>н</w:t>
            </w:r>
            <w:r w:rsidRPr="00712AF4">
              <w:rPr>
                <w:color w:val="000000"/>
                <w:sz w:val="16"/>
                <w:szCs w:val="16"/>
                <w:lang w:val="uk-UA"/>
              </w:rPr>
              <w:t>і</w:t>
            </w:r>
            <w:r w:rsidRPr="00712AF4">
              <w:rPr>
                <w:color w:val="000000"/>
                <w:sz w:val="16"/>
                <w:szCs w:val="16"/>
              </w:rPr>
              <w:t>», «Про осв</w:t>
            </w:r>
            <w:r w:rsidRPr="00712AF4">
              <w:rPr>
                <w:color w:val="000000"/>
                <w:sz w:val="16"/>
                <w:szCs w:val="16"/>
                <w:lang w:val="uk-UA"/>
              </w:rPr>
              <w:t>і</w:t>
            </w:r>
            <w:r w:rsidRPr="00712AF4">
              <w:rPr>
                <w:color w:val="000000"/>
                <w:sz w:val="16"/>
                <w:szCs w:val="16"/>
              </w:rPr>
              <w:t>ту»,цього Закону та положень про них.</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lastRenderedPageBreak/>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УОН</w:t>
            </w:r>
          </w:p>
        </w:tc>
      </w:tr>
      <w:tr w:rsidR="00357B46" w:rsidRPr="00712AF4" w:rsidTr="006E3164">
        <w:trPr>
          <w:trHeight w:val="47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34</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42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2,5 ст. 35</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 Організація та відповідальність за харчування дітей у державних і комунальних закладах дошкільної освіти покладаються на … органи місцевого самоврядування, а також на керівників закладів дошкільної освіти.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357B46" w:rsidRPr="00712AF4" w:rsidRDefault="00357B46" w:rsidP="00357B46">
            <w:pPr>
              <w:shd w:val="clear" w:color="auto" w:fill="FFFFFF"/>
              <w:ind w:left="-108" w:right="-108" w:firstLine="142"/>
              <w:jc w:val="both"/>
              <w:rPr>
                <w:bCs/>
                <w:color w:val="000000"/>
                <w:sz w:val="16"/>
                <w:szCs w:val="16"/>
                <w:lang w:val="uk-UA"/>
              </w:rPr>
            </w:pPr>
            <w:bookmarkStart w:id="322" w:name="n427"/>
            <w:bookmarkStart w:id="323" w:name="n428"/>
            <w:bookmarkEnd w:id="322"/>
            <w:bookmarkEnd w:id="323"/>
            <w:r w:rsidRPr="00712AF4">
              <w:rPr>
                <w:color w:val="000000"/>
                <w:sz w:val="16"/>
                <w:szCs w:val="16"/>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w:t>
            </w:r>
            <w:r w:rsidRPr="00712AF4">
              <w:rPr>
                <w:color w:val="000000"/>
                <w:sz w:val="16"/>
                <w:szCs w:val="16"/>
                <w:lang w:val="uk-UA"/>
              </w:rPr>
              <w:t xml:space="preserve"> Закону України</w:t>
            </w:r>
            <w:r w:rsidRPr="00712AF4">
              <w:rPr>
                <w:color w:val="000000"/>
                <w:sz w:val="16"/>
                <w:szCs w:val="16"/>
              </w:rPr>
              <w:t> "Про державну соціальну допомогу малозабезпеченим сім’ям", які навчаються у державних і комунальних закладах дошкільної освіти.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p w:rsidR="00357B46" w:rsidRPr="00712AF4" w:rsidRDefault="00357B46" w:rsidP="00357B46">
            <w:pPr>
              <w:jc w:val="center"/>
              <w:outlineLvl w:val="1"/>
              <w:rPr>
                <w:iCs/>
                <w:sz w:val="16"/>
                <w:szCs w:val="16"/>
                <w:lang w:val="uk-UA"/>
              </w:rPr>
            </w:pPr>
            <w:r w:rsidRPr="00712AF4">
              <w:rPr>
                <w:iCs/>
                <w:sz w:val="16"/>
                <w:szCs w:val="16"/>
                <w:lang w:val="uk-UA"/>
              </w:rPr>
              <w:t>УОН</w:t>
            </w:r>
          </w:p>
        </w:tc>
      </w:tr>
      <w:tr w:rsidR="00357B46" w:rsidRPr="00712AF4" w:rsidTr="006E3164">
        <w:trPr>
          <w:trHeight w:val="29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37</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rPr>
              <w:t>3. Джерелами фінансування закладу дошкільної освіти незалежно від форми власності можуть бути кошти …</w:t>
            </w:r>
            <w:bookmarkStart w:id="324" w:name="n564"/>
            <w:bookmarkStart w:id="325" w:name="n565"/>
            <w:bookmarkEnd w:id="324"/>
            <w:bookmarkEnd w:id="325"/>
            <w:r w:rsidRPr="00712AF4">
              <w:rPr>
                <w:color w:val="000000"/>
                <w:sz w:val="16"/>
                <w:szCs w:val="16"/>
              </w:rPr>
              <w:t>державного та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848"/>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7" w:tgtFrame="_blank" w:history="1">
              <w:r w:rsidR="00357B46" w:rsidRPr="00712AF4">
                <w:rPr>
                  <w:iCs/>
                  <w:sz w:val="16"/>
                  <w:szCs w:val="16"/>
                  <w:lang w:val="uk-UA"/>
                </w:rPr>
                <w:t>Про протидію захворюванню на туберкульоз</w:t>
              </w:r>
            </w:hyperlink>
            <w:r w:rsidR="00357B46" w:rsidRPr="00712AF4">
              <w:rPr>
                <w:iCs/>
                <w:sz w:val="16"/>
                <w:szCs w:val="16"/>
                <w:lang w:val="uk-UA"/>
              </w:rPr>
              <w:t xml:space="preserve"> Закон від 05.07.2001 № 2586-III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8</w:t>
            </w:r>
          </w:p>
        </w:tc>
        <w:tc>
          <w:tcPr>
            <w:tcW w:w="11765" w:type="dxa"/>
          </w:tcPr>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1. Органи місцевого самоврядування у сфері протидії захворюванню на туберкульоз:</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1) затверджують місцеві програми протидії захворюванню на туберкульоз, здійснюють їх матеріально-технічне і фінансове забезпечення та контроль за їх виконанням;</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2) забезпечують виконання передбачених законом заходів соціального захисту хворих на туберкульоз;</w:t>
            </w:r>
          </w:p>
          <w:p w:rsidR="00357B46" w:rsidRPr="00712AF4" w:rsidRDefault="00357B46" w:rsidP="00357B46">
            <w:pPr>
              <w:shd w:val="clear" w:color="auto" w:fill="FFFFFF"/>
              <w:ind w:left="-108" w:right="-108" w:firstLine="142"/>
              <w:jc w:val="both"/>
              <w:rPr>
                <w:iCs/>
                <w:sz w:val="16"/>
                <w:szCs w:val="16"/>
              </w:rPr>
            </w:pPr>
            <w:bookmarkStart w:id="326" w:name="n249"/>
            <w:bookmarkEnd w:id="326"/>
            <w:r w:rsidRPr="00712AF4">
              <w:rPr>
                <w:color w:val="000000"/>
                <w:sz w:val="16"/>
                <w:szCs w:val="16"/>
              </w:rPr>
              <w:t>3) здійснюють інші повноваження, визначені законом.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134"/>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5 ст. 9</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shd w:val="clear" w:color="auto" w:fill="FFFFFF"/>
                <w:lang w:val="uk-UA"/>
              </w:rPr>
              <w:t>5. У разі погіршення епідемічної ситуації щодо захворюваності на туберкульоз… органи виконавчої влади та органи місцевого самоврядування приймають рішення про проведення позачергових обов’язкових профілактичних медичних оглядів на туберкульоз осіб, які підлягають обов’язковим профілактичним медичним оглядам, чи інших груп населення, серед яких рівень захворюваності значно перевищує середній показник на відповідній території.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111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3, 4 ст. 21</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 xml:space="preserve">3. Місцеві органи виконавчої влади, органи місцевого самоврядування у разі неблагополучної епідемічної ситуації щодо захворюваності на туберкульоз створюють спеціальні навчальні заклади (санаторна школа (школа-інтернат) </w:t>
            </w:r>
            <w:r w:rsidRPr="00712AF4">
              <w:rPr>
                <w:color w:val="000000"/>
                <w:sz w:val="16"/>
                <w:szCs w:val="16"/>
              </w:rPr>
              <w:t>I</w:t>
            </w:r>
            <w:r w:rsidRPr="00712AF4">
              <w:rPr>
                <w:color w:val="000000"/>
                <w:sz w:val="16"/>
                <w:szCs w:val="16"/>
                <w:lang w:val="uk-UA"/>
              </w:rPr>
              <w:t>-</w:t>
            </w:r>
            <w:r w:rsidRPr="00712AF4">
              <w:rPr>
                <w:color w:val="000000"/>
                <w:sz w:val="16"/>
                <w:szCs w:val="16"/>
              </w:rPr>
              <w:t>III</w:t>
            </w:r>
            <w:r w:rsidRPr="00712AF4">
              <w:rPr>
                <w:color w:val="000000"/>
                <w:sz w:val="16"/>
                <w:szCs w:val="16"/>
                <w:lang w:val="uk-UA"/>
              </w:rPr>
              <w:t xml:space="preserve"> ступенів) та забезпечують їх вихованців харчуванням за нормами, встановленими Кабінетом Міністрів України для малолітніх та неповнолітніх осіб, інфікованих мікобактеріями туберкульозу.</w:t>
            </w:r>
          </w:p>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4. Місцеві органи виконавчої влади, органи місцевого самоврядування, підприємства, установи, організації незалежно від форми власності, виду діяльності та господарювання, громадські та благодійні організації можуть надавати допомогу особам, хворим на туберкульоз, або малолітнім та неповнолітнім особам, інфікованим мікобактеріями туберкульозу, у забезпеченні харчуванням за вищими нормами, ніж визначені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55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абз. 2 ч. 1 ст. 3</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1. Здійснення протитуберкульозних заходів, забезпечення кожному громадянину в разі захворювання на туберкульоз безоплатності, доступності та рівних можливостей отримання відповідної медичної допомоги належать до завдань центральних і місцевих органів виконавчої влади, органів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26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12</w:t>
            </w:r>
          </w:p>
        </w:tc>
        <w:tc>
          <w:tcPr>
            <w:tcW w:w="11765" w:type="dxa"/>
          </w:tcPr>
          <w:p w:rsidR="00357B46" w:rsidRPr="00712AF4" w:rsidRDefault="00357B46" w:rsidP="00357B46">
            <w:pPr>
              <w:shd w:val="clear" w:color="auto" w:fill="FFFFFF"/>
              <w:ind w:left="-108" w:right="-108" w:firstLine="142"/>
              <w:jc w:val="both"/>
              <w:rPr>
                <w:bCs/>
                <w:color w:val="000000"/>
                <w:sz w:val="16"/>
                <w:szCs w:val="16"/>
              </w:rPr>
            </w:pPr>
            <w:r w:rsidRPr="00712AF4">
              <w:rPr>
                <w:color w:val="000000"/>
                <w:sz w:val="16"/>
                <w:szCs w:val="16"/>
              </w:rPr>
              <w:t>2. Профілактичні щеплення проти туберкульозу проводяться безоплатно, за рахунок коштів державного, місцевих бюджетів, інших джерел, не заборонених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5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24</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1. Витрати, пов’язані з проведенням протитуберкульозних заходів і наукових досліджень у сфері протидії захворюванню на туберкульоз, фінансуються за рахунок коштів державного, місцевих бюджетів, фондів соціального страхування, інших джерел, не заборонених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76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8" w:tgtFrame="_blank" w:history="1">
              <w:r w:rsidR="00357B46" w:rsidRPr="00712AF4">
                <w:rPr>
                  <w:iCs/>
                  <w:sz w:val="16"/>
                  <w:szCs w:val="16"/>
                  <w:lang w:val="uk-UA"/>
                </w:rPr>
                <w:t xml:space="preserve">Про соціальну роботу з сім'ями, дітьми та молоддю </w:t>
              </w:r>
            </w:hyperlink>
            <w:r w:rsidR="00357B46" w:rsidRPr="00712AF4">
              <w:rPr>
                <w:iCs/>
                <w:sz w:val="16"/>
                <w:szCs w:val="16"/>
                <w:lang w:val="uk-UA"/>
              </w:rPr>
              <w:t xml:space="preserve"> Закон від 21.06.2001 № 2558-III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2, 4 ст. 17</w:t>
            </w:r>
          </w:p>
        </w:tc>
        <w:tc>
          <w:tcPr>
            <w:tcW w:w="11765" w:type="dxa"/>
          </w:tcPr>
          <w:p w:rsidR="00357B46" w:rsidRPr="00712AF4" w:rsidRDefault="00357B46" w:rsidP="00357B46">
            <w:pPr>
              <w:shd w:val="clear" w:color="auto" w:fill="FFFFFF"/>
              <w:ind w:left="-108" w:right="-108" w:firstLine="142"/>
              <w:jc w:val="both"/>
              <w:rPr>
                <w:color w:val="000000"/>
                <w:sz w:val="16"/>
                <w:szCs w:val="16"/>
                <w:shd w:val="clear" w:color="auto" w:fill="FFFFFF"/>
                <w:lang w:val="uk-UA"/>
              </w:rPr>
            </w:pPr>
            <w:r w:rsidRPr="00712AF4">
              <w:rPr>
                <w:color w:val="000000"/>
                <w:sz w:val="16"/>
                <w:szCs w:val="16"/>
                <w:shd w:val="clear" w:color="auto" w:fill="FFFFFF"/>
                <w:lang w:val="uk-UA"/>
              </w:rPr>
              <w:t xml:space="preserve">Центри соціальних служб для сім'ї, дітей та молоді утворюються, реорганізуються і ліквідуються органами виконавчої влади та органами місцевого самоврядування, належать до сфери їх управління і підпорядковуються відповідно органу виконавчої влади чи виконавчому органу міської, селищної, сільської ради. </w:t>
            </w:r>
          </w:p>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Діяльність центрів соціальних служб для сім'ї, дітей та молоді фінансується за рахунок коштів, передбачених у місцевих бюджетах за відповідним кодом програмної класифікації видатків, та інших джерел, не заборонених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ДСЗН</w:t>
            </w:r>
          </w:p>
        </w:tc>
      </w:tr>
      <w:tr w:rsidR="00357B46" w:rsidRPr="00712AF4" w:rsidTr="006E3164">
        <w:trPr>
          <w:trHeight w:val="48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19</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bookmarkStart w:id="327" w:name="n185"/>
            <w:bookmarkEnd w:id="327"/>
            <w:r w:rsidRPr="00712AF4">
              <w:rPr>
                <w:color w:val="000000"/>
                <w:sz w:val="16"/>
                <w:szCs w:val="16"/>
              </w:rPr>
              <w:t>Суб'єкти соціальної роботи з сім'ями, дітьми та молоддю утримуються за рахунок коштів, передбачених у державному та місцевих бюджетах, коштів благодійної допомоги (пожертвувань) та інших джерел у порядку, встановленому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ДСЗН</w:t>
            </w:r>
          </w:p>
        </w:tc>
      </w:tr>
      <w:tr w:rsidR="00357B46" w:rsidRPr="00712AF4" w:rsidTr="006E3164">
        <w:trPr>
          <w:trHeight w:val="278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39" w:tgtFrame="_blank" w:history="1">
              <w:r w:rsidR="00357B46" w:rsidRPr="00712AF4">
                <w:rPr>
                  <w:iCs/>
                  <w:sz w:val="16"/>
                  <w:szCs w:val="16"/>
                  <w:lang w:val="uk-UA"/>
                </w:rPr>
                <w:t xml:space="preserve">Про народні художні промисли </w:t>
              </w:r>
            </w:hyperlink>
            <w:r w:rsidR="00357B46" w:rsidRPr="00712AF4">
              <w:rPr>
                <w:iCs/>
                <w:sz w:val="16"/>
                <w:szCs w:val="16"/>
                <w:lang w:val="uk-UA"/>
              </w:rPr>
              <w:t xml:space="preserve"> Закон від 21.06.2001 № 2547-III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Органи влади Автономної Республіки Крим, місцеві органи виконавчої влади та органи місцевого самоврядування відповідно до своїх повноважень охороняють права та законні інтереси суб'єктів народних художніх промислів, сприяють створенню умов для виконання ними своєї діяльності, а саме: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bookmarkStart w:id="328" w:name="o51"/>
            <w:bookmarkEnd w:id="328"/>
            <w:r w:rsidRPr="00712AF4">
              <w:rPr>
                <w:color w:val="292B2C"/>
                <w:sz w:val="16"/>
                <w:szCs w:val="16"/>
                <w:lang w:val="uk-UA"/>
              </w:rPr>
              <w:t xml:space="preserve">розробляють та затверджують регіональні програми охорони, відродження, збереження та розвитку народних художніх промислів і осередків народних художніх промислів на відповідній території, а також подають відповідні пропозиції до загальнодержавних програм охорони, відродження, збереження та розвитку народних художніх промислів;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29" w:name="o52"/>
            <w:bookmarkEnd w:id="329"/>
            <w:r w:rsidRPr="00712AF4">
              <w:rPr>
                <w:color w:val="292B2C"/>
                <w:sz w:val="16"/>
                <w:szCs w:val="16"/>
              </w:rPr>
              <w:t xml:space="preserve">проводять на відповідній території виявлення, обстеження, облік та охорону осередків народних художніх промислів, вносять до центрального органу виконавчої влади, що забезпечує формування державної політики у сферах культури та мистецтв пропозиції про визнання осередків народних художніх промислів, що потребують особливої охорони, заповідними територіями народних художніх промислів;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30" w:name="o53"/>
            <w:bookmarkEnd w:id="330"/>
            <w:r w:rsidRPr="00712AF4">
              <w:rPr>
                <w:color w:val="292B2C"/>
                <w:sz w:val="16"/>
                <w:szCs w:val="16"/>
              </w:rPr>
              <w:t xml:space="preserve">сприяють здійсненню інвестиційної діяльності в галузі народних художніх промислів на відповідній території згідно із законом;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31" w:name="o54"/>
            <w:bookmarkEnd w:id="331"/>
            <w:r w:rsidRPr="00712AF4">
              <w:rPr>
                <w:color w:val="292B2C"/>
                <w:sz w:val="16"/>
                <w:szCs w:val="16"/>
              </w:rPr>
              <w:t xml:space="preserve">приймають рішення про встановлення відповідно до закону пільгових податкових ставок місцевих податків і зборів, а також звільняють від їх сплати суб'єктів народних художніх промислів;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сприяють організації торгівлі виробами народних художніх промислів;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32" w:name="o56"/>
            <w:bookmarkEnd w:id="332"/>
            <w:r w:rsidRPr="00712AF4">
              <w:rPr>
                <w:color w:val="292B2C"/>
                <w:sz w:val="16"/>
                <w:szCs w:val="16"/>
              </w:rPr>
              <w:t xml:space="preserve">здійснюють контроль щодо заборони використання для виготовлення виробів народних художніх промислів природних рослинних ресурсів, занесених до Червоної книги України та до Переліку видів рослин, що підлягають особливій охороні на відповідній території;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здійснюють інші заходи підтримки народних художніх промислів відповідно до їх компетенції.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p w:rsidR="00357B46" w:rsidRPr="00712AF4" w:rsidRDefault="00357B46" w:rsidP="00357B46">
            <w:pPr>
              <w:jc w:val="center"/>
              <w:outlineLvl w:val="1"/>
              <w:rPr>
                <w:iCs/>
                <w:sz w:val="16"/>
                <w:szCs w:val="16"/>
                <w:lang w:val="uk-UA"/>
              </w:rPr>
            </w:pPr>
            <w:r w:rsidRPr="00712AF4">
              <w:rPr>
                <w:iCs/>
                <w:sz w:val="16"/>
                <w:szCs w:val="16"/>
                <w:lang w:val="uk-UA"/>
              </w:rPr>
              <w:t>ВКТ</w:t>
            </w:r>
          </w:p>
        </w:tc>
      </w:tr>
      <w:tr w:rsidR="00357B46" w:rsidRPr="00712AF4" w:rsidTr="006E3164">
        <w:trPr>
          <w:trHeight w:val="414"/>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7</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rPr>
            </w:pPr>
            <w:r w:rsidRPr="00712AF4">
              <w:rPr>
                <w:color w:val="292B2C"/>
                <w:sz w:val="16"/>
                <w:szCs w:val="16"/>
              </w:rPr>
              <w:t>Виявлення, обстеження, облік і охорона осередків народних художніх промислів та майстрів народних художніх промислів здійснюються центральним органом виконавчої влади, що реалізує</w:t>
            </w:r>
            <w:r w:rsidRPr="00712AF4">
              <w:rPr>
                <w:color w:val="292B2C"/>
                <w:sz w:val="16"/>
                <w:szCs w:val="16"/>
                <w:lang w:val="uk-UA"/>
              </w:rPr>
              <w:t xml:space="preserve"> </w:t>
            </w:r>
            <w:r w:rsidRPr="00712AF4">
              <w:rPr>
                <w:color w:val="292B2C"/>
                <w:sz w:val="16"/>
                <w:szCs w:val="16"/>
              </w:rPr>
              <w:t>державну політику у сферах культури та мистецтв, місцевими</w:t>
            </w:r>
            <w:r w:rsidRPr="00712AF4">
              <w:rPr>
                <w:color w:val="292B2C"/>
                <w:sz w:val="16"/>
                <w:szCs w:val="16"/>
                <w:lang w:val="uk-UA"/>
              </w:rPr>
              <w:t xml:space="preserve"> </w:t>
            </w:r>
            <w:r w:rsidRPr="00712AF4">
              <w:rPr>
                <w:color w:val="292B2C"/>
                <w:sz w:val="16"/>
                <w:szCs w:val="16"/>
              </w:rPr>
              <w:t>органами виконавчої влади та органами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ВКТ</w:t>
            </w:r>
          </w:p>
        </w:tc>
      </w:tr>
      <w:tr w:rsidR="00357B46" w:rsidRPr="00712AF4" w:rsidTr="006E3164">
        <w:trPr>
          <w:trHeight w:val="48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Фінансування цільових програм охорони, відродження, збереження та розвитку народних художніх промислів та інших окремих важливих заходів у цій сфері може здійснюватися за рахунок коштів Державного бюджету України, бюджету Автономної Республіки Крим,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189"/>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40" w:tgtFrame="_blank" w:history="1">
              <w:r w:rsidR="00357B46" w:rsidRPr="00712AF4">
                <w:rPr>
                  <w:iCs/>
                  <w:sz w:val="16"/>
                  <w:szCs w:val="16"/>
                  <w:lang w:val="uk-UA"/>
                </w:rPr>
                <w:t>Про службу в органах місцевого самоврядування</w:t>
              </w:r>
            </w:hyperlink>
            <w:r w:rsidR="00357B46" w:rsidRPr="00712AF4">
              <w:rPr>
                <w:iCs/>
                <w:sz w:val="16"/>
                <w:szCs w:val="16"/>
                <w:lang w:val="uk-UA"/>
              </w:rPr>
              <w:t xml:space="preserve"> Закон від 07.06.2001 № 2493-III</w:t>
            </w: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4 ст. 16</w:t>
            </w:r>
          </w:p>
        </w:tc>
        <w:tc>
          <w:tcPr>
            <w:tcW w:w="11765" w:type="dxa"/>
          </w:tcPr>
          <w:p w:rsidR="00357B46" w:rsidRPr="00712AF4" w:rsidRDefault="00357B46" w:rsidP="00357B46">
            <w:pPr>
              <w:shd w:val="clear" w:color="auto" w:fill="FFFFFF"/>
              <w:ind w:left="-108" w:right="-108" w:firstLine="142"/>
              <w:jc w:val="both"/>
              <w:rPr>
                <w:iCs/>
                <w:sz w:val="16"/>
                <w:szCs w:val="16"/>
              </w:rPr>
            </w:pPr>
            <w:r w:rsidRPr="00712AF4">
              <w:rPr>
                <w:color w:val="000000"/>
                <w:sz w:val="16"/>
                <w:szCs w:val="16"/>
                <w:shd w:val="clear" w:color="auto" w:fill="FFFFFF"/>
              </w:rPr>
              <w:t>Порядок формування та ведення кадрового резерву посадових осіб визначається відповідною радою.</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25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ч.3 ст. 17</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shd w:val="clear" w:color="auto" w:fill="FFFFFF"/>
              </w:rPr>
              <w:t>Атестаційна комісія створюється за рішенням сільського, селищного, міського голови, голови районної у місті, районної, обласної ради. Головою атестаційної комісії призначається секретар сільської, селищної, міської ради, заступник голови районної у місті, районної, обласної ради.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МГ </w:t>
            </w:r>
          </w:p>
          <w:p w:rsidR="00357B46" w:rsidRPr="00712AF4" w:rsidRDefault="00357B46" w:rsidP="00357B46">
            <w:pPr>
              <w:jc w:val="center"/>
              <w:outlineLvl w:val="1"/>
              <w:rPr>
                <w:iCs/>
                <w:sz w:val="16"/>
                <w:szCs w:val="16"/>
                <w:lang w:val="uk-UA"/>
              </w:rPr>
            </w:pPr>
            <w:r w:rsidRPr="00712AF4">
              <w:rPr>
                <w:iCs/>
                <w:sz w:val="16"/>
                <w:szCs w:val="16"/>
                <w:lang w:val="uk-UA"/>
              </w:rPr>
              <w:t>Секр СМР</w:t>
            </w:r>
          </w:p>
        </w:tc>
      </w:tr>
      <w:tr w:rsidR="00357B46" w:rsidRPr="00712AF4" w:rsidTr="006E3164">
        <w:trPr>
          <w:trHeight w:val="244"/>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rPr>
                <w:sz w:val="16"/>
                <w:szCs w:val="16"/>
                <w:lang w:val="uk-UA"/>
              </w:rPr>
            </w:pPr>
            <w:r w:rsidRPr="00712AF4">
              <w:rPr>
                <w:sz w:val="16"/>
                <w:szCs w:val="16"/>
                <w:lang w:val="uk-UA"/>
              </w:rPr>
              <w:t>ч. 4 ст. 21</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bookmarkStart w:id="333" w:name="n238"/>
            <w:bookmarkEnd w:id="333"/>
            <w:r w:rsidRPr="00712AF4">
              <w:rPr>
                <w:color w:val="000000"/>
                <w:sz w:val="16"/>
                <w:szCs w:val="16"/>
                <w:shd w:val="clear" w:color="auto" w:fill="FFFFFF"/>
              </w:rPr>
              <w:t>Джерелом формування фонду оплати праці посадових осіб місцевого самоврядування є місцевий бюджет.</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241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41" w:tgtFrame="_blank" w:history="1">
              <w:r w:rsidR="00357B46" w:rsidRPr="00712AF4">
                <w:rPr>
                  <w:iCs/>
                  <w:sz w:val="16"/>
                  <w:szCs w:val="16"/>
                  <w:lang w:val="uk-UA"/>
                </w:rPr>
                <w:t xml:space="preserve">Про охорону дитинства </w:t>
              </w:r>
            </w:hyperlink>
            <w:r w:rsidR="00357B46" w:rsidRPr="00712AF4">
              <w:rPr>
                <w:iCs/>
                <w:sz w:val="16"/>
                <w:szCs w:val="16"/>
                <w:lang w:val="uk-UA"/>
              </w:rPr>
              <w:t>Закон від 26.04.2001 № 2402-III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5</w:t>
            </w:r>
          </w:p>
        </w:tc>
        <w:tc>
          <w:tcPr>
            <w:tcW w:w="11765" w:type="dxa"/>
          </w:tcPr>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Місцеві органи виконавчої влади та органи місцевого самоврядування відповідно до їх компетенції, визначеної законом, забезпечують:</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357B46" w:rsidRPr="00712AF4" w:rsidRDefault="00357B46" w:rsidP="00357B46">
            <w:pPr>
              <w:shd w:val="clear" w:color="auto" w:fill="FFFFFF"/>
              <w:ind w:left="-108" w:right="-108" w:firstLine="142"/>
              <w:jc w:val="both"/>
              <w:rPr>
                <w:color w:val="000000"/>
                <w:sz w:val="16"/>
                <w:szCs w:val="16"/>
              </w:rPr>
            </w:pPr>
            <w:bookmarkStart w:id="334" w:name="n54"/>
            <w:bookmarkEnd w:id="334"/>
            <w:r w:rsidRPr="00712AF4">
              <w:rPr>
                <w:color w:val="000000"/>
                <w:sz w:val="16"/>
                <w:szCs w:val="16"/>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00D97ADE">
              <w:rPr>
                <w:color w:val="000000"/>
                <w:sz w:val="16"/>
                <w:szCs w:val="16"/>
                <w:lang w:val="uk-UA"/>
              </w:rPr>
              <w:t xml:space="preserve"> ЗУ</w:t>
            </w:r>
            <w:bookmarkStart w:id="335" w:name="_GoBack"/>
            <w:bookmarkEnd w:id="335"/>
            <w:r w:rsidRPr="00712AF4">
              <w:rPr>
                <w:color w:val="000000"/>
                <w:sz w:val="16"/>
                <w:szCs w:val="16"/>
              </w:rPr>
              <w:t> "Про державну соціальну допомогу малозабезпеченим сім’ям";</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вирішення питань про надання пільг та державної допомоги дітям та сім’ям з дітьми відповідно до законодавства;</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вжиття інших заходів щодо охорони дитинства, віднесених до їх компетенції законодавством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 xml:space="preserve">УОН </w:t>
            </w:r>
          </w:p>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119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4, 6, 15 ст. 19</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shd w:val="clear" w:color="auto" w:fill="FFFFFF"/>
                <w:lang w:val="uk-UA"/>
              </w:rPr>
              <w:t>4.Місцеві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357B46" w:rsidRPr="00712AF4" w:rsidRDefault="00357B46" w:rsidP="00357B46">
            <w:pPr>
              <w:shd w:val="clear" w:color="auto" w:fill="FFFFFF"/>
              <w:ind w:left="-108" w:right="-108" w:firstLine="142"/>
              <w:jc w:val="both"/>
              <w:rPr>
                <w:color w:val="000000"/>
                <w:sz w:val="16"/>
                <w:szCs w:val="16"/>
                <w:shd w:val="clear" w:color="auto" w:fill="FFFFFF"/>
                <w:lang w:val="uk-UA"/>
              </w:rPr>
            </w:pPr>
            <w:r w:rsidRPr="00712AF4">
              <w:rPr>
                <w:color w:val="000000"/>
                <w:sz w:val="16"/>
                <w:szCs w:val="16"/>
                <w:shd w:val="clear" w:color="auto" w:fill="FFFFFF"/>
                <w:lang w:val="uk-UA"/>
              </w:rPr>
              <w:t>6.Органи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lang w:val="uk-UA"/>
              </w:rPr>
              <w:t>15.</w:t>
            </w:r>
            <w:r w:rsidRPr="00712AF4">
              <w:rPr>
                <w:color w:val="000000"/>
                <w:sz w:val="16"/>
                <w:szCs w:val="16"/>
              </w:rPr>
              <w:t>Державна цільова підтримка для здобуття професійно-технічної та вищої освіти надається у вигляді:</w:t>
            </w:r>
          </w:p>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rPr>
              <w:t>повної або часткової оплати навчання за рахунок коштів державного та місцевих бюджетів;</w:t>
            </w:r>
            <w:r w:rsidRPr="00712AF4">
              <w:rPr>
                <w:color w:val="000000"/>
                <w:sz w:val="16"/>
                <w:szCs w:val="16"/>
                <w:lang w:val="uk-UA"/>
              </w:rPr>
              <w:t xml:space="preserve">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p w:rsidR="00357B46" w:rsidRPr="00712AF4" w:rsidRDefault="00357B46" w:rsidP="00357B46">
            <w:pPr>
              <w:jc w:val="center"/>
              <w:outlineLvl w:val="1"/>
              <w:rPr>
                <w:iCs/>
                <w:sz w:val="16"/>
                <w:szCs w:val="16"/>
                <w:lang w:val="uk-UA"/>
              </w:rPr>
            </w:pPr>
            <w:r w:rsidRPr="00712AF4">
              <w:rPr>
                <w:iCs/>
                <w:sz w:val="16"/>
                <w:szCs w:val="16"/>
                <w:lang w:val="uk-UA"/>
              </w:rPr>
              <w:t>УОН</w:t>
            </w:r>
          </w:p>
        </w:tc>
      </w:tr>
      <w:tr w:rsidR="00357B46" w:rsidRPr="00712AF4" w:rsidTr="006E3164">
        <w:trPr>
          <w:trHeight w:val="18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4 ст. 23</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shd w:val="clear" w:color="auto" w:fill="FFFFFF"/>
              </w:rPr>
              <w:t>Місцеві органи виконавчої влади та органи місцевого самоврядування надають допомогу дитячим організаціям та об’єднанням, сприяють їх роботі.</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УОН</w:t>
            </w:r>
          </w:p>
        </w:tc>
      </w:tr>
      <w:tr w:rsidR="00357B46" w:rsidRPr="00712AF4" w:rsidTr="006E3164">
        <w:trPr>
          <w:trHeight w:val="62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ч.4 ст. 24</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lang w:val="uk-UA"/>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 ССД</w:t>
            </w:r>
          </w:p>
        </w:tc>
      </w:tr>
      <w:tr w:rsidR="00357B46" w:rsidRPr="00712AF4" w:rsidTr="006E3164">
        <w:trPr>
          <w:trHeight w:val="58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ст.30-1</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shd w:val="clear" w:color="auto" w:fill="FFFFFF"/>
                <w:lang w:val="uk-UA"/>
              </w:rPr>
              <w:t xml:space="preserve">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w:t>
            </w:r>
            <w:r w:rsidRPr="00712AF4">
              <w:rPr>
                <w:color w:val="000000"/>
                <w:sz w:val="16"/>
                <w:szCs w:val="16"/>
                <w:shd w:val="clear" w:color="auto" w:fill="FFFFFF"/>
              </w:rPr>
              <w:t>Відселення дітей проводиться разом з батьками, законними представниками або, за їхньою згодою, без супроводження чи з іншими особами.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ССД</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42" w:tgtFrame="_blank" w:history="1">
              <w:r w:rsidR="00357B46" w:rsidRPr="00712AF4">
                <w:rPr>
                  <w:iCs/>
                  <w:sz w:val="16"/>
                  <w:szCs w:val="16"/>
                  <w:lang w:val="uk-UA"/>
                </w:rPr>
                <w:t xml:space="preserve">Кримінальний кодекс України </w:t>
              </w:r>
            </w:hyperlink>
            <w:r w:rsidR="00357B46" w:rsidRPr="00712AF4">
              <w:rPr>
                <w:iCs/>
                <w:sz w:val="16"/>
                <w:szCs w:val="16"/>
                <w:lang w:val="uk-UA"/>
              </w:rPr>
              <w:t>Закон від 05.04.2001 № 2341-III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1ст. 56</w:t>
            </w:r>
          </w:p>
        </w:tc>
        <w:tc>
          <w:tcPr>
            <w:tcW w:w="11765" w:type="dxa"/>
          </w:tcPr>
          <w:p w:rsidR="00357B46" w:rsidRPr="00712AF4" w:rsidRDefault="00357B46" w:rsidP="00357B46">
            <w:pPr>
              <w:shd w:val="clear" w:color="auto" w:fill="FFFFFF"/>
              <w:ind w:left="-108" w:right="-108" w:firstLine="142"/>
              <w:jc w:val="both"/>
              <w:rPr>
                <w:iCs/>
                <w:sz w:val="16"/>
                <w:szCs w:val="16"/>
                <w:lang w:val="uk-UA"/>
              </w:rPr>
            </w:pPr>
            <w:bookmarkStart w:id="336" w:name="n269"/>
            <w:bookmarkEnd w:id="336"/>
            <w:r w:rsidRPr="00712AF4">
              <w:rPr>
                <w:color w:val="000000"/>
                <w:sz w:val="16"/>
                <w:szCs w:val="16"/>
                <w:lang w:val="uk-UA"/>
              </w:rPr>
              <w:t>Громадські роботи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43" w:tgtFrame="_blank" w:history="1">
              <w:r w:rsidR="00357B46" w:rsidRPr="00712AF4">
                <w:rPr>
                  <w:iCs/>
                  <w:sz w:val="16"/>
                  <w:szCs w:val="16"/>
                  <w:lang w:val="uk-UA"/>
                </w:rPr>
                <w:t xml:space="preserve">Про політичні партії в Україні </w:t>
              </w:r>
            </w:hyperlink>
            <w:r w:rsidR="00357B46" w:rsidRPr="00712AF4">
              <w:rPr>
                <w:iCs/>
                <w:sz w:val="16"/>
                <w:szCs w:val="16"/>
                <w:lang w:val="uk-UA"/>
              </w:rPr>
              <w:t>Закон від 05.04.2001 № 2365-III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12</w:t>
            </w:r>
          </w:p>
        </w:tc>
        <w:tc>
          <w:tcPr>
            <w:tcW w:w="11765" w:type="dxa"/>
          </w:tcPr>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Політичним партіям гарантується свобода опозиційної діяльності, у тому числі…вносити до органів державної влади України та органів місцевого самоврядування пропозиції, які обов’язкові для розгляду відповідними органами в установленому порядку.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851"/>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44" w:tgtFrame="_blank" w:history="1">
              <w:r w:rsidR="00357B46" w:rsidRPr="00712AF4">
                <w:rPr>
                  <w:iCs/>
                  <w:sz w:val="16"/>
                  <w:szCs w:val="16"/>
                  <w:lang w:val="uk-UA"/>
                </w:rPr>
                <w:t xml:space="preserve">Про автомобільний транспорт </w:t>
              </w:r>
            </w:hyperlink>
            <w:r w:rsidR="00357B46" w:rsidRPr="00712AF4">
              <w:rPr>
                <w:iCs/>
                <w:sz w:val="16"/>
                <w:szCs w:val="16"/>
                <w:lang w:val="uk-UA"/>
              </w:rPr>
              <w:t>Верховна Рада України; Закон від 05.04.2001 № 2344-III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9 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6"/>
                <w:szCs w:val="16"/>
                <w:lang w:val="uk-UA"/>
              </w:rPr>
            </w:pPr>
            <w:r w:rsidRPr="00712AF4">
              <w:rPr>
                <w:color w:val="292B2C"/>
                <w:sz w:val="16"/>
                <w:szCs w:val="16"/>
              </w:rPr>
              <w:t xml:space="preserve">Органи місцевого самоврядування формують мережу міських автобусних маршрутів загального користування і здійснюють у межах своїх повноважень контроль за дотриманням законодавства у сфері автомобільного транспорту на відповідній території, запроваджують автоматизовану систему обліку оплати проїзду та встановлюють порядок її функціонування, а також види, форми носіїв,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 ВТЗТП</w:t>
            </w:r>
          </w:p>
        </w:tc>
      </w:tr>
      <w:tr w:rsidR="00357B46" w:rsidRPr="00712AF4" w:rsidTr="006E3164">
        <w:trPr>
          <w:trHeight w:val="44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7</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Забезпечення організації пасажирських перевезень покладається:</w:t>
            </w:r>
            <w:r w:rsidRPr="00712AF4">
              <w:rPr>
                <w:color w:val="292B2C"/>
                <w:sz w:val="16"/>
                <w:szCs w:val="16"/>
                <w:lang w:val="uk-UA"/>
              </w:rPr>
              <w:t>…</w:t>
            </w:r>
            <w:r w:rsidRPr="00712AF4">
              <w:rPr>
                <w:color w:val="292B2C"/>
                <w:sz w:val="16"/>
                <w:szCs w:val="16"/>
              </w:rPr>
              <w:t xml:space="preserve">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 на міських автобусних маршрутах загального користування - на виконавчий орган сільської, селищної, міської ради відповідного населеного пункту.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103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3, 6, 8 ст. 14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Сільські, селищні, міські ради розробляють і затверджують програми розвитку та вдосконалення автомобільного транспорту на відповідній території або надають пропозиції щодо визначення цих програм в інших регіональних програмах з питань розвитку автомобільного транспорту.</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і паспорти міських автобусних маршрутів.</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Формування та ведення реєстру стоянок таксі покладається на виконавчий орган сільської, селищної, міської ради відповідного населеного пункту, який затверджує мережу і паспорти міських стоянок.</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p w:rsidR="00357B46" w:rsidRPr="00712AF4" w:rsidRDefault="00357B46" w:rsidP="00357B46">
            <w:pPr>
              <w:jc w:val="center"/>
              <w:outlineLvl w:val="1"/>
              <w:rPr>
                <w:iCs/>
                <w:sz w:val="16"/>
                <w:szCs w:val="16"/>
                <w:lang w:val="uk-UA"/>
              </w:rPr>
            </w:pPr>
            <w:r w:rsidRPr="00712AF4">
              <w:rPr>
                <w:iCs/>
                <w:sz w:val="16"/>
                <w:szCs w:val="16"/>
                <w:lang w:val="uk-UA"/>
              </w:rPr>
              <w:t xml:space="preserve"> ВК СМ</w:t>
            </w:r>
          </w:p>
          <w:p w:rsidR="00357B46" w:rsidRPr="00712AF4" w:rsidRDefault="00357B46" w:rsidP="00357B46">
            <w:pPr>
              <w:jc w:val="center"/>
              <w:outlineLvl w:val="1"/>
              <w:rPr>
                <w:iCs/>
                <w:sz w:val="16"/>
                <w:szCs w:val="16"/>
                <w:lang w:val="uk-UA"/>
              </w:rPr>
            </w:pPr>
            <w:r w:rsidRPr="00712AF4">
              <w:rPr>
                <w:iCs/>
                <w:sz w:val="16"/>
                <w:szCs w:val="16"/>
                <w:lang w:val="uk-UA"/>
              </w:rPr>
              <w:t>ВТЗТП</w:t>
            </w:r>
          </w:p>
        </w:tc>
      </w:tr>
      <w:tr w:rsidR="00357B46" w:rsidRPr="00712AF4" w:rsidTr="006E3164">
        <w:trPr>
          <w:trHeight w:val="52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ч.3 ст. 21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Органи місцевого самоврядування в межах своїх повноважень за погодженням з відповідним підрозділом Національної поліції приймають рішення про організацію місць зберігання транспортних засобів на відповідній території та здійснюють контроль за їх діяльністю відповідно до законодавства.</w:t>
            </w:r>
            <w:bookmarkStart w:id="337" w:name="o308"/>
            <w:bookmarkEnd w:id="337"/>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ВТЗТП</w:t>
            </w:r>
          </w:p>
        </w:tc>
      </w:tr>
      <w:tr w:rsidR="00357B46" w:rsidRPr="00712AF4" w:rsidTr="006E3164">
        <w:trPr>
          <w:trHeight w:val="28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28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Перепрофілювання автостанцій 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38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29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187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чч.1,2 ст.31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Відносини автомобільного перевізника, що здійснює перевезення пасажирів на автобусних маршрутах загального користування приміських та міжміських, які виходять за межі територіїобласті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55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17 ст. 35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Правила користування міським пасажирським автомобільним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55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42</w:t>
            </w:r>
          </w:p>
        </w:tc>
        <w:tc>
          <w:tcPr>
            <w:tcW w:w="11765" w:type="dxa"/>
          </w:tcPr>
          <w:p w:rsidR="00357B46" w:rsidRPr="00712AF4" w:rsidRDefault="00357B46" w:rsidP="00357B46">
            <w:pPr>
              <w:shd w:val="clear" w:color="auto" w:fill="FFFFFF"/>
              <w:ind w:left="-108" w:right="-108" w:firstLine="142"/>
              <w:jc w:val="both"/>
              <w:rPr>
                <w:color w:val="292B2C"/>
                <w:sz w:val="16"/>
                <w:szCs w:val="16"/>
                <w:lang w:val="uk-UA"/>
              </w:rPr>
            </w:pPr>
            <w:bookmarkStart w:id="338" w:name="n586"/>
            <w:bookmarkEnd w:id="338"/>
            <w:r w:rsidRPr="00712AF4">
              <w:rPr>
                <w:color w:val="000000"/>
                <w:sz w:val="16"/>
                <w:szCs w:val="16"/>
                <w:lang w:val="uk-UA" w:eastAsia="uk-UA"/>
              </w:rPr>
              <w:t>Договір про організацію перевезення пасажирів на автобусному маршруті загального користування міському, приміському та міжміському, які не виходять за межі території області (внутрішньообласні маршрути), укладається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20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44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Організація проведення конкурсу та визначення умов перевезень покладаються на органи виконавчої влади та органи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45" w:tgtFrame="_blank" w:history="1">
              <w:r w:rsidR="00357B46" w:rsidRPr="00712AF4">
                <w:rPr>
                  <w:iCs/>
                  <w:sz w:val="16"/>
                  <w:szCs w:val="16"/>
                  <w:lang w:val="uk-UA"/>
                </w:rPr>
                <w:t xml:space="preserve">Про обіг векселів в Україні </w:t>
              </w:r>
            </w:hyperlink>
            <w:r w:rsidR="00357B46" w:rsidRPr="00712AF4">
              <w:rPr>
                <w:iCs/>
                <w:sz w:val="16"/>
                <w:szCs w:val="16"/>
                <w:lang w:val="uk-UA"/>
              </w:rPr>
              <w:t xml:space="preserve"> Верховна Рада України; Закон від 05.04.2001 № 2374-III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3</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Органи виконавчої влади, органи місцевого самоврядування, а також установи та організації, які фінансуються за рахунок державного бюджету чи місцевих бюджетів, можуть виступати векселедавцем, трасантом, індосантом або індосатом лише у випадках і в порядку, визначених Кабінетом Міністрів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ДФЕІ</w:t>
            </w:r>
          </w:p>
        </w:tc>
      </w:tr>
      <w:tr w:rsidR="00357B46" w:rsidRPr="00712AF4" w:rsidTr="006E3164">
        <w:trPr>
          <w:trHeight w:val="1727"/>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46" w:tgtFrame="_blank" w:history="1">
              <w:r w:rsidR="00357B46" w:rsidRPr="00712AF4">
                <w:rPr>
                  <w:iCs/>
                  <w:sz w:val="16"/>
                  <w:szCs w:val="16"/>
                  <w:lang w:val="uk-UA"/>
                </w:rPr>
                <w:t xml:space="preserve">Про страховий фонд документації України </w:t>
              </w:r>
            </w:hyperlink>
            <w:r w:rsidR="00357B46" w:rsidRPr="00712AF4">
              <w:rPr>
                <w:iCs/>
                <w:sz w:val="16"/>
                <w:szCs w:val="16"/>
                <w:lang w:val="uk-UA"/>
              </w:rPr>
              <w:t>Верховна Рада України; Закон від 22.03.2001 № 2332-III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23</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Місцеві органи виконавчої влади, органи влади Автономної Республіки Крим, органи місцевого самоврядування в межах своєї компетенції: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створюють обласні (регіональні) страхові фонди документації;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визначають та за погодженням з центральним органом виконавчої влади, що реалізує державну політику у сфері страхового фонду документації затверджують номенклатуру виробів та продукції, переліки об'єктів і споруд систем життєзабезпечення, транспортних зв'язків, об'єктів будівництва промислового і цивільного призначення, об'єктів культурної спадщини та унікальних документальних пам'яток, переліки техногенно та екологічно небезпечних об'єктів регіону та інших об'єктів, документація на які підлягає закладанню до обласних (регіональних) страхових фондів документації;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планують, координують, забезпечують фінансування та виконання робіт з формування, ведення та використання обласних (регіональних) страхових фондів документації відповідно до затверджених програм формування страхового фонду документації;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забезпечують стійку систему управління щодо формування, ведення та використання страхового фонду документації України. </w:t>
            </w:r>
            <w:r w:rsidRPr="00712AF4">
              <w:rPr>
                <w:color w:val="292B2C"/>
                <w:sz w:val="16"/>
                <w:szCs w:val="16"/>
                <w:lang w:val="uk-UA"/>
              </w:rPr>
              <w:t xml:space="preserve">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АВ</w:t>
            </w:r>
          </w:p>
        </w:tc>
      </w:tr>
      <w:tr w:rsidR="00357B46" w:rsidRPr="00712AF4" w:rsidTr="006E3164">
        <w:trPr>
          <w:trHeight w:val="48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абз. 3 ч. 3 ст. 24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Фінансування робіт з формування страхового фонду документації </w:t>
            </w:r>
            <w:r w:rsidRPr="00712AF4">
              <w:rPr>
                <w:color w:val="292B2C"/>
                <w:sz w:val="16"/>
                <w:szCs w:val="16"/>
                <w:lang w:val="uk-UA"/>
              </w:rPr>
              <w:t>України здійснюється щорічно: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rPr>
            </w:pPr>
            <w:r w:rsidRPr="00712AF4">
              <w:rPr>
                <w:color w:val="292B2C"/>
                <w:sz w:val="16"/>
                <w:szCs w:val="16"/>
                <w:lang w:val="uk-UA"/>
              </w:rPr>
              <w:t xml:space="preserve">з бюджету Автономної Республіки Крим, місцевих бюджетів, </w:t>
            </w:r>
            <w:r w:rsidRPr="00712AF4">
              <w:rPr>
                <w:color w:val="292B2C"/>
                <w:sz w:val="16"/>
                <w:szCs w:val="16"/>
              </w:rPr>
              <w:t>власних</w:t>
            </w:r>
            <w:r w:rsidRPr="00712AF4">
              <w:rPr>
                <w:color w:val="292B2C"/>
                <w:sz w:val="16"/>
                <w:szCs w:val="16"/>
                <w:lang w:val="uk-UA"/>
              </w:rPr>
              <w:t xml:space="preserve"> </w:t>
            </w:r>
            <w:r w:rsidRPr="00712AF4">
              <w:rPr>
                <w:color w:val="292B2C"/>
                <w:sz w:val="16"/>
                <w:szCs w:val="16"/>
              </w:rPr>
              <w:t>коштів</w:t>
            </w:r>
            <w:r w:rsidRPr="00712AF4">
              <w:rPr>
                <w:color w:val="292B2C"/>
                <w:sz w:val="16"/>
                <w:szCs w:val="16"/>
                <w:lang w:val="uk-UA"/>
              </w:rPr>
              <w:t xml:space="preserve"> </w:t>
            </w:r>
            <w:r w:rsidRPr="00712AF4">
              <w:rPr>
                <w:color w:val="292B2C"/>
                <w:sz w:val="16"/>
                <w:szCs w:val="16"/>
              </w:rPr>
              <w:t>постачальників документів в межах, передбачених обласними (регіональними) програмами.</w:t>
            </w:r>
            <w:r w:rsidRPr="00712AF4">
              <w:rPr>
                <w:color w:val="292B2C"/>
                <w:sz w:val="16"/>
                <w:szCs w:val="16"/>
                <w:lang w:val="uk-UA"/>
              </w:rPr>
              <w:t>.</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28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bCs/>
                <w:color w:val="292B2C"/>
                <w:sz w:val="16"/>
                <w:szCs w:val="16"/>
                <w:lang w:val="uk-UA" w:eastAsia="uk-UA"/>
              </w:rPr>
              <w:t>ч. 5 ст. 24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Центральні та місцеві органи виконавчої влади, Рада міністрів Автономної Республіки Крим, органи місцевого самоврядування під час складання проектів бюджетів передбачають видатки на фінансування створення відповідних страхових фондів документації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47" w:tgtFrame="_blank" w:history="1">
              <w:r w:rsidR="00357B46" w:rsidRPr="00712AF4">
                <w:rPr>
                  <w:iCs/>
                  <w:sz w:val="16"/>
                  <w:szCs w:val="16"/>
                  <w:lang w:val="uk-UA"/>
                </w:rPr>
                <w:t xml:space="preserve">Про об'єкти підвищеної небезпеки </w:t>
              </w:r>
            </w:hyperlink>
            <w:r w:rsidR="00357B46" w:rsidRPr="00712AF4">
              <w:rPr>
                <w:iCs/>
                <w:sz w:val="16"/>
                <w:szCs w:val="16"/>
                <w:lang w:val="uk-UA"/>
              </w:rPr>
              <w:t xml:space="preserve"> Закон від 18.01.2001 № 2245-III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7</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До повноважень Верховної Ради Автономної Республіки Крим, обласних районних, Київської та Севастопольської міських рад та інших рад у сфері діяльності, пов'язаної з об'єктами підвищеної небезпеки, належать: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вирішення відповідно до законодавства питань регулювання земельних відносин та користування природними ресурсами у сфері діяльності, пов'язаної з об'єктами підвищеної небезпеки;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вжиття в межах своїх повноважень необхідних заходів, </w:t>
            </w:r>
            <w:r w:rsidRPr="00712AF4">
              <w:rPr>
                <w:color w:val="292B2C"/>
                <w:sz w:val="16"/>
                <w:szCs w:val="16"/>
                <w:lang w:val="uk-UA"/>
              </w:rPr>
              <w:t xml:space="preserve">спрямованих на запобігання виникненню аварій та надзвичайних ситуацій техногенного та природного характеру, обмеження та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ліквідацію їх наслідків, інформування населення про їх виникнення та організацію його захисту; </w:t>
            </w:r>
          </w:p>
          <w:p w:rsidR="00357B46" w:rsidRPr="00712AF4" w:rsidRDefault="00357B46" w:rsidP="00357B46">
            <w:pPr>
              <w:ind w:left="-108" w:right="-108" w:firstLine="142"/>
              <w:jc w:val="both"/>
              <w:outlineLvl w:val="1"/>
              <w:rPr>
                <w:iCs/>
                <w:sz w:val="16"/>
                <w:szCs w:val="16"/>
                <w:lang w:val="uk-UA"/>
              </w:rPr>
            </w:pPr>
            <w:r w:rsidRPr="00712AF4">
              <w:rPr>
                <w:color w:val="292B2C"/>
                <w:sz w:val="16"/>
                <w:szCs w:val="16"/>
              </w:rPr>
              <w:t>здійснення інших повноважень, передбачених законами.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ВК СМР </w:t>
            </w:r>
          </w:p>
          <w:p w:rsidR="00357B46" w:rsidRPr="00712AF4" w:rsidRDefault="00357B46" w:rsidP="00357B46">
            <w:pPr>
              <w:jc w:val="center"/>
              <w:outlineLvl w:val="1"/>
              <w:rPr>
                <w:iCs/>
                <w:sz w:val="16"/>
                <w:szCs w:val="16"/>
                <w:lang w:val="uk-UA"/>
              </w:rPr>
            </w:pPr>
            <w:r w:rsidRPr="00712AF4">
              <w:rPr>
                <w:iCs/>
                <w:sz w:val="16"/>
                <w:szCs w:val="16"/>
                <w:lang w:val="uk-UA"/>
              </w:rPr>
              <w:t>ВНСЦЗ</w:t>
            </w:r>
          </w:p>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505"/>
        </w:trPr>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48" w:tgtFrame="_blank" w:history="1">
              <w:r w:rsidR="00357B46" w:rsidRPr="00712AF4">
                <w:rPr>
                  <w:iCs/>
                  <w:sz w:val="16"/>
                  <w:szCs w:val="16"/>
                  <w:lang w:val="uk-UA"/>
                </w:rPr>
                <w:t xml:space="preserve">Про захист економічної конкуренції </w:t>
              </w:r>
            </w:hyperlink>
            <w:r w:rsidR="00357B46" w:rsidRPr="00712AF4">
              <w:rPr>
                <w:iCs/>
                <w:sz w:val="16"/>
                <w:szCs w:val="16"/>
                <w:lang w:val="uk-UA"/>
              </w:rPr>
              <w:t>Закон від 11.01.2001 № 2210-III</w:t>
            </w:r>
          </w:p>
        </w:tc>
        <w:tc>
          <w:tcPr>
            <w:tcW w:w="992" w:type="dxa"/>
            <w:shd w:val="clear" w:color="auto" w:fill="auto"/>
          </w:tcPr>
          <w:p w:rsidR="00357B46" w:rsidRPr="00712AF4" w:rsidRDefault="00357B46" w:rsidP="00357B46">
            <w:pPr>
              <w:ind w:left="-115" w:right="-72"/>
              <w:rPr>
                <w:iCs/>
                <w:sz w:val="16"/>
                <w:szCs w:val="16"/>
                <w:lang w:val="uk-UA"/>
              </w:rPr>
            </w:pPr>
            <w:r w:rsidRPr="00712AF4">
              <w:rPr>
                <w:rFonts w:eastAsiaTheme="minorHAnsi"/>
                <w:color w:val="000000"/>
                <w:sz w:val="16"/>
                <w:szCs w:val="16"/>
                <w:shd w:val="clear" w:color="auto" w:fill="FFFFFF"/>
                <w:lang w:val="uk-UA" w:eastAsia="en-US"/>
              </w:rPr>
              <w:t>ч. 5. ст 4</w:t>
            </w:r>
          </w:p>
        </w:tc>
        <w:tc>
          <w:tcPr>
            <w:tcW w:w="11765" w:type="dxa"/>
          </w:tcPr>
          <w:p w:rsidR="00357B46" w:rsidRPr="00712AF4" w:rsidRDefault="00357B46" w:rsidP="00357B46">
            <w:pPr>
              <w:ind w:left="-108" w:right="-108" w:firstLine="142"/>
              <w:rPr>
                <w:iCs/>
                <w:sz w:val="16"/>
                <w:szCs w:val="16"/>
                <w:lang w:val="uk-UA"/>
              </w:rPr>
            </w:pPr>
            <w:r w:rsidRPr="00712AF4">
              <w:rPr>
                <w:rFonts w:eastAsiaTheme="minorHAnsi"/>
                <w:color w:val="000000"/>
                <w:sz w:val="16"/>
                <w:szCs w:val="16"/>
                <w:shd w:val="clear" w:color="auto" w:fill="FFFFFF"/>
                <w:lang w:val="uk-UA" w:eastAsia="en-US"/>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1196"/>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49" w:tgtFrame="_blank" w:history="1">
              <w:r w:rsidR="00357B46" w:rsidRPr="00712AF4">
                <w:rPr>
                  <w:iCs/>
                  <w:sz w:val="16"/>
                  <w:szCs w:val="16"/>
                  <w:lang w:val="uk-UA"/>
                </w:rPr>
                <w:t xml:space="preserve">Про Національну програму сприяння розвитку малого підприємництва в Україні </w:t>
              </w:r>
            </w:hyperlink>
            <w:r w:rsidR="00357B46" w:rsidRPr="00712AF4">
              <w:rPr>
                <w:iCs/>
                <w:sz w:val="16"/>
                <w:szCs w:val="16"/>
                <w:lang w:val="uk-UA"/>
              </w:rPr>
              <w:t>Закон, Програма, Заходи від 21.12.2000 № 2157-III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п.5 розд. ІІІ</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Основною умовою реалізації Програми є спрямування дій місцевих органів виконавчої влади та органів місцевого самоврядування на створення та підтримку сприятливого середовища для розвитку підприємництва як основного чинника структури регіональної економіки.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Основними умовами цього процесу є: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впровадження дієвих механізмів взаємодії органів влади з громадськими організаціями підприємців на основі соціального партнерства;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розробка та реалізація регіональних та місцевих програм розвитку малого підприємництва.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Взаємодія місцевих органів виконавчої влади та органів місцевого самоврядування з підприємцями забезпечується шляхом сприяння формуванню громадських колегій і координаційних рад з питань розвитку малого підприємництва та залучення до участі у формуванні і реалізації державної політики регіональних та галузевих об'єднань підприємців.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Регіональні програми спрямовуються на комплексне вирішення питань розвитку та підтримки малого підприємництва в межах повноважень місцевих органів виконавчої влади та органів місцевого самоврядування, а саме: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вдосконалення нормативно-правової бази, фінансово-кредитного забезпечення, зменшення податкового тиску у сфері малого підприємництва і насамперед з метою підтримки малих підприємств, що здійснюють свою діяльність у сфері виробництва та науки;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впровадження системи фінансово-кредитної та ресурсної підтримки суб'єктів малого підприємництва, у тому числі створення регіональних гарантійно-кредитних установ, фондів сприяння розвитку малого підприємництва;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сприяння розвитку регіональної інфраструктури підтримки малого підприємництва;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rPr>
            </w:pPr>
            <w:r w:rsidRPr="00712AF4">
              <w:rPr>
                <w:color w:val="292B2C"/>
                <w:sz w:val="16"/>
                <w:szCs w:val="16"/>
              </w:rPr>
              <w:t xml:space="preserve">фінансове забезпечення заходів щодо реалізації регіональних програм розвитку підприємництва.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71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чч.2,3 розд.</w:t>
            </w:r>
            <w:r w:rsidRPr="00712AF4">
              <w:rPr>
                <w:color w:val="292B2C"/>
                <w:sz w:val="16"/>
                <w:szCs w:val="16"/>
              </w:rPr>
              <w:t xml:space="preserve"> IV.</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Фінансове забезпечення Програми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Фінансове забезпечення Програми здійснюється за рахунок Державного бюджету України, коштів, одержаних від приватизації державного майна, та інших джерел фінансування, не заборонених законом.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На виконання окремих положень Програми спрямовуються кошти місцевих бюджетів за рішенням відповідних органів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50" w:tgtFrame="_blank" w:history="1">
              <w:r w:rsidR="00357B46" w:rsidRPr="00712AF4">
                <w:rPr>
                  <w:iCs/>
                  <w:sz w:val="16"/>
                  <w:szCs w:val="16"/>
                  <w:lang w:val="uk-UA"/>
                </w:rPr>
                <w:t xml:space="preserve">Про банки і банківську діяльність </w:t>
              </w:r>
            </w:hyperlink>
            <w:r w:rsidR="00357B46" w:rsidRPr="00712AF4">
              <w:rPr>
                <w:iCs/>
                <w:sz w:val="16"/>
                <w:szCs w:val="16"/>
                <w:lang w:val="uk-UA"/>
              </w:rPr>
              <w:t>Закон від 07.12.2000 № 2121-III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17 ст. 42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rPr>
            </w:pPr>
            <w:r w:rsidRPr="00712AF4">
              <w:rPr>
                <w:color w:val="000000"/>
                <w:sz w:val="16"/>
                <w:szCs w:val="16"/>
                <w:shd w:val="clear" w:color="auto" w:fill="FFFFFF"/>
                <w:lang w:val="uk-UA"/>
              </w:rPr>
              <w:t xml:space="preserve">Національний банк України має право безоплатно одержувати від органів державної влади та органів місцевого самоврядування, інших осіб інформацію, необхідну для визначення відповідності керівників банку (кандидатів на відповідні посади) кваліфікаційним вимогам. </w:t>
            </w:r>
            <w:r w:rsidRPr="00712AF4">
              <w:rPr>
                <w:color w:val="000000"/>
                <w:sz w:val="16"/>
                <w:szCs w:val="16"/>
                <w:shd w:val="clear" w:color="auto" w:fill="FFFFFF"/>
              </w:rPr>
              <w:t>Органи та особи, які отримали такий запит Національного банку України, зобов’язані надати відповідну інформацію протягом 10 робочих днів з дня отримання запиту Національного банку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ДФЕІ</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51" w:tgtFrame="_blank" w:history="1">
              <w:r w:rsidR="00357B46" w:rsidRPr="00712AF4">
                <w:rPr>
                  <w:iCs/>
                  <w:sz w:val="16"/>
                  <w:szCs w:val="16"/>
                  <w:lang w:val="uk-UA"/>
                </w:rPr>
                <w:t xml:space="preserve">Про компенсацію громадянам втрати частини доходів у зв'язку з порушенням строків їх виплати </w:t>
              </w:r>
            </w:hyperlink>
            <w:r w:rsidR="00357B46" w:rsidRPr="00712AF4">
              <w:rPr>
                <w:iCs/>
                <w:sz w:val="16"/>
                <w:szCs w:val="16"/>
                <w:lang w:val="uk-UA"/>
              </w:rPr>
              <w:t>Закон від 19.10.2000 № 2050-III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Компенсацію виплачуюють за рахунок:</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 xml:space="preserve">коштів відповідного бюджету - підприємства, установи і організації, що фінансуються чи дотуються з бюджету;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85"/>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2" w:tgtFrame="_blank" w:history="1">
              <w:r w:rsidR="00357B46" w:rsidRPr="00712AF4">
                <w:rPr>
                  <w:iCs/>
                  <w:sz w:val="16"/>
                  <w:szCs w:val="16"/>
                  <w:lang w:val="uk-UA"/>
                </w:rPr>
                <w:t xml:space="preserve">Про курорти </w:t>
              </w:r>
            </w:hyperlink>
            <w:r w:rsidR="00357B46" w:rsidRPr="00712AF4">
              <w:rPr>
                <w:iCs/>
                <w:sz w:val="16"/>
                <w:szCs w:val="16"/>
                <w:lang w:val="uk-UA"/>
              </w:rPr>
              <w:t>Закон від 05.10.2000 № 2026-III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rPr>
            </w:pPr>
            <w:r w:rsidRPr="00712AF4">
              <w:rPr>
                <w:color w:val="292B2C"/>
                <w:sz w:val="16"/>
                <w:szCs w:val="16"/>
              </w:rPr>
              <w:t xml:space="preserve">Підготовку та подання клопотань про оголошення природних територій курортними можуть здійснювати центральні та місцеві органи виконавчої влади, органи місцевого самоврядування…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13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38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У</w:t>
            </w:r>
            <w:r w:rsidRPr="00712AF4">
              <w:rPr>
                <w:color w:val="292B2C"/>
                <w:sz w:val="16"/>
                <w:szCs w:val="16"/>
              </w:rPr>
              <w:t>правління у сфері діяльності курортів здійснюють</w:t>
            </w:r>
            <w:r w:rsidRPr="00712AF4">
              <w:rPr>
                <w:color w:val="292B2C"/>
                <w:sz w:val="16"/>
                <w:szCs w:val="16"/>
                <w:lang w:val="uk-UA"/>
              </w:rPr>
              <w:t>…</w:t>
            </w:r>
            <w:r w:rsidRPr="00712AF4">
              <w:rPr>
                <w:color w:val="292B2C"/>
                <w:sz w:val="16"/>
                <w:szCs w:val="16"/>
              </w:rPr>
              <w:t xml:space="preserve"> органи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153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42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До повноважень органів місцевого самоврядування у сфері діяльності курортів належать: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 затвердження місцевих програм розвитку мінерально-сировинної бази, раціонального використання та охорони природних лікувальних ресурсів;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2) управління курортами місцевого значення відповідно до закону;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3) погодження видачі дозволів на користування природними лікувальними ресурсами державного значення;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39" w:name="o228"/>
            <w:bookmarkEnd w:id="339"/>
            <w:r w:rsidRPr="00712AF4">
              <w:rPr>
                <w:color w:val="292B2C"/>
                <w:sz w:val="16"/>
                <w:szCs w:val="16"/>
              </w:rPr>
              <w:t xml:space="preserve">5) здійснення контролю за використанням природних лікувальних ресурсів;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40" w:name="o229"/>
            <w:bookmarkEnd w:id="340"/>
            <w:r w:rsidRPr="00712AF4">
              <w:rPr>
                <w:color w:val="292B2C"/>
                <w:sz w:val="16"/>
                <w:szCs w:val="16"/>
              </w:rPr>
              <w:t xml:space="preserve">6) внесення до відповідних органів виконавчої влади клопотань про оголошення природних територій курортними;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7) оголошення природних територій курортними територіями місцевого значення;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8) вирішення інших питань у сфері діяльності курортів відповідно до законів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357B46" w:rsidRPr="00712AF4" w:rsidTr="006E3164">
        <w:trPr>
          <w:trHeight w:val="205"/>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3" w:tgtFrame="_blank" w:history="1">
              <w:r w:rsidR="00357B46" w:rsidRPr="00712AF4">
                <w:rPr>
                  <w:iCs/>
                  <w:sz w:val="16"/>
                  <w:szCs w:val="16"/>
                  <w:lang w:val="uk-UA"/>
                </w:rPr>
                <w:t xml:space="preserve">Про державні соціальні стандарти та державні соціальні гарантії </w:t>
              </w:r>
            </w:hyperlink>
            <w:r w:rsidR="00357B46" w:rsidRPr="00712AF4">
              <w:rPr>
                <w:iCs/>
                <w:sz w:val="16"/>
                <w:szCs w:val="16"/>
                <w:lang w:val="uk-UA"/>
              </w:rPr>
              <w:t>Закон від 05.10.2000 № 2017-III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19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 xml:space="preserve">Органи місцевого самоврядування при розробці та реалізації місцевих соціально-економічних програм можуть передбачати додаткові соціальні гарантії за рахунок коштів місцевих бюджетів.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1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rPr>
              <w:t>Контроль за дотриманням законодавства про державні соціальні стандарти і нормативи та державні соціальні гарантії здійснюється органами державної влади та органами місцевого самоврядування із залученням громадських організацій та незалежних експертів на засадах гласності.</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ДСЗН</w:t>
            </w:r>
          </w:p>
        </w:tc>
      </w:tr>
      <w:tr w:rsidR="00357B46" w:rsidRPr="00712AF4" w:rsidTr="006E3164">
        <w:trPr>
          <w:trHeight w:val="426"/>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4" w:tgtFrame="_blank" w:history="1">
              <w:r w:rsidR="00357B46" w:rsidRPr="00712AF4">
                <w:rPr>
                  <w:iCs/>
                  <w:sz w:val="16"/>
                  <w:szCs w:val="16"/>
                  <w:lang w:val="uk-UA"/>
                </w:rPr>
                <w:t xml:space="preserve">Про зону надзвичайної екологічної ситуації </w:t>
              </w:r>
            </w:hyperlink>
            <w:r w:rsidR="00357B46" w:rsidRPr="00712AF4">
              <w:rPr>
                <w:iCs/>
                <w:sz w:val="16"/>
                <w:szCs w:val="16"/>
                <w:lang w:val="uk-UA"/>
              </w:rPr>
              <w:t>Закон від 13.07.2000 № 1908-III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 xml:space="preserve">Кабінет Міністрів України вносить подання про оголошення окремої місцевості зоною надзвичайної екологічної ситуації на підставі пропозицій… органів місцевого самоврядування або за власною ініціативою. </w:t>
            </w:r>
            <w:r w:rsidRPr="00712AF4">
              <w:rPr>
                <w:bCs/>
                <w:color w:val="292B2C"/>
                <w:sz w:val="16"/>
                <w:szCs w:val="16"/>
                <w:lang w:val="uk-UA"/>
              </w:rPr>
              <w:t xml:space="preserve">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70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чч.2,4 ст. 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Запровадження відповідного правового режиму зони надзвичайної екологічної ситуації передбачає виділення державою та/або органами місцевого самоврядування додаткових фінансових та інших матеріальних ресурсів, достатніх для нормалізації екологічного стану та відшкодування нанесених збитків, запровадження спеціального режиму поставок продукції для державних потреб, реалізацію державних цільових програм громадських робіт.</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Центральні органи виконавчої влади, Верховна Рада Автономної Республіки Крим, Рада міністрів Автономної Республіки Крим, місцеві органи виконавчої влади, органи місцевого самоврядування, підприємства, установи і організації здійснюють повноваження, надані їм Конституцією </w:t>
            </w:r>
            <w:r w:rsidRPr="00712AF4">
              <w:rPr>
                <w:color w:val="292B2C"/>
                <w:sz w:val="16"/>
                <w:szCs w:val="16"/>
              </w:rPr>
              <w:t xml:space="preserve">України та законами України, і забезпечують додержання правового режиму зони надзвичайної екологічної ситуації та виконання заходів, передбачених цим Законом та актами Президента України.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30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ч.3 ст. 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Подання Кабінету Міністрів України про дострокове припинення дії правового режиму зони надзвичайної екологічної ситуації готуються з урахуванням пропозицій органів місцевого самоврядування та місцевих органів виконавчої влади.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97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чч.1,2,4 ст.10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Запровадження правового режиму зони надзвичайної екологічної ситуації передбачає обов'язкове виділення коштів з державного та місцевих бюджетів…</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В межах видатків, передбачених місцевими бюджетами на відповідні цілі, органи місцевого самоврядування виділяють фінансові та інші матеріальні ресурси, а за необхідністю - додаткові кошти, з дотриманням вимог, встановлених статтею 67 Закону України "Про місцеве самоврядування"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 xml:space="preserve">Органи місцевого самоврядування або уповноважені ними органи в межах виділених коштів розміщують відповідні замовлення на поставки продукції для місцевих потреб, затверджують та реалізують місцеві комплексні чи цільові програми громадських робіт.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40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15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Відшкодування шкоди особам, які постраждали від надзвичайної екологічної ситуації, та громадянам, залученим до виконання заходів з ліквідації її наслідків, здійснюється за рахунок коштів державного та місцевих бюджетів, передбачених на зазначені цілі, резервного фонду Кабінету Міністрів України, а також інших, не заборонених законом, джерел.</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917"/>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5" w:tgtFrame="_blank" w:history="1">
              <w:r w:rsidR="00357B46" w:rsidRPr="00712AF4">
                <w:rPr>
                  <w:iCs/>
                  <w:sz w:val="16"/>
                  <w:szCs w:val="16"/>
                  <w:lang w:val="uk-UA"/>
                </w:rPr>
                <w:t xml:space="preserve">Про участь громадян в охороні громадського порядку і державного кордону </w:t>
              </w:r>
            </w:hyperlink>
            <w:r w:rsidR="00357B46" w:rsidRPr="00712AF4">
              <w:rPr>
                <w:iCs/>
                <w:sz w:val="16"/>
                <w:szCs w:val="16"/>
                <w:lang w:val="uk-UA"/>
              </w:rPr>
              <w:t>від 22.06.2000 № 1835-III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 1, 2 ст. 3</w:t>
            </w:r>
          </w:p>
        </w:tc>
        <w:tc>
          <w:tcPr>
            <w:tcW w:w="11765" w:type="dxa"/>
          </w:tcPr>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Громадські формування з охорони громадського порядку і державного кордону створюються і діють у взаємодії з правоохоронними органами, Державною прикордонною службою України, органами виконавчої влади та органами місцевого самоврядування, додержуючись принципів гуманізму, законності, гласності, добровільності, додержання прав та свобод людини і громадянина, прав і законних інтересів юридичних осіб, рівноправності членів цих формувань.</w:t>
            </w:r>
          </w:p>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Координацію діяльності громадських формувань з охорони громадського порядку і державного кордону здійснюють відповідно місцеві державні адміністрації та органи місцевого самоврядування.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41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4</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Місцеві державні адміністрації, органи місцевого самоврядування та правоохоронні органи надають всіляку допомогу та підтримку у створенні громадських формувань з охорони громадського порядку і державного кордону.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ВВПООР</w:t>
            </w:r>
          </w:p>
        </w:tc>
      </w:tr>
      <w:tr w:rsidR="00357B46" w:rsidRPr="00712AF4" w:rsidTr="006E3164">
        <w:trPr>
          <w:trHeight w:val="27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12</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 xml:space="preserve">Члени громадських формувань з охорони громадського порядку і державного кордону можуть брати участь у забезпеченні правопорядку та охороні державного кордону за місцем реєстрації цих об’єднань та лише після ... одержання в органі місцевого самоврядування посвідчення члена громадського формування і нарукавної пов’язки, зразки яких затверджуються Кабінетом Міністрів України.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ВВПООР</w:t>
            </w:r>
          </w:p>
        </w:tc>
      </w:tr>
      <w:tr w:rsidR="00357B46" w:rsidRPr="00712AF4" w:rsidTr="006E3164">
        <w:trPr>
          <w:trHeight w:val="112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en-US"/>
              </w:rPr>
            </w:pPr>
            <w:r w:rsidRPr="00712AF4">
              <w:rPr>
                <w:iCs/>
                <w:sz w:val="16"/>
                <w:szCs w:val="16"/>
                <w:lang w:val="uk-UA"/>
              </w:rPr>
              <w:t>ст.</w:t>
            </w:r>
            <w:r w:rsidRPr="00712AF4">
              <w:rPr>
                <w:iCs/>
                <w:sz w:val="16"/>
                <w:szCs w:val="16"/>
                <w:lang w:val="en-US"/>
              </w:rPr>
              <w:t xml:space="preserve"> 15</w:t>
            </w:r>
          </w:p>
        </w:tc>
        <w:tc>
          <w:tcPr>
            <w:tcW w:w="11765" w:type="dxa"/>
          </w:tcPr>
          <w:p w:rsidR="00357B46" w:rsidRPr="00712AF4" w:rsidRDefault="00357B46" w:rsidP="00357B46">
            <w:pPr>
              <w:shd w:val="clear" w:color="auto" w:fill="FFFFFF"/>
              <w:ind w:left="-108" w:right="-108" w:firstLine="142"/>
              <w:jc w:val="both"/>
              <w:rPr>
                <w:color w:val="000000"/>
                <w:sz w:val="16"/>
                <w:szCs w:val="16"/>
                <w:lang w:val="en-US"/>
              </w:rPr>
            </w:pPr>
            <w:r w:rsidRPr="00712AF4">
              <w:rPr>
                <w:color w:val="000000"/>
                <w:sz w:val="16"/>
                <w:szCs w:val="16"/>
              </w:rPr>
              <w:t>Місцеві</w:t>
            </w:r>
            <w:r w:rsidRPr="00712AF4">
              <w:rPr>
                <w:color w:val="000000"/>
                <w:sz w:val="16"/>
                <w:szCs w:val="16"/>
                <w:lang w:val="en-US"/>
              </w:rPr>
              <w:t xml:space="preserve"> </w:t>
            </w:r>
            <w:r w:rsidRPr="00712AF4">
              <w:rPr>
                <w:color w:val="000000"/>
                <w:sz w:val="16"/>
                <w:szCs w:val="16"/>
              </w:rPr>
              <w:t>державні</w:t>
            </w:r>
            <w:r w:rsidRPr="00712AF4">
              <w:rPr>
                <w:color w:val="000000"/>
                <w:sz w:val="16"/>
                <w:szCs w:val="16"/>
                <w:lang w:val="en-US"/>
              </w:rPr>
              <w:t xml:space="preserve"> </w:t>
            </w:r>
            <w:r w:rsidRPr="00712AF4">
              <w:rPr>
                <w:color w:val="000000"/>
                <w:sz w:val="16"/>
                <w:szCs w:val="16"/>
              </w:rPr>
              <w:t>адміністрації</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органи</w:t>
            </w:r>
            <w:r w:rsidRPr="00712AF4">
              <w:rPr>
                <w:color w:val="000000"/>
                <w:sz w:val="16"/>
                <w:szCs w:val="16"/>
                <w:lang w:val="en-US"/>
              </w:rPr>
              <w:t xml:space="preserve"> </w:t>
            </w:r>
            <w:r w:rsidRPr="00712AF4">
              <w:rPr>
                <w:color w:val="000000"/>
                <w:sz w:val="16"/>
                <w:szCs w:val="16"/>
              </w:rPr>
              <w:t>місцевого</w:t>
            </w:r>
            <w:r w:rsidRPr="00712AF4">
              <w:rPr>
                <w:color w:val="000000"/>
                <w:sz w:val="16"/>
                <w:szCs w:val="16"/>
                <w:lang w:val="en-US"/>
              </w:rPr>
              <w:t xml:space="preserve"> </w:t>
            </w:r>
            <w:r w:rsidRPr="00712AF4">
              <w:rPr>
                <w:color w:val="000000"/>
                <w:sz w:val="16"/>
                <w:szCs w:val="16"/>
              </w:rPr>
              <w:t>самоврядування</w:t>
            </w:r>
            <w:r w:rsidRPr="00712AF4">
              <w:rPr>
                <w:color w:val="000000"/>
                <w:sz w:val="16"/>
                <w:szCs w:val="16"/>
                <w:lang w:val="en-US"/>
              </w:rPr>
              <w:t xml:space="preserve">, </w:t>
            </w:r>
            <w:r w:rsidRPr="00712AF4">
              <w:rPr>
                <w:color w:val="000000"/>
                <w:sz w:val="16"/>
                <w:szCs w:val="16"/>
              </w:rPr>
              <w:t>підприємства</w:t>
            </w:r>
            <w:r w:rsidRPr="00712AF4">
              <w:rPr>
                <w:color w:val="000000"/>
                <w:sz w:val="16"/>
                <w:szCs w:val="16"/>
                <w:lang w:val="en-US"/>
              </w:rPr>
              <w:t xml:space="preserve">, </w:t>
            </w:r>
            <w:r w:rsidRPr="00712AF4">
              <w:rPr>
                <w:color w:val="000000"/>
                <w:sz w:val="16"/>
                <w:szCs w:val="16"/>
              </w:rPr>
              <w:t>установи</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організації</w:t>
            </w:r>
            <w:r w:rsidRPr="00712AF4">
              <w:rPr>
                <w:color w:val="000000"/>
                <w:sz w:val="16"/>
                <w:szCs w:val="16"/>
                <w:lang w:val="en-US"/>
              </w:rPr>
              <w:t xml:space="preserve"> </w:t>
            </w:r>
            <w:r w:rsidRPr="00712AF4">
              <w:rPr>
                <w:color w:val="000000"/>
                <w:sz w:val="16"/>
                <w:szCs w:val="16"/>
              </w:rPr>
              <w:t>в</w:t>
            </w:r>
            <w:r w:rsidRPr="00712AF4">
              <w:rPr>
                <w:color w:val="000000"/>
                <w:sz w:val="16"/>
                <w:szCs w:val="16"/>
                <w:lang w:val="en-US"/>
              </w:rPr>
              <w:t xml:space="preserve"> </w:t>
            </w:r>
            <w:r w:rsidRPr="00712AF4">
              <w:rPr>
                <w:color w:val="000000"/>
                <w:sz w:val="16"/>
                <w:szCs w:val="16"/>
              </w:rPr>
              <w:t>установленому</w:t>
            </w:r>
            <w:r w:rsidRPr="00712AF4">
              <w:rPr>
                <w:color w:val="000000"/>
                <w:sz w:val="16"/>
                <w:szCs w:val="16"/>
                <w:lang w:val="en-US"/>
              </w:rPr>
              <w:t xml:space="preserve"> </w:t>
            </w:r>
            <w:r w:rsidRPr="00712AF4">
              <w:rPr>
                <w:color w:val="000000"/>
                <w:sz w:val="16"/>
                <w:szCs w:val="16"/>
              </w:rPr>
              <w:t>порядку</w:t>
            </w:r>
            <w:r w:rsidRPr="00712AF4">
              <w:rPr>
                <w:color w:val="000000"/>
                <w:sz w:val="16"/>
                <w:szCs w:val="16"/>
                <w:lang w:val="en-US"/>
              </w:rPr>
              <w:t xml:space="preserve"> </w:t>
            </w:r>
            <w:r w:rsidRPr="00712AF4">
              <w:rPr>
                <w:color w:val="000000"/>
                <w:sz w:val="16"/>
                <w:szCs w:val="16"/>
              </w:rPr>
              <w:t>розглядають</w:t>
            </w:r>
            <w:r w:rsidRPr="00712AF4">
              <w:rPr>
                <w:color w:val="000000"/>
                <w:sz w:val="16"/>
                <w:szCs w:val="16"/>
                <w:lang w:val="en-US"/>
              </w:rPr>
              <w:t xml:space="preserve"> </w:t>
            </w:r>
            <w:r w:rsidRPr="00712AF4">
              <w:rPr>
                <w:color w:val="000000"/>
                <w:sz w:val="16"/>
                <w:szCs w:val="16"/>
              </w:rPr>
              <w:t>пропозиції</w:t>
            </w:r>
            <w:r w:rsidRPr="00712AF4">
              <w:rPr>
                <w:color w:val="000000"/>
                <w:sz w:val="16"/>
                <w:szCs w:val="16"/>
                <w:lang w:val="en-US"/>
              </w:rPr>
              <w:t xml:space="preserve"> </w:t>
            </w:r>
            <w:r w:rsidRPr="00712AF4">
              <w:rPr>
                <w:color w:val="000000"/>
                <w:sz w:val="16"/>
                <w:szCs w:val="16"/>
              </w:rPr>
              <w:t>громадських</w:t>
            </w:r>
            <w:r w:rsidRPr="00712AF4">
              <w:rPr>
                <w:color w:val="000000"/>
                <w:sz w:val="16"/>
                <w:szCs w:val="16"/>
                <w:lang w:val="en-US"/>
              </w:rPr>
              <w:t xml:space="preserve"> </w:t>
            </w:r>
            <w:r w:rsidRPr="00712AF4">
              <w:rPr>
                <w:color w:val="000000"/>
                <w:sz w:val="16"/>
                <w:szCs w:val="16"/>
              </w:rPr>
              <w:t>формувань</w:t>
            </w:r>
            <w:r w:rsidRPr="00712AF4">
              <w:rPr>
                <w:color w:val="000000"/>
                <w:sz w:val="16"/>
                <w:szCs w:val="16"/>
                <w:lang w:val="en-US"/>
              </w:rPr>
              <w:t xml:space="preserve"> </w:t>
            </w:r>
            <w:r w:rsidRPr="00712AF4">
              <w:rPr>
                <w:color w:val="000000"/>
                <w:sz w:val="16"/>
                <w:szCs w:val="16"/>
              </w:rPr>
              <w:t>щодо</w:t>
            </w:r>
            <w:r w:rsidRPr="00712AF4">
              <w:rPr>
                <w:color w:val="000000"/>
                <w:sz w:val="16"/>
                <w:szCs w:val="16"/>
                <w:lang w:val="en-US"/>
              </w:rPr>
              <w:t xml:space="preserve"> </w:t>
            </w:r>
            <w:r w:rsidRPr="00712AF4">
              <w:rPr>
                <w:color w:val="000000"/>
                <w:sz w:val="16"/>
                <w:szCs w:val="16"/>
              </w:rPr>
              <w:t>поліпшення</w:t>
            </w:r>
            <w:r w:rsidRPr="00712AF4">
              <w:rPr>
                <w:color w:val="000000"/>
                <w:sz w:val="16"/>
                <w:szCs w:val="16"/>
                <w:lang w:val="en-US"/>
              </w:rPr>
              <w:t xml:space="preserve"> </w:t>
            </w:r>
            <w:r w:rsidRPr="00712AF4">
              <w:rPr>
                <w:color w:val="000000"/>
                <w:sz w:val="16"/>
                <w:szCs w:val="16"/>
              </w:rPr>
              <w:t>стану</w:t>
            </w:r>
            <w:r w:rsidRPr="00712AF4">
              <w:rPr>
                <w:color w:val="000000"/>
                <w:sz w:val="16"/>
                <w:szCs w:val="16"/>
                <w:lang w:val="en-US"/>
              </w:rPr>
              <w:t xml:space="preserve"> </w:t>
            </w:r>
            <w:r w:rsidRPr="00712AF4">
              <w:rPr>
                <w:color w:val="000000"/>
                <w:sz w:val="16"/>
                <w:szCs w:val="16"/>
              </w:rPr>
              <w:t>громадського</w:t>
            </w:r>
            <w:r w:rsidRPr="00712AF4">
              <w:rPr>
                <w:color w:val="000000"/>
                <w:sz w:val="16"/>
                <w:szCs w:val="16"/>
                <w:lang w:val="en-US"/>
              </w:rPr>
              <w:t xml:space="preserve"> </w:t>
            </w:r>
            <w:r w:rsidRPr="00712AF4">
              <w:rPr>
                <w:color w:val="000000"/>
                <w:sz w:val="16"/>
                <w:szCs w:val="16"/>
              </w:rPr>
              <w:t>порядку</w:t>
            </w:r>
            <w:r w:rsidRPr="00712AF4">
              <w:rPr>
                <w:color w:val="000000"/>
                <w:sz w:val="16"/>
                <w:szCs w:val="16"/>
                <w:lang w:val="en-US"/>
              </w:rPr>
              <w:t xml:space="preserve"> </w:t>
            </w:r>
            <w:r w:rsidRPr="00712AF4">
              <w:rPr>
                <w:color w:val="000000"/>
                <w:sz w:val="16"/>
                <w:szCs w:val="16"/>
              </w:rPr>
              <w:t>і</w:t>
            </w:r>
            <w:r w:rsidRPr="00712AF4">
              <w:rPr>
                <w:color w:val="000000"/>
                <w:sz w:val="16"/>
                <w:szCs w:val="16"/>
                <w:lang w:val="en-US"/>
              </w:rPr>
              <w:t xml:space="preserve"> </w:t>
            </w:r>
            <w:r w:rsidRPr="00712AF4">
              <w:rPr>
                <w:color w:val="000000"/>
                <w:sz w:val="16"/>
                <w:szCs w:val="16"/>
              </w:rPr>
              <w:t>охорони</w:t>
            </w:r>
            <w:r w:rsidRPr="00712AF4">
              <w:rPr>
                <w:color w:val="000000"/>
                <w:sz w:val="16"/>
                <w:szCs w:val="16"/>
                <w:lang w:val="en-US"/>
              </w:rPr>
              <w:t xml:space="preserve"> </w:t>
            </w:r>
            <w:r w:rsidRPr="00712AF4">
              <w:rPr>
                <w:color w:val="000000"/>
                <w:sz w:val="16"/>
                <w:szCs w:val="16"/>
              </w:rPr>
              <w:t>державного</w:t>
            </w:r>
            <w:r w:rsidRPr="00712AF4">
              <w:rPr>
                <w:color w:val="000000"/>
                <w:sz w:val="16"/>
                <w:szCs w:val="16"/>
                <w:lang w:val="en-US"/>
              </w:rPr>
              <w:t xml:space="preserve"> </w:t>
            </w:r>
            <w:r w:rsidRPr="00712AF4">
              <w:rPr>
                <w:color w:val="000000"/>
                <w:sz w:val="16"/>
                <w:szCs w:val="16"/>
              </w:rPr>
              <w:t>кордону</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вживають</w:t>
            </w:r>
            <w:r w:rsidRPr="00712AF4">
              <w:rPr>
                <w:color w:val="000000"/>
                <w:sz w:val="16"/>
                <w:szCs w:val="16"/>
                <w:lang w:val="en-US"/>
              </w:rPr>
              <w:t xml:space="preserve"> </w:t>
            </w:r>
            <w:r w:rsidRPr="00712AF4">
              <w:rPr>
                <w:color w:val="000000"/>
                <w:sz w:val="16"/>
                <w:szCs w:val="16"/>
              </w:rPr>
              <w:t>у</w:t>
            </w:r>
            <w:r w:rsidRPr="00712AF4">
              <w:rPr>
                <w:color w:val="000000"/>
                <w:sz w:val="16"/>
                <w:szCs w:val="16"/>
                <w:lang w:val="en-US"/>
              </w:rPr>
              <w:t xml:space="preserve"> </w:t>
            </w:r>
            <w:r w:rsidRPr="00712AF4">
              <w:rPr>
                <w:color w:val="000000"/>
                <w:sz w:val="16"/>
                <w:szCs w:val="16"/>
              </w:rPr>
              <w:t>межах</w:t>
            </w:r>
            <w:r w:rsidRPr="00712AF4">
              <w:rPr>
                <w:color w:val="000000"/>
                <w:sz w:val="16"/>
                <w:szCs w:val="16"/>
                <w:lang w:val="en-US"/>
              </w:rPr>
              <w:t xml:space="preserve"> </w:t>
            </w:r>
            <w:r w:rsidRPr="00712AF4">
              <w:rPr>
                <w:color w:val="000000"/>
                <w:sz w:val="16"/>
                <w:szCs w:val="16"/>
              </w:rPr>
              <w:t>своєї</w:t>
            </w:r>
            <w:r w:rsidRPr="00712AF4">
              <w:rPr>
                <w:color w:val="000000"/>
                <w:sz w:val="16"/>
                <w:szCs w:val="16"/>
                <w:lang w:val="en-US"/>
              </w:rPr>
              <w:t xml:space="preserve"> </w:t>
            </w:r>
            <w:r w:rsidRPr="00712AF4">
              <w:rPr>
                <w:color w:val="000000"/>
                <w:sz w:val="16"/>
                <w:szCs w:val="16"/>
              </w:rPr>
              <w:t>компетенції</w:t>
            </w:r>
            <w:r w:rsidRPr="00712AF4">
              <w:rPr>
                <w:color w:val="000000"/>
                <w:sz w:val="16"/>
                <w:szCs w:val="16"/>
                <w:lang w:val="en-US"/>
              </w:rPr>
              <w:t xml:space="preserve"> </w:t>
            </w:r>
            <w:r w:rsidRPr="00712AF4">
              <w:rPr>
                <w:color w:val="000000"/>
                <w:sz w:val="16"/>
                <w:szCs w:val="16"/>
              </w:rPr>
              <w:t>відповідних</w:t>
            </w:r>
            <w:r w:rsidRPr="00712AF4">
              <w:rPr>
                <w:color w:val="000000"/>
                <w:sz w:val="16"/>
                <w:szCs w:val="16"/>
                <w:lang w:val="en-US"/>
              </w:rPr>
              <w:t xml:space="preserve"> </w:t>
            </w:r>
            <w:r w:rsidRPr="00712AF4">
              <w:rPr>
                <w:color w:val="000000"/>
                <w:sz w:val="16"/>
                <w:szCs w:val="16"/>
              </w:rPr>
              <w:t>заходів</w:t>
            </w:r>
            <w:r w:rsidRPr="00712AF4">
              <w:rPr>
                <w:color w:val="000000"/>
                <w:sz w:val="16"/>
                <w:szCs w:val="16"/>
                <w:lang w:val="en-US"/>
              </w:rPr>
              <w:t>.</w:t>
            </w:r>
          </w:p>
          <w:p w:rsidR="00357B46" w:rsidRPr="00712AF4" w:rsidRDefault="00357B46" w:rsidP="00357B46">
            <w:pPr>
              <w:shd w:val="clear" w:color="auto" w:fill="FFFFFF"/>
              <w:ind w:left="-108" w:right="-108" w:firstLine="142"/>
              <w:jc w:val="both"/>
              <w:rPr>
                <w:bCs/>
                <w:color w:val="000000"/>
                <w:sz w:val="16"/>
                <w:szCs w:val="16"/>
                <w:lang w:val="en-US"/>
              </w:rPr>
            </w:pPr>
            <w:r w:rsidRPr="00712AF4">
              <w:rPr>
                <w:color w:val="000000"/>
                <w:sz w:val="16"/>
                <w:szCs w:val="16"/>
              </w:rPr>
              <w:t>Місцеві</w:t>
            </w:r>
            <w:r w:rsidRPr="00712AF4">
              <w:rPr>
                <w:color w:val="000000"/>
                <w:sz w:val="16"/>
                <w:szCs w:val="16"/>
                <w:lang w:val="en-US"/>
              </w:rPr>
              <w:t xml:space="preserve"> </w:t>
            </w:r>
            <w:r w:rsidRPr="00712AF4">
              <w:rPr>
                <w:color w:val="000000"/>
                <w:sz w:val="16"/>
                <w:szCs w:val="16"/>
              </w:rPr>
              <w:t>державні</w:t>
            </w:r>
            <w:r w:rsidRPr="00712AF4">
              <w:rPr>
                <w:color w:val="000000"/>
                <w:sz w:val="16"/>
                <w:szCs w:val="16"/>
                <w:lang w:val="en-US"/>
              </w:rPr>
              <w:t xml:space="preserve"> </w:t>
            </w:r>
            <w:r w:rsidRPr="00712AF4">
              <w:rPr>
                <w:color w:val="000000"/>
                <w:sz w:val="16"/>
                <w:szCs w:val="16"/>
              </w:rPr>
              <w:t>адміністрації</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органи</w:t>
            </w:r>
            <w:r w:rsidRPr="00712AF4">
              <w:rPr>
                <w:color w:val="000000"/>
                <w:sz w:val="16"/>
                <w:szCs w:val="16"/>
                <w:lang w:val="en-US"/>
              </w:rPr>
              <w:t xml:space="preserve"> </w:t>
            </w:r>
            <w:r w:rsidRPr="00712AF4">
              <w:rPr>
                <w:color w:val="000000"/>
                <w:sz w:val="16"/>
                <w:szCs w:val="16"/>
              </w:rPr>
              <w:t>місцевого</w:t>
            </w:r>
            <w:r w:rsidRPr="00712AF4">
              <w:rPr>
                <w:color w:val="000000"/>
                <w:sz w:val="16"/>
                <w:szCs w:val="16"/>
                <w:lang w:val="en-US"/>
              </w:rPr>
              <w:t xml:space="preserve"> </w:t>
            </w:r>
            <w:r w:rsidRPr="00712AF4">
              <w:rPr>
                <w:color w:val="000000"/>
                <w:sz w:val="16"/>
                <w:szCs w:val="16"/>
              </w:rPr>
              <w:t>самоврядування</w:t>
            </w:r>
            <w:r w:rsidRPr="00712AF4">
              <w:rPr>
                <w:color w:val="000000"/>
                <w:sz w:val="16"/>
                <w:szCs w:val="16"/>
                <w:lang w:val="en-US"/>
              </w:rPr>
              <w:t xml:space="preserve"> </w:t>
            </w:r>
            <w:r w:rsidRPr="00712AF4">
              <w:rPr>
                <w:color w:val="000000"/>
                <w:sz w:val="16"/>
                <w:szCs w:val="16"/>
              </w:rPr>
              <w:t>спільно</w:t>
            </w:r>
            <w:r w:rsidRPr="00712AF4">
              <w:rPr>
                <w:color w:val="000000"/>
                <w:sz w:val="16"/>
                <w:szCs w:val="16"/>
                <w:lang w:val="en-US"/>
              </w:rPr>
              <w:t xml:space="preserve"> </w:t>
            </w:r>
            <w:r w:rsidRPr="00712AF4">
              <w:rPr>
                <w:color w:val="000000"/>
                <w:sz w:val="16"/>
                <w:szCs w:val="16"/>
              </w:rPr>
              <w:t>з</w:t>
            </w:r>
            <w:r w:rsidRPr="00712AF4">
              <w:rPr>
                <w:color w:val="000000"/>
                <w:sz w:val="16"/>
                <w:szCs w:val="16"/>
                <w:lang w:val="en-US"/>
              </w:rPr>
              <w:t xml:space="preserve"> </w:t>
            </w:r>
            <w:r w:rsidRPr="00712AF4">
              <w:rPr>
                <w:color w:val="000000"/>
                <w:sz w:val="16"/>
                <w:szCs w:val="16"/>
              </w:rPr>
              <w:t>органами</w:t>
            </w:r>
            <w:r w:rsidRPr="00712AF4">
              <w:rPr>
                <w:color w:val="000000"/>
                <w:sz w:val="16"/>
                <w:szCs w:val="16"/>
                <w:lang w:val="en-US"/>
              </w:rPr>
              <w:t xml:space="preserve"> </w:t>
            </w:r>
            <w:r w:rsidRPr="00712AF4">
              <w:rPr>
                <w:color w:val="000000"/>
                <w:sz w:val="16"/>
                <w:szCs w:val="16"/>
              </w:rPr>
              <w:t>Національної</w:t>
            </w:r>
            <w:r w:rsidRPr="00712AF4">
              <w:rPr>
                <w:color w:val="000000"/>
                <w:sz w:val="16"/>
                <w:szCs w:val="16"/>
                <w:lang w:val="en-US"/>
              </w:rPr>
              <w:t xml:space="preserve"> </w:t>
            </w:r>
            <w:r w:rsidRPr="00712AF4">
              <w:rPr>
                <w:color w:val="000000"/>
                <w:sz w:val="16"/>
                <w:szCs w:val="16"/>
              </w:rPr>
              <w:t>поліції</w:t>
            </w:r>
            <w:r w:rsidRPr="00712AF4">
              <w:rPr>
                <w:color w:val="000000"/>
                <w:sz w:val="16"/>
                <w:szCs w:val="16"/>
                <w:lang w:val="en-US"/>
              </w:rPr>
              <w:t xml:space="preserve">, </w:t>
            </w:r>
            <w:r w:rsidRPr="00712AF4">
              <w:rPr>
                <w:color w:val="000000"/>
                <w:sz w:val="16"/>
                <w:szCs w:val="16"/>
              </w:rPr>
              <w:t>підрозділами</w:t>
            </w:r>
            <w:r w:rsidRPr="00712AF4">
              <w:rPr>
                <w:color w:val="000000"/>
                <w:sz w:val="16"/>
                <w:szCs w:val="16"/>
                <w:lang w:val="en-US"/>
              </w:rPr>
              <w:t xml:space="preserve"> </w:t>
            </w:r>
            <w:r w:rsidRPr="00712AF4">
              <w:rPr>
                <w:color w:val="000000"/>
                <w:sz w:val="16"/>
                <w:szCs w:val="16"/>
              </w:rPr>
              <w:t>Державної</w:t>
            </w:r>
            <w:r w:rsidRPr="00712AF4">
              <w:rPr>
                <w:color w:val="000000"/>
                <w:sz w:val="16"/>
                <w:szCs w:val="16"/>
                <w:lang w:val="en-US"/>
              </w:rPr>
              <w:t xml:space="preserve"> </w:t>
            </w:r>
            <w:r w:rsidRPr="00712AF4">
              <w:rPr>
                <w:color w:val="000000"/>
                <w:sz w:val="16"/>
                <w:szCs w:val="16"/>
              </w:rPr>
              <w:t>прикордонної</w:t>
            </w:r>
            <w:r w:rsidRPr="00712AF4">
              <w:rPr>
                <w:color w:val="000000"/>
                <w:sz w:val="16"/>
                <w:szCs w:val="16"/>
                <w:lang w:val="en-US"/>
              </w:rPr>
              <w:t xml:space="preserve"> </w:t>
            </w:r>
            <w:r w:rsidRPr="00712AF4">
              <w:rPr>
                <w:color w:val="000000"/>
                <w:sz w:val="16"/>
                <w:szCs w:val="16"/>
              </w:rPr>
              <w:t>служби</w:t>
            </w:r>
            <w:r w:rsidRPr="00712AF4">
              <w:rPr>
                <w:color w:val="000000"/>
                <w:sz w:val="16"/>
                <w:szCs w:val="16"/>
                <w:lang w:val="en-US"/>
              </w:rPr>
              <w:t xml:space="preserve"> </w:t>
            </w:r>
            <w:r w:rsidRPr="00712AF4">
              <w:rPr>
                <w:color w:val="000000"/>
                <w:sz w:val="16"/>
                <w:szCs w:val="16"/>
              </w:rPr>
              <w:t>України</w:t>
            </w:r>
            <w:r w:rsidRPr="00712AF4">
              <w:rPr>
                <w:color w:val="000000"/>
                <w:sz w:val="16"/>
                <w:szCs w:val="16"/>
                <w:lang w:val="en-US"/>
              </w:rPr>
              <w:t xml:space="preserve"> </w:t>
            </w:r>
            <w:r w:rsidRPr="00712AF4">
              <w:rPr>
                <w:color w:val="000000"/>
                <w:sz w:val="16"/>
                <w:szCs w:val="16"/>
              </w:rPr>
              <w:t>організовують</w:t>
            </w:r>
            <w:r w:rsidRPr="00712AF4">
              <w:rPr>
                <w:color w:val="000000"/>
                <w:sz w:val="16"/>
                <w:szCs w:val="16"/>
                <w:lang w:val="en-US"/>
              </w:rPr>
              <w:t xml:space="preserve"> </w:t>
            </w:r>
            <w:r w:rsidRPr="00712AF4">
              <w:rPr>
                <w:color w:val="000000"/>
                <w:sz w:val="16"/>
                <w:szCs w:val="16"/>
              </w:rPr>
              <w:t>діяльність</w:t>
            </w:r>
            <w:r w:rsidRPr="00712AF4">
              <w:rPr>
                <w:color w:val="000000"/>
                <w:sz w:val="16"/>
                <w:szCs w:val="16"/>
                <w:lang w:val="en-US"/>
              </w:rPr>
              <w:t xml:space="preserve"> </w:t>
            </w:r>
            <w:r w:rsidRPr="00712AF4">
              <w:rPr>
                <w:color w:val="000000"/>
                <w:sz w:val="16"/>
                <w:szCs w:val="16"/>
              </w:rPr>
              <w:t>громадських</w:t>
            </w:r>
            <w:r w:rsidRPr="00712AF4">
              <w:rPr>
                <w:color w:val="000000"/>
                <w:sz w:val="16"/>
                <w:szCs w:val="16"/>
                <w:lang w:val="en-US"/>
              </w:rPr>
              <w:t xml:space="preserve"> </w:t>
            </w:r>
            <w:r w:rsidRPr="00712AF4">
              <w:rPr>
                <w:color w:val="000000"/>
                <w:sz w:val="16"/>
                <w:szCs w:val="16"/>
              </w:rPr>
              <w:t>формувань</w:t>
            </w:r>
            <w:r w:rsidRPr="00712AF4">
              <w:rPr>
                <w:color w:val="000000"/>
                <w:sz w:val="16"/>
                <w:szCs w:val="16"/>
                <w:lang w:val="en-US"/>
              </w:rPr>
              <w:t xml:space="preserve"> </w:t>
            </w:r>
            <w:r w:rsidRPr="00712AF4">
              <w:rPr>
                <w:color w:val="000000"/>
                <w:sz w:val="16"/>
                <w:szCs w:val="16"/>
              </w:rPr>
              <w:t>з</w:t>
            </w:r>
            <w:r w:rsidRPr="00712AF4">
              <w:rPr>
                <w:color w:val="000000"/>
                <w:sz w:val="16"/>
                <w:szCs w:val="16"/>
                <w:lang w:val="en-US"/>
              </w:rPr>
              <w:t xml:space="preserve"> </w:t>
            </w:r>
            <w:r w:rsidRPr="00712AF4">
              <w:rPr>
                <w:color w:val="000000"/>
                <w:sz w:val="16"/>
                <w:szCs w:val="16"/>
              </w:rPr>
              <w:t>охорони</w:t>
            </w:r>
            <w:r w:rsidRPr="00712AF4">
              <w:rPr>
                <w:color w:val="000000"/>
                <w:sz w:val="16"/>
                <w:szCs w:val="16"/>
                <w:lang w:val="en-US"/>
              </w:rPr>
              <w:t xml:space="preserve"> </w:t>
            </w:r>
            <w:r w:rsidRPr="00712AF4">
              <w:rPr>
                <w:color w:val="000000"/>
                <w:sz w:val="16"/>
                <w:szCs w:val="16"/>
              </w:rPr>
              <w:t>громадського</w:t>
            </w:r>
            <w:r w:rsidRPr="00712AF4">
              <w:rPr>
                <w:color w:val="000000"/>
                <w:sz w:val="16"/>
                <w:szCs w:val="16"/>
                <w:lang w:val="en-US"/>
              </w:rPr>
              <w:t xml:space="preserve"> </w:t>
            </w:r>
            <w:r w:rsidRPr="00712AF4">
              <w:rPr>
                <w:color w:val="000000"/>
                <w:sz w:val="16"/>
                <w:szCs w:val="16"/>
              </w:rPr>
              <w:t>порядку</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державного</w:t>
            </w:r>
            <w:r w:rsidRPr="00712AF4">
              <w:rPr>
                <w:color w:val="000000"/>
                <w:sz w:val="16"/>
                <w:szCs w:val="16"/>
                <w:lang w:val="en-US"/>
              </w:rPr>
              <w:t xml:space="preserve"> </w:t>
            </w:r>
            <w:r w:rsidRPr="00712AF4">
              <w:rPr>
                <w:color w:val="000000"/>
                <w:sz w:val="16"/>
                <w:szCs w:val="16"/>
              </w:rPr>
              <w:t>кордону</w:t>
            </w:r>
            <w:r w:rsidRPr="00712AF4">
              <w:rPr>
                <w:color w:val="000000"/>
                <w:sz w:val="16"/>
                <w:szCs w:val="16"/>
                <w:lang w:val="en-US"/>
              </w:rPr>
              <w:t xml:space="preserve"> </w:t>
            </w:r>
            <w:r w:rsidRPr="00712AF4">
              <w:rPr>
                <w:color w:val="000000"/>
                <w:sz w:val="16"/>
                <w:szCs w:val="16"/>
              </w:rPr>
              <w:t>шляхом</w:t>
            </w:r>
            <w:r w:rsidRPr="00712AF4">
              <w:rPr>
                <w:color w:val="000000"/>
                <w:sz w:val="16"/>
                <w:szCs w:val="16"/>
                <w:lang w:val="en-US"/>
              </w:rPr>
              <w:t xml:space="preserve"> </w:t>
            </w:r>
            <w:r w:rsidRPr="00712AF4">
              <w:rPr>
                <w:color w:val="000000"/>
                <w:sz w:val="16"/>
                <w:szCs w:val="16"/>
              </w:rPr>
              <w:t>залучення</w:t>
            </w:r>
            <w:r w:rsidRPr="00712AF4">
              <w:rPr>
                <w:color w:val="000000"/>
                <w:sz w:val="16"/>
                <w:szCs w:val="16"/>
                <w:lang w:val="en-US"/>
              </w:rPr>
              <w:t xml:space="preserve"> </w:t>
            </w:r>
            <w:r w:rsidRPr="00712AF4">
              <w:rPr>
                <w:color w:val="000000"/>
                <w:sz w:val="16"/>
                <w:szCs w:val="16"/>
              </w:rPr>
              <w:t>їх</w:t>
            </w:r>
            <w:r w:rsidRPr="00712AF4">
              <w:rPr>
                <w:color w:val="000000"/>
                <w:sz w:val="16"/>
                <w:szCs w:val="16"/>
                <w:lang w:val="en-US"/>
              </w:rPr>
              <w:t xml:space="preserve"> </w:t>
            </w:r>
            <w:r w:rsidRPr="00712AF4">
              <w:rPr>
                <w:color w:val="000000"/>
                <w:sz w:val="16"/>
                <w:szCs w:val="16"/>
              </w:rPr>
              <w:t>членів</w:t>
            </w:r>
            <w:r w:rsidRPr="00712AF4">
              <w:rPr>
                <w:color w:val="000000"/>
                <w:sz w:val="16"/>
                <w:szCs w:val="16"/>
                <w:lang w:val="en-US"/>
              </w:rPr>
              <w:t xml:space="preserve"> </w:t>
            </w:r>
            <w:r w:rsidRPr="00712AF4">
              <w:rPr>
                <w:color w:val="000000"/>
                <w:sz w:val="16"/>
                <w:szCs w:val="16"/>
              </w:rPr>
              <w:t>до</w:t>
            </w:r>
            <w:r w:rsidRPr="00712AF4">
              <w:rPr>
                <w:color w:val="000000"/>
                <w:sz w:val="16"/>
                <w:szCs w:val="16"/>
                <w:lang w:val="en-US"/>
              </w:rPr>
              <w:t xml:space="preserve"> </w:t>
            </w:r>
            <w:r w:rsidRPr="00712AF4">
              <w:rPr>
                <w:color w:val="000000"/>
                <w:sz w:val="16"/>
                <w:szCs w:val="16"/>
              </w:rPr>
              <w:t>проведення</w:t>
            </w:r>
            <w:r w:rsidRPr="00712AF4">
              <w:rPr>
                <w:color w:val="000000"/>
                <w:sz w:val="16"/>
                <w:szCs w:val="16"/>
                <w:lang w:val="en-US"/>
              </w:rPr>
              <w:t xml:space="preserve"> </w:t>
            </w:r>
            <w:r w:rsidRPr="00712AF4">
              <w:rPr>
                <w:color w:val="000000"/>
                <w:sz w:val="16"/>
                <w:szCs w:val="16"/>
              </w:rPr>
              <w:t>патрулювання</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інших</w:t>
            </w:r>
            <w:r w:rsidRPr="00712AF4">
              <w:rPr>
                <w:color w:val="000000"/>
                <w:sz w:val="16"/>
                <w:szCs w:val="16"/>
                <w:lang w:val="en-US"/>
              </w:rPr>
              <w:t xml:space="preserve"> </w:t>
            </w:r>
            <w:r w:rsidRPr="00712AF4">
              <w:rPr>
                <w:color w:val="000000"/>
                <w:sz w:val="16"/>
                <w:szCs w:val="16"/>
              </w:rPr>
              <w:t>спільних</w:t>
            </w:r>
            <w:r w:rsidRPr="00712AF4">
              <w:rPr>
                <w:color w:val="000000"/>
                <w:sz w:val="16"/>
                <w:szCs w:val="16"/>
                <w:lang w:val="en-US"/>
              </w:rPr>
              <w:t xml:space="preserve"> </w:t>
            </w:r>
            <w:r w:rsidRPr="00712AF4">
              <w:rPr>
                <w:color w:val="000000"/>
                <w:sz w:val="16"/>
                <w:szCs w:val="16"/>
              </w:rPr>
              <w:t>заходів</w:t>
            </w:r>
            <w:r w:rsidRPr="00712AF4">
              <w:rPr>
                <w:color w:val="000000"/>
                <w:sz w:val="16"/>
                <w:szCs w:val="16"/>
                <w:lang w:val="en-US"/>
              </w:rPr>
              <w:t xml:space="preserve">, </w:t>
            </w:r>
            <w:r w:rsidRPr="00712AF4">
              <w:rPr>
                <w:color w:val="000000"/>
                <w:sz w:val="16"/>
                <w:szCs w:val="16"/>
              </w:rPr>
              <w:t>проведення</w:t>
            </w:r>
            <w:r w:rsidRPr="00712AF4">
              <w:rPr>
                <w:color w:val="000000"/>
                <w:sz w:val="16"/>
                <w:szCs w:val="16"/>
                <w:lang w:val="en-US"/>
              </w:rPr>
              <w:t xml:space="preserve"> </w:t>
            </w:r>
            <w:r w:rsidRPr="00712AF4">
              <w:rPr>
                <w:color w:val="000000"/>
                <w:sz w:val="16"/>
                <w:szCs w:val="16"/>
              </w:rPr>
              <w:t>інструктажів</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оперативного</w:t>
            </w:r>
            <w:r w:rsidRPr="00712AF4">
              <w:rPr>
                <w:color w:val="000000"/>
                <w:sz w:val="16"/>
                <w:szCs w:val="16"/>
                <w:lang w:val="en-US"/>
              </w:rPr>
              <w:t xml:space="preserve"> </w:t>
            </w:r>
            <w:r w:rsidRPr="00712AF4">
              <w:rPr>
                <w:color w:val="000000"/>
                <w:sz w:val="16"/>
                <w:szCs w:val="16"/>
              </w:rPr>
              <w:t>надання</w:t>
            </w:r>
            <w:r w:rsidRPr="00712AF4">
              <w:rPr>
                <w:color w:val="000000"/>
                <w:sz w:val="16"/>
                <w:szCs w:val="16"/>
                <w:lang w:val="en-US"/>
              </w:rPr>
              <w:t xml:space="preserve"> </w:t>
            </w:r>
            <w:r w:rsidRPr="00712AF4">
              <w:rPr>
                <w:color w:val="000000"/>
                <w:sz w:val="16"/>
                <w:szCs w:val="16"/>
              </w:rPr>
              <w:t>відповідної</w:t>
            </w:r>
            <w:r w:rsidRPr="00712AF4">
              <w:rPr>
                <w:color w:val="000000"/>
                <w:sz w:val="16"/>
                <w:szCs w:val="16"/>
                <w:lang w:val="en-US"/>
              </w:rPr>
              <w:t xml:space="preserve"> </w:t>
            </w:r>
            <w:r w:rsidRPr="00712AF4">
              <w:rPr>
                <w:color w:val="000000"/>
                <w:sz w:val="16"/>
                <w:szCs w:val="16"/>
              </w:rPr>
              <w:t>інформації</w:t>
            </w:r>
            <w:r w:rsidRPr="00712AF4">
              <w:rPr>
                <w:color w:val="000000"/>
                <w:sz w:val="16"/>
                <w:szCs w:val="16"/>
                <w:lang w:val="en-US"/>
              </w:rPr>
              <w:t xml:space="preserve">, </w:t>
            </w:r>
            <w:r w:rsidRPr="00712AF4">
              <w:rPr>
                <w:color w:val="000000"/>
                <w:sz w:val="16"/>
                <w:szCs w:val="16"/>
              </w:rPr>
              <w:t>крім</w:t>
            </w:r>
            <w:r w:rsidRPr="00712AF4">
              <w:rPr>
                <w:color w:val="000000"/>
                <w:sz w:val="16"/>
                <w:szCs w:val="16"/>
                <w:lang w:val="en-US"/>
              </w:rPr>
              <w:t xml:space="preserve"> </w:t>
            </w:r>
            <w:r w:rsidRPr="00712AF4">
              <w:rPr>
                <w:color w:val="000000"/>
                <w:sz w:val="16"/>
                <w:szCs w:val="16"/>
              </w:rPr>
              <w:t>таємної</w:t>
            </w:r>
            <w:r w:rsidRPr="00712AF4">
              <w:rPr>
                <w:color w:val="000000"/>
                <w:sz w:val="16"/>
                <w:szCs w:val="16"/>
                <w:lang w:val="en-US"/>
              </w:rPr>
              <w:t xml:space="preserve">, </w:t>
            </w:r>
            <w:r w:rsidRPr="00712AF4">
              <w:rPr>
                <w:color w:val="000000"/>
                <w:sz w:val="16"/>
                <w:szCs w:val="16"/>
              </w:rPr>
              <w:t>залучення</w:t>
            </w:r>
            <w:r w:rsidRPr="00712AF4">
              <w:rPr>
                <w:color w:val="000000"/>
                <w:sz w:val="16"/>
                <w:szCs w:val="16"/>
                <w:lang w:val="en-US"/>
              </w:rPr>
              <w:t xml:space="preserve"> </w:t>
            </w:r>
            <w:r w:rsidRPr="00712AF4">
              <w:rPr>
                <w:color w:val="000000"/>
                <w:sz w:val="16"/>
                <w:szCs w:val="16"/>
              </w:rPr>
              <w:t>їх</w:t>
            </w:r>
            <w:r w:rsidRPr="00712AF4">
              <w:rPr>
                <w:color w:val="000000"/>
                <w:sz w:val="16"/>
                <w:szCs w:val="16"/>
                <w:lang w:val="en-US"/>
              </w:rPr>
              <w:t xml:space="preserve"> </w:t>
            </w:r>
            <w:r w:rsidRPr="00712AF4">
              <w:rPr>
                <w:color w:val="000000"/>
                <w:sz w:val="16"/>
                <w:szCs w:val="16"/>
              </w:rPr>
              <w:t>членів</w:t>
            </w:r>
            <w:r w:rsidRPr="00712AF4">
              <w:rPr>
                <w:color w:val="000000"/>
                <w:sz w:val="16"/>
                <w:szCs w:val="16"/>
                <w:lang w:val="en-US"/>
              </w:rPr>
              <w:t xml:space="preserve"> </w:t>
            </w:r>
            <w:r w:rsidRPr="00712AF4">
              <w:rPr>
                <w:color w:val="000000"/>
                <w:sz w:val="16"/>
                <w:szCs w:val="16"/>
              </w:rPr>
              <w:t>до</w:t>
            </w:r>
            <w:r w:rsidRPr="00712AF4">
              <w:rPr>
                <w:color w:val="000000"/>
                <w:sz w:val="16"/>
                <w:szCs w:val="16"/>
                <w:lang w:val="en-US"/>
              </w:rPr>
              <w:t xml:space="preserve"> </w:t>
            </w:r>
            <w:r w:rsidRPr="00712AF4">
              <w:rPr>
                <w:color w:val="000000"/>
                <w:sz w:val="16"/>
                <w:szCs w:val="16"/>
              </w:rPr>
              <w:t>правового</w:t>
            </w:r>
            <w:r w:rsidRPr="00712AF4">
              <w:rPr>
                <w:color w:val="000000"/>
                <w:sz w:val="16"/>
                <w:szCs w:val="16"/>
                <w:lang w:val="en-US"/>
              </w:rPr>
              <w:t xml:space="preserve"> </w:t>
            </w:r>
            <w:r w:rsidRPr="00712AF4">
              <w:rPr>
                <w:color w:val="000000"/>
                <w:sz w:val="16"/>
                <w:szCs w:val="16"/>
              </w:rPr>
              <w:t>навчання</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ознайомлення</w:t>
            </w:r>
            <w:r w:rsidRPr="00712AF4">
              <w:rPr>
                <w:color w:val="000000"/>
                <w:sz w:val="16"/>
                <w:szCs w:val="16"/>
                <w:lang w:val="en-US"/>
              </w:rPr>
              <w:t xml:space="preserve"> </w:t>
            </w:r>
            <w:r w:rsidRPr="00712AF4">
              <w:rPr>
                <w:color w:val="000000"/>
                <w:sz w:val="16"/>
                <w:szCs w:val="16"/>
              </w:rPr>
              <w:t>з</w:t>
            </w:r>
            <w:r w:rsidRPr="00712AF4">
              <w:rPr>
                <w:color w:val="000000"/>
                <w:sz w:val="16"/>
                <w:szCs w:val="16"/>
                <w:lang w:val="en-US"/>
              </w:rPr>
              <w:t xml:space="preserve"> </w:t>
            </w:r>
            <w:r w:rsidRPr="00712AF4">
              <w:rPr>
                <w:color w:val="000000"/>
                <w:sz w:val="16"/>
                <w:szCs w:val="16"/>
              </w:rPr>
              <w:t>формами</w:t>
            </w:r>
            <w:r w:rsidRPr="00712AF4">
              <w:rPr>
                <w:color w:val="000000"/>
                <w:sz w:val="16"/>
                <w:szCs w:val="16"/>
                <w:lang w:val="en-US"/>
              </w:rPr>
              <w:t xml:space="preserve"> </w:t>
            </w:r>
            <w:r w:rsidRPr="00712AF4">
              <w:rPr>
                <w:color w:val="000000"/>
                <w:sz w:val="16"/>
                <w:szCs w:val="16"/>
              </w:rPr>
              <w:t>та</w:t>
            </w:r>
            <w:r w:rsidRPr="00712AF4">
              <w:rPr>
                <w:color w:val="000000"/>
                <w:sz w:val="16"/>
                <w:szCs w:val="16"/>
                <w:lang w:val="en-US"/>
              </w:rPr>
              <w:t xml:space="preserve"> </w:t>
            </w:r>
            <w:r w:rsidRPr="00712AF4">
              <w:rPr>
                <w:color w:val="000000"/>
                <w:sz w:val="16"/>
                <w:szCs w:val="16"/>
              </w:rPr>
              <w:t>методами</w:t>
            </w:r>
            <w:r w:rsidRPr="00712AF4">
              <w:rPr>
                <w:color w:val="000000"/>
                <w:sz w:val="16"/>
                <w:szCs w:val="16"/>
                <w:lang w:val="en-US"/>
              </w:rPr>
              <w:t xml:space="preserve"> </w:t>
            </w:r>
            <w:r w:rsidRPr="00712AF4">
              <w:rPr>
                <w:color w:val="000000"/>
                <w:sz w:val="16"/>
                <w:szCs w:val="16"/>
              </w:rPr>
              <w:t>боротьби</w:t>
            </w:r>
            <w:r w:rsidRPr="00712AF4">
              <w:rPr>
                <w:color w:val="000000"/>
                <w:sz w:val="16"/>
                <w:szCs w:val="16"/>
                <w:lang w:val="en-US"/>
              </w:rPr>
              <w:t xml:space="preserve"> </w:t>
            </w:r>
            <w:r w:rsidRPr="00712AF4">
              <w:rPr>
                <w:color w:val="000000"/>
                <w:sz w:val="16"/>
                <w:szCs w:val="16"/>
              </w:rPr>
              <w:t>з</w:t>
            </w:r>
            <w:r w:rsidRPr="00712AF4">
              <w:rPr>
                <w:color w:val="000000"/>
                <w:sz w:val="16"/>
                <w:szCs w:val="16"/>
                <w:lang w:val="en-US"/>
              </w:rPr>
              <w:t xml:space="preserve"> </w:t>
            </w:r>
            <w:r w:rsidRPr="00712AF4">
              <w:rPr>
                <w:color w:val="000000"/>
                <w:sz w:val="16"/>
                <w:szCs w:val="16"/>
              </w:rPr>
              <w:t>правопорушеннями</w:t>
            </w:r>
            <w:r w:rsidRPr="00712AF4">
              <w:rPr>
                <w:color w:val="000000"/>
                <w:sz w:val="16"/>
                <w:szCs w:val="16"/>
                <w:lang w:val="en-US"/>
              </w:rPr>
              <w:t>.</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ВВПООР</w:t>
            </w:r>
          </w:p>
        </w:tc>
      </w:tr>
      <w:tr w:rsidR="00357B46" w:rsidRPr="00712AF4" w:rsidTr="006E3164">
        <w:trPr>
          <w:trHeight w:val="102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en-US"/>
              </w:rPr>
            </w:pPr>
          </w:p>
        </w:tc>
        <w:tc>
          <w:tcPr>
            <w:tcW w:w="992" w:type="dxa"/>
            <w:shd w:val="clear" w:color="auto" w:fill="auto"/>
          </w:tcPr>
          <w:p w:rsidR="00357B46" w:rsidRPr="00712AF4" w:rsidRDefault="00357B46" w:rsidP="00357B46">
            <w:pPr>
              <w:ind w:left="-115" w:right="-72"/>
              <w:jc w:val="center"/>
              <w:outlineLvl w:val="1"/>
              <w:rPr>
                <w:sz w:val="16"/>
                <w:szCs w:val="16"/>
                <w:lang w:val="uk-UA"/>
              </w:rPr>
            </w:pPr>
            <w:r w:rsidRPr="00712AF4">
              <w:rPr>
                <w:iCs/>
                <w:sz w:val="16"/>
                <w:szCs w:val="16"/>
                <w:lang w:val="uk-UA"/>
              </w:rPr>
              <w:t>ч.1,2 ст.16</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Місцеві державні адміністрації та органи місцевого самоврядування у межах своєї компетенції спільно з органами Національної поліції та підрозділами Державної прикордонної служби України здійснюють координацію та контроль за діяльністю громадських формувань, заслуховують повідомлення і звіти керівників зазначених формувань.</w:t>
            </w:r>
          </w:p>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Для реалізації цілей і завдань цих громадських формувань місцеві державні адміністрації та органи місцевого самоврядування мають право вводити за рахунок коштів місцевого бюджету посади інструктора з питань роботи з цими формуваннями, начальника загону народної дружини підприємства, установи, організації.</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ВК СМР ВВПООР</w:t>
            </w:r>
          </w:p>
        </w:tc>
      </w:tr>
      <w:tr w:rsidR="00357B46" w:rsidRPr="00712AF4" w:rsidTr="006E3164">
        <w:trPr>
          <w:trHeight w:val="130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rPr>
                <w:iCs/>
                <w:sz w:val="16"/>
                <w:szCs w:val="16"/>
                <w:lang w:val="uk-UA"/>
              </w:rPr>
            </w:pPr>
            <w:r w:rsidRPr="00712AF4">
              <w:rPr>
                <w:iCs/>
                <w:sz w:val="16"/>
                <w:szCs w:val="16"/>
                <w:lang w:val="uk-UA"/>
              </w:rPr>
              <w:t>чч.6,7 ст. 17</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Одноразові допомоги члену громадського формування з охорони громадського порядку і державного кордону або членам його сім’ї, передбачені частинами третьою і четвертою цієї статті, а також збитки, завдані його майну чи майну членів його сім’ї у зв’язку з виконанням ним обов’язків з охорони громадського порядку і державного кордону, можуть бути відповідно виплачені чи компенсовані у повному обсязі за рахунок коштів відповідного місцевого бюджету з наступним стягненням цієї суми з винних осіб у встановленому законом порядку.</w:t>
            </w:r>
          </w:p>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Члени зазначених громадських формувань можуть бути застраховані за рахунок коштів відповідних місцевих бюджетів на випадок загибелі або смерті на суму десятирічного середнього заробітку за основним місцем роботи, а в разі поранення, контузії, травм або каліцтва, захворювання чи інвалідності, що сталися у зв’язку з виконанням обов’язків з охорони громадського порядку і державного кордону, - у розмірі від річної до п’ятирічної середньої заробітної плати залежно від ступеня втрати працездатності.</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ДФЕІ</w:t>
            </w:r>
          </w:p>
        </w:tc>
      </w:tr>
      <w:tr w:rsidR="00357B46" w:rsidRPr="00712AF4" w:rsidTr="006E3164">
        <w:trPr>
          <w:trHeight w:val="44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ч.1 ст. 19</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rPr>
              <w:t>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34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ч.1 ст. 20</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rPr>
              <w:t>Контроль за діяльністю громадських формувань з охорони громадського порядку і державного кордону здійснюється органами виконавчої влади та органами місцевого самоврядування у порядку, встановленому законом.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ВВПООР</w:t>
            </w:r>
          </w:p>
        </w:tc>
      </w:tr>
      <w:tr w:rsidR="00357B46" w:rsidRPr="00712AF4" w:rsidTr="006E3164">
        <w:trPr>
          <w:trHeight w:val="1265"/>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6" w:tgtFrame="_blank" w:history="1">
              <w:r w:rsidR="00357B46" w:rsidRPr="00712AF4">
                <w:rPr>
                  <w:iCs/>
                  <w:sz w:val="16"/>
                  <w:szCs w:val="16"/>
                  <w:lang w:val="uk-UA"/>
                </w:rPr>
                <w:t xml:space="preserve">Про позашкільну освіту </w:t>
              </w:r>
            </w:hyperlink>
            <w:r w:rsidR="00357B46" w:rsidRPr="00712AF4">
              <w:rPr>
                <w:iCs/>
                <w:sz w:val="16"/>
                <w:szCs w:val="16"/>
                <w:lang w:val="uk-UA"/>
              </w:rPr>
              <w:t>Закон від 22.06.2000 № 1841-III</w:t>
            </w:r>
          </w:p>
        </w:tc>
        <w:tc>
          <w:tcPr>
            <w:tcW w:w="992" w:type="dxa"/>
            <w:shd w:val="clear" w:color="auto" w:fill="auto"/>
          </w:tcPr>
          <w:p w:rsidR="00357B46" w:rsidRPr="00712AF4" w:rsidRDefault="00357B46" w:rsidP="00357B46">
            <w:pPr>
              <w:shd w:val="clear" w:color="auto" w:fill="FFFFFF"/>
              <w:ind w:left="-115" w:right="-72"/>
              <w:jc w:val="both"/>
              <w:rPr>
                <w:iCs/>
                <w:sz w:val="16"/>
                <w:szCs w:val="16"/>
              </w:rPr>
            </w:pPr>
            <w:r w:rsidRPr="00712AF4">
              <w:rPr>
                <w:color w:val="000000"/>
                <w:sz w:val="16"/>
                <w:szCs w:val="16"/>
                <w:lang w:val="uk-UA" w:eastAsia="uk-UA"/>
              </w:rPr>
              <w:t xml:space="preserve">чч. 2,6  ст. 10  </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2.Державне управління позашкільною освітою здійснюють:</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1" w:name="n86"/>
            <w:bookmarkEnd w:id="341"/>
            <w:r w:rsidRPr="00712AF4">
              <w:rPr>
                <w:color w:val="000000"/>
                <w:sz w:val="16"/>
                <w:szCs w:val="16"/>
                <w:lang w:val="uk-UA" w:eastAsia="uk-UA"/>
              </w:rPr>
              <w:t>органи місцевого самоврядування</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6. Рада міністрів Автономної Республіки Крим, місцеві органи виконавчої влади та органи місцевого самоврядування в межах їх компетенції:</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можуть вводити додаткові педагогічні ставки, визначати контингент вихованців, учнів і слухачів у закладах позашкільної освіти;</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2" w:name="n466"/>
            <w:bookmarkEnd w:id="342"/>
            <w:r w:rsidRPr="00712AF4">
              <w:rPr>
                <w:color w:val="000000"/>
                <w:sz w:val="16"/>
                <w:szCs w:val="16"/>
                <w:lang w:val="uk-UA" w:eastAsia="uk-UA"/>
              </w:rPr>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3" w:name="n467"/>
            <w:bookmarkEnd w:id="343"/>
            <w:r w:rsidRPr="00712AF4">
              <w:rPr>
                <w:color w:val="000000"/>
                <w:sz w:val="16"/>
                <w:szCs w:val="16"/>
                <w:lang w:val="uk-UA" w:eastAsia="uk-UA"/>
              </w:rPr>
              <w:t>забезпечують доступність будівель, споруд, приміщень закладів позашкільної освіти згідно з державними нормами і стандартами;</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4" w:name="n468"/>
            <w:bookmarkEnd w:id="344"/>
            <w:r w:rsidRPr="00712AF4">
              <w:rPr>
                <w:color w:val="000000"/>
                <w:sz w:val="16"/>
                <w:szCs w:val="16"/>
                <w:lang w:val="uk-UA" w:eastAsia="uk-UA"/>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5" w:name="n465"/>
            <w:bookmarkEnd w:id="345"/>
            <w:r w:rsidRPr="00712AF4">
              <w:rPr>
                <w:color w:val="000000"/>
                <w:sz w:val="16"/>
                <w:szCs w:val="16"/>
                <w:lang w:val="uk-UA" w:eastAsia="uk-UA"/>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виконують функції засновників щодо заснованих ними закладів позашкільної освіти, узагальнюють та поширюють досвід їх роботи;</w:t>
            </w:r>
          </w:p>
          <w:p w:rsidR="00357B46" w:rsidRPr="00712AF4" w:rsidRDefault="00357B46" w:rsidP="00357B46">
            <w:pPr>
              <w:shd w:val="clear" w:color="auto" w:fill="FFFFFF"/>
              <w:ind w:left="-108" w:right="-108" w:firstLine="142"/>
              <w:jc w:val="both"/>
              <w:rPr>
                <w:color w:val="000000"/>
                <w:sz w:val="16"/>
                <w:szCs w:val="16"/>
                <w:lang w:val="uk-UA" w:eastAsia="uk-UA"/>
              </w:rPr>
            </w:pPr>
            <w:bookmarkStart w:id="346" w:name="n377"/>
            <w:bookmarkEnd w:id="346"/>
            <w:r w:rsidRPr="00712AF4">
              <w:rPr>
                <w:color w:val="000000"/>
                <w:sz w:val="16"/>
                <w:szCs w:val="16"/>
                <w:lang w:val="uk-UA" w:eastAsia="uk-UA"/>
              </w:rPr>
              <w:t>створюють умови для розвитку закладів освіти усіх форм власності;</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сприяють створенню піклувальних та опікунських рад, благодійних фондів;</w:t>
            </w:r>
          </w:p>
          <w:p w:rsidR="00357B46" w:rsidRPr="00712AF4" w:rsidRDefault="00357B46" w:rsidP="00357B46">
            <w:pPr>
              <w:shd w:val="clear" w:color="auto" w:fill="FFFFFF"/>
              <w:ind w:left="-108" w:right="-108" w:firstLine="142"/>
              <w:jc w:val="both"/>
              <w:rPr>
                <w:iCs/>
                <w:sz w:val="16"/>
                <w:szCs w:val="16"/>
                <w:lang w:val="uk-UA"/>
              </w:rPr>
            </w:pPr>
            <w:r w:rsidRPr="00712AF4">
              <w:rPr>
                <w:color w:val="000000"/>
                <w:sz w:val="16"/>
                <w:szCs w:val="16"/>
                <w:lang w:val="uk-UA" w:eastAsia="uk-UA"/>
              </w:rPr>
              <w:t>здійснюють інші повноваження відповідно до Конституції України, законів України «Про місцеве самоврядування в Укркїні», «Про освіту, цього Закону та положень про них.</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УОН</w:t>
            </w:r>
          </w:p>
        </w:tc>
      </w:tr>
      <w:tr w:rsidR="00357B46" w:rsidRPr="00712AF4" w:rsidTr="006E3164">
        <w:trPr>
          <w:trHeight w:val="30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shd w:val="clear" w:color="auto" w:fill="FFFFFF"/>
              <w:ind w:left="-115" w:right="-72"/>
              <w:jc w:val="both"/>
              <w:rPr>
                <w:iCs/>
                <w:sz w:val="16"/>
                <w:szCs w:val="16"/>
                <w:lang w:val="uk-UA"/>
              </w:rPr>
            </w:pPr>
            <w:r w:rsidRPr="00712AF4">
              <w:rPr>
                <w:bCs/>
                <w:color w:val="000000"/>
                <w:sz w:val="16"/>
                <w:szCs w:val="16"/>
                <w:lang w:val="uk-UA" w:eastAsia="uk-UA"/>
              </w:rPr>
              <w:t>ч. 1 ст. 14</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eastAsia="uk-UA"/>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4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абз. 4 ч. 3 ст. 18</w:t>
            </w:r>
          </w:p>
        </w:tc>
        <w:tc>
          <w:tcPr>
            <w:tcW w:w="11765" w:type="dxa"/>
          </w:tcPr>
          <w:p w:rsidR="00357B46" w:rsidRPr="00712AF4" w:rsidRDefault="00357B46" w:rsidP="00357B46">
            <w:pPr>
              <w:ind w:left="-108" w:right="-108" w:firstLine="142"/>
              <w:jc w:val="both"/>
              <w:rPr>
                <w:bCs/>
                <w:color w:val="000000"/>
                <w:sz w:val="16"/>
                <w:szCs w:val="16"/>
                <w:lang w:val="uk-UA"/>
              </w:rPr>
            </w:pPr>
            <w:r w:rsidRPr="00712AF4">
              <w:rPr>
                <w:rFonts w:eastAsiaTheme="minorHAnsi"/>
                <w:color w:val="000000"/>
                <w:sz w:val="16"/>
                <w:szCs w:val="16"/>
                <w:shd w:val="clear" w:color="auto" w:fill="FFFFFF"/>
                <w:lang w:val="uk-UA" w:eastAsia="en-US"/>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3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ч.8.ст. 20</w:t>
            </w:r>
          </w:p>
        </w:tc>
        <w:tc>
          <w:tcPr>
            <w:tcW w:w="11765" w:type="dxa"/>
          </w:tcPr>
          <w:p w:rsidR="00357B46" w:rsidRPr="00712AF4" w:rsidRDefault="00357B46" w:rsidP="00357B46">
            <w:pPr>
              <w:ind w:left="-108" w:right="-108" w:firstLine="142"/>
              <w:jc w:val="both"/>
              <w:rPr>
                <w:bCs/>
                <w:color w:val="000000"/>
                <w:sz w:val="16"/>
                <w:szCs w:val="16"/>
                <w:lang w:val="uk-UA"/>
              </w:rPr>
            </w:pPr>
            <w:bookmarkStart w:id="347" w:name="n146"/>
            <w:bookmarkEnd w:id="347"/>
            <w:r w:rsidRPr="00712AF4">
              <w:rPr>
                <w:rFonts w:eastAsiaTheme="minorHAnsi"/>
                <w:color w:val="000000"/>
                <w:sz w:val="16"/>
                <w:szCs w:val="16"/>
                <w:shd w:val="clear" w:color="auto" w:fill="FFFFFF"/>
                <w:lang w:val="uk-UA" w:eastAsia="en-US"/>
              </w:rPr>
              <w:t>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4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абз. 5 ч. 4 ст.21</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rFonts w:eastAsiaTheme="minorHAnsi"/>
                <w:color w:val="000000"/>
                <w:sz w:val="16"/>
                <w:szCs w:val="16"/>
                <w:shd w:val="clear" w:color="auto" w:fill="FFFFFF"/>
                <w:lang w:val="uk-UA" w:eastAsia="en-US"/>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9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shd w:val="clear" w:color="auto" w:fill="FFFFFF"/>
              <w:ind w:left="-115" w:right="-72"/>
              <w:jc w:val="both"/>
              <w:rPr>
                <w:iCs/>
                <w:sz w:val="16"/>
                <w:szCs w:val="16"/>
                <w:lang w:val="uk-UA"/>
              </w:rPr>
            </w:pPr>
            <w:r w:rsidRPr="00712AF4">
              <w:rPr>
                <w:bCs/>
                <w:color w:val="000000"/>
                <w:sz w:val="16"/>
                <w:szCs w:val="16"/>
                <w:lang w:val="uk-UA" w:eastAsia="uk-UA"/>
              </w:rPr>
              <w:t>ч.2 ст. 24</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rFonts w:eastAsiaTheme="minorHAnsi"/>
                <w:color w:val="000000"/>
                <w:sz w:val="16"/>
                <w:szCs w:val="16"/>
                <w:lang w:val="uk-UA" w:eastAsia="en-US"/>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5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абз.1,2,3 ч. 2 ст. 26</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eastAsia="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4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абз. 5 ч. 2 ст. 26</w:t>
            </w:r>
          </w:p>
        </w:tc>
        <w:tc>
          <w:tcPr>
            <w:tcW w:w="11765" w:type="dxa"/>
          </w:tcPr>
          <w:p w:rsidR="00357B46" w:rsidRPr="00712AF4" w:rsidRDefault="00357B46" w:rsidP="00357B46">
            <w:pPr>
              <w:ind w:left="-108" w:right="-108" w:firstLine="142"/>
              <w:jc w:val="both"/>
              <w:rPr>
                <w:bCs/>
                <w:color w:val="000000"/>
                <w:sz w:val="16"/>
                <w:szCs w:val="16"/>
                <w:lang w:val="uk-UA"/>
              </w:rPr>
            </w:pPr>
            <w:r w:rsidRPr="00712AF4">
              <w:rPr>
                <w:rFonts w:eastAsiaTheme="minorHAnsi"/>
                <w:color w:val="000000"/>
                <w:sz w:val="16"/>
                <w:szCs w:val="16"/>
                <w:shd w:val="clear" w:color="auto" w:fill="FFFFFF"/>
                <w:lang w:val="uk-UA" w:eastAsia="en-US"/>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393"/>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iCs/>
                <w:sz w:val="16"/>
                <w:szCs w:val="16"/>
                <w:lang w:val="uk-UA"/>
              </w:rPr>
            </w:pPr>
            <w:r w:rsidRPr="00712AF4">
              <w:rPr>
                <w:rFonts w:eastAsiaTheme="minorHAnsi"/>
                <w:color w:val="000000"/>
                <w:sz w:val="16"/>
                <w:szCs w:val="16"/>
                <w:shd w:val="clear" w:color="auto" w:fill="FFFFFF"/>
                <w:lang w:val="uk-UA" w:eastAsia="en-US"/>
              </w:rPr>
              <w:t>абз. 4 ч. 3 ст. 26</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3. Додатковими джерелами фінансування закладу позашкільної освіти є:</w:t>
            </w:r>
          </w:p>
          <w:p w:rsidR="00357B46" w:rsidRPr="00712AF4" w:rsidRDefault="00357B46" w:rsidP="00357B46">
            <w:pPr>
              <w:shd w:val="clear" w:color="auto" w:fill="FFFFFF"/>
              <w:ind w:left="-108" w:right="-108" w:firstLine="142"/>
              <w:jc w:val="both"/>
              <w:rPr>
                <w:bCs/>
                <w:color w:val="000000"/>
                <w:sz w:val="16"/>
                <w:szCs w:val="16"/>
                <w:lang w:val="uk-UA"/>
              </w:rPr>
            </w:pPr>
            <w:r w:rsidRPr="00712AF4">
              <w:rPr>
                <w:color w:val="000000"/>
                <w:sz w:val="16"/>
                <w:szCs w:val="16"/>
                <w:lang w:val="uk-UA" w:eastAsia="uk-UA"/>
              </w:rPr>
              <w:t>дотації з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27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both"/>
              <w:rPr>
                <w:rFonts w:eastAsiaTheme="minorHAnsi"/>
                <w:color w:val="000000"/>
                <w:sz w:val="16"/>
                <w:szCs w:val="16"/>
                <w:shd w:val="clear" w:color="auto" w:fill="FFFFFF"/>
                <w:lang w:val="uk-UA" w:eastAsia="en-US"/>
              </w:rPr>
            </w:pPr>
            <w:r w:rsidRPr="00712AF4">
              <w:rPr>
                <w:rFonts w:eastAsiaTheme="minorHAnsi"/>
                <w:color w:val="000000"/>
                <w:sz w:val="16"/>
                <w:szCs w:val="16"/>
                <w:shd w:val="clear" w:color="auto" w:fill="FFFFFF"/>
                <w:lang w:val="uk-UA" w:eastAsia="en-US"/>
              </w:rPr>
              <w:t>ч. 5 ст. 26</w:t>
            </w:r>
          </w:p>
        </w:tc>
        <w:tc>
          <w:tcPr>
            <w:tcW w:w="11765" w:type="dxa"/>
          </w:tcPr>
          <w:p w:rsidR="00357B46" w:rsidRPr="00712AF4" w:rsidRDefault="00357B46" w:rsidP="00357B46">
            <w:pPr>
              <w:ind w:left="-108" w:right="-108" w:firstLine="142"/>
              <w:jc w:val="both"/>
              <w:rPr>
                <w:color w:val="000000"/>
                <w:sz w:val="16"/>
                <w:szCs w:val="16"/>
                <w:lang w:val="uk-UA" w:eastAsia="uk-UA"/>
              </w:rPr>
            </w:pPr>
            <w:r w:rsidRPr="00712AF4">
              <w:rPr>
                <w:rFonts w:eastAsiaTheme="minorHAnsi"/>
                <w:color w:val="000000"/>
                <w:sz w:val="16"/>
                <w:szCs w:val="16"/>
                <w:shd w:val="clear" w:color="auto" w:fill="FFFFFF"/>
                <w:lang w:val="uk-UA" w:eastAsia="en-US"/>
              </w:rPr>
              <w:t>5.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60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shd w:val="clear" w:color="auto" w:fill="FFFFFF"/>
              <w:ind w:left="-115" w:right="-72"/>
              <w:jc w:val="both"/>
              <w:rPr>
                <w:iCs/>
                <w:sz w:val="16"/>
                <w:szCs w:val="16"/>
                <w:lang w:val="uk-UA"/>
              </w:rPr>
            </w:pPr>
            <w:r w:rsidRPr="00712AF4">
              <w:rPr>
                <w:bCs/>
                <w:color w:val="000000"/>
                <w:sz w:val="16"/>
                <w:szCs w:val="16"/>
                <w:lang w:val="uk-UA" w:eastAsia="uk-UA"/>
              </w:rPr>
              <w:t xml:space="preserve">абз. 2 ч. 1 ст. 27 </w:t>
            </w:r>
          </w:p>
        </w:tc>
        <w:tc>
          <w:tcPr>
            <w:tcW w:w="11765" w:type="dxa"/>
          </w:tcPr>
          <w:p w:rsidR="00357B46" w:rsidRPr="00712AF4" w:rsidRDefault="00357B46" w:rsidP="00357B46">
            <w:pPr>
              <w:shd w:val="clear" w:color="auto" w:fill="FFFFFF"/>
              <w:ind w:left="-108" w:right="-108" w:firstLine="142"/>
              <w:jc w:val="both"/>
              <w:rPr>
                <w:bCs/>
                <w:color w:val="000000"/>
                <w:sz w:val="16"/>
                <w:szCs w:val="16"/>
                <w:lang w:val="uk-UA"/>
              </w:rPr>
            </w:pPr>
            <w:r w:rsidRPr="00712AF4">
              <w:rPr>
                <w:rFonts w:eastAsiaTheme="minorHAnsi"/>
                <w:color w:val="000000"/>
                <w:sz w:val="16"/>
                <w:szCs w:val="16"/>
                <w:lang w:val="uk-UA" w:eastAsia="en-US"/>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327"/>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57" w:tgtFrame="_blank" w:history="1">
              <w:r w:rsidR="00357B46" w:rsidRPr="00712AF4">
                <w:rPr>
                  <w:iCs/>
                  <w:sz w:val="16"/>
                  <w:szCs w:val="16"/>
                  <w:lang w:val="uk-UA"/>
                </w:rPr>
                <w:t xml:space="preserve">Про охорону культурної спадщини </w:t>
              </w:r>
            </w:hyperlink>
            <w:r w:rsidR="00357B46" w:rsidRPr="00712AF4">
              <w:rPr>
                <w:iCs/>
                <w:sz w:val="16"/>
                <w:szCs w:val="16"/>
                <w:lang w:val="uk-UA"/>
              </w:rPr>
              <w:t>Закон від 08.06.2000 № 1805-III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ст.3</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3. Відповідний виконавчий орган сільської, селищної, міської ради населеного пункту, занесеного до Списку історичних населених місць України, утворюється місцевою радою за погодженням із центральним органом виконавчої влади, що реалізує державну політику у сфері охорони культурної спадщини.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УАМ</w:t>
            </w:r>
          </w:p>
        </w:tc>
      </w:tr>
      <w:tr w:rsidR="00357B46" w:rsidRPr="00712AF4" w:rsidTr="006E3164">
        <w:trPr>
          <w:trHeight w:val="55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чч.2,3 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2. До повноважень районних державних адміністрацій, виконавчого органу сільської, селищної, міської ради відповідно до їх компетенції у сфері охорони культурної спадщини належить: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 забезпечення виконання цього Закону, інших нормативно-правових актів про охорону культурної спадщини на відповідній території;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2)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48" w:name="o154"/>
            <w:bookmarkEnd w:id="348"/>
            <w:r w:rsidRPr="00712AF4">
              <w:rPr>
                <w:color w:val="292B2C"/>
                <w:sz w:val="16"/>
                <w:szCs w:val="16"/>
              </w:rPr>
              <w:t xml:space="preserve">3)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історичних ареалах населених місць;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4) забезпечення дотримання режиму використання пам'яток місцевого значення, їх територій, зон охорони;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5) забезпечення захисту об'єктів культурної спадщини від загрози знищення, руйнування або пошкодження;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6) організація розроблення відповідних програм охорони культурної спадщини;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7) надання висновків щодо відповідних програм та проектів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8)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9) видання розпоряджень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цим Законом дозволів або з відхиленням від них;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10)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11) укладення охоронних договорів на пам'ятки в межах повноважень, делегованих органом охорони культурної спадщини вищого рівня відповідно до закону;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12) 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13)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14) популяризація справи охорони культурної спадщини на відповідній території, організація науково-методичної, експозиційно-виставкової та видавничої діяльності у цій сфері;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15) виконання функції замовника, укладення з цією метою контрактів на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16) підготовка пропозицій до програм соціально-економічного розвитку відповідної території і проектів місцевого бюджету та подання їх на розгляд відповідному органу виконавчої влади;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17) погодження проектів землеустрою щодо відведення земельних ділянок відповідно до вимог Земельного кодексу України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18)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їх території;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19) участь в організації підготовки, перепідготовки та підвищення кваліфікації працівників у сфері охорони культурної спадщини;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lastRenderedPageBreak/>
              <w:t xml:space="preserve">20) організація досліджень об'єктів культурної спадщини, які потребують рятівних робіт;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21) застосування фінансових санкцій за порушення цього Закону;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22) здійснення інших повноважень відповідно до закону.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rPr>
              <w:t>3. Органи виконавчої влади Автономної Республіки Крим, обласні, районні, Київська та Севастопольська міські державні адміністрації, відповідний виконавчий орган сільської, селищної, міської ради щорічно звітують перед центральним органом виконавчої влади, що реалізує державну політику у сфері охорони культурної спадщини та громадськістю про стан збереження об'єктів культурної спадщини.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lastRenderedPageBreak/>
              <w:t>УАМ</w:t>
            </w:r>
          </w:p>
        </w:tc>
      </w:tr>
      <w:tr w:rsidR="00357B46" w:rsidRPr="00712AF4" w:rsidTr="006E3164">
        <w:trPr>
          <w:trHeight w:val="990"/>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ст.10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Органи виконавчої влади, органи місцевого самоврядування сприяють: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bookmarkStart w:id="349" w:name="o198"/>
            <w:bookmarkEnd w:id="349"/>
            <w:r w:rsidRPr="00712AF4">
              <w:rPr>
                <w:color w:val="292B2C"/>
                <w:sz w:val="16"/>
                <w:szCs w:val="16"/>
                <w:lang w:val="uk-UA" w:eastAsia="uk-UA"/>
              </w:rPr>
              <w:t xml:space="preserve">діяльності Українського товариства охорони пам'яток історії та культури, інших громадських, науково-дослідних, проектних організацій, установ та підприємств різних форм власності щодо охорони культурної спадщини;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підприємствам будівельних матеріалів і виробів, спеціалізованим організаціям та майстерням щодо виконання робіт з ремонту, реставрації, реабілітації пам'яток;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bookmarkStart w:id="350" w:name="o200"/>
            <w:bookmarkEnd w:id="350"/>
            <w:r w:rsidRPr="00712AF4">
              <w:rPr>
                <w:color w:val="292B2C"/>
                <w:sz w:val="16"/>
                <w:szCs w:val="16"/>
                <w:lang w:val="uk-UA" w:eastAsia="uk-UA"/>
              </w:rPr>
              <w:t xml:space="preserve">підготовці фахівців з охорони культурної спадщини.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УАМ</w:t>
            </w:r>
          </w:p>
        </w:tc>
      </w:tr>
      <w:tr w:rsidR="00357B46" w:rsidRPr="00712AF4" w:rsidTr="006E3164">
        <w:trPr>
          <w:trHeight w:val="439"/>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38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eastAsia="uk-UA"/>
              </w:rPr>
              <w:t xml:space="preserve">Фінансування охорони культурної спадщини здійснюється за рахунок коштів загального і спеціального фондів Державного бюджету України, бюджету Автономної Республіки Крим, місцевих бюджетів.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797"/>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ст.45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rPr>
              <w:t>Фінансові санкції, передбачені статтею 44 цього Закону, накладаються керівником, заступниками керівника центрального органу виконавчої влади, що реалізує державну політику у сфері охорони культурної спадщини, органу виконавчої влади Автономної Республіки Крим, головою чи заступником голови обласної, районної, Київської та Севастопольської міських державних адміністрацій, головою чи заступником голови відповідної місцевої ради після розгляду матеріалів, які засвідчують факт правопорушення.</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Преш заст. МГ</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58" w:tgtFrame="_blank" w:history="1">
              <w:r w:rsidR="00357B46" w:rsidRPr="00712AF4">
                <w:rPr>
                  <w:iCs/>
                  <w:sz w:val="16"/>
                  <w:szCs w:val="16"/>
                  <w:lang w:val="uk-UA"/>
                </w:rPr>
                <w:t xml:space="preserve">Про державну соціальну допомогу малозабезпеченим сім'ям </w:t>
              </w:r>
            </w:hyperlink>
            <w:r w:rsidR="00357B46" w:rsidRPr="00712AF4">
              <w:rPr>
                <w:iCs/>
                <w:sz w:val="16"/>
                <w:szCs w:val="16"/>
                <w:lang w:val="uk-UA"/>
              </w:rPr>
              <w:t>Закон від 01.06.2000 № 1768-III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11</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Покриття витрат на виплату державної соціальної допомоги малозабезпеченим сім’ям здійснюється за рахунок субвенцій з державного бюджету до місцевих бюджетів.</w:t>
            </w:r>
          </w:p>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За рахунок місцевих бюджетів та спеціально створених регіональних фондів соціальної допомоги органи місцевого самоврядування можуть проводити доплати до встановлених відповідно до цього Закону розмірів державної соціальної допомоги виходячи із затвердженого регіонального прожиткового мінімуму.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ДСЗН</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59" w:tgtFrame="_blank" w:history="1">
              <w:r w:rsidR="00357B46" w:rsidRPr="00712AF4">
                <w:rPr>
                  <w:iCs/>
                  <w:sz w:val="16"/>
                  <w:szCs w:val="16"/>
                  <w:lang w:val="uk-UA"/>
                </w:rPr>
                <w:t xml:space="preserve">Про перевезення небезпечних вантажів </w:t>
              </w:r>
            </w:hyperlink>
            <w:r w:rsidR="00357B46" w:rsidRPr="00712AF4">
              <w:rPr>
                <w:iCs/>
                <w:sz w:val="16"/>
                <w:szCs w:val="16"/>
                <w:lang w:val="uk-UA"/>
              </w:rPr>
              <w:t>Закон від 06.04.2000 № 1644-III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17</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Місцеві державні адміністрації та органи місцевого самоврядування у межах своєї компетенції, визначеної законодавством України, у сфері перевезення небезпечних вантажів здійснюють: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реалізацію загальнодержавних програм забезпечення перевезення небезпечних вантажів, розробку та реалізацію місцевих програм забезпечення перевезень небезпечних вантажів;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eastAsia="uk-UA"/>
              </w:rPr>
              <w:t xml:space="preserve">виконання інших функцій, встановлених законодавством з питань перевезення небезпечних вантажів. </w:t>
            </w:r>
          </w:p>
        </w:tc>
        <w:tc>
          <w:tcPr>
            <w:tcW w:w="851" w:type="dxa"/>
          </w:tcPr>
          <w:p w:rsidR="00357B46" w:rsidRPr="00712AF4" w:rsidRDefault="00357B46" w:rsidP="00357B46">
            <w:pPr>
              <w:jc w:val="center"/>
              <w:outlineLvl w:val="1"/>
              <w:rPr>
                <w:sz w:val="24"/>
                <w:szCs w:val="24"/>
                <w:lang w:val="uk-UA"/>
              </w:rPr>
            </w:pPr>
            <w:r w:rsidRPr="00712AF4">
              <w:rPr>
                <w:iCs/>
                <w:sz w:val="16"/>
                <w:szCs w:val="16"/>
                <w:lang w:val="uk-UA"/>
              </w:rPr>
              <w:t>ВТЗТП ВНСЦЗН</w:t>
            </w:r>
          </w:p>
        </w:tc>
      </w:tr>
      <w:tr w:rsidR="00357B46" w:rsidRPr="00712AF4" w:rsidTr="006E3164">
        <w:trPr>
          <w:trHeight w:val="1968"/>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0" w:tgtFrame="_blank" w:history="1">
              <w:r w:rsidR="00357B46" w:rsidRPr="00712AF4">
                <w:rPr>
                  <w:iCs/>
                  <w:sz w:val="16"/>
                  <w:szCs w:val="16"/>
                  <w:lang w:val="uk-UA"/>
                </w:rPr>
                <w:t xml:space="preserve">Про захист населення від інфекційних хвороб </w:t>
              </w:r>
            </w:hyperlink>
            <w:r w:rsidR="00357B46" w:rsidRPr="00712AF4">
              <w:rPr>
                <w:iCs/>
                <w:sz w:val="16"/>
                <w:szCs w:val="16"/>
                <w:lang w:val="uk-UA"/>
              </w:rPr>
              <w:t>Закон від 06.04.2000 № 1645-III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Органи місцевого самоврядування у сфері захисту населення від інфекційних хвороб: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Забезпечуют проведення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вирішують питання фінансового та матеріально-технічного забезпечення цих заходів і робіт;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здійснюють комплексні заходи, спрямовані на ліквідацію епідемій, спалахів інфекційних хвороб та їх наслідків;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забезпечують участь у боротьбі з інфекційними хворобами закладів та установ охорони здоров'я усіх форм власності, а також вдосконалення мережі спеціалізованих закладів та установ охорони здоров'я, діяльність яких пов'язана із захистом населення від інфекційних хвороб;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забезпечують доступність і безоплатність надання медичної допомоги хворим на інфекційні хвороби у державних і комунальних закладах охорони здоров'я;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забезпечують відповідно до законодавства громадян пільгових категорій лікарськими засобами та виробами медичного призначення для лікування і профілактики інфекційних хвороб;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eastAsia="uk-UA"/>
              </w:rPr>
              <w:t xml:space="preserve">вирішують інші питання у межах повноважень, визначених законом.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 ВОЗ</w:t>
            </w:r>
          </w:p>
        </w:tc>
      </w:tr>
      <w:tr w:rsidR="00357B46" w:rsidRPr="00712AF4" w:rsidTr="006E3164">
        <w:trPr>
          <w:trHeight w:val="50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3 ст. 11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eastAsia="uk-UA"/>
              </w:rPr>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41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профілактичних і протиепідемічних заходів під час догляду за тваринами, виробництва, переробки та реалізації продукції тваринництва, дотриманням усіма господарюючими суб'єктами вимог ветеринарних, санітарно-гігієнічних і санітарно-протиепідемічних правил і норм, а також контролем місцевих органів виконавчої влади та органів місцевого самоврядування за їх дотриманням.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 метою запобігання виникненню та поширенню зооантропонозних інфекцій серед людей місцеві органи виконавчої влади та органи місцевого самоврядування: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затверджують комплексні програми і плани профілактики та боротьби з цими інфекціями;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затверджують правила утримання тварин у домашніх умовах, виділяють і облаштовують на територіях населених пунктів місця для їх вигулювання, забезпечують відлов, тимчасове утримання та регулювання чисельності бродячих тварин;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eastAsia="uk-UA"/>
              </w:rPr>
            </w:pPr>
            <w:r w:rsidRPr="00712AF4">
              <w:rPr>
                <w:color w:val="292B2C"/>
                <w:sz w:val="16"/>
                <w:szCs w:val="16"/>
                <w:lang w:val="uk-UA" w:eastAsia="uk-UA"/>
              </w:rPr>
              <w:t xml:space="preserve">забезпечують систематичне проведення дератизації на територіях населених пунктів, у місцях масового відпочинку населення та рекреаційних зонах.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rPr>
          <w:trHeight w:val="2458"/>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30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На територіях, де встановлено карантин, місцевим органам виконавчої влади та органам місцевого самоврядування надається право: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51" w:name="o251"/>
            <w:bookmarkEnd w:id="351"/>
            <w:r w:rsidRPr="00712AF4">
              <w:rPr>
                <w:color w:val="292B2C"/>
                <w:sz w:val="16"/>
                <w:szCs w:val="16"/>
              </w:rPr>
              <w:t>залучати підприємства, установи, організації незалежно від форм власності до виконання заходів з локалізації та ліквідації</w:t>
            </w:r>
            <w:r w:rsidRPr="00712AF4">
              <w:rPr>
                <w:color w:val="292B2C"/>
                <w:sz w:val="16"/>
                <w:szCs w:val="16"/>
                <w:lang w:val="uk-UA"/>
              </w:rPr>
              <w:t xml:space="preserve"> </w:t>
            </w:r>
            <w:r w:rsidRPr="00712AF4">
              <w:rPr>
                <w:color w:val="292B2C"/>
                <w:sz w:val="16"/>
                <w:szCs w:val="16"/>
              </w:rPr>
              <w:t xml:space="preserve">епідемії чи спалаху інфекційної хвороби;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52" w:name="o252"/>
            <w:bookmarkEnd w:id="352"/>
            <w:r w:rsidRPr="00712AF4">
              <w:rPr>
                <w:color w:val="292B2C"/>
                <w:sz w:val="16"/>
                <w:szCs w:val="16"/>
              </w:rPr>
              <w:t xml:space="preserve">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bookmarkStart w:id="353" w:name="o253"/>
            <w:bookmarkEnd w:id="353"/>
            <w:r w:rsidRPr="00712AF4">
              <w:rPr>
                <w:color w:val="292B2C"/>
                <w:sz w:val="16"/>
                <w:szCs w:val="16"/>
              </w:rPr>
              <w:t xml:space="preserve">установлювати особливий режим в'їзду на територію карантину та виїзду з неї громадян і транспортних засобів, а у разі необхідності - проводити санітарний огляд речей, багажу, транспортних засобів та вантажів;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установлювати особливий порядок проведення профілактичних і протиепідемічних, у тому числі дезінфекційних, та інших заходів;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eastAsia="uk-UA"/>
              </w:rPr>
            </w:pPr>
            <w:bookmarkStart w:id="354" w:name="o256"/>
            <w:bookmarkEnd w:id="354"/>
            <w:r w:rsidRPr="00712AF4">
              <w:rPr>
                <w:color w:val="292B2C"/>
                <w:sz w:val="16"/>
                <w:szCs w:val="16"/>
              </w:rPr>
              <w:t>створювати на в'їздах і виїздах із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 ВОЗ</w:t>
            </w:r>
          </w:p>
        </w:tc>
      </w:tr>
      <w:tr w:rsidR="00357B46" w:rsidRPr="00712AF4" w:rsidTr="006E3164">
        <w:trPr>
          <w:trHeight w:val="594"/>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31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eastAsia="uk-UA"/>
              </w:rPr>
              <w:t>У разі встановлення карантину місцеві органи виконавчої влади, органи місцевого самоврядування створюють на території карантину спеціалізовані заклади охорони здоров'я з особливим протиепідемічним режимом - спеціалізовані лікарні, ізолятори, обсерватори, використовуючи для цього приміщення закладів охорони здоров'я, оздоровчих, навчальних закладів тощо.</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ВОЗ</w:t>
            </w:r>
          </w:p>
        </w:tc>
      </w:tr>
      <w:tr w:rsidR="00357B46" w:rsidRPr="00712AF4" w:rsidTr="006E3164">
        <w:trPr>
          <w:trHeight w:val="667"/>
        </w:trPr>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61" w:tgtFrame="_blank" w:history="1">
              <w:r w:rsidR="00357B46" w:rsidRPr="00712AF4">
                <w:rPr>
                  <w:iCs/>
                  <w:sz w:val="16"/>
                  <w:szCs w:val="16"/>
                  <w:lang w:val="uk-UA"/>
                </w:rPr>
                <w:t xml:space="preserve">Про державне прогнозування та розроблення програм економічного і соціального розвитку України </w:t>
              </w:r>
            </w:hyperlink>
            <w:r w:rsidR="00357B46" w:rsidRPr="00712AF4">
              <w:rPr>
                <w:iCs/>
                <w:sz w:val="16"/>
                <w:szCs w:val="16"/>
                <w:lang w:val="uk-UA"/>
              </w:rPr>
              <w:t>Закон від 23.03.2000 № 1602-III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1 ст. 18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eastAsia="uk-UA"/>
              </w:rPr>
              <w:t>Рада міністрів Автономної Республіки Крим, місцеві державні адміністрації та органи місцевого самоврядування розробляють прогнози економічного і соціального розвитку Автономної Республіки Крим, областей, районів і міст на середньостроковий період, програми економічного і соціального розвитку Автономної Республіки Крим, областей, районів і міст на короткостроковий період та забезпечують контроль за виконанням відповідних показників програм економічного і соціального розвитку Автономної Республіки Крим, областей, районів і міст на короткостроковий період</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 ДФЕІ</w:t>
            </w:r>
          </w:p>
        </w:tc>
      </w:tr>
      <w:tr w:rsidR="00357B46" w:rsidRPr="00712AF4" w:rsidTr="006E3164">
        <w:trPr>
          <w:trHeight w:val="263"/>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2" w:tgtFrame="_blank" w:history="1">
              <w:r w:rsidR="00357B46" w:rsidRPr="00712AF4">
                <w:rPr>
                  <w:iCs/>
                  <w:sz w:val="16"/>
                  <w:szCs w:val="16"/>
                  <w:lang w:val="uk-UA"/>
                </w:rPr>
                <w:t xml:space="preserve">Про жертви нацистських переслідувань </w:t>
              </w:r>
            </w:hyperlink>
            <w:r w:rsidR="00357B46" w:rsidRPr="00712AF4">
              <w:rPr>
                <w:iCs/>
                <w:sz w:val="16"/>
                <w:szCs w:val="16"/>
                <w:lang w:val="uk-UA"/>
              </w:rPr>
              <w:t>Закон від 23.03.2000 № 1584-III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6</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000000"/>
                <w:sz w:val="16"/>
                <w:szCs w:val="16"/>
                <w:shd w:val="clear" w:color="auto" w:fill="FFFFFF"/>
                <w:lang w:val="uk-UA"/>
              </w:rPr>
              <w:t>Фінансування витрат, пов'язаних з наданням пільг жертвам нацистських переслідувань, здійснюється за рахунок коштів державного та місцевих бюджетів.</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834"/>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п.18 ч.1 ст.6-2</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органів місцевого самоврядування та місцевих державних адміністрацій. Особи, зазначені у цій статті, забезпечуються житлом протягом двох років з дня взяття на квартирний облік.</w:t>
            </w:r>
          </w:p>
          <w:p w:rsidR="00357B46" w:rsidRPr="00712AF4" w:rsidRDefault="00357B46" w:rsidP="00357B46">
            <w:pPr>
              <w:shd w:val="clear" w:color="auto" w:fill="FFFFFF"/>
              <w:ind w:left="-108" w:right="-108" w:firstLine="142"/>
              <w:jc w:val="both"/>
              <w:rPr>
                <w:bCs/>
                <w:color w:val="000000"/>
                <w:sz w:val="16"/>
                <w:szCs w:val="16"/>
                <w:shd w:val="clear" w:color="auto" w:fill="FFFFFF"/>
              </w:rPr>
            </w:pPr>
            <w:r w:rsidRPr="00712AF4">
              <w:rPr>
                <w:color w:val="000000"/>
                <w:sz w:val="16"/>
                <w:szCs w:val="16"/>
                <w:lang w:val="uk-UA" w:eastAsia="uk-UA"/>
              </w:rPr>
              <w:t>Органи виконавчої влади, органи місцевого самоврядування зобов'язані надавати допомогу особам з інвалідністю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ВК СМР </w:t>
            </w:r>
          </w:p>
          <w:p w:rsidR="00357B46" w:rsidRPr="00712AF4" w:rsidRDefault="00357B46" w:rsidP="00357B46">
            <w:pPr>
              <w:jc w:val="center"/>
              <w:outlineLvl w:val="1"/>
              <w:rPr>
                <w:iCs/>
                <w:sz w:val="16"/>
                <w:szCs w:val="16"/>
                <w:lang w:val="uk-UA"/>
              </w:rPr>
            </w:pPr>
            <w:r w:rsidRPr="00712AF4">
              <w:rPr>
                <w:iCs/>
                <w:sz w:val="16"/>
                <w:szCs w:val="16"/>
                <w:lang w:val="uk-UA"/>
              </w:rPr>
              <w:t>ЦНАП</w:t>
            </w:r>
          </w:p>
        </w:tc>
      </w:tr>
      <w:tr w:rsidR="00357B46" w:rsidRPr="00712AF4" w:rsidTr="006E3164">
        <w:trPr>
          <w:trHeight w:val="936"/>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п. 15 ч. 1 ст. 6-4</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eastAsia="uk-UA"/>
              </w:rPr>
            </w:pPr>
            <w:r w:rsidRPr="00712AF4">
              <w:rPr>
                <w:color w:val="000000"/>
                <w:sz w:val="16"/>
                <w:szCs w:val="16"/>
                <w:lang w:val="uk-UA" w:eastAsia="uk-UA"/>
              </w:rPr>
              <w:t>15)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в розпорядження органів місцевого самоврядування та місцевих державних адміністрацій. Особи, зазначені в цій статті, забезпечуються житлом протягом двох років з дня взяття на квартирний облік.</w:t>
            </w:r>
          </w:p>
          <w:p w:rsidR="00357B46" w:rsidRPr="00712AF4" w:rsidRDefault="00357B46" w:rsidP="00357B46">
            <w:pPr>
              <w:shd w:val="clear" w:color="auto" w:fill="FFFFFF"/>
              <w:ind w:left="-108" w:right="-108" w:firstLine="142"/>
              <w:jc w:val="both"/>
              <w:rPr>
                <w:bCs/>
                <w:color w:val="000000"/>
                <w:sz w:val="16"/>
                <w:szCs w:val="16"/>
                <w:shd w:val="clear" w:color="auto" w:fill="FFFFFF"/>
              </w:rPr>
            </w:pPr>
            <w:r w:rsidRPr="00712AF4">
              <w:rPr>
                <w:color w:val="000000"/>
                <w:sz w:val="16"/>
                <w:szCs w:val="16"/>
                <w:lang w:val="uk-UA" w:eastAsia="uk-UA"/>
              </w:rPr>
              <w:t>Органи виконавчої влади, органи місцевого самоврядування зобов'язані надавати допомогу особам, зазначеним у цій статті,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ВК СМР ЦНАП</w:t>
            </w:r>
          </w:p>
        </w:tc>
      </w:tr>
      <w:tr w:rsidR="00357B46" w:rsidRPr="00712AF4" w:rsidTr="006E3164">
        <w:trPr>
          <w:trHeight w:val="92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6-5</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000000"/>
                <w:sz w:val="16"/>
                <w:szCs w:val="16"/>
                <w:shd w:val="clear" w:color="auto" w:fill="FFFFFF"/>
              </w:rPr>
            </w:pPr>
            <w:r w:rsidRPr="00712AF4">
              <w:rPr>
                <w:color w:val="000000"/>
                <w:sz w:val="16"/>
                <w:szCs w:val="16"/>
                <w:lang w:val="uk-UA" w:eastAsia="uk-UA"/>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організаціям жертв нацистських переслідувань фінансову підтримку, кредити з коштів відповідних бюджетів, а також безоплатно будинки, приміщення, обладнання та інше майно, необхідне для виконання їх статутних завдань. Організації жертв нацистських переслідувань звільняються від плати за користування комунальними послугами (газопостачання, електропостачання та інші послуги) в межах середніх норм споживання (надання), телефоном у приміщеннях та будинках, які вони займають.</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757"/>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3" w:tgtFrame="_blank" w:history="1">
              <w:r w:rsidR="00357B46" w:rsidRPr="00712AF4">
                <w:rPr>
                  <w:iCs/>
                  <w:sz w:val="16"/>
                  <w:szCs w:val="16"/>
                  <w:lang w:val="uk-UA"/>
                </w:rPr>
                <w:t xml:space="preserve">Про правовий режим надзвичайного стану </w:t>
              </w:r>
            </w:hyperlink>
            <w:r w:rsidR="00357B46" w:rsidRPr="00712AF4">
              <w:rPr>
                <w:iCs/>
                <w:sz w:val="16"/>
                <w:szCs w:val="16"/>
                <w:lang w:val="uk-UA"/>
              </w:rPr>
              <w:t>Закон від 16.03.2000 № 1550-III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eastAsia="uk-UA"/>
              </w:rPr>
              <w:t xml:space="preserve">В умовах надзвичайного стану Президент України, Верховна Рада України, Кабінет Міністрів України, міністерства, інші центральні і місцеві органи виконавчої влади, Верховна Рада Автономної Республіки Крим, Рада міністрів Автономної Республіки Крим, органи місцевого самоврядування, а також військове командування та його представники (далі - військове командування), підприємства, установи і організації відповідно здійснюють повноваження, надані їм Конституцією України та законами України, і забезпечують виконання заходів, передбачених цим Законом.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281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14</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Здійснення заходів по впровадженню і забезпеченню дії надзвичайного стану, передбачених цим Законом, покладається згідно з Указом Президента України на органи виконавчої влади, Раду міністрів Автономної Республіки Крим, органи місцевого самоврядування та відповідні військові командування.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Органи виконавчої влади, Рада міністрів Автономної Республіки Крим та органи місцевого самоврядування у взаємодії з відповідним військовим командуванням під час дії надзвичайного стану здійснюють заходи, передбачені цим Законом, та забезпечують контроль за додержанням громадського порядку, забезпеченням конституційних прав і свобод громадян, їх безпеки, захисту інтересів держави на відповідних територіях.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 xml:space="preserve">Координація діяльності органів виконавчої влади, Ради міністрів Автономної Республіки Крим, військового командування, органів місцевого самоврядування, підприємств, установ і організацій в умовах надзвичайного стану в частині, що не належить до повноважень Ради національної безпеки і оборони України, покладається на Кабінет Міністрів України.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lang w:val="uk-UA"/>
              </w:rPr>
              <w:t>Для координації дії органів, зазначених в частині третій цієї статті, підприємств, установ і організацій в умовах надзвичайного стану з питань підтримання правопорядку і забезпечення безпеки громадян на відповідній території згідно з Указом Президента України про введення надзвичайного стану на місцях можуть створюватися оперативні штаби, до складу яких можуть включатися представники Служби безпеки України, центральних органів виконавчої влади, що забезпечують формування та реалізують державну політику у сфері цивільного захисту, Національної поліції, Військової служби правопорядку у Збройних Силах України та місцевих органів виконавчої влади і органів місцевого самоврядування на чолі з комендантами територій.</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rPr>
              <w:t>Органи, зазначені в частині першій та частині четвертій цієї статті, мають право видавати, в межах своєї компетенції, обов'язкові до виконання на відповідній території, в тому числі спільні, рішення, розпорядження, накази і директиви з питань забезпечення режиму надзвичайного стану.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МГ </w:t>
            </w:r>
          </w:p>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2535"/>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4" w:tgtFrame="_blank" w:history="1">
              <w:r w:rsidR="00357B46" w:rsidRPr="00712AF4">
                <w:rPr>
                  <w:iCs/>
                  <w:sz w:val="16"/>
                  <w:szCs w:val="16"/>
                  <w:lang w:val="uk-UA"/>
                </w:rPr>
                <w:t xml:space="preserve">Про психіатричну допомогу </w:t>
              </w:r>
            </w:hyperlink>
            <w:r w:rsidR="00357B46" w:rsidRPr="00712AF4">
              <w:rPr>
                <w:iCs/>
                <w:sz w:val="16"/>
                <w:szCs w:val="16"/>
                <w:lang w:val="uk-UA"/>
              </w:rPr>
              <w:t>Закон від 22.02.2000 № 1489-III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 2 ст. 5</w:t>
            </w:r>
          </w:p>
        </w:tc>
        <w:tc>
          <w:tcPr>
            <w:tcW w:w="11765" w:type="dxa"/>
          </w:tcPr>
          <w:p w:rsidR="00357B46" w:rsidRPr="00712AF4" w:rsidRDefault="00357B46" w:rsidP="00357B46">
            <w:pPr>
              <w:shd w:val="clear" w:color="auto" w:fill="FFFFFF"/>
              <w:ind w:left="-108" w:right="-108" w:firstLine="142"/>
              <w:jc w:val="both"/>
              <w:rPr>
                <w:color w:val="000000"/>
                <w:sz w:val="16"/>
                <w:szCs w:val="16"/>
                <w:lang w:val="uk-UA"/>
              </w:rPr>
            </w:pPr>
            <w:r w:rsidRPr="00712AF4">
              <w:rPr>
                <w:color w:val="000000"/>
                <w:sz w:val="16"/>
                <w:szCs w:val="16"/>
                <w:lang w:val="uk-UA"/>
              </w:rPr>
              <w:t>З метою забезпечення громадян різними видами психіатричної допомоги та соціального захисту осіб, які страждають на психічні розлади, органи виконавчої влади та органи місцевого самоврядування відповідно до їх повноважень:</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створюють заклади з надання психіатричної допомоги, заклади соціального захисту осіб, які страждають на психічні розлади, та спеціальні навчальні заклади;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забезпечують належні умови для надання психіатричної допомоги та реалізації прав, свобод і законних інтересів осіб, які страждають на психічні розлади;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організовують за спеціальними програмами безоплатне спеціальне (корекційне), загальноосвітнє та професійно-технічне навчання осіб, які страждають на психічні розлади;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створюють підприємства, цехи, дільниці тощо з полегшеними умовами праці для здійснення трудової реабілітації, оволодіння новими професіями та працевлаштування осіб, які страждають на психічні розлади, забезпечення надання їм реабілітаційних послуг у встановленому законодавством порядку;</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організовують місця проживання для осіб, які страждають на психічні розлади і потребують спеціальних умов проживання та (або) втратили соціальний зв’язок;</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поліпшують житлові умови осіб, які страждають на психічні розлади, в установленому законодавством порядку;</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забезпечують виконання загальнодержавних та інших програм у сфері надання психіатричної допомоги та соціального захисту осіб, які страждають на психічні розлади;</w:t>
            </w:r>
          </w:p>
          <w:p w:rsidR="00357B46" w:rsidRPr="00712AF4" w:rsidRDefault="00357B46" w:rsidP="00357B46">
            <w:pPr>
              <w:shd w:val="clear" w:color="auto" w:fill="FFFFFF"/>
              <w:ind w:left="-108" w:right="-108" w:firstLine="142"/>
              <w:jc w:val="both"/>
              <w:rPr>
                <w:iCs/>
                <w:sz w:val="16"/>
                <w:szCs w:val="16"/>
                <w:lang w:val="uk-UA"/>
              </w:rPr>
            </w:pPr>
            <w:r w:rsidRPr="00712AF4">
              <w:rPr>
                <w:color w:val="000000"/>
                <w:sz w:val="16"/>
                <w:szCs w:val="16"/>
              </w:rPr>
              <w:t>забезпечують відповідно до закону надання соціальних послуг особам, які страждають на психічні розлади, здійснюють відповідно до законів інші заходи щодо соціального та правового захисту осіб, які страждають на психічні розлади.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ВОЗ ЦНАП</w:t>
            </w:r>
          </w:p>
        </w:tc>
      </w:tr>
      <w:tr w:rsidR="00357B46" w:rsidRPr="00712AF4" w:rsidTr="006E3164">
        <w:trPr>
          <w:trHeight w:val="68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30</w:t>
            </w:r>
          </w:p>
        </w:tc>
        <w:tc>
          <w:tcPr>
            <w:tcW w:w="11765" w:type="dxa"/>
          </w:tcPr>
          <w:p w:rsidR="00357B46" w:rsidRPr="00712AF4" w:rsidRDefault="00357B46" w:rsidP="00357B46">
            <w:pPr>
              <w:shd w:val="clear" w:color="auto" w:fill="FFFFFF"/>
              <w:ind w:left="-108" w:right="-108" w:firstLine="142"/>
              <w:jc w:val="both"/>
              <w:rPr>
                <w:bCs/>
                <w:color w:val="000000"/>
                <w:sz w:val="16"/>
                <w:szCs w:val="16"/>
                <w:shd w:val="clear" w:color="auto" w:fill="FFFFFF"/>
                <w:lang w:val="uk-UA"/>
              </w:rPr>
            </w:pPr>
            <w:r w:rsidRPr="00712AF4">
              <w:rPr>
                <w:color w:val="000000"/>
                <w:sz w:val="16"/>
                <w:szCs w:val="16"/>
                <w:shd w:val="clear" w:color="auto" w:fill="FFFFFF"/>
                <w:lang w:val="uk-UA"/>
              </w:rPr>
              <w:t>Місцеві органи виконавчої влади та органи місцевого самоврядування у межах своїх повноважень здійснюють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а також контроль за виконанням своїх обов’язків законними представниками.</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ВОЗ</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D30986" w:rsidP="00357B46">
            <w:pPr>
              <w:ind w:left="-124" w:right="-97"/>
              <w:jc w:val="center"/>
              <w:outlineLvl w:val="1"/>
              <w:rPr>
                <w:iCs/>
                <w:sz w:val="16"/>
                <w:szCs w:val="16"/>
                <w:lang w:val="uk-UA"/>
              </w:rPr>
            </w:pPr>
            <w:hyperlink r:id="rId165" w:tgtFrame="_blank" w:history="1">
              <w:r w:rsidR="00357B46" w:rsidRPr="00712AF4">
                <w:rPr>
                  <w:iCs/>
                  <w:sz w:val="16"/>
                  <w:szCs w:val="16"/>
                  <w:lang w:val="uk-UA"/>
                </w:rPr>
                <w:t xml:space="preserve">Про мисливське господарство та полювання </w:t>
              </w:r>
            </w:hyperlink>
            <w:r w:rsidR="00357B46" w:rsidRPr="00712AF4">
              <w:rPr>
                <w:iCs/>
                <w:sz w:val="16"/>
                <w:szCs w:val="16"/>
                <w:lang w:val="uk-UA"/>
              </w:rPr>
              <w:t>Закон від 22.02.2000 № 1478-III</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До повноважень сільських, селищних і міських рад у галузі мисливського господарства та полювання належить: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організація та здійснення заходів щодо охорони державного мисливського фонду, поліпшення середовища перебування мисливських тварин;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вирішення відповідно до цього Закону питань, що стосуються надання у користування мисливських угідь;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eastAsia="uk-UA"/>
              </w:rPr>
              <w:t xml:space="preserve">реалізація інших питань у межах своїх повноважень.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rPr>
          <w:trHeight w:val="418"/>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6" w:tgtFrame="_blank" w:history="1">
              <w:r w:rsidR="00357B46" w:rsidRPr="00712AF4">
                <w:rPr>
                  <w:iCs/>
                  <w:sz w:val="16"/>
                  <w:szCs w:val="16"/>
                  <w:lang w:val="uk-UA"/>
                </w:rPr>
                <w:t xml:space="preserve">Про вилучення з обігу, переробку, утилізацію, знищення або подальше використання неякісної та небезпечної продукції </w:t>
              </w:r>
            </w:hyperlink>
            <w:r w:rsidR="00357B46" w:rsidRPr="00712AF4">
              <w:rPr>
                <w:iCs/>
                <w:sz w:val="16"/>
                <w:szCs w:val="16"/>
                <w:lang w:val="uk-UA"/>
              </w:rPr>
              <w:t>Закон від 14.01.2000 № 1393-XIV</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eastAsia="uk-UA"/>
              </w:rPr>
              <w:t xml:space="preserve">До повноважень органів місцевого самоврядування у сфері вилучення з обігу неякісної та небезпечної продукції і подальшого поводження з нею належить вирішення питань щодо розміщення на своїй території підприємств, які здійснюють переробку, утилізацію або знищення вилученої з обігу неякісної та небезпечної продукції, в тому числі прийняття рішень про відведення земельних ділянок для розміщення цих підприємств, а також здійснення інших повноважень відповідно до законів України.  </w:t>
            </w:r>
          </w:p>
        </w:tc>
        <w:tc>
          <w:tcPr>
            <w:tcW w:w="851" w:type="dxa"/>
            <w:vMerge w:val="restart"/>
          </w:tcPr>
          <w:p w:rsidR="00357B46" w:rsidRPr="00712AF4" w:rsidRDefault="00357B46" w:rsidP="00357B46">
            <w:pPr>
              <w:jc w:val="center"/>
              <w:outlineLvl w:val="1"/>
              <w:rPr>
                <w:iCs/>
                <w:sz w:val="16"/>
                <w:szCs w:val="16"/>
                <w:lang w:val="uk-UA"/>
              </w:rPr>
            </w:pPr>
            <w:r w:rsidRPr="00712AF4">
              <w:rPr>
                <w:iCs/>
                <w:sz w:val="16"/>
                <w:szCs w:val="16"/>
                <w:lang w:val="uk-UA"/>
              </w:rPr>
              <w:t xml:space="preserve">СМР </w:t>
            </w:r>
          </w:p>
          <w:p w:rsidR="00357B46" w:rsidRPr="00712AF4" w:rsidRDefault="00357B46" w:rsidP="00357B46">
            <w:pPr>
              <w:jc w:val="center"/>
              <w:outlineLvl w:val="1"/>
              <w:rPr>
                <w:iCs/>
                <w:sz w:val="16"/>
                <w:szCs w:val="16"/>
                <w:lang w:val="uk-UA"/>
              </w:rPr>
            </w:pPr>
            <w:r w:rsidRPr="00712AF4">
              <w:rPr>
                <w:iCs/>
                <w:sz w:val="16"/>
                <w:szCs w:val="16"/>
                <w:lang w:val="uk-UA"/>
              </w:rPr>
              <w:t>ВНСЦЗН</w:t>
            </w:r>
          </w:p>
        </w:tc>
      </w:tr>
      <w:tr w:rsidR="00357B46" w:rsidRPr="00712AF4" w:rsidTr="006E3164">
        <w:trPr>
          <w:trHeight w:val="102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21</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У разі виявлення неякісної та небезпечної продукції, яка не має власника або власник якої невідомий, місцеві органи виконавчої влади та органи місцевого самоврядування після одержання відповідного висновку спеціально уповноважених органів виконавчої влади забезпечують за рахунок коштів місцевих бюджетів переробку, утилізацію, знищення або подальше використання цієї продукції згідно з вимогами, встановленими цим Законом.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eastAsia="uk-UA"/>
              </w:rPr>
            </w:pPr>
            <w:r w:rsidRPr="00712AF4">
              <w:rPr>
                <w:color w:val="292B2C"/>
                <w:sz w:val="16"/>
                <w:szCs w:val="16"/>
                <w:lang w:val="uk-UA" w:eastAsia="uk-UA"/>
              </w:rPr>
              <w:t>Відповідні місцеві органи виконавчої влади та органи місцевого самоврядування вживають заходів до встановлення власника неякісної та небезпечної продукції, який зобов'язаний відшкодувати всі витрати, пов'язані з переробкою, утилізацією, знищенням або подальшим використанням цієї продукції.</w:t>
            </w:r>
          </w:p>
        </w:tc>
        <w:tc>
          <w:tcPr>
            <w:tcW w:w="851" w:type="dxa"/>
            <w:vMerge/>
          </w:tcPr>
          <w:p w:rsidR="00357B46" w:rsidRPr="00712AF4" w:rsidRDefault="00357B46" w:rsidP="00357B46">
            <w:pPr>
              <w:jc w:val="center"/>
              <w:outlineLvl w:val="1"/>
              <w:rPr>
                <w:iCs/>
                <w:sz w:val="16"/>
                <w:szCs w:val="16"/>
                <w:lang w:val="uk-UA"/>
              </w:rPr>
            </w:pPr>
          </w:p>
        </w:tc>
      </w:tr>
      <w:tr w:rsidR="00357B46" w:rsidRPr="00712AF4" w:rsidTr="006E3164">
        <w:trPr>
          <w:trHeight w:val="1117"/>
        </w:trPr>
        <w:tc>
          <w:tcPr>
            <w:tcW w:w="425" w:type="dxa"/>
            <w:vMerge w:val="restart"/>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val="restart"/>
            <w:shd w:val="clear" w:color="auto" w:fill="auto"/>
          </w:tcPr>
          <w:p w:rsidR="00357B46" w:rsidRPr="00712AF4" w:rsidRDefault="00D30986" w:rsidP="00357B46">
            <w:pPr>
              <w:ind w:left="-124" w:right="-97"/>
              <w:jc w:val="center"/>
              <w:outlineLvl w:val="1"/>
              <w:rPr>
                <w:iCs/>
                <w:sz w:val="16"/>
                <w:szCs w:val="16"/>
                <w:lang w:val="uk-UA"/>
              </w:rPr>
            </w:pPr>
            <w:hyperlink r:id="rId167" w:tgtFrame="_blank" w:history="1">
              <w:r w:rsidR="00357B46" w:rsidRPr="00712AF4">
                <w:rPr>
                  <w:iCs/>
                  <w:sz w:val="16"/>
                  <w:szCs w:val="16"/>
                  <w:lang w:val="uk-UA"/>
                </w:rPr>
                <w:t xml:space="preserve">Про меліорацію земель </w:t>
              </w:r>
            </w:hyperlink>
            <w:r w:rsidR="00357B46" w:rsidRPr="00712AF4">
              <w:rPr>
                <w:iCs/>
                <w:sz w:val="16"/>
                <w:szCs w:val="16"/>
                <w:lang w:val="uk-UA"/>
              </w:rPr>
              <w:t>Закон від 14.01.2000 № 1389-XIV</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18</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До повноважень сільських, селищних, міських рад у сфері меліорації земель належить: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затвердження програм соціально-економічного розвитку відповідних адміністративно-територіальних одиниць, у тому числі щодо меліорації земель;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прийняття рішень про передачу іншим органам окремих повноважень щодо управління меліоративними системами та окремими об'єктами інженерної інфраструктури, що належать до комунальної власності відповідних територіальних громад, визначення меж цих повноважень та умов їх здійснення;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утворення у разі необхідності органів і служб для забезпечення реалізації з іншими суб'єктами комунальної власності спільних програм і проектів будівництва (реконструкції) меліоративних систем та окремих об'єктів інженерної інфраструктури;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вирішення інших питань у сфері меліорації земель, віднесених законами до їх повноважень.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До відання виконавчих органів сільських, селищних, міських рад у сфері меліорації земель належать: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а) власні (самоврядні) повноваження: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lastRenderedPageBreak/>
              <w:t xml:space="preserve"> підготовка і подання на затвердження сільським, селищним, міським радам програм соціально-економічного розвитку відповідних адміністративно-територіальних одиниць (зокрема щодо меліорації земель), організація виконання цих програм;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організація за рахунок власних коштів і на пайових засадах проектування, будівництва (реконструкції) і експлуатації меліоративних систем місцевого значення та окремих об'єктів інженерної інфраструктури;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виконання або делегування на конкурсній основі підприємствам та організаціям функцій замовника на проектування, будівництво (реконструкцію) меліоративних систем та окремих об'єктів інженерної інфраструктури, фінансування яких здійснюється за рахунок коштів місцевих бюджетів;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rPr>
            </w:pPr>
            <w:r w:rsidRPr="00712AF4">
              <w:rPr>
                <w:color w:val="292B2C"/>
                <w:sz w:val="16"/>
                <w:szCs w:val="16"/>
              </w:rPr>
              <w:t xml:space="preserve">розгляд і внесення до районних та обласних рад пропозицій до проектів державних цільових програм меліорації земель, які підлягають виконанню на відповідній території;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надання відповідно до законодавства дозволів на будівництво меліоративних систем та окремих об'єктів інженерної інфраструктури;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б) делеговані повноваження: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прийняття в експлуатацію закінчених будівництвом (реконструкцією) меліоративних систем та окремих об'єктів інженерної інфраструктури в порядку, встановленому Кабінетом Міністрів України;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здійснення в установленому порядку державного контролю за додержанням законодавства з питань меліорації земель, затверджених проектів на будівництво (реконструкцію) меліоративних систем місцевого значення та окремих об'єктів інженерної інфраструктури, зупинення у випадках, передбачених законом, їх будівництва (реконструкції), яке проводиться з порушенням вимог проектів і може заподіяти шкоду навколишньому природному середовищу;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rPr>
            </w:pPr>
            <w:r w:rsidRPr="00712AF4">
              <w:rPr>
                <w:color w:val="292B2C"/>
                <w:sz w:val="16"/>
                <w:szCs w:val="16"/>
              </w:rPr>
              <w:t xml:space="preserve">видача технічних умов на проектування, будівництво (реконструкцію) меліоративних систем місцевого значення та окремих об'єктів інженерної інфраструктури; </w:t>
            </w:r>
          </w:p>
          <w:p w:rsidR="00357B46" w:rsidRPr="00712AF4" w:rsidRDefault="00357B46" w:rsidP="00357B46">
            <w:pPr>
              <w:ind w:left="-108" w:right="-108" w:firstLine="142"/>
              <w:jc w:val="both"/>
              <w:outlineLvl w:val="1"/>
              <w:rPr>
                <w:sz w:val="16"/>
                <w:szCs w:val="16"/>
              </w:rPr>
            </w:pPr>
            <w:r w:rsidRPr="00712AF4">
              <w:rPr>
                <w:color w:val="292B2C"/>
                <w:sz w:val="16"/>
                <w:szCs w:val="16"/>
              </w:rPr>
              <w:t>підготовка висновків щодо надання або вилучення в установленому законодавством порядку ділянок меліорованих земель, яке проводиться органами виконавчої влади та органами місцевого самоврядування.</w:t>
            </w:r>
            <w:r w:rsidRPr="00712AF4">
              <w:rPr>
                <w:color w:val="292B2C"/>
                <w:sz w:val="16"/>
                <w:szCs w:val="16"/>
                <w:lang w:val="uk-UA" w:eastAsia="uk-UA"/>
              </w:rPr>
              <w:t xml:space="preserve">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lastRenderedPageBreak/>
              <w:t>СМР ДЗРП УКБ</w:t>
            </w:r>
          </w:p>
        </w:tc>
      </w:tr>
      <w:tr w:rsidR="00357B46" w:rsidRPr="00712AF4" w:rsidTr="006E3164">
        <w:trPr>
          <w:trHeight w:val="551"/>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абз.3 ч.1 ст. 20</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color w:val="292B2C"/>
                <w:sz w:val="16"/>
                <w:szCs w:val="16"/>
                <w:lang w:val="uk-UA" w:eastAsia="uk-UA"/>
              </w:rPr>
            </w:pPr>
            <w:r w:rsidRPr="00712AF4">
              <w:rPr>
                <w:color w:val="292B2C"/>
                <w:sz w:val="16"/>
                <w:szCs w:val="16"/>
                <w:lang w:val="uk-UA" w:eastAsia="uk-UA"/>
              </w:rPr>
              <w:t xml:space="preserve">Замовниками робіт з проектування, будівництва (реконструкції) меліоративних систем та окремих об'єктів інженерної інфраструктури є: </w:t>
            </w:r>
          </w:p>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eastAsia="uk-UA"/>
              </w:rPr>
              <w:t xml:space="preserve">органи місцевого самоврядування, виконавчі комітети сільських, селищних, міських рад, а також утворювані цими органами підприємства, установи і організації - щодо робіт, які здійснюються відповідно до місцевих програм меліорації земель; </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УКБ</w:t>
            </w:r>
          </w:p>
          <w:p w:rsidR="00357B46" w:rsidRPr="00712AF4" w:rsidRDefault="00357B46" w:rsidP="00357B46">
            <w:pPr>
              <w:jc w:val="center"/>
              <w:outlineLvl w:val="1"/>
              <w:rPr>
                <w:iCs/>
                <w:sz w:val="16"/>
                <w:szCs w:val="16"/>
                <w:lang w:val="uk-UA"/>
              </w:rPr>
            </w:pPr>
            <w:r w:rsidRPr="00712AF4">
              <w:rPr>
                <w:iCs/>
                <w:sz w:val="16"/>
                <w:szCs w:val="16"/>
                <w:lang w:val="uk-UA"/>
              </w:rPr>
              <w:t>ВК СМР</w:t>
            </w:r>
          </w:p>
        </w:tc>
      </w:tr>
      <w:tr w:rsidR="00357B46" w:rsidRPr="00712AF4" w:rsidTr="006E3164">
        <w:trPr>
          <w:trHeight w:val="405"/>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27</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rPr>
              <w:t>Державний контроль за дотриманням правил експлуатації меліоративних систем і використанням меліорованих земель здійснюють у межах своїх повноважень центральні органи виконавчої влади, місцеві державні адміністрації та виконавчі органи сільських, селищних, міських рад.</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ДЗРП</w:t>
            </w:r>
          </w:p>
        </w:tc>
      </w:tr>
      <w:tr w:rsidR="00357B46" w:rsidRPr="00712AF4" w:rsidTr="006E3164">
        <w:trPr>
          <w:trHeight w:val="682"/>
        </w:trPr>
        <w:tc>
          <w:tcPr>
            <w:tcW w:w="425" w:type="dxa"/>
            <w:vMerge/>
            <w:shd w:val="clear" w:color="auto" w:fill="auto"/>
          </w:tcPr>
          <w:p w:rsidR="00357B46" w:rsidRPr="00712AF4" w:rsidRDefault="00357B46" w:rsidP="00357B46">
            <w:pPr>
              <w:ind w:left="-108" w:right="-91"/>
              <w:jc w:val="center"/>
              <w:outlineLvl w:val="1"/>
              <w:rPr>
                <w:iCs/>
                <w:sz w:val="16"/>
                <w:szCs w:val="16"/>
                <w:lang w:val="uk-UA"/>
              </w:rPr>
            </w:pPr>
          </w:p>
        </w:tc>
        <w:tc>
          <w:tcPr>
            <w:tcW w:w="1702" w:type="dxa"/>
            <w:vMerge/>
            <w:shd w:val="clear" w:color="auto" w:fill="auto"/>
          </w:tcPr>
          <w:p w:rsidR="00357B46" w:rsidRPr="00712AF4" w:rsidRDefault="00357B46" w:rsidP="00357B46">
            <w:pPr>
              <w:ind w:left="-124" w:right="-97"/>
              <w:jc w:val="center"/>
              <w:outlineLvl w:val="1"/>
              <w:rPr>
                <w:sz w:val="16"/>
                <w:szCs w:val="16"/>
                <w:lang w:val="uk-UA"/>
              </w:rPr>
            </w:pP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ч.3 ст. 29</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color w:val="292B2C"/>
                <w:sz w:val="16"/>
                <w:szCs w:val="16"/>
                <w:lang w:val="uk-UA"/>
              </w:rPr>
            </w:pPr>
            <w:r w:rsidRPr="00712AF4">
              <w:rPr>
                <w:color w:val="292B2C"/>
                <w:sz w:val="16"/>
                <w:szCs w:val="16"/>
                <w:lang w:val="uk-UA" w:eastAsia="uk-UA"/>
              </w:rPr>
              <w:t>За рахунок коштів місцевого бюджету фінансуються витрати на експлуатацію міжгосподарських меліоративних систем, які перебувають у комунальній власності, включаючи утримання підприємств, установ і організацій, які за дорученням центрального органу виконавчої влади, що реалізує державну політику у сфері розвитку водного господарства, організовують або виконують безпосередньо роботи з експлуатації цих систем, а також витрати за використану електроенергію для подачі води сільськогосподарським підприємствам.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bl>
    <w:p w:rsidR="00FE47D3" w:rsidRDefault="00015927" w:rsidP="00715694">
      <w:pPr>
        <w:rPr>
          <w:sz w:val="16"/>
          <w:szCs w:val="16"/>
          <w:lang w:val="uk-UA"/>
        </w:rPr>
      </w:pPr>
      <w:r>
        <w:rPr>
          <w:sz w:val="16"/>
          <w:szCs w:val="16"/>
          <w:lang w:val="uk-UA"/>
        </w:rPr>
        <w:t>Примітка щодо скорочених назв виконавчих органів та структурних підрозділів :</w:t>
      </w:r>
    </w:p>
    <w:p w:rsidR="00015927" w:rsidRPr="00015927" w:rsidRDefault="00015927" w:rsidP="00015927">
      <w:pPr>
        <w:tabs>
          <w:tab w:val="left" w:pos="567"/>
        </w:tabs>
        <w:jc w:val="both"/>
        <w:rPr>
          <w:b/>
          <w:sz w:val="16"/>
          <w:szCs w:val="16"/>
          <w:lang w:val="uk-UA"/>
        </w:rPr>
      </w:pPr>
      <w:r w:rsidRPr="00015927">
        <w:rPr>
          <w:b/>
          <w:sz w:val="16"/>
          <w:szCs w:val="16"/>
          <w:lang w:val="uk-UA"/>
        </w:rPr>
        <w:t>ДЕПАРТАМЕНТИ:</w:t>
      </w:r>
    </w:p>
    <w:p w:rsidR="00015927" w:rsidRPr="00015927" w:rsidRDefault="00015927" w:rsidP="00015927">
      <w:pPr>
        <w:tabs>
          <w:tab w:val="left" w:pos="567"/>
        </w:tabs>
        <w:jc w:val="both"/>
        <w:rPr>
          <w:color w:val="000000"/>
          <w:sz w:val="16"/>
          <w:szCs w:val="16"/>
          <w:lang w:val="uk-UA"/>
        </w:rPr>
      </w:pPr>
      <w:r w:rsidRPr="00015927">
        <w:rPr>
          <w:sz w:val="16"/>
          <w:szCs w:val="16"/>
          <w:lang w:val="uk-UA"/>
        </w:rPr>
        <w:t xml:space="preserve"> </w:t>
      </w:r>
      <w:r w:rsidRPr="00015927">
        <w:rPr>
          <w:b/>
          <w:sz w:val="16"/>
          <w:szCs w:val="16"/>
          <w:lang w:val="uk-UA"/>
        </w:rPr>
        <w:t>1. ДКІП -</w:t>
      </w:r>
      <w:r w:rsidRPr="00015927">
        <w:rPr>
          <w:color w:val="000000"/>
          <w:sz w:val="16"/>
          <w:szCs w:val="16"/>
          <w:lang w:val="uk-UA"/>
        </w:rPr>
        <w:t xml:space="preserve"> Департамент комунікацій та інформаційної політики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2. ДФЕІ -</w:t>
      </w:r>
      <w:r w:rsidRPr="00015927">
        <w:rPr>
          <w:color w:val="000000"/>
          <w:sz w:val="16"/>
          <w:szCs w:val="16"/>
          <w:lang w:val="uk-UA"/>
        </w:rPr>
        <w:t xml:space="preserve"> Департамент фінансів, економіки та інвестицій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3. ДЗРП -</w:t>
      </w:r>
      <w:r w:rsidRPr="00015927">
        <w:rPr>
          <w:color w:val="000000"/>
          <w:sz w:val="16"/>
          <w:szCs w:val="16"/>
          <w:lang w:val="uk-UA"/>
        </w:rPr>
        <w:t xml:space="preserve"> Департамент забезпечення ресурсних платежів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4. ДІМ -</w:t>
      </w:r>
      <w:r w:rsidRPr="00015927">
        <w:rPr>
          <w:color w:val="000000"/>
          <w:sz w:val="16"/>
          <w:szCs w:val="16"/>
          <w:lang w:val="uk-UA"/>
        </w:rPr>
        <w:t xml:space="preserve"> Департамент інфраструктури міста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5. ДСЗН -</w:t>
      </w:r>
      <w:r w:rsidRPr="00015927">
        <w:rPr>
          <w:color w:val="000000"/>
          <w:sz w:val="16"/>
          <w:szCs w:val="16"/>
          <w:lang w:val="uk-UA"/>
        </w:rPr>
        <w:t xml:space="preserve"> Департамент соціального захисту населення СМР.</w:t>
      </w:r>
    </w:p>
    <w:p w:rsidR="00015927" w:rsidRPr="00015927" w:rsidRDefault="00015927" w:rsidP="00015927">
      <w:pPr>
        <w:tabs>
          <w:tab w:val="left" w:pos="567"/>
        </w:tabs>
        <w:jc w:val="both"/>
        <w:rPr>
          <w:color w:val="000000"/>
          <w:sz w:val="16"/>
          <w:szCs w:val="16"/>
          <w:lang w:val="uk-UA"/>
        </w:rPr>
      </w:pPr>
      <w:r w:rsidRPr="00015927">
        <w:rPr>
          <w:b/>
          <w:color w:val="000000"/>
          <w:sz w:val="16"/>
          <w:szCs w:val="16"/>
          <w:lang w:val="uk-UA"/>
        </w:rPr>
        <w:t xml:space="preserve">УПРАВЛІННЯ </w:t>
      </w:r>
      <w:r w:rsidRPr="00015927">
        <w:rPr>
          <w:color w:val="000000"/>
          <w:sz w:val="16"/>
          <w:szCs w:val="16"/>
          <w:lang w:val="uk-UA"/>
        </w:rPr>
        <w:t>:</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 ПУ</w:t>
      </w:r>
      <w:r w:rsidRPr="00015927">
        <w:rPr>
          <w:color w:val="000000"/>
          <w:sz w:val="16"/>
          <w:szCs w:val="16"/>
          <w:lang w:val="uk-UA"/>
        </w:rPr>
        <w:t xml:space="preserve">- Правове управління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2. УПП </w:t>
      </w:r>
      <w:r w:rsidRPr="00015927">
        <w:rPr>
          <w:color w:val="000000"/>
          <w:sz w:val="16"/>
          <w:szCs w:val="16"/>
          <w:lang w:val="uk-UA"/>
        </w:rPr>
        <w:t>- Управління з питань праці</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3. УСР </w:t>
      </w:r>
      <w:r w:rsidRPr="00015927">
        <w:rPr>
          <w:color w:val="000000"/>
          <w:sz w:val="16"/>
          <w:szCs w:val="16"/>
          <w:lang w:val="uk-UA"/>
        </w:rPr>
        <w:t>- Управління стратегічного розвитку міста</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4. УГП </w:t>
      </w:r>
      <w:r w:rsidRPr="00015927">
        <w:rPr>
          <w:color w:val="000000"/>
          <w:sz w:val="16"/>
          <w:szCs w:val="16"/>
          <w:lang w:val="uk-UA"/>
        </w:rPr>
        <w:t xml:space="preserve">- </w:t>
      </w:r>
      <w:r w:rsidRPr="00015927">
        <w:rPr>
          <w:color w:val="000000"/>
          <w:sz w:val="16"/>
          <w:szCs w:val="16"/>
        </w:rPr>
        <w:t xml:space="preserve">Управління з господарських та загальних питань </w:t>
      </w:r>
      <w:r w:rsidRPr="00015927">
        <w:rPr>
          <w:color w:val="000000"/>
          <w:sz w:val="16"/>
          <w:szCs w:val="16"/>
          <w:lang w:val="uk-UA"/>
        </w:rPr>
        <w:t xml:space="preserve">СМР. </w:t>
      </w:r>
    </w:p>
    <w:p w:rsidR="00015927" w:rsidRPr="00015927" w:rsidRDefault="00015927" w:rsidP="00015927">
      <w:pPr>
        <w:tabs>
          <w:tab w:val="left" w:pos="567"/>
        </w:tabs>
        <w:jc w:val="both"/>
        <w:rPr>
          <w:b/>
          <w:sz w:val="16"/>
          <w:szCs w:val="16"/>
          <w:lang w:val="uk-UA"/>
        </w:rPr>
      </w:pPr>
      <w:r w:rsidRPr="00015927">
        <w:rPr>
          <w:b/>
          <w:sz w:val="16"/>
          <w:szCs w:val="16"/>
          <w:lang w:val="uk-UA"/>
        </w:rPr>
        <w:t xml:space="preserve">5. ЦНАП </w:t>
      </w:r>
      <w:r w:rsidRPr="00015927">
        <w:rPr>
          <w:color w:val="000000"/>
          <w:sz w:val="16"/>
          <w:szCs w:val="16"/>
          <w:lang w:val="uk-UA"/>
        </w:rPr>
        <w:t>- Управління «Центр надання адміністративних послуг у м. Суми»</w:t>
      </w:r>
      <w:r w:rsidRPr="00015927">
        <w:rPr>
          <w:color w:val="000000"/>
          <w:sz w:val="16"/>
          <w:szCs w:val="16"/>
        </w:rPr>
        <w:t xml:space="preserve"> </w:t>
      </w:r>
      <w:r w:rsidRPr="00015927">
        <w:rPr>
          <w:color w:val="000000"/>
          <w:sz w:val="16"/>
          <w:szCs w:val="16"/>
          <w:lang w:val="uk-UA"/>
        </w:rPr>
        <w:t>СМР.</w:t>
      </w:r>
      <w:r w:rsidRPr="00015927">
        <w:rPr>
          <w:b/>
          <w:sz w:val="16"/>
          <w:szCs w:val="16"/>
          <w:lang w:val="uk-UA"/>
        </w:rPr>
        <w:t xml:space="preserve">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6. УОН </w:t>
      </w:r>
      <w:r w:rsidRPr="00015927">
        <w:rPr>
          <w:color w:val="000000"/>
          <w:sz w:val="16"/>
          <w:szCs w:val="16"/>
          <w:lang w:val="uk-UA"/>
        </w:rPr>
        <w:t xml:space="preserve">- Управління освіти і науки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7. УАМ </w:t>
      </w:r>
      <w:r w:rsidRPr="00015927">
        <w:rPr>
          <w:color w:val="000000"/>
          <w:sz w:val="16"/>
          <w:szCs w:val="16"/>
          <w:lang w:val="uk-UA"/>
        </w:rPr>
        <w:t xml:space="preserve">- Управління архітектури та містобудування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8. УКС </w:t>
      </w:r>
      <w:r w:rsidRPr="00015927">
        <w:rPr>
          <w:color w:val="000000"/>
          <w:sz w:val="16"/>
          <w:szCs w:val="16"/>
          <w:lang w:val="uk-UA"/>
        </w:rPr>
        <w:t>- Управління капітального будівництва та дорожнього господарства</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9. ССД </w:t>
      </w:r>
      <w:r w:rsidRPr="00015927">
        <w:rPr>
          <w:color w:val="000000"/>
          <w:sz w:val="16"/>
          <w:szCs w:val="16"/>
          <w:lang w:val="uk-UA"/>
        </w:rPr>
        <w:t>- Служба у справах дітей</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10. ДАБІ </w:t>
      </w:r>
      <w:r w:rsidRPr="00015927">
        <w:rPr>
          <w:color w:val="000000"/>
          <w:sz w:val="16"/>
          <w:szCs w:val="16"/>
          <w:lang w:val="uk-UA"/>
        </w:rPr>
        <w:t>- Управління державного архітектурно-будівельного контролю</w:t>
      </w:r>
      <w:r w:rsidRPr="00015927">
        <w:rPr>
          <w:color w:val="000000"/>
          <w:sz w:val="16"/>
          <w:szCs w:val="16"/>
        </w:rPr>
        <w:t xml:space="preserve"> С</w:t>
      </w:r>
      <w:r w:rsidRPr="00015927">
        <w:rPr>
          <w:color w:val="000000"/>
          <w:sz w:val="16"/>
          <w:szCs w:val="16"/>
          <w:lang w:val="uk-UA"/>
        </w:rPr>
        <w:t xml:space="preserve">МР. </w:t>
      </w:r>
    </w:p>
    <w:p w:rsidR="00015927" w:rsidRPr="00015927" w:rsidRDefault="00015927" w:rsidP="00015927">
      <w:pPr>
        <w:tabs>
          <w:tab w:val="left" w:pos="567"/>
        </w:tabs>
        <w:jc w:val="both"/>
        <w:rPr>
          <w:sz w:val="16"/>
          <w:szCs w:val="16"/>
          <w:lang w:val="uk-UA"/>
        </w:rPr>
      </w:pPr>
      <w:r w:rsidRPr="00015927">
        <w:rPr>
          <w:b/>
          <w:sz w:val="16"/>
          <w:szCs w:val="16"/>
          <w:lang w:val="uk-UA"/>
        </w:rPr>
        <w:t xml:space="preserve">11. ІНСПБЛАГ </w:t>
      </w:r>
      <w:r w:rsidRPr="00015927">
        <w:rPr>
          <w:color w:val="000000"/>
          <w:sz w:val="16"/>
          <w:szCs w:val="16"/>
          <w:lang w:val="uk-UA"/>
        </w:rPr>
        <w:t>- Управління «Інспекція з благоустрою міста Суми» СМР.</w:t>
      </w:r>
    </w:p>
    <w:p w:rsidR="00015927" w:rsidRPr="00015927" w:rsidRDefault="00015927" w:rsidP="00015927">
      <w:pPr>
        <w:tabs>
          <w:tab w:val="left" w:pos="567"/>
        </w:tabs>
        <w:jc w:val="both"/>
        <w:rPr>
          <w:b/>
          <w:sz w:val="16"/>
          <w:szCs w:val="16"/>
          <w:lang w:val="uk-UA"/>
        </w:rPr>
      </w:pPr>
      <w:r w:rsidRPr="00015927">
        <w:rPr>
          <w:b/>
          <w:sz w:val="16"/>
          <w:szCs w:val="16"/>
          <w:lang w:val="uk-UA"/>
        </w:rPr>
        <w:t>ВІДДІЛИ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 ВОКР </w:t>
      </w:r>
      <w:r w:rsidRPr="00015927">
        <w:rPr>
          <w:color w:val="000000"/>
          <w:sz w:val="16"/>
          <w:szCs w:val="16"/>
          <w:lang w:val="uk-UA"/>
        </w:rPr>
        <w:t xml:space="preserve">- </w:t>
      </w:r>
      <w:r w:rsidRPr="00015927">
        <w:rPr>
          <w:color w:val="000000"/>
          <w:sz w:val="16"/>
          <w:szCs w:val="16"/>
        </w:rPr>
        <w:t>Відділ організаційно – кадрової   роботи СМР.</w:t>
      </w:r>
      <w:r w:rsidRPr="00015927">
        <w:rPr>
          <w:color w:val="000000"/>
          <w:sz w:val="16"/>
          <w:szCs w:val="16"/>
          <w:lang w:val="uk-UA"/>
        </w:rPr>
        <w:t xml:space="preserve">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2. ВПРК </w:t>
      </w:r>
      <w:r w:rsidRPr="00015927">
        <w:rPr>
          <w:color w:val="000000"/>
          <w:sz w:val="16"/>
          <w:szCs w:val="16"/>
          <w:lang w:val="uk-UA"/>
        </w:rPr>
        <w:t xml:space="preserve">- Відділ протокольної роботи та контролю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3. ВОДР - </w:t>
      </w:r>
      <w:r w:rsidRPr="00015927">
        <w:rPr>
          <w:color w:val="000000"/>
          <w:sz w:val="16"/>
          <w:szCs w:val="16"/>
          <w:lang w:val="uk-UA"/>
        </w:rPr>
        <w:t xml:space="preserve">Відділ з організації діяльності ради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4. ВБОЗ </w:t>
      </w:r>
      <w:r w:rsidRPr="00015927">
        <w:rPr>
          <w:color w:val="000000"/>
          <w:sz w:val="16"/>
          <w:szCs w:val="16"/>
          <w:lang w:val="uk-UA"/>
        </w:rPr>
        <w:t xml:space="preserve">- Відділ  бухгалтерського  обліку та звітності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5. ВІТКЗ</w:t>
      </w:r>
      <w:r w:rsidRPr="00015927">
        <w:rPr>
          <w:color w:val="000000"/>
          <w:sz w:val="16"/>
          <w:szCs w:val="16"/>
          <w:lang w:val="uk-UA"/>
        </w:rPr>
        <w:t xml:space="preserve"> - Відділ інформаційних технологій та комп’ютерного забезпечення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6. ВТЗТП</w:t>
      </w:r>
      <w:r w:rsidRPr="00015927">
        <w:rPr>
          <w:color w:val="000000"/>
          <w:sz w:val="16"/>
          <w:szCs w:val="16"/>
          <w:lang w:val="uk-UA"/>
        </w:rPr>
        <w:t xml:space="preserve"> - Відділ транспорту, зв’язку та телекомунікаційних послуг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7. ВОЗ</w:t>
      </w:r>
      <w:r w:rsidRPr="00015927">
        <w:rPr>
          <w:color w:val="000000"/>
          <w:sz w:val="16"/>
          <w:szCs w:val="16"/>
          <w:lang w:val="uk-UA"/>
        </w:rPr>
        <w:t xml:space="preserve"> - Відділ охорони здоров’я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8. ВТПЗПС</w:t>
      </w:r>
      <w:r w:rsidRPr="00015927">
        <w:rPr>
          <w:color w:val="000000"/>
          <w:sz w:val="16"/>
          <w:szCs w:val="16"/>
          <w:lang w:val="uk-UA"/>
        </w:rPr>
        <w:t xml:space="preserve"> - Відділ торгівлі, побуту та захисту прав споживачів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lastRenderedPageBreak/>
        <w:t>9. ВНСЦЗ</w:t>
      </w:r>
      <w:r w:rsidRPr="00015927">
        <w:rPr>
          <w:color w:val="000000"/>
          <w:sz w:val="16"/>
          <w:szCs w:val="16"/>
          <w:lang w:val="uk-UA"/>
        </w:rPr>
        <w:t xml:space="preserve"> - Відділ  з питань надзвичайних   ситуацій  та цивільного захисту населення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10. ВВПООР</w:t>
      </w:r>
      <w:r w:rsidRPr="00015927">
        <w:rPr>
          <w:color w:val="000000"/>
          <w:sz w:val="16"/>
          <w:szCs w:val="16"/>
          <w:lang w:val="uk-UA"/>
        </w:rPr>
        <w:t xml:space="preserve"> - Відділ з питань взаємодії з правоохоронними органами та оборонної роботи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11. ВКуль.</w:t>
      </w:r>
      <w:r w:rsidRPr="00015927">
        <w:rPr>
          <w:color w:val="000000"/>
          <w:sz w:val="16"/>
          <w:szCs w:val="16"/>
          <w:lang w:val="uk-UA"/>
        </w:rPr>
        <w:t xml:space="preserve"> - Відділ культури та туризму СМР.</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12.ВСМС</w:t>
      </w:r>
      <w:r w:rsidRPr="00015927">
        <w:rPr>
          <w:color w:val="000000"/>
          <w:sz w:val="16"/>
          <w:szCs w:val="16"/>
          <w:lang w:val="uk-UA"/>
        </w:rPr>
        <w:t xml:space="preserve"> - Відділ у справах молоді та спорту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13. АВ</w:t>
      </w:r>
      <w:r w:rsidRPr="00015927">
        <w:rPr>
          <w:color w:val="000000"/>
          <w:sz w:val="16"/>
          <w:szCs w:val="16"/>
          <w:lang w:val="uk-UA"/>
        </w:rPr>
        <w:t xml:space="preserve"> - Архівний відділ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14. 1580</w:t>
      </w:r>
      <w:r w:rsidRPr="00015927">
        <w:rPr>
          <w:color w:val="000000"/>
          <w:sz w:val="16"/>
          <w:szCs w:val="16"/>
          <w:lang w:val="uk-UA"/>
        </w:rPr>
        <w:t xml:space="preserve"> - Відділ „Служба 15-80” СМР.</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15.ДРВКЗ </w:t>
      </w:r>
      <w:r w:rsidRPr="00015927">
        <w:rPr>
          <w:color w:val="000000"/>
          <w:sz w:val="16"/>
          <w:szCs w:val="16"/>
          <w:lang w:val="uk-UA"/>
        </w:rPr>
        <w:t xml:space="preserve">-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 </w:t>
      </w:r>
    </w:p>
    <w:p w:rsidR="00015927" w:rsidRPr="00015927" w:rsidRDefault="00015927" w:rsidP="00015927">
      <w:pPr>
        <w:tabs>
          <w:tab w:val="left" w:pos="567"/>
        </w:tabs>
        <w:jc w:val="both"/>
        <w:rPr>
          <w:color w:val="000000"/>
          <w:sz w:val="16"/>
          <w:szCs w:val="16"/>
          <w:lang w:val="uk-UA"/>
        </w:rPr>
      </w:pPr>
      <w:r w:rsidRPr="00015927">
        <w:rPr>
          <w:b/>
          <w:color w:val="000000"/>
          <w:sz w:val="16"/>
          <w:szCs w:val="16"/>
          <w:lang w:val="uk-UA"/>
        </w:rPr>
        <w:t xml:space="preserve">16.ВКТ </w:t>
      </w:r>
      <w:r w:rsidRPr="00015927">
        <w:rPr>
          <w:color w:val="000000"/>
          <w:sz w:val="16"/>
          <w:szCs w:val="16"/>
          <w:lang w:val="uk-UA"/>
        </w:rPr>
        <w:t>- Відділ з конкурсних торгів Сумської міської ради.</w:t>
      </w:r>
    </w:p>
    <w:p w:rsidR="00015927" w:rsidRPr="00015927" w:rsidRDefault="00015927" w:rsidP="00015927">
      <w:pPr>
        <w:rPr>
          <w:sz w:val="16"/>
          <w:szCs w:val="16"/>
          <w:lang w:val="uk-UA"/>
        </w:rPr>
      </w:pPr>
    </w:p>
    <w:sectPr w:rsidR="00015927" w:rsidRPr="00015927" w:rsidSect="00AE2B9D">
      <w:footerReference w:type="default" r:id="rId168"/>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9C" w:rsidRDefault="000D019C" w:rsidP="003175BB">
      <w:r>
        <w:separator/>
      </w:r>
    </w:p>
  </w:endnote>
  <w:endnote w:type="continuationSeparator" w:id="0">
    <w:p w:rsidR="000D019C" w:rsidRDefault="000D019C"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Content>
      <w:p w:rsidR="00D30986" w:rsidRDefault="00D30986">
        <w:pPr>
          <w:pStyle w:val="af0"/>
          <w:jc w:val="right"/>
        </w:pPr>
        <w:r>
          <w:fldChar w:fldCharType="begin"/>
        </w:r>
        <w:r>
          <w:instrText>PAGE   \* MERGEFORMAT</w:instrText>
        </w:r>
        <w:r>
          <w:fldChar w:fldCharType="separate"/>
        </w:r>
        <w:r w:rsidR="00D97ADE">
          <w:rPr>
            <w:noProof/>
          </w:rPr>
          <w:t>49</w:t>
        </w:r>
        <w:r>
          <w:fldChar w:fldCharType="end"/>
        </w:r>
      </w:p>
    </w:sdtContent>
  </w:sdt>
  <w:p w:rsidR="00D30986" w:rsidRDefault="00D3098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9C" w:rsidRDefault="000D019C" w:rsidP="003175BB">
      <w:r>
        <w:separator/>
      </w:r>
    </w:p>
  </w:footnote>
  <w:footnote w:type="continuationSeparator" w:id="0">
    <w:p w:rsidR="000D019C" w:rsidRDefault="000D019C"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3"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08C4"/>
    <w:rsid w:val="00015927"/>
    <w:rsid w:val="00016420"/>
    <w:rsid w:val="00045DF8"/>
    <w:rsid w:val="00055C6B"/>
    <w:rsid w:val="00056878"/>
    <w:rsid w:val="00086BF1"/>
    <w:rsid w:val="000A4CF1"/>
    <w:rsid w:val="000C5292"/>
    <w:rsid w:val="000D019C"/>
    <w:rsid w:val="000D3538"/>
    <w:rsid w:val="000D3A67"/>
    <w:rsid w:val="000D4DCB"/>
    <w:rsid w:val="000D58DC"/>
    <w:rsid w:val="000E155A"/>
    <w:rsid w:val="000F3AD6"/>
    <w:rsid w:val="000F6E1B"/>
    <w:rsid w:val="00101B05"/>
    <w:rsid w:val="00103B0B"/>
    <w:rsid w:val="001044CC"/>
    <w:rsid w:val="0010459B"/>
    <w:rsid w:val="00106F75"/>
    <w:rsid w:val="00113C34"/>
    <w:rsid w:val="00131E35"/>
    <w:rsid w:val="001369F4"/>
    <w:rsid w:val="001457AD"/>
    <w:rsid w:val="001711BE"/>
    <w:rsid w:val="00173B85"/>
    <w:rsid w:val="001760D0"/>
    <w:rsid w:val="00182C28"/>
    <w:rsid w:val="0018584D"/>
    <w:rsid w:val="001A10BF"/>
    <w:rsid w:val="001C16D3"/>
    <w:rsid w:val="001C1E61"/>
    <w:rsid w:val="001C220C"/>
    <w:rsid w:val="001C6D47"/>
    <w:rsid w:val="001C7677"/>
    <w:rsid w:val="001D3DF2"/>
    <w:rsid w:val="001F3086"/>
    <w:rsid w:val="001F33B0"/>
    <w:rsid w:val="001F7DD6"/>
    <w:rsid w:val="00202CBB"/>
    <w:rsid w:val="00216B17"/>
    <w:rsid w:val="00226C6A"/>
    <w:rsid w:val="00241F6E"/>
    <w:rsid w:val="00242E85"/>
    <w:rsid w:val="0024459D"/>
    <w:rsid w:val="002471D7"/>
    <w:rsid w:val="0025078D"/>
    <w:rsid w:val="002541E2"/>
    <w:rsid w:val="002666F7"/>
    <w:rsid w:val="00266890"/>
    <w:rsid w:val="00274A12"/>
    <w:rsid w:val="002937FF"/>
    <w:rsid w:val="002A757D"/>
    <w:rsid w:val="002B67BF"/>
    <w:rsid w:val="002C68E9"/>
    <w:rsid w:val="002F2B9B"/>
    <w:rsid w:val="002F756B"/>
    <w:rsid w:val="002F7D66"/>
    <w:rsid w:val="003032A6"/>
    <w:rsid w:val="003142B4"/>
    <w:rsid w:val="003175BB"/>
    <w:rsid w:val="00322C58"/>
    <w:rsid w:val="00324FD1"/>
    <w:rsid w:val="00343B65"/>
    <w:rsid w:val="003516F7"/>
    <w:rsid w:val="00357B46"/>
    <w:rsid w:val="00365B21"/>
    <w:rsid w:val="00375C5B"/>
    <w:rsid w:val="003822CE"/>
    <w:rsid w:val="0039187B"/>
    <w:rsid w:val="0039558F"/>
    <w:rsid w:val="003A2721"/>
    <w:rsid w:val="003B10AE"/>
    <w:rsid w:val="003B45B8"/>
    <w:rsid w:val="003B7546"/>
    <w:rsid w:val="003C1D02"/>
    <w:rsid w:val="003C2B79"/>
    <w:rsid w:val="003C5C76"/>
    <w:rsid w:val="003C7CAD"/>
    <w:rsid w:val="003D034A"/>
    <w:rsid w:val="003D6443"/>
    <w:rsid w:val="003D7376"/>
    <w:rsid w:val="003E275D"/>
    <w:rsid w:val="003E281F"/>
    <w:rsid w:val="003E6465"/>
    <w:rsid w:val="004009E9"/>
    <w:rsid w:val="004273C0"/>
    <w:rsid w:val="00437914"/>
    <w:rsid w:val="004404B2"/>
    <w:rsid w:val="00446E8D"/>
    <w:rsid w:val="00447507"/>
    <w:rsid w:val="00452158"/>
    <w:rsid w:val="004601A5"/>
    <w:rsid w:val="00473D72"/>
    <w:rsid w:val="004A53D1"/>
    <w:rsid w:val="004B7BF7"/>
    <w:rsid w:val="004C4FD6"/>
    <w:rsid w:val="004C7641"/>
    <w:rsid w:val="004D07C4"/>
    <w:rsid w:val="004D3E9B"/>
    <w:rsid w:val="004F684B"/>
    <w:rsid w:val="00515CF9"/>
    <w:rsid w:val="00527EBD"/>
    <w:rsid w:val="00545531"/>
    <w:rsid w:val="00552A02"/>
    <w:rsid w:val="005556BF"/>
    <w:rsid w:val="0056378E"/>
    <w:rsid w:val="0058575B"/>
    <w:rsid w:val="00586490"/>
    <w:rsid w:val="005A12FB"/>
    <w:rsid w:val="005A404A"/>
    <w:rsid w:val="005A6232"/>
    <w:rsid w:val="005B2276"/>
    <w:rsid w:val="005C1F29"/>
    <w:rsid w:val="005C7FDE"/>
    <w:rsid w:val="005D5998"/>
    <w:rsid w:val="005D7675"/>
    <w:rsid w:val="005E188D"/>
    <w:rsid w:val="005E4296"/>
    <w:rsid w:val="005F5A03"/>
    <w:rsid w:val="005F6025"/>
    <w:rsid w:val="00605824"/>
    <w:rsid w:val="006079AD"/>
    <w:rsid w:val="006175CA"/>
    <w:rsid w:val="006362FE"/>
    <w:rsid w:val="006505B3"/>
    <w:rsid w:val="00652EA4"/>
    <w:rsid w:val="006532C6"/>
    <w:rsid w:val="0066008E"/>
    <w:rsid w:val="00661721"/>
    <w:rsid w:val="006634F5"/>
    <w:rsid w:val="0069223B"/>
    <w:rsid w:val="006A3510"/>
    <w:rsid w:val="006A7E69"/>
    <w:rsid w:val="006B6265"/>
    <w:rsid w:val="006B651A"/>
    <w:rsid w:val="006C3844"/>
    <w:rsid w:val="006D287C"/>
    <w:rsid w:val="006D4665"/>
    <w:rsid w:val="006E3164"/>
    <w:rsid w:val="006F7DDE"/>
    <w:rsid w:val="00702AA9"/>
    <w:rsid w:val="00712AF4"/>
    <w:rsid w:val="00715694"/>
    <w:rsid w:val="007335AD"/>
    <w:rsid w:val="0073535B"/>
    <w:rsid w:val="00735AB2"/>
    <w:rsid w:val="00744E22"/>
    <w:rsid w:val="007735F3"/>
    <w:rsid w:val="00784056"/>
    <w:rsid w:val="00786182"/>
    <w:rsid w:val="007864AF"/>
    <w:rsid w:val="007B63AA"/>
    <w:rsid w:val="007C04E1"/>
    <w:rsid w:val="007C22DD"/>
    <w:rsid w:val="007C3019"/>
    <w:rsid w:val="007C3C7A"/>
    <w:rsid w:val="007D0030"/>
    <w:rsid w:val="007D7C89"/>
    <w:rsid w:val="00800199"/>
    <w:rsid w:val="008044CE"/>
    <w:rsid w:val="00812710"/>
    <w:rsid w:val="00823789"/>
    <w:rsid w:val="00830B6B"/>
    <w:rsid w:val="00835A66"/>
    <w:rsid w:val="00837BFF"/>
    <w:rsid w:val="00843CD3"/>
    <w:rsid w:val="00845BB9"/>
    <w:rsid w:val="008507C2"/>
    <w:rsid w:val="0085758E"/>
    <w:rsid w:val="008714AC"/>
    <w:rsid w:val="00876E2B"/>
    <w:rsid w:val="00887B94"/>
    <w:rsid w:val="008A0A13"/>
    <w:rsid w:val="008A29E2"/>
    <w:rsid w:val="008A4A61"/>
    <w:rsid w:val="008A4A71"/>
    <w:rsid w:val="008A664C"/>
    <w:rsid w:val="008D2DD1"/>
    <w:rsid w:val="008E1E68"/>
    <w:rsid w:val="008E3690"/>
    <w:rsid w:val="008E43CB"/>
    <w:rsid w:val="008E675E"/>
    <w:rsid w:val="008F1F9B"/>
    <w:rsid w:val="0090325E"/>
    <w:rsid w:val="0091110E"/>
    <w:rsid w:val="0092317A"/>
    <w:rsid w:val="009316C2"/>
    <w:rsid w:val="00935ECA"/>
    <w:rsid w:val="009406A4"/>
    <w:rsid w:val="009469CE"/>
    <w:rsid w:val="00965099"/>
    <w:rsid w:val="009716DC"/>
    <w:rsid w:val="00976DD4"/>
    <w:rsid w:val="00992344"/>
    <w:rsid w:val="009A2F6D"/>
    <w:rsid w:val="009B2B7D"/>
    <w:rsid w:val="009B7940"/>
    <w:rsid w:val="009C2AE9"/>
    <w:rsid w:val="009C2B90"/>
    <w:rsid w:val="009C797E"/>
    <w:rsid w:val="009C7B13"/>
    <w:rsid w:val="009D0358"/>
    <w:rsid w:val="009D1E4F"/>
    <w:rsid w:val="009D4192"/>
    <w:rsid w:val="009E3358"/>
    <w:rsid w:val="009E4FCD"/>
    <w:rsid w:val="009E581E"/>
    <w:rsid w:val="00A10C01"/>
    <w:rsid w:val="00A34690"/>
    <w:rsid w:val="00A45882"/>
    <w:rsid w:val="00A534CA"/>
    <w:rsid w:val="00A61AAB"/>
    <w:rsid w:val="00A65BD6"/>
    <w:rsid w:val="00A67D2F"/>
    <w:rsid w:val="00A70E68"/>
    <w:rsid w:val="00A73425"/>
    <w:rsid w:val="00AB1116"/>
    <w:rsid w:val="00AB14B4"/>
    <w:rsid w:val="00AC576F"/>
    <w:rsid w:val="00AE2B9D"/>
    <w:rsid w:val="00AE77E3"/>
    <w:rsid w:val="00AF3086"/>
    <w:rsid w:val="00B01617"/>
    <w:rsid w:val="00B05412"/>
    <w:rsid w:val="00B15117"/>
    <w:rsid w:val="00B16BFB"/>
    <w:rsid w:val="00B2092E"/>
    <w:rsid w:val="00B23076"/>
    <w:rsid w:val="00B24D12"/>
    <w:rsid w:val="00B25A30"/>
    <w:rsid w:val="00B44A6D"/>
    <w:rsid w:val="00B53388"/>
    <w:rsid w:val="00B54FED"/>
    <w:rsid w:val="00B613D5"/>
    <w:rsid w:val="00B82AFC"/>
    <w:rsid w:val="00B94609"/>
    <w:rsid w:val="00BA0914"/>
    <w:rsid w:val="00BB0000"/>
    <w:rsid w:val="00BB2286"/>
    <w:rsid w:val="00BD4335"/>
    <w:rsid w:val="00BD4644"/>
    <w:rsid w:val="00BD7763"/>
    <w:rsid w:val="00BE350B"/>
    <w:rsid w:val="00BE4695"/>
    <w:rsid w:val="00BE6ADF"/>
    <w:rsid w:val="00BF4E3F"/>
    <w:rsid w:val="00BF5A4B"/>
    <w:rsid w:val="00C019C6"/>
    <w:rsid w:val="00C0216E"/>
    <w:rsid w:val="00C10BBC"/>
    <w:rsid w:val="00C10C63"/>
    <w:rsid w:val="00C15FEB"/>
    <w:rsid w:val="00C24621"/>
    <w:rsid w:val="00C45119"/>
    <w:rsid w:val="00C51214"/>
    <w:rsid w:val="00C57B64"/>
    <w:rsid w:val="00C609AB"/>
    <w:rsid w:val="00C60E1D"/>
    <w:rsid w:val="00C76D46"/>
    <w:rsid w:val="00C8606F"/>
    <w:rsid w:val="00C9161A"/>
    <w:rsid w:val="00C942A7"/>
    <w:rsid w:val="00C956DC"/>
    <w:rsid w:val="00CA1C9E"/>
    <w:rsid w:val="00CA3102"/>
    <w:rsid w:val="00CA3A34"/>
    <w:rsid w:val="00CB5C9E"/>
    <w:rsid w:val="00CC3FB7"/>
    <w:rsid w:val="00CC7E79"/>
    <w:rsid w:val="00CD00DD"/>
    <w:rsid w:val="00CD355F"/>
    <w:rsid w:val="00CD6236"/>
    <w:rsid w:val="00CE34CA"/>
    <w:rsid w:val="00CF31D0"/>
    <w:rsid w:val="00CF60DB"/>
    <w:rsid w:val="00D00531"/>
    <w:rsid w:val="00D0659D"/>
    <w:rsid w:val="00D12629"/>
    <w:rsid w:val="00D134E9"/>
    <w:rsid w:val="00D24198"/>
    <w:rsid w:val="00D30986"/>
    <w:rsid w:val="00D3332D"/>
    <w:rsid w:val="00D73F1A"/>
    <w:rsid w:val="00D766FC"/>
    <w:rsid w:val="00D77CBF"/>
    <w:rsid w:val="00D8371F"/>
    <w:rsid w:val="00D87F48"/>
    <w:rsid w:val="00D95378"/>
    <w:rsid w:val="00D97ADE"/>
    <w:rsid w:val="00DA14FE"/>
    <w:rsid w:val="00DA5D57"/>
    <w:rsid w:val="00DA736D"/>
    <w:rsid w:val="00DA7E14"/>
    <w:rsid w:val="00DC4337"/>
    <w:rsid w:val="00DD4F36"/>
    <w:rsid w:val="00DE496E"/>
    <w:rsid w:val="00DF0ADC"/>
    <w:rsid w:val="00DF408E"/>
    <w:rsid w:val="00DF67D0"/>
    <w:rsid w:val="00DF790B"/>
    <w:rsid w:val="00E053E1"/>
    <w:rsid w:val="00E11A00"/>
    <w:rsid w:val="00E3065F"/>
    <w:rsid w:val="00E32E8E"/>
    <w:rsid w:val="00E33D1C"/>
    <w:rsid w:val="00E46685"/>
    <w:rsid w:val="00E53AC1"/>
    <w:rsid w:val="00E564EB"/>
    <w:rsid w:val="00E65FF3"/>
    <w:rsid w:val="00EA364C"/>
    <w:rsid w:val="00EA7D1C"/>
    <w:rsid w:val="00EC6130"/>
    <w:rsid w:val="00EF56EB"/>
    <w:rsid w:val="00EF7217"/>
    <w:rsid w:val="00F143E2"/>
    <w:rsid w:val="00F1754D"/>
    <w:rsid w:val="00F22477"/>
    <w:rsid w:val="00F22747"/>
    <w:rsid w:val="00F300B7"/>
    <w:rsid w:val="00F31439"/>
    <w:rsid w:val="00F31FF1"/>
    <w:rsid w:val="00F34266"/>
    <w:rsid w:val="00F34323"/>
    <w:rsid w:val="00F46AD3"/>
    <w:rsid w:val="00F516B0"/>
    <w:rsid w:val="00F7090B"/>
    <w:rsid w:val="00F775A4"/>
    <w:rsid w:val="00F81C38"/>
    <w:rsid w:val="00FA1C09"/>
    <w:rsid w:val="00FA32BD"/>
    <w:rsid w:val="00FB3C53"/>
    <w:rsid w:val="00FB6F7B"/>
    <w:rsid w:val="00FC533E"/>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9483"/>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5281777">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88821434">
      <w:bodyDiv w:val="1"/>
      <w:marLeft w:val="0"/>
      <w:marRight w:val="0"/>
      <w:marTop w:val="0"/>
      <w:marBottom w:val="0"/>
      <w:divBdr>
        <w:top w:val="none" w:sz="0" w:space="0" w:color="auto"/>
        <w:left w:val="none" w:sz="0" w:space="0" w:color="auto"/>
        <w:bottom w:val="none" w:sz="0" w:space="0" w:color="auto"/>
        <w:right w:val="none" w:sz="0" w:space="0" w:color="auto"/>
      </w:divBdr>
    </w:div>
    <w:div w:id="1073577054">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158419832">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831751967">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143-16" TargetMode="External"/><Relationship Id="rId117" Type="http://schemas.openxmlformats.org/officeDocument/2006/relationships/hyperlink" Target="http://zakon.rada.gov.ua/laws/show/435-15/sp:max100" TargetMode="External"/><Relationship Id="rId21" Type="http://schemas.openxmlformats.org/officeDocument/2006/relationships/hyperlink" Target="http://zakon.rada.gov.ua/laws/show/698-16" TargetMode="External"/><Relationship Id="rId42" Type="http://schemas.openxmlformats.org/officeDocument/2006/relationships/hyperlink" Target="https://smr.gov.ua/uk/miska-vlada/vikonavchi-organi/strukturni-pidrozdili-sumskoji-miskoji-radi/2015-12-10-09-03-28/departament-finansiv-ekonomiki-ta-investitsij.html" TargetMode="External"/><Relationship Id="rId47" Type="http://schemas.openxmlformats.org/officeDocument/2006/relationships/hyperlink" Target="https://smr.gov.ua/uk/miska-vlada/vikonavchi-organi/strukturni-pidrozdili-sumskoji-miskoji-radi/2015-12-10-09-04-16/upravlinnya-inspektsiya-z-blagoustroyu-mista-sumi.html" TargetMode="External"/><Relationship Id="rId63" Type="http://schemas.openxmlformats.org/officeDocument/2006/relationships/hyperlink" Target="https://smr.gov.ua/uk/miska-vlada/vikonavchi-organi/strukturni-pidrozdili-sumskoji-miskoji-radi/2015-12-10-09-04-48/2015-11-26-10-30-19.html" TargetMode="External"/><Relationship Id="rId68" Type="http://schemas.openxmlformats.org/officeDocument/2006/relationships/hyperlink" Target="http://zakon.rada.gov.ua/laws/show/1914-15/sp:max100" TargetMode="External"/><Relationship Id="rId84" Type="http://schemas.openxmlformats.org/officeDocument/2006/relationships/hyperlink" Target="https://smr.gov.ua/uk/miska-vlada/vikonavchi-organi/strukturni-pidrozdili-sumskoji-miskoji-radi/2015-12-10-09-03-28/departament-finansiv-ekonomiki-ta-investitsij.html" TargetMode="External"/><Relationship Id="rId89" Type="http://schemas.openxmlformats.org/officeDocument/2006/relationships/hyperlink" Target="http://zakon.rada.gov.ua/laws/show/1727-15/sp:max100" TargetMode="External"/><Relationship Id="rId112" Type="http://schemas.openxmlformats.org/officeDocument/2006/relationships/hyperlink" Target="http://zakon.rada.gov.ua/laws/show/851-15/sp:max100" TargetMode="External"/><Relationship Id="rId133" Type="http://schemas.openxmlformats.org/officeDocument/2006/relationships/hyperlink" Target="http://zakon.rada.gov.ua/laws/show/2658-14/sp:max100" TargetMode="External"/><Relationship Id="rId138" Type="http://schemas.openxmlformats.org/officeDocument/2006/relationships/hyperlink" Target="http://zakon.rada.gov.ua/laws/show/2558-14/sp:max100" TargetMode="External"/><Relationship Id="rId154" Type="http://schemas.openxmlformats.org/officeDocument/2006/relationships/hyperlink" Target="http://zakon.rada.gov.ua/laws/show/1908-14/sp:max100" TargetMode="External"/><Relationship Id="rId159" Type="http://schemas.openxmlformats.org/officeDocument/2006/relationships/hyperlink" Target="http://zakon.rada.gov.ua/laws/show/1644-14/sp:max100" TargetMode="External"/><Relationship Id="rId170" Type="http://schemas.openxmlformats.org/officeDocument/2006/relationships/theme" Target="theme/theme1.xml"/><Relationship Id="rId16" Type="http://schemas.openxmlformats.org/officeDocument/2006/relationships/hyperlink" Target="http://zakon.rada.gov.ua/laws/show/5464-10" TargetMode="External"/><Relationship Id="rId107" Type="http://schemas.openxmlformats.org/officeDocument/2006/relationships/hyperlink" Target="http://zakon.rada.gov.ua/laws/show/966-15/sp:max100" TargetMode="External"/><Relationship Id="rId11" Type="http://schemas.openxmlformats.org/officeDocument/2006/relationships/hyperlink" Target="http://zakon.rada.gov.ua/laws/show/1392-17" TargetMode="External"/><Relationship Id="rId32" Type="http://schemas.openxmlformats.org/officeDocument/2006/relationships/hyperlink" Target="https://smr.gov.ua/uk/miska-vlada/vikonavchi-organi/strukturni-pidrozdili-sumskoji-miskoji-radi/2015-12-10-09-04-48/viddil-informatsijnikh-tekhnologij-ta-komp-yuternogo-zabezpechennya.html" TargetMode="External"/><Relationship Id="rId37" Type="http://schemas.openxmlformats.org/officeDocument/2006/relationships/hyperlink" Target="http://zakon.rada.gov.ua/laws/show/2899-15" TargetMode="External"/><Relationship Id="rId53" Type="http://schemas.openxmlformats.org/officeDocument/2006/relationships/hyperlink" Target="http://zakon.rada.gov.ua/laws/show/2633-15/sp:max100" TargetMode="External"/><Relationship Id="rId58" Type="http://schemas.openxmlformats.org/officeDocument/2006/relationships/hyperlink" Target="https://zakon.rada.gov.ua/laws/show/2778-17" TargetMode="External"/><Relationship Id="rId74" Type="http://schemas.openxmlformats.org/officeDocument/2006/relationships/hyperlink" Target="http://zakon.rada.gov.ua/laws/show/1864-15/sp:max100" TargetMode="External"/><Relationship Id="rId79" Type="http://schemas.openxmlformats.org/officeDocument/2006/relationships/hyperlink" Target="https://smr.gov.ua/uk/miska-vlada/vikonavchi-organi/strukturni-pidrozdili-sumskoji-miskoji-radi/2015-12-10-09-03-28/departament-finansiv-ekonomiki-ta-investitsij.html" TargetMode="External"/><Relationship Id="rId102" Type="http://schemas.openxmlformats.org/officeDocument/2006/relationships/hyperlink" Target="http://zakon.rada.gov.ua/laws/show/1129-15/sp:max100" TargetMode="External"/><Relationship Id="rId123" Type="http://schemas.openxmlformats.org/officeDocument/2006/relationships/hyperlink" Target="http://zakon.rada.gov.ua/laws/show/3023-14/sp:max100" TargetMode="External"/><Relationship Id="rId128" Type="http://schemas.openxmlformats.org/officeDocument/2006/relationships/hyperlink" Target="http://zakon.rada.gov.ua/laws/show/2919-14/sp:max100" TargetMode="External"/><Relationship Id="rId144" Type="http://schemas.openxmlformats.org/officeDocument/2006/relationships/hyperlink" Target="http://zakon.rada.gov.ua/laws/show/2344-14/sp:max100" TargetMode="External"/><Relationship Id="rId149" Type="http://schemas.openxmlformats.org/officeDocument/2006/relationships/hyperlink" Target="http://zakon.rada.gov.ua/laws/show/2157-14/sp:max100" TargetMode="External"/><Relationship Id="rId5" Type="http://schemas.openxmlformats.org/officeDocument/2006/relationships/webSettings" Target="webSettings.xml"/><Relationship Id="rId90" Type="http://schemas.openxmlformats.org/officeDocument/2006/relationships/hyperlink" Target="http://zakon.rada.gov.ua/laws/show/1618-15/sp:max100" TargetMode="External"/><Relationship Id="rId95" Type="http://schemas.openxmlformats.org/officeDocument/2006/relationships/hyperlink" Target="http://zakon.rada.gov.ua/laws/show/1382-15/sp:max100" TargetMode="External"/><Relationship Id="rId160" Type="http://schemas.openxmlformats.org/officeDocument/2006/relationships/hyperlink" Target="http://zakon.rada.gov.ua/laws/show/1645-14/sp:max100" TargetMode="External"/><Relationship Id="rId165" Type="http://schemas.openxmlformats.org/officeDocument/2006/relationships/hyperlink" Target="http://zakon.rada.gov.ua/laws/show/1478-14/sp:max100" TargetMode="External"/><Relationship Id="rId22" Type="http://schemas.openxmlformats.org/officeDocument/2006/relationships/hyperlink" Target="http://zakon.rada.gov.ua/laws/show/698-16" TargetMode="External"/><Relationship Id="rId27" Type="http://schemas.openxmlformats.org/officeDocument/2006/relationships/hyperlink" Target="https://smr.gov.ua/uk/miska-vlada/vikonavchi-organi/strukturni-pidrozdili-sumskoji-miskoji-radi/2015-12-10-09-04-48/viddil-informatsijnikh-tekhnologij-ta-komp-yuternogo-zabezpechennya.html" TargetMode="External"/><Relationship Id="rId43" Type="http://schemas.openxmlformats.org/officeDocument/2006/relationships/hyperlink" Target="https://smr.gov.ua/uk/miska-vlada/vikonavchi-organi/strukturni-pidrozdili-sumskoji-miskoji-radi/2015-12-10-09-03-28/departament-finansiv-ekonomiki-ta-investitsij.html" TargetMode="External"/><Relationship Id="rId48" Type="http://schemas.openxmlformats.org/officeDocument/2006/relationships/hyperlink" Target="https://smr.gov.ua/uk/miska-vlada/vikonavchi-organi/strukturni-pidrozdili-sumskoji-miskoji-radi/2015-12-10-09-04-16/upravlinnya-inspektsiya-z-blagoustroyu-mista-sumi.html" TargetMode="External"/><Relationship Id="rId64" Type="http://schemas.openxmlformats.org/officeDocument/2006/relationships/hyperlink" Target="http://zakon.rada.gov.ua/laws/show/2455-15/sp:max100" TargetMode="External"/><Relationship Id="rId69" Type="http://schemas.openxmlformats.org/officeDocument/2006/relationships/hyperlink" Target="https://smr.gov.ua/uk/miska-vlada/vikonavchi-organi/strukturni-pidrozdili-sumskoji-miskoji-radi/2015-12-10-09-04-48/2015-11-26-10-35-12.html" TargetMode="External"/><Relationship Id="rId113" Type="http://schemas.openxmlformats.org/officeDocument/2006/relationships/hyperlink" Target="http://zakon.rada.gov.ua/laws/show/755-15/sp:max100" TargetMode="External"/><Relationship Id="rId118" Type="http://schemas.openxmlformats.org/officeDocument/2006/relationships/hyperlink" Target="http://zakon.rada.gov.ua/laws/show/436-15/sp:max100" TargetMode="External"/><Relationship Id="rId134" Type="http://schemas.openxmlformats.org/officeDocument/2006/relationships/hyperlink" Target="http://zakon.rada.gov.ua/laws/show/2665-14/sp:max100" TargetMode="External"/><Relationship Id="rId139" Type="http://schemas.openxmlformats.org/officeDocument/2006/relationships/hyperlink" Target="http://zakon.rada.gov.ua/laws/show/2547-14/sp:max100" TargetMode="External"/><Relationship Id="rId80" Type="http://schemas.openxmlformats.org/officeDocument/2006/relationships/hyperlink" Target="https://smr.gov.ua/uk/miska-vlada/vikonavchi-organi/strukturni-pidrozdili-sumskoji-miskoji-radi/2015-12-10-09-03-28/departament-finansiv-ekonomiki-ta-investitsij.html" TargetMode="External"/><Relationship Id="rId85" Type="http://schemas.openxmlformats.org/officeDocument/2006/relationships/hyperlink" Target="http://zakon.rada.gov.ua/laws/show/1866-15/sp:max100" TargetMode="External"/><Relationship Id="rId150" Type="http://schemas.openxmlformats.org/officeDocument/2006/relationships/hyperlink" Target="http://zakon.rada.gov.ua/laws/show/2121-14/sp:max100" TargetMode="External"/><Relationship Id="rId155" Type="http://schemas.openxmlformats.org/officeDocument/2006/relationships/hyperlink" Target="http://zakon.rada.gov.ua/laws/show/1835-14/sp:max100" TargetMode="External"/><Relationship Id="rId12" Type="http://schemas.openxmlformats.org/officeDocument/2006/relationships/hyperlink" Target="http://zakon.rada.gov.ua/laws/show/1275-17" TargetMode="External"/><Relationship Id="rId17" Type="http://schemas.openxmlformats.org/officeDocument/2006/relationships/hyperlink" Target="http://zakon.rada.gov.ua/laws/show/435-15" TargetMode="External"/><Relationship Id="rId33" Type="http://schemas.openxmlformats.org/officeDocument/2006/relationships/hyperlink" Target="https://smr.gov.ua/uk/miska-vlada/vikonavchi-organi/strukturni-pidrozdili-sumskoji-miskoji-radi/2015-12-10-09-04-48/viddil-informatsijnikh-tekhnologij-ta-komp-yuternogo-zabezpechennya.html" TargetMode="External"/><Relationship Id="rId38" Type="http://schemas.openxmlformats.org/officeDocument/2006/relationships/hyperlink" Target="http://zakon.rada.gov.ua/laws/show/2861-15" TargetMode="External"/><Relationship Id="rId59" Type="http://schemas.openxmlformats.org/officeDocument/2006/relationships/hyperlink" Target="https://zakon.rada.gov.ua/laws/show/2778-17" TargetMode="External"/><Relationship Id="rId103" Type="http://schemas.openxmlformats.org/officeDocument/2006/relationships/hyperlink" Target="http://zakon.rada.gov.ua/laws/show/1102-15/sp:max100" TargetMode="External"/><Relationship Id="rId108" Type="http://schemas.openxmlformats.org/officeDocument/2006/relationships/hyperlink" Target="http://zakon.rada.gov.ua/laws/show/900-15/sp:max100" TargetMode="External"/><Relationship Id="rId124" Type="http://schemas.openxmlformats.org/officeDocument/2006/relationships/hyperlink" Target="http://zakon.rada.gov.ua/laws/show/3055-14/sp:max100" TargetMode="External"/><Relationship Id="rId129" Type="http://schemas.openxmlformats.org/officeDocument/2006/relationships/hyperlink" Target="http://zakon.rada.gov.ua/laws/show/2894-14/sp:max100" TargetMode="External"/><Relationship Id="rId54" Type="http://schemas.openxmlformats.org/officeDocument/2006/relationships/hyperlink" Target="http://zakon.rada.gov.ua/laws/show/2623-15/sp:max100" TargetMode="External"/><Relationship Id="rId70" Type="http://schemas.openxmlformats.org/officeDocument/2006/relationships/hyperlink" Target="https://smr.gov.ua/uk/miska-vlada/vikonavchi-organi/strukturni-pidrozdili-sumskoji-miskoji-radi/2015-12-10-09-04-48/2015-11-26-10-35-12.html" TargetMode="External"/><Relationship Id="rId75" Type="http://schemas.openxmlformats.org/officeDocument/2006/relationships/hyperlink" Target="https://smr.gov.ua/uk/miska-vlada/vikonavchi-organi/strukturni-pidrozdili-sumskoji-miskoji-radi/2015-12-10-09-03-28/departament-finansiv-ekonomiki-ta-investitsij.html" TargetMode="External"/><Relationship Id="rId91" Type="http://schemas.openxmlformats.org/officeDocument/2006/relationships/hyperlink" Target="http://zakon.rada.gov.ua/laws/show/1626-15/sp:max100" TargetMode="External"/><Relationship Id="rId96" Type="http://schemas.openxmlformats.org/officeDocument/2006/relationships/hyperlink" Target="http://zakon.rada.gov.ua/laws/show/1345-15/sp:max100" TargetMode="External"/><Relationship Id="rId140" Type="http://schemas.openxmlformats.org/officeDocument/2006/relationships/hyperlink" Target="http://zakon.rada.gov.ua/laws/show/2493-14/sp:max100" TargetMode="External"/><Relationship Id="rId145" Type="http://schemas.openxmlformats.org/officeDocument/2006/relationships/hyperlink" Target="http://zakon.rada.gov.ua/laws/show/2374-14/sp:max100" TargetMode="External"/><Relationship Id="rId161" Type="http://schemas.openxmlformats.org/officeDocument/2006/relationships/hyperlink" Target="http://zakon.rada.gov.ua/laws/show/1602-14/sp:max100" TargetMode="External"/><Relationship Id="rId166" Type="http://schemas.openxmlformats.org/officeDocument/2006/relationships/hyperlink" Target="http://zakon.rada.gov.ua/laws/show/1393-14/sp:max1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500-17" TargetMode="External"/><Relationship Id="rId23" Type="http://schemas.openxmlformats.org/officeDocument/2006/relationships/hyperlink" Target="http://zakon.rada.gov.ua/laws/show/525-16" TargetMode="External"/><Relationship Id="rId28" Type="http://schemas.openxmlformats.org/officeDocument/2006/relationships/hyperlink" Target="https://smr.gov.ua/uk/miska-vlada/vikonavchi-organi/strukturni-pidrozdili-sumskoji-miskoji-radi/2015-12-10-09-04-48/viddil-informatsijnikh-tekhnologij-ta-komp-yuternogo-zabezpechennya.html" TargetMode="External"/><Relationship Id="rId36" Type="http://schemas.openxmlformats.org/officeDocument/2006/relationships/hyperlink" Target="http://zakon.rada.gov.ua/laws/show/2961-15" TargetMode="External"/><Relationship Id="rId49" Type="http://schemas.openxmlformats.org/officeDocument/2006/relationships/hyperlink" Target="http://zakon.rada.gov.ua/laws/show/2806-15" TargetMode="External"/><Relationship Id="rId57" Type="http://schemas.openxmlformats.org/officeDocument/2006/relationships/hyperlink" Target="https://smr.gov.ua/uk/miska-vlada/vikonavchi-organi/strukturni-pidrozdili-sumskoji-miskoji-radi/2015-12-10-09-04-48/2015-11-26-10-30-19.html" TargetMode="External"/><Relationship Id="rId106" Type="http://schemas.openxmlformats.org/officeDocument/2006/relationships/hyperlink" Target="http://zakon.rada.gov.ua/laws/show/962-15/sp:max100" TargetMode="External"/><Relationship Id="rId114" Type="http://schemas.openxmlformats.org/officeDocument/2006/relationships/hyperlink" Target="http://zakon.rada.gov.ua/laws/show/742-15/sp:max100" TargetMode="External"/><Relationship Id="rId119" Type="http://schemas.openxmlformats.org/officeDocument/2006/relationships/hyperlink" Target="http://zakon.rada.gov.ua/laws/show/374-15/sp:max100" TargetMode="External"/><Relationship Id="rId127" Type="http://schemas.openxmlformats.org/officeDocument/2006/relationships/hyperlink" Target="http://zakon.rada.gov.ua/laws/show/2918-14/sp:max100" TargetMode="External"/><Relationship Id="rId10" Type="http://schemas.openxmlformats.org/officeDocument/2006/relationships/hyperlink" Target="http://zakon.rada.gov.ua/laws/show/1563-17" TargetMode="External"/><Relationship Id="rId31" Type="http://schemas.openxmlformats.org/officeDocument/2006/relationships/hyperlink" Target="http://zakon.rada.gov.ua/laws/show/3475-15" TargetMode="External"/><Relationship Id="rId44" Type="http://schemas.openxmlformats.org/officeDocument/2006/relationships/hyperlink" Target="https://smr.gov.ua/uk/miska-vlada/vikonavchi-organi/strukturni-pidrozdili-sumskoji-miskoji-radi/2015-12-10-09-03-28/departament-finansiv-ekonomiki-ta-investitsij.html" TargetMode="External"/><Relationship Id="rId52" Type="http://schemas.openxmlformats.org/officeDocument/2006/relationships/hyperlink" Target="https://smr.gov.ua/uk/miska-vlada/vikonavchi-organi/strukturni-pidrozdili-sumskoji-miskoji-radi/2015-12-10-09-03-28/departament-finansiv-ekonomiki-ta-investitsij.html" TargetMode="External"/><Relationship Id="rId60" Type="http://schemas.openxmlformats.org/officeDocument/2006/relationships/hyperlink" Target="https://zakon.rada.gov.ua/laws/show/2778-17" TargetMode="External"/><Relationship Id="rId65" Type="http://schemas.openxmlformats.org/officeDocument/2006/relationships/hyperlink" Target="http://zakon.rada.gov.ua/laws/show/2342-15/sp:max100" TargetMode="External"/><Relationship Id="rId73" Type="http://schemas.openxmlformats.org/officeDocument/2006/relationships/hyperlink" Target="https://smr.gov.ua/uk/miska-vlada/vikonavchi-organi/strukturni-pidrozdili-sumskoji-miskoji-radi/2015-12-10-09-04-48/2015-11-26-10-35-12.html" TargetMode="External"/><Relationship Id="rId78" Type="http://schemas.openxmlformats.org/officeDocument/2006/relationships/hyperlink" Target="https://smr.gov.ua/uk/miska-vlada/vikonavchi-organi/strukturni-pidrozdili-sumskoji-miskoji-radi/2015-12-10-09-03-28/departament-finansiv-ekonomiki-ta-investitsij.html" TargetMode="External"/><Relationship Id="rId81" Type="http://schemas.openxmlformats.org/officeDocument/2006/relationships/hyperlink" Target="http://zakon.rada.gov.ua/laws/show/1862-15/sp:max100" TargetMode="External"/><Relationship Id="rId86" Type="http://schemas.openxmlformats.org/officeDocument/2006/relationships/hyperlink" Target="https://smr.gov.ua/uk/miska-vlada/vikonavchi-organi/strukturni-pidrozdili-sumskoji-miskoji-radi/2015-12-10-09-04-48/2015-11-26-10-29-11.html" TargetMode="External"/><Relationship Id="rId94" Type="http://schemas.openxmlformats.org/officeDocument/2006/relationships/hyperlink" Target="http://zakon.rada.gov.ua/laws/show/1378-15/sp:max100" TargetMode="External"/><Relationship Id="rId99" Type="http://schemas.openxmlformats.org/officeDocument/2006/relationships/hyperlink" Target="http://zakon.rada.gov.ua/laws/show/1160-15/sp:max100" TargetMode="External"/><Relationship Id="rId101" Type="http://schemas.openxmlformats.org/officeDocument/2006/relationships/hyperlink" Target="https://zakon.rada.gov.ua/laws/show/1160-15" TargetMode="External"/><Relationship Id="rId122" Type="http://schemas.openxmlformats.org/officeDocument/2006/relationships/hyperlink" Target="http://zakon.rada.gov.ua/laws/show/40-15/sp:max100" TargetMode="External"/><Relationship Id="rId130" Type="http://schemas.openxmlformats.org/officeDocument/2006/relationships/hyperlink" Target="http://zakon.rada.gov.ua/laws/show/2866-14/sp:max100" TargetMode="External"/><Relationship Id="rId135" Type="http://schemas.openxmlformats.org/officeDocument/2006/relationships/hyperlink" Target="http://zakon.rada.gov.ua/laws/show/2625-14/sp:max100" TargetMode="External"/><Relationship Id="rId143" Type="http://schemas.openxmlformats.org/officeDocument/2006/relationships/hyperlink" Target="http://zakon.rada.gov.ua/laws/show/2365-14/sp:max100" TargetMode="External"/><Relationship Id="rId148" Type="http://schemas.openxmlformats.org/officeDocument/2006/relationships/hyperlink" Target="http://zakon.rada.gov.ua/laws/show/2210-14/sp:max100" TargetMode="External"/><Relationship Id="rId151" Type="http://schemas.openxmlformats.org/officeDocument/2006/relationships/hyperlink" Target="http://zakon.rada.gov.ua/laws/show/2050-14/sp:max100" TargetMode="External"/><Relationship Id="rId156" Type="http://schemas.openxmlformats.org/officeDocument/2006/relationships/hyperlink" Target="http://zakon.rada.gov.ua/laws/show/1841-14/sp:max100" TargetMode="External"/><Relationship Id="rId164" Type="http://schemas.openxmlformats.org/officeDocument/2006/relationships/hyperlink" Target="http://zakon.rada.gov.ua/laws/show/1489-14/sp:max100"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1561-17" TargetMode="External"/><Relationship Id="rId13" Type="http://schemas.openxmlformats.org/officeDocument/2006/relationships/hyperlink" Target="http://zakon.rada.gov.ua/laws/show/800-17" TargetMode="External"/><Relationship Id="rId18" Type="http://schemas.openxmlformats.org/officeDocument/2006/relationships/hyperlink" Target="http://zakon.rada.gov.ua/laws/show/375-17" TargetMode="External"/><Relationship Id="rId39" Type="http://schemas.openxmlformats.org/officeDocument/2006/relationships/hyperlink" Target="http://zakon.rada.gov.ua/laws/show/2862-15" TargetMode="External"/><Relationship Id="rId109" Type="http://schemas.openxmlformats.org/officeDocument/2006/relationships/hyperlink" Target="http://zakon.rada.gov.ua/laws/show/899-15/sp:max100" TargetMode="External"/><Relationship Id="rId34" Type="http://schemas.openxmlformats.org/officeDocument/2006/relationships/hyperlink" Target="http://zakon.rada.gov.ua/laws/show/3447-15" TargetMode="External"/><Relationship Id="rId50" Type="http://schemas.openxmlformats.org/officeDocument/2006/relationships/hyperlink" Target="http://zakon.rada.gov.ua/laws/show/2747-15" TargetMode="External"/><Relationship Id="rId55" Type="http://schemas.openxmlformats.org/officeDocument/2006/relationships/hyperlink" Target="http://zakon.rada.gov.ua/laws/show/2604-15/sp:max100" TargetMode="External"/><Relationship Id="rId76" Type="http://schemas.openxmlformats.org/officeDocument/2006/relationships/hyperlink" Target="https://smr.gov.ua/uk/miska-vlada/vikonavchi-organi/strukturni-pidrozdili-sumskoji-miskoji-radi/2015-12-10-09-03-28/departament-finansiv-ekonomiki-ta-investitsij.html" TargetMode="External"/><Relationship Id="rId97" Type="http://schemas.openxmlformats.org/officeDocument/2006/relationships/hyperlink" Target="http://zakon.rada.gov.ua/laws/show/1296-15/sp:max100" TargetMode="External"/><Relationship Id="rId104" Type="http://schemas.openxmlformats.org/officeDocument/2006/relationships/hyperlink" Target="http://zakon.rada.gov.ua/laws/show/978-15/sp:max100" TargetMode="External"/><Relationship Id="rId120" Type="http://schemas.openxmlformats.org/officeDocument/2006/relationships/hyperlink" Target="http://zakon.rada.gov.ua/laws/show/330-15/sp:max100" TargetMode="External"/><Relationship Id="rId125" Type="http://schemas.openxmlformats.org/officeDocument/2006/relationships/hyperlink" Target="http://zakon.rada.gov.ua/laws/show/2947-14/sp:max100" TargetMode="External"/><Relationship Id="rId141" Type="http://schemas.openxmlformats.org/officeDocument/2006/relationships/hyperlink" Target="http://zakon.rada.gov.ua/laws/show/2402-14/sp:max100" TargetMode="External"/><Relationship Id="rId146" Type="http://schemas.openxmlformats.org/officeDocument/2006/relationships/hyperlink" Target="http://zakon.rada.gov.ua/laws/show/2332-14/sp:max100" TargetMode="External"/><Relationship Id="rId167" Type="http://schemas.openxmlformats.org/officeDocument/2006/relationships/hyperlink" Target="http://zakon.rada.gov.ua/laws/show/1389-14/sp:max100" TargetMode="External"/><Relationship Id="rId7" Type="http://schemas.openxmlformats.org/officeDocument/2006/relationships/endnotes" Target="endnotes.xml"/><Relationship Id="rId71" Type="http://schemas.openxmlformats.org/officeDocument/2006/relationships/hyperlink" Target="https://smr.gov.ua/uk/miska-vlada/vikonavchi-organi/strukturni-pidrozdili-sumskoji-miskoji-radi/2015-12-10-09-04-48/2015-11-26-10-35-12.html" TargetMode="External"/><Relationship Id="rId92" Type="http://schemas.openxmlformats.org/officeDocument/2006/relationships/hyperlink" Target="http://zakon.rada.gov.ua/laws/show/1582-15/sp:max100" TargetMode="External"/><Relationship Id="rId162" Type="http://schemas.openxmlformats.org/officeDocument/2006/relationships/hyperlink" Target="http://zakon.rada.gov.ua/laws/show/1584-14/sp:max100" TargetMode="External"/><Relationship Id="rId2" Type="http://schemas.openxmlformats.org/officeDocument/2006/relationships/numbering" Target="numbering.xml"/><Relationship Id="rId29" Type="http://schemas.openxmlformats.org/officeDocument/2006/relationships/hyperlink" Target="http://zakon.rada.gov.ua/laws/show/142-16" TargetMode="External"/><Relationship Id="rId24" Type="http://schemas.openxmlformats.org/officeDocument/2006/relationships/hyperlink" Target="http://zakon.rada.gov.ua/laws/show/376-16" TargetMode="External"/><Relationship Id="rId40" Type="http://schemas.openxmlformats.org/officeDocument/2006/relationships/hyperlink" Target="http://zakon.rada.gov.ua/laws/show/2850-15" TargetMode="External"/><Relationship Id="rId45" Type="http://schemas.openxmlformats.org/officeDocument/2006/relationships/hyperlink" Target="http://zakon.rada.gov.ua/laws/show/2866-15" TargetMode="External"/><Relationship Id="rId66" Type="http://schemas.openxmlformats.org/officeDocument/2006/relationships/hyperlink" Target="http://zakon.rada.gov.ua/laws/show/2195-15/sp:max100" TargetMode="External"/><Relationship Id="rId87" Type="http://schemas.openxmlformats.org/officeDocument/2006/relationships/hyperlink" Target="http://zakon.rada.gov.ua/laws/show/1807-15/sp:max100" TargetMode="External"/><Relationship Id="rId110" Type="http://schemas.openxmlformats.org/officeDocument/2006/relationships/hyperlink" Target="http://zakon.rada.gov.ua/laws/show/898-15/sp:max100" TargetMode="External"/><Relationship Id="rId115" Type="http://schemas.openxmlformats.org/officeDocument/2006/relationships/hyperlink" Target="http://zakon.rada.gov.ua/laws/show/661-15/sp:max100" TargetMode="External"/><Relationship Id="rId131" Type="http://schemas.openxmlformats.org/officeDocument/2006/relationships/hyperlink" Target="http://zakon.rada.gov.ua/laws/show/2768-14/sp:max100" TargetMode="External"/><Relationship Id="rId136" Type="http://schemas.openxmlformats.org/officeDocument/2006/relationships/hyperlink" Target="http://zakon.rada.gov.ua/laws/show/2628-14/sp:max100" TargetMode="External"/><Relationship Id="rId157" Type="http://schemas.openxmlformats.org/officeDocument/2006/relationships/hyperlink" Target="http://zakon.rada.gov.ua/laws/show/1805-14/sp:max100" TargetMode="External"/><Relationship Id="rId61" Type="http://schemas.openxmlformats.org/officeDocument/2006/relationships/hyperlink" Target="https://zakon.rada.gov.ua/laws/show/2778-17" TargetMode="External"/><Relationship Id="rId82" Type="http://schemas.openxmlformats.org/officeDocument/2006/relationships/hyperlink" Target="https://smr.gov.ua/uk/miska-vlada/vikonavchi-organi/strukturni-pidrozdili-sumskoji-miskoji-radi/2015-12-10-09-03-28/departament-finansiv-ekonomiki-ta-investitsij.html" TargetMode="External"/><Relationship Id="rId152" Type="http://schemas.openxmlformats.org/officeDocument/2006/relationships/hyperlink" Target="http://zakon.rada.gov.ua/laws/show/2026-14/sp:max100" TargetMode="External"/><Relationship Id="rId19" Type="http://schemas.openxmlformats.org/officeDocument/2006/relationships/hyperlink" Target="http://zakon.rada.gov.ua/laws/show/877-16" TargetMode="External"/><Relationship Id="rId14" Type="http://schemas.openxmlformats.org/officeDocument/2006/relationships/hyperlink" Target="http://zakon.rada.gov.ua/laws/show/575-17/sp:max100" TargetMode="External"/><Relationship Id="rId30" Type="http://schemas.openxmlformats.org/officeDocument/2006/relationships/hyperlink" Target="http://zakon.rada.gov.ua/laws/show/3480-15" TargetMode="External"/><Relationship Id="rId35" Type="http://schemas.openxmlformats.org/officeDocument/2006/relationships/hyperlink" Target="http://zakon.rada.gov.ua/laws/show/3334-15" TargetMode="External"/><Relationship Id="rId56" Type="http://schemas.openxmlformats.org/officeDocument/2006/relationships/hyperlink" Target="http://zakon.rada.gov.ua/laws/show/2605-15/sp:max100" TargetMode="External"/><Relationship Id="rId77" Type="http://schemas.openxmlformats.org/officeDocument/2006/relationships/hyperlink" Target="https://smr.gov.ua/uk/miska-vlada/vikonavchi-organi/strukturni-pidrozdili-sumskoji-miskoji-radi/2015-12-10-09-03-28/departament-finansiv-ekonomiki-ta-investitsij.html" TargetMode="External"/><Relationship Id="rId100" Type="http://schemas.openxmlformats.org/officeDocument/2006/relationships/hyperlink" Target="https://zakon.rada.gov.ua/laws/show/1160-15" TargetMode="External"/><Relationship Id="rId105" Type="http://schemas.openxmlformats.org/officeDocument/2006/relationships/hyperlink" Target="http://zakon.rada.gov.ua/laws/show/973-15/sp:max100" TargetMode="External"/><Relationship Id="rId126" Type="http://schemas.openxmlformats.org/officeDocument/2006/relationships/hyperlink" Target="https://zakon.rada.gov.ua/laws/show/905-2008-%D0%BF" TargetMode="External"/><Relationship Id="rId147" Type="http://schemas.openxmlformats.org/officeDocument/2006/relationships/hyperlink" Target="http://zakon.rada.gov.ua/laws/show/2245-14/sp:max100" TargetMode="External"/><Relationship Id="rId168" Type="http://schemas.openxmlformats.org/officeDocument/2006/relationships/footer" Target="footer1.xml"/><Relationship Id="rId8" Type="http://schemas.openxmlformats.org/officeDocument/2006/relationships/hyperlink" Target="http://zakon.rada.gov.ua/laws/show/1559-17" TargetMode="External"/><Relationship Id="rId51" Type="http://schemas.openxmlformats.org/officeDocument/2006/relationships/hyperlink" Target="http://zakon.rada.gov.ua/laws/show/2711-15" TargetMode="External"/><Relationship Id="rId72" Type="http://schemas.openxmlformats.org/officeDocument/2006/relationships/hyperlink" Target="https://smr.gov.ua/uk/miska-vlada/vikonavchi-organi/strukturni-pidrozdili-sumskoji-miskoji-radi/2015-12-10-09-04-48/2015-11-26-10-35-12.html" TargetMode="External"/><Relationship Id="rId93" Type="http://schemas.openxmlformats.org/officeDocument/2006/relationships/hyperlink" Target="http://zakon.rada.gov.ua/laws/show/1449-15/sp:max100" TargetMode="External"/><Relationship Id="rId98" Type="http://schemas.openxmlformats.org/officeDocument/2006/relationships/hyperlink" Target="http://zakon.rada.gov.ua/laws/show/1280-15/sp:max100" TargetMode="External"/><Relationship Id="rId121" Type="http://schemas.openxmlformats.org/officeDocument/2006/relationships/hyperlink" Target="http://zakon.rada.gov.ua/laws/show/93-15/sp:max100" TargetMode="External"/><Relationship Id="rId142" Type="http://schemas.openxmlformats.org/officeDocument/2006/relationships/hyperlink" Target="http://zakon.rada.gov.ua/laws/show/2341-14/sp:max100" TargetMode="External"/><Relationship Id="rId163" Type="http://schemas.openxmlformats.org/officeDocument/2006/relationships/hyperlink" Target="http://zakon.rada.gov.ua/laws/show/1550-14/sp:max100" TargetMode="External"/><Relationship Id="rId3" Type="http://schemas.openxmlformats.org/officeDocument/2006/relationships/styles" Target="styles.xml"/><Relationship Id="rId25" Type="http://schemas.openxmlformats.org/officeDocument/2006/relationships/hyperlink" Target="http://zakon.rada.gov.ua/laws/show/185-16" TargetMode="External"/><Relationship Id="rId46" Type="http://schemas.openxmlformats.org/officeDocument/2006/relationships/hyperlink" Target="http://zakon.rada.gov.ua/laws/show/2807-15" TargetMode="External"/><Relationship Id="rId67" Type="http://schemas.openxmlformats.org/officeDocument/2006/relationships/hyperlink" Target="http://zakon.rada.gov.ua/laws/show/1952-15/sp:max100" TargetMode="External"/><Relationship Id="rId116" Type="http://schemas.openxmlformats.org/officeDocument/2006/relationships/hyperlink" Target="http://zakon.rada.gov.ua/laws/show/638-15/sp:max100" TargetMode="External"/><Relationship Id="rId137" Type="http://schemas.openxmlformats.org/officeDocument/2006/relationships/hyperlink" Target="http://zakon.rada.gov.ua/laws/show/2586-14/sp:max100" TargetMode="External"/><Relationship Id="rId158" Type="http://schemas.openxmlformats.org/officeDocument/2006/relationships/hyperlink" Target="http://zakon.rada.gov.ua/laws/show/1768-14/sp:max100" TargetMode="External"/><Relationship Id="rId20" Type="http://schemas.openxmlformats.org/officeDocument/2006/relationships/hyperlink" Target="http://zakon.rada.gov.ua/laws/show/698-16" TargetMode="External"/><Relationship Id="rId41" Type="http://schemas.openxmlformats.org/officeDocument/2006/relationships/hyperlink" Target="https://smr.gov.ua/uk/miska-vlada/vikonavchi-organi/strukturni-pidrozdili-sumskoji-miskoji-radi/2015-12-10-09-03-28/departament-finansiv-ekonomiki-ta-investitsij.html" TargetMode="External"/><Relationship Id="rId62" Type="http://schemas.openxmlformats.org/officeDocument/2006/relationships/hyperlink" Target="https://smr.gov.ua/uk/miska-vlada/vikonavchi-organi/strukturni-pidrozdili-sumskoji-miskoji-radi/2015-12-10-09-04-48/2015-11-26-10-30-19.html" TargetMode="External"/><Relationship Id="rId83" Type="http://schemas.openxmlformats.org/officeDocument/2006/relationships/hyperlink" Target="https://smr.gov.ua/uk/miska-vlada/vikonavchi-organi/strukturni-pidrozdili-sumskoji-miskoji-radi/2015-12-10-09-03-28/departament-finansiv-ekonomiki-ta-investitsij.html" TargetMode="External"/><Relationship Id="rId88" Type="http://schemas.openxmlformats.org/officeDocument/2006/relationships/hyperlink" Target="http://zakon.rada.gov.ua/laws/show/1808-15/sp:max100" TargetMode="External"/><Relationship Id="rId111" Type="http://schemas.openxmlformats.org/officeDocument/2006/relationships/hyperlink" Target="http://zakon.rada.gov.ua/laws/show/858-15/sp:max100" TargetMode="External"/><Relationship Id="rId132" Type="http://schemas.openxmlformats.org/officeDocument/2006/relationships/hyperlink" Target="http://zakon.rada.gov.ua/laws/show/2759-14/sp:max100" TargetMode="External"/><Relationship Id="rId153" Type="http://schemas.openxmlformats.org/officeDocument/2006/relationships/hyperlink" Target="http://zakon.rada.gov.ua/laws/show/2017-14/sp:max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C242-8357-46CA-8F6F-3993EF6A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207191</Words>
  <Characters>118099</Characters>
  <Application>Microsoft Office Word</Application>
  <DocSecurity>0</DocSecurity>
  <Lines>984</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4</cp:revision>
  <dcterms:created xsi:type="dcterms:W3CDTF">2019-09-27T12:08:00Z</dcterms:created>
  <dcterms:modified xsi:type="dcterms:W3CDTF">2019-09-27T12:36:00Z</dcterms:modified>
</cp:coreProperties>
</file>