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F6" w:rsidRDefault="00E26DF6">
      <w:pPr>
        <w:widowControl w:val="0"/>
        <w:pBdr>
          <w:top w:val="nil"/>
          <w:left w:val="nil"/>
          <w:bottom w:val="nil"/>
          <w:right w:val="nil"/>
          <w:between w:val="nil"/>
        </w:pBdr>
        <w:spacing w:after="0" w:line="276" w:lineRule="auto"/>
        <w:rPr>
          <w:rFonts w:ascii="Arial" w:eastAsia="Arial" w:hAnsi="Arial" w:cs="Arial"/>
          <w:color w:val="000000"/>
        </w:rPr>
      </w:pPr>
    </w:p>
    <w:tbl>
      <w:tblPr>
        <w:tblStyle w:val="af9"/>
        <w:tblW w:w="9640" w:type="dxa"/>
        <w:tblInd w:w="-106" w:type="dxa"/>
        <w:tblLayout w:type="fixed"/>
        <w:tblLook w:val="0000" w:firstRow="0" w:lastRow="0" w:firstColumn="0" w:lastColumn="0" w:noHBand="0" w:noVBand="0"/>
      </w:tblPr>
      <w:tblGrid>
        <w:gridCol w:w="4253"/>
        <w:gridCol w:w="1134"/>
        <w:gridCol w:w="4253"/>
      </w:tblGrid>
      <w:tr w:rsidR="00E26DF6">
        <w:trPr>
          <w:trHeight w:val="701"/>
        </w:trPr>
        <w:tc>
          <w:tcPr>
            <w:tcW w:w="4253" w:type="dxa"/>
          </w:tcPr>
          <w:p w:rsidR="00E26DF6"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rPr>
            </w:pPr>
          </w:p>
        </w:tc>
        <w:tc>
          <w:tcPr>
            <w:tcW w:w="1134" w:type="dxa"/>
          </w:tcPr>
          <w:p w:rsidR="00E26DF6" w:rsidRDefault="00637566">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114300" distR="114300">
                  <wp:extent cx="479425" cy="6673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9425" cy="667385"/>
                          </a:xfrm>
                          <a:prstGeom prst="rect">
                            <a:avLst/>
                          </a:prstGeom>
                          <a:ln/>
                        </pic:spPr>
                      </pic:pic>
                    </a:graphicData>
                  </a:graphic>
                </wp:inline>
              </w:drawing>
            </w:r>
          </w:p>
        </w:tc>
        <w:tc>
          <w:tcPr>
            <w:tcW w:w="4253" w:type="dxa"/>
          </w:tcPr>
          <w:p w:rsidR="00E26DF6" w:rsidRDefault="00637566">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w:t>
            </w:r>
          </w:p>
          <w:p w:rsidR="00E26DF6" w:rsidRDefault="00637566">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оприлюднено</w:t>
            </w:r>
            <w:proofErr w:type="spellEnd"/>
          </w:p>
          <w:p w:rsidR="00E26DF6" w:rsidRDefault="00637566">
            <w:pPr>
              <w:pBdr>
                <w:top w:val="nil"/>
                <w:left w:val="nil"/>
                <w:bottom w:val="nil"/>
                <w:right w:val="nil"/>
                <w:between w:val="nil"/>
              </w:pBdr>
              <w:tabs>
                <w:tab w:val="left" w:pos="1310"/>
              </w:tabs>
              <w:spacing w:after="0" w:line="240" w:lineRule="auto"/>
              <w:ind w:left="711" w:hanging="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       »                  2020 року</w:t>
            </w:r>
          </w:p>
        </w:tc>
      </w:tr>
    </w:tbl>
    <w:p w:rsidR="00E26DF6" w:rsidRDefault="00E26DF6">
      <w:pPr>
        <w:pStyle w:val="2"/>
        <w:spacing w:before="0"/>
        <w:jc w:val="center"/>
        <w:rPr>
          <w:rFonts w:ascii="Times New Roman" w:eastAsia="Times New Roman" w:hAnsi="Times New Roman" w:cs="Times New Roman"/>
          <w:b w:val="0"/>
          <w:i w:val="0"/>
          <w:sz w:val="12"/>
          <w:szCs w:val="12"/>
        </w:rPr>
      </w:pPr>
    </w:p>
    <w:p w:rsidR="00E26DF6" w:rsidRDefault="00637566">
      <w:pPr>
        <w:pStyle w:val="2"/>
        <w:spacing w:before="0"/>
        <w:jc w:val="center"/>
        <w:rPr>
          <w:rFonts w:ascii="Times New Roman" w:eastAsia="Times New Roman" w:hAnsi="Times New Roman" w:cs="Times New Roman"/>
          <w:b w:val="0"/>
          <w:i w:val="0"/>
          <w:sz w:val="36"/>
          <w:szCs w:val="36"/>
        </w:rPr>
      </w:pPr>
      <w:r>
        <w:rPr>
          <w:rFonts w:ascii="Times New Roman" w:eastAsia="Times New Roman" w:hAnsi="Times New Roman" w:cs="Times New Roman"/>
          <w:b w:val="0"/>
          <w:i w:val="0"/>
          <w:sz w:val="36"/>
          <w:szCs w:val="36"/>
        </w:rPr>
        <w:t>СУМСЬКА МІСЬКА РАДА</w:t>
      </w:r>
    </w:p>
    <w:p w:rsidR="00E26DF6" w:rsidRDefault="00637566">
      <w:pPr>
        <w:pStyle w:val="3"/>
        <w:rPr>
          <w:b w:val="0"/>
          <w:sz w:val="28"/>
          <w:szCs w:val="28"/>
        </w:rPr>
      </w:pPr>
      <w:r>
        <w:rPr>
          <w:b w:val="0"/>
          <w:sz w:val="28"/>
          <w:szCs w:val="28"/>
        </w:rPr>
        <w:t>VII СКЛИКАННЯ ____СЕСІЯ</w:t>
      </w:r>
    </w:p>
    <w:p w:rsidR="00E26DF6" w:rsidRDefault="0063756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РІШЕННЯ</w:t>
      </w:r>
    </w:p>
    <w:p w:rsidR="00E26DF6" w:rsidRDefault="00E26DF6">
      <w:pPr>
        <w:jc w:val="center"/>
        <w:rPr>
          <w:rFonts w:ascii="Times New Roman" w:eastAsia="Times New Roman" w:hAnsi="Times New Roman" w:cs="Times New Roman"/>
          <w:b/>
          <w:sz w:val="12"/>
          <w:szCs w:val="12"/>
        </w:rPr>
      </w:pPr>
    </w:p>
    <w:tbl>
      <w:tblPr>
        <w:tblStyle w:val="afa"/>
        <w:tblW w:w="5070" w:type="dxa"/>
        <w:tblInd w:w="-106" w:type="dxa"/>
        <w:tblLayout w:type="fixed"/>
        <w:tblLook w:val="0000" w:firstRow="0" w:lastRow="0" w:firstColumn="0" w:lastColumn="0" w:noHBand="0" w:noVBand="0"/>
      </w:tblPr>
      <w:tblGrid>
        <w:gridCol w:w="5070"/>
      </w:tblGrid>
      <w:tr w:rsidR="00E26DF6" w:rsidRPr="003425FD" w:rsidTr="00110BCD">
        <w:tc>
          <w:tcPr>
            <w:tcW w:w="5070" w:type="dxa"/>
          </w:tcPr>
          <w:p w:rsidR="00E26DF6" w:rsidRPr="003425FD" w:rsidRDefault="00637566" w:rsidP="003425FD">
            <w:pPr>
              <w:widowControl w:val="0"/>
              <w:tabs>
                <w:tab w:val="left" w:pos="8447"/>
              </w:tabs>
              <w:spacing w:after="0" w:line="240" w:lineRule="auto"/>
              <w:jc w:val="both"/>
              <w:rPr>
                <w:rFonts w:ascii="Times New Roman" w:eastAsia="Times New Roman" w:hAnsi="Times New Roman" w:cs="Times New Roman"/>
                <w:sz w:val="28"/>
                <w:szCs w:val="28"/>
              </w:rPr>
            </w:pPr>
            <w:proofErr w:type="spellStart"/>
            <w:r w:rsidRPr="003425FD">
              <w:rPr>
                <w:rFonts w:ascii="Times New Roman" w:eastAsia="Times New Roman" w:hAnsi="Times New Roman" w:cs="Times New Roman"/>
                <w:sz w:val="28"/>
                <w:szCs w:val="28"/>
              </w:rPr>
              <w:t>від</w:t>
            </w:r>
            <w:proofErr w:type="spellEnd"/>
            <w:r w:rsidRPr="003425FD">
              <w:rPr>
                <w:rFonts w:ascii="Times New Roman" w:eastAsia="Times New Roman" w:hAnsi="Times New Roman" w:cs="Times New Roman"/>
                <w:sz w:val="28"/>
                <w:szCs w:val="28"/>
              </w:rPr>
              <w:t xml:space="preserve">                 2020 року №           -МР</w:t>
            </w:r>
          </w:p>
          <w:p w:rsidR="00E26DF6" w:rsidRPr="003425FD" w:rsidRDefault="00637566" w:rsidP="003425FD">
            <w:pPr>
              <w:spacing w:after="0" w:line="240" w:lineRule="auto"/>
              <w:rPr>
                <w:rFonts w:ascii="Times New Roman" w:eastAsia="Times New Roman" w:hAnsi="Times New Roman" w:cs="Times New Roman"/>
                <w:sz w:val="28"/>
                <w:szCs w:val="28"/>
              </w:rPr>
            </w:pPr>
            <w:r w:rsidRPr="003425FD">
              <w:rPr>
                <w:rFonts w:ascii="Times New Roman" w:eastAsia="Times New Roman" w:hAnsi="Times New Roman" w:cs="Times New Roman"/>
                <w:sz w:val="28"/>
                <w:szCs w:val="28"/>
              </w:rPr>
              <w:t xml:space="preserve">м. </w:t>
            </w:r>
            <w:proofErr w:type="spellStart"/>
            <w:r w:rsidRPr="003425FD">
              <w:rPr>
                <w:rFonts w:ascii="Times New Roman" w:eastAsia="Times New Roman" w:hAnsi="Times New Roman" w:cs="Times New Roman"/>
                <w:sz w:val="28"/>
                <w:szCs w:val="28"/>
              </w:rPr>
              <w:t>Суми</w:t>
            </w:r>
            <w:proofErr w:type="spellEnd"/>
          </w:p>
        </w:tc>
      </w:tr>
      <w:tr w:rsidR="00E26DF6" w:rsidRPr="003425FD" w:rsidTr="00110BCD">
        <w:tc>
          <w:tcPr>
            <w:tcW w:w="5070" w:type="dxa"/>
          </w:tcPr>
          <w:p w:rsidR="00E26DF6" w:rsidRPr="003425FD" w:rsidRDefault="00E26DF6" w:rsidP="003425FD">
            <w:pPr>
              <w:spacing w:after="0" w:line="240" w:lineRule="auto"/>
              <w:rPr>
                <w:rFonts w:ascii="Times New Roman" w:eastAsia="Times New Roman" w:hAnsi="Times New Roman" w:cs="Times New Roman"/>
                <w:sz w:val="28"/>
                <w:szCs w:val="28"/>
              </w:rPr>
            </w:pPr>
          </w:p>
        </w:tc>
      </w:tr>
      <w:tr w:rsidR="003425FD" w:rsidRPr="003425FD" w:rsidTr="00110BCD">
        <w:tc>
          <w:tcPr>
            <w:tcW w:w="5070" w:type="dxa"/>
          </w:tcPr>
          <w:p w:rsidR="00E26DF6" w:rsidRPr="003425FD" w:rsidRDefault="00637566" w:rsidP="003425FD">
            <w:pPr>
              <w:spacing w:after="0" w:line="240" w:lineRule="auto"/>
              <w:jc w:val="both"/>
              <w:rPr>
                <w:rFonts w:ascii="Times New Roman" w:eastAsia="Times New Roman" w:hAnsi="Times New Roman" w:cs="Times New Roman"/>
                <w:sz w:val="28"/>
                <w:szCs w:val="28"/>
              </w:rPr>
            </w:pPr>
            <w:r w:rsidRPr="003425FD">
              <w:rPr>
                <w:rFonts w:ascii="Times New Roman" w:eastAsia="Times New Roman" w:hAnsi="Times New Roman" w:cs="Times New Roman"/>
                <w:sz w:val="28"/>
                <w:szCs w:val="28"/>
              </w:rPr>
              <w:t xml:space="preserve">Про </w:t>
            </w:r>
            <w:proofErr w:type="spellStart"/>
            <w:r w:rsidRPr="003425FD">
              <w:rPr>
                <w:rFonts w:ascii="Times New Roman" w:eastAsia="Times New Roman" w:hAnsi="Times New Roman" w:cs="Times New Roman"/>
                <w:sz w:val="28"/>
                <w:szCs w:val="28"/>
              </w:rPr>
              <w:t>внесення</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змін</w:t>
            </w:r>
            <w:proofErr w:type="spellEnd"/>
            <w:r w:rsidRPr="003425FD">
              <w:rPr>
                <w:rFonts w:ascii="Times New Roman" w:eastAsia="Times New Roman" w:hAnsi="Times New Roman" w:cs="Times New Roman"/>
                <w:sz w:val="28"/>
                <w:szCs w:val="28"/>
              </w:rPr>
              <w:t xml:space="preserve"> до </w:t>
            </w:r>
            <w:proofErr w:type="spellStart"/>
            <w:r w:rsidRPr="003425FD">
              <w:rPr>
                <w:rFonts w:ascii="Times New Roman" w:eastAsia="Times New Roman" w:hAnsi="Times New Roman" w:cs="Times New Roman"/>
                <w:sz w:val="28"/>
                <w:szCs w:val="28"/>
              </w:rPr>
              <w:t>рішення</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Сумської</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міської</w:t>
            </w:r>
            <w:proofErr w:type="spellEnd"/>
            <w:r w:rsidRPr="003425FD">
              <w:rPr>
                <w:rFonts w:ascii="Times New Roman" w:eastAsia="Times New Roman" w:hAnsi="Times New Roman" w:cs="Times New Roman"/>
                <w:sz w:val="28"/>
                <w:szCs w:val="28"/>
              </w:rPr>
              <w:t xml:space="preserve"> ради </w:t>
            </w:r>
            <w:proofErr w:type="spellStart"/>
            <w:r w:rsidRPr="003425FD">
              <w:rPr>
                <w:rFonts w:ascii="Times New Roman" w:eastAsia="Times New Roman" w:hAnsi="Times New Roman" w:cs="Times New Roman"/>
                <w:sz w:val="28"/>
                <w:szCs w:val="28"/>
              </w:rPr>
              <w:t>від</w:t>
            </w:r>
            <w:proofErr w:type="spellEnd"/>
            <w:r w:rsidRPr="003425FD">
              <w:rPr>
                <w:rFonts w:ascii="Times New Roman" w:eastAsia="Times New Roman" w:hAnsi="Times New Roman" w:cs="Times New Roman"/>
                <w:sz w:val="28"/>
                <w:szCs w:val="28"/>
              </w:rPr>
              <w:t xml:space="preserve"> </w:t>
            </w:r>
            <w:r w:rsidR="00110BCD" w:rsidRPr="003425FD">
              <w:rPr>
                <w:rFonts w:ascii="Times New Roman" w:eastAsia="Times New Roman" w:hAnsi="Times New Roman" w:cs="Times New Roman"/>
                <w:sz w:val="28"/>
                <w:szCs w:val="28"/>
                <w:lang w:val="uk-UA"/>
              </w:rPr>
              <w:t>29 серпня 2018</w:t>
            </w:r>
            <w:r w:rsidR="00110BCD" w:rsidRPr="003425FD">
              <w:rPr>
                <w:rFonts w:ascii="Times New Roman" w:eastAsia="Times New Roman" w:hAnsi="Times New Roman" w:cs="Times New Roman"/>
                <w:sz w:val="28"/>
                <w:szCs w:val="28"/>
              </w:rPr>
              <w:t xml:space="preserve"> року </w:t>
            </w:r>
            <w:r w:rsidR="00110BCD" w:rsidRPr="003425FD">
              <w:rPr>
                <w:rFonts w:ascii="Times New Roman" w:eastAsia="Times New Roman" w:hAnsi="Times New Roman" w:cs="Times New Roman"/>
                <w:sz w:val="28"/>
                <w:szCs w:val="28"/>
                <w:lang w:val="uk-UA"/>
              </w:rPr>
              <w:t xml:space="preserve">             </w:t>
            </w:r>
            <w:r w:rsidR="00110BCD" w:rsidRPr="003425FD">
              <w:rPr>
                <w:rFonts w:ascii="Times New Roman" w:eastAsia="Times New Roman" w:hAnsi="Times New Roman" w:cs="Times New Roman"/>
                <w:sz w:val="28"/>
                <w:szCs w:val="28"/>
              </w:rPr>
              <w:t>№ 3797</w:t>
            </w:r>
            <w:r w:rsidRPr="003425FD">
              <w:rPr>
                <w:rFonts w:ascii="Times New Roman" w:eastAsia="Times New Roman" w:hAnsi="Times New Roman" w:cs="Times New Roman"/>
                <w:sz w:val="28"/>
                <w:szCs w:val="28"/>
              </w:rPr>
              <w:t xml:space="preserve">-МР «Про Правила </w:t>
            </w:r>
            <w:r w:rsidR="00110BCD" w:rsidRPr="003425FD">
              <w:rPr>
                <w:rFonts w:ascii="Times New Roman" w:eastAsia="Times New Roman" w:hAnsi="Times New Roman" w:cs="Times New Roman"/>
                <w:sz w:val="28"/>
                <w:szCs w:val="28"/>
                <w:lang w:val="uk-UA"/>
              </w:rPr>
              <w:t>додержання тиші в</w:t>
            </w:r>
            <w:r w:rsidR="00E67F05" w:rsidRPr="003425FD">
              <w:rPr>
                <w:rFonts w:ascii="Times New Roman" w:eastAsia="Times New Roman" w:hAnsi="Times New Roman" w:cs="Times New Roman"/>
                <w:sz w:val="28"/>
                <w:szCs w:val="28"/>
              </w:rPr>
              <w:t xml:space="preserve"> </w:t>
            </w:r>
            <w:proofErr w:type="spellStart"/>
            <w:r w:rsidR="00E67F05" w:rsidRPr="003425FD">
              <w:rPr>
                <w:rFonts w:ascii="Times New Roman" w:eastAsia="Times New Roman" w:hAnsi="Times New Roman" w:cs="Times New Roman"/>
                <w:sz w:val="28"/>
                <w:szCs w:val="28"/>
              </w:rPr>
              <w:t>міст</w:t>
            </w:r>
            <w:proofErr w:type="spellEnd"/>
            <w:r w:rsidR="00E67F05" w:rsidRPr="003425FD">
              <w:rPr>
                <w:rFonts w:ascii="Times New Roman" w:eastAsia="Times New Roman" w:hAnsi="Times New Roman" w:cs="Times New Roman"/>
                <w:sz w:val="28"/>
                <w:szCs w:val="28"/>
                <w:lang w:val="uk-UA"/>
              </w:rPr>
              <w:t>і</w:t>
            </w:r>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Суми</w:t>
            </w:r>
            <w:proofErr w:type="spellEnd"/>
            <w:r w:rsidRPr="003425FD">
              <w:rPr>
                <w:rFonts w:ascii="Times New Roman" w:eastAsia="Times New Roman" w:hAnsi="Times New Roman" w:cs="Times New Roman"/>
                <w:sz w:val="28"/>
                <w:szCs w:val="28"/>
              </w:rPr>
              <w:t>»</w:t>
            </w:r>
          </w:p>
        </w:tc>
      </w:tr>
    </w:tbl>
    <w:p w:rsidR="003425FD" w:rsidRDefault="003425FD" w:rsidP="003425FD">
      <w:pPr>
        <w:spacing w:after="0" w:line="240" w:lineRule="auto"/>
        <w:ind w:firstLine="708"/>
        <w:jc w:val="both"/>
        <w:rPr>
          <w:rFonts w:ascii="Times New Roman" w:eastAsia="Times New Roman" w:hAnsi="Times New Roman" w:cs="Times New Roman"/>
          <w:sz w:val="28"/>
          <w:szCs w:val="28"/>
          <w:lang w:val="uk-UA"/>
        </w:rPr>
      </w:pPr>
    </w:p>
    <w:p w:rsidR="00E26DF6" w:rsidRPr="003425FD" w:rsidRDefault="00637566" w:rsidP="003425FD">
      <w:pPr>
        <w:spacing w:after="0" w:line="240" w:lineRule="auto"/>
        <w:ind w:firstLine="708"/>
        <w:jc w:val="both"/>
        <w:rPr>
          <w:rFonts w:ascii="Times New Roman" w:eastAsia="Times New Roman" w:hAnsi="Times New Roman" w:cs="Times New Roman"/>
          <w:sz w:val="28"/>
          <w:szCs w:val="28"/>
          <w:lang w:val="uk-UA"/>
        </w:rPr>
      </w:pPr>
      <w:r w:rsidRPr="003425FD">
        <w:rPr>
          <w:rFonts w:ascii="Times New Roman" w:eastAsia="Times New Roman" w:hAnsi="Times New Roman" w:cs="Times New Roman"/>
          <w:sz w:val="28"/>
          <w:szCs w:val="28"/>
          <w:lang w:val="uk-UA"/>
        </w:rPr>
        <w:t xml:space="preserve">З метою </w:t>
      </w:r>
      <w:r w:rsidR="00110BCD" w:rsidRPr="003425FD">
        <w:rPr>
          <w:rFonts w:ascii="Times New Roman" w:hAnsi="Times New Roman" w:cs="Times New Roman"/>
          <w:sz w:val="28"/>
          <w:szCs w:val="28"/>
          <w:shd w:val="clear" w:color="auto" w:fill="FFFFFF"/>
          <w:lang w:val="uk-UA"/>
        </w:rPr>
        <w:t xml:space="preserve">відвернення і зменшення шкідливого впливу шуму </w:t>
      </w:r>
      <w:r w:rsidR="00C33632" w:rsidRPr="003425FD">
        <w:rPr>
          <w:rFonts w:ascii="Times New Roman" w:hAnsi="Times New Roman" w:cs="Times New Roman"/>
          <w:sz w:val="28"/>
          <w:szCs w:val="28"/>
          <w:shd w:val="clear" w:color="auto" w:fill="FFFFFF"/>
          <w:lang w:val="uk-UA"/>
        </w:rPr>
        <w:t>на здоров’</w:t>
      </w:r>
      <w:r w:rsidR="00110BCD" w:rsidRPr="003425FD">
        <w:rPr>
          <w:rFonts w:ascii="Times New Roman" w:hAnsi="Times New Roman" w:cs="Times New Roman"/>
          <w:sz w:val="28"/>
          <w:szCs w:val="28"/>
          <w:shd w:val="clear" w:color="auto" w:fill="FFFFFF"/>
          <w:lang w:val="uk-UA"/>
        </w:rPr>
        <w:t xml:space="preserve">я населення Сумської міської об’єднаної територіальної громади, </w:t>
      </w:r>
      <w:r w:rsidR="003718E9" w:rsidRPr="003425FD">
        <w:rPr>
          <w:rFonts w:ascii="Times New Roman" w:hAnsi="Times New Roman" w:cs="Times New Roman"/>
          <w:sz w:val="28"/>
          <w:szCs w:val="28"/>
          <w:shd w:val="clear" w:color="auto" w:fill="FFFFFF"/>
          <w:lang w:val="uk-UA"/>
        </w:rPr>
        <w:t xml:space="preserve">у зв’язку з приєднанням </w:t>
      </w:r>
      <w:r w:rsidR="003718E9" w:rsidRPr="003425FD">
        <w:rPr>
          <w:rFonts w:ascii="Times New Roman" w:eastAsia="Times New Roman" w:hAnsi="Times New Roman" w:cs="Times New Roman"/>
          <w:sz w:val="28"/>
          <w:szCs w:val="28"/>
          <w:lang w:val="uk-UA" w:eastAsia="ru-RU"/>
        </w:rPr>
        <w:t xml:space="preserve">територіальних громад сіл Піщане, Верхнє Піщане, </w:t>
      </w:r>
      <w:proofErr w:type="spellStart"/>
      <w:r w:rsidR="003718E9" w:rsidRPr="003425FD">
        <w:rPr>
          <w:rFonts w:ascii="Times New Roman" w:eastAsia="Times New Roman" w:hAnsi="Times New Roman" w:cs="Times New Roman"/>
          <w:sz w:val="28"/>
          <w:szCs w:val="28"/>
          <w:lang w:val="uk-UA" w:eastAsia="ru-RU"/>
        </w:rPr>
        <w:t>Загірське</w:t>
      </w:r>
      <w:proofErr w:type="spellEnd"/>
      <w:r w:rsidR="003718E9" w:rsidRPr="003425FD">
        <w:rPr>
          <w:rFonts w:ascii="Times New Roman" w:eastAsia="Times New Roman" w:hAnsi="Times New Roman" w:cs="Times New Roman"/>
          <w:sz w:val="28"/>
          <w:szCs w:val="28"/>
          <w:lang w:val="uk-UA" w:eastAsia="ru-RU"/>
        </w:rPr>
        <w:t xml:space="preserve">, </w:t>
      </w:r>
      <w:proofErr w:type="spellStart"/>
      <w:r w:rsidR="003718E9" w:rsidRPr="003425FD">
        <w:rPr>
          <w:rFonts w:ascii="Times New Roman" w:eastAsia="Times New Roman" w:hAnsi="Times New Roman" w:cs="Times New Roman"/>
          <w:sz w:val="28"/>
          <w:szCs w:val="28"/>
          <w:lang w:val="uk-UA" w:eastAsia="ru-RU"/>
        </w:rPr>
        <w:t>Трохименкове</w:t>
      </w:r>
      <w:proofErr w:type="spellEnd"/>
      <w:r w:rsidR="003718E9" w:rsidRPr="003425FD">
        <w:rPr>
          <w:rFonts w:ascii="Times New Roman" w:eastAsia="Times New Roman" w:hAnsi="Times New Roman" w:cs="Times New Roman"/>
          <w:sz w:val="28"/>
          <w:szCs w:val="28"/>
          <w:lang w:val="uk-UA" w:eastAsia="ru-RU"/>
        </w:rPr>
        <w:t xml:space="preserve">, Житейське, </w:t>
      </w:r>
      <w:proofErr w:type="spellStart"/>
      <w:r w:rsidR="003718E9" w:rsidRPr="003425FD">
        <w:rPr>
          <w:rFonts w:ascii="Times New Roman" w:eastAsia="Times New Roman" w:hAnsi="Times New Roman" w:cs="Times New Roman"/>
          <w:sz w:val="28"/>
          <w:szCs w:val="28"/>
          <w:lang w:val="uk-UA" w:eastAsia="ru-RU"/>
        </w:rPr>
        <w:t>Кирияківщина</w:t>
      </w:r>
      <w:proofErr w:type="spellEnd"/>
      <w:r w:rsidR="003718E9" w:rsidRPr="003425FD">
        <w:rPr>
          <w:rFonts w:ascii="Times New Roman" w:eastAsia="Times New Roman" w:hAnsi="Times New Roman" w:cs="Times New Roman"/>
          <w:sz w:val="28"/>
          <w:szCs w:val="28"/>
          <w:lang w:val="uk-UA" w:eastAsia="ru-RU"/>
        </w:rPr>
        <w:t xml:space="preserve"> </w:t>
      </w:r>
      <w:proofErr w:type="spellStart"/>
      <w:r w:rsidR="003718E9" w:rsidRPr="003425FD">
        <w:rPr>
          <w:rFonts w:ascii="Times New Roman" w:eastAsia="Times New Roman" w:hAnsi="Times New Roman" w:cs="Times New Roman"/>
          <w:sz w:val="28"/>
          <w:szCs w:val="28"/>
          <w:lang w:val="uk-UA" w:eastAsia="ru-RU"/>
        </w:rPr>
        <w:t>Піщанської</w:t>
      </w:r>
      <w:proofErr w:type="spellEnd"/>
      <w:r w:rsidR="003718E9" w:rsidRPr="003425FD">
        <w:rPr>
          <w:rFonts w:ascii="Times New Roman" w:eastAsia="Times New Roman" w:hAnsi="Times New Roman" w:cs="Times New Roman"/>
          <w:sz w:val="28"/>
          <w:szCs w:val="28"/>
          <w:lang w:val="uk-UA" w:eastAsia="ru-RU"/>
        </w:rPr>
        <w:t xml:space="preserve"> сільської ради </w:t>
      </w:r>
      <w:proofErr w:type="spellStart"/>
      <w:r w:rsidR="003718E9" w:rsidRPr="003425FD">
        <w:rPr>
          <w:rFonts w:ascii="Times New Roman" w:eastAsia="Times New Roman" w:hAnsi="Times New Roman" w:cs="Times New Roman"/>
          <w:sz w:val="28"/>
          <w:szCs w:val="28"/>
          <w:lang w:val="uk-UA" w:eastAsia="ru-RU"/>
        </w:rPr>
        <w:t>Ковпаківського</w:t>
      </w:r>
      <w:proofErr w:type="spellEnd"/>
      <w:r w:rsidR="003718E9" w:rsidRPr="003425FD">
        <w:rPr>
          <w:rFonts w:ascii="Times New Roman" w:eastAsia="Times New Roman" w:hAnsi="Times New Roman" w:cs="Times New Roman"/>
          <w:sz w:val="28"/>
          <w:szCs w:val="28"/>
          <w:lang w:val="uk-UA" w:eastAsia="ru-RU"/>
        </w:rPr>
        <w:t xml:space="preserve"> району м. Суми до територіальної громади міста Суми Сумської міської ради, </w:t>
      </w:r>
      <w:r w:rsidR="003718E9" w:rsidRPr="003425FD">
        <w:rPr>
          <w:rFonts w:ascii="Times New Roman" w:hAnsi="Times New Roman" w:cs="Times New Roman"/>
          <w:sz w:val="28"/>
          <w:szCs w:val="28"/>
          <w:shd w:val="clear" w:color="auto" w:fill="FFFFFF"/>
          <w:lang w:val="uk-UA"/>
        </w:rPr>
        <w:t xml:space="preserve">відповідно до законів України «Про добровільне об’єднання територіальних громад», «Про особливості здійснення права власності у багатоквартирному будинку», ураховуючи </w:t>
      </w:r>
      <w:r w:rsidR="00C33632" w:rsidRPr="003425FD">
        <w:rPr>
          <w:rFonts w:ascii="Times New Roman" w:hAnsi="Times New Roman" w:cs="Times New Roman"/>
          <w:sz w:val="28"/>
          <w:szCs w:val="28"/>
          <w:shd w:val="clear" w:color="auto" w:fill="FFFFFF"/>
          <w:lang w:val="uk-UA"/>
        </w:rPr>
        <w:t xml:space="preserve">рішення </w:t>
      </w:r>
      <w:r w:rsidR="00C33632" w:rsidRPr="003425FD">
        <w:rPr>
          <w:rFonts w:ascii="Times New Roman" w:eastAsia="Times New Roman" w:hAnsi="Times New Roman" w:cs="Times New Roman"/>
          <w:sz w:val="28"/>
          <w:szCs w:val="28"/>
          <w:lang w:val="uk-UA" w:eastAsia="ru-RU"/>
        </w:rPr>
        <w:t>Сумської міської ради від 24 квітня 2019 року №</w:t>
      </w:r>
      <w:r w:rsidR="00A421F5" w:rsidRPr="003425FD">
        <w:rPr>
          <w:rFonts w:ascii="Times New Roman" w:eastAsia="Times New Roman" w:hAnsi="Times New Roman" w:cs="Times New Roman"/>
          <w:sz w:val="28"/>
          <w:szCs w:val="28"/>
          <w:lang w:val="uk-UA" w:eastAsia="ru-RU"/>
        </w:rPr>
        <w:t xml:space="preserve"> </w:t>
      </w:r>
      <w:r w:rsidR="00C33632" w:rsidRPr="003425FD">
        <w:rPr>
          <w:rFonts w:ascii="Times New Roman" w:eastAsia="Times New Roman" w:hAnsi="Times New Roman" w:cs="Times New Roman"/>
          <w:sz w:val="28"/>
          <w:szCs w:val="28"/>
          <w:lang w:val="uk-UA" w:eastAsia="ru-RU"/>
        </w:rPr>
        <w:t>4989-МР</w:t>
      </w:r>
      <w:r w:rsidR="00A421F5" w:rsidRPr="003425FD">
        <w:rPr>
          <w:rFonts w:ascii="Times New Roman" w:hAnsi="Times New Roman" w:cs="Times New Roman"/>
          <w:sz w:val="28"/>
          <w:szCs w:val="28"/>
          <w:lang w:val="uk-UA"/>
        </w:rPr>
        <w:t xml:space="preserve"> «</w:t>
      </w:r>
      <w:r w:rsidR="00C33632" w:rsidRPr="003425FD">
        <w:rPr>
          <w:rFonts w:ascii="Times New Roman" w:eastAsia="Times New Roman" w:hAnsi="Times New Roman" w:cs="Times New Roman"/>
          <w:sz w:val="28"/>
          <w:szCs w:val="28"/>
          <w:lang w:val="uk-UA" w:eastAsia="ru-RU"/>
        </w:rPr>
        <w:t xml:space="preserve">Про добровільне приєднання територіальних громад сіл Піщане, Верхнє Піщане, </w:t>
      </w:r>
      <w:proofErr w:type="spellStart"/>
      <w:r w:rsidR="00C33632" w:rsidRPr="003425FD">
        <w:rPr>
          <w:rFonts w:ascii="Times New Roman" w:eastAsia="Times New Roman" w:hAnsi="Times New Roman" w:cs="Times New Roman"/>
          <w:sz w:val="28"/>
          <w:szCs w:val="28"/>
          <w:lang w:val="uk-UA" w:eastAsia="ru-RU"/>
        </w:rPr>
        <w:t>Загірське</w:t>
      </w:r>
      <w:proofErr w:type="spellEnd"/>
      <w:r w:rsidR="00C33632" w:rsidRPr="003425FD">
        <w:rPr>
          <w:rFonts w:ascii="Times New Roman" w:eastAsia="Times New Roman" w:hAnsi="Times New Roman" w:cs="Times New Roman"/>
          <w:sz w:val="28"/>
          <w:szCs w:val="28"/>
          <w:lang w:val="uk-UA" w:eastAsia="ru-RU"/>
        </w:rPr>
        <w:t xml:space="preserve">, </w:t>
      </w:r>
      <w:proofErr w:type="spellStart"/>
      <w:r w:rsidR="00C33632" w:rsidRPr="003425FD">
        <w:rPr>
          <w:rFonts w:ascii="Times New Roman" w:eastAsia="Times New Roman" w:hAnsi="Times New Roman" w:cs="Times New Roman"/>
          <w:sz w:val="28"/>
          <w:szCs w:val="28"/>
          <w:lang w:val="uk-UA" w:eastAsia="ru-RU"/>
        </w:rPr>
        <w:t>Трохименкове</w:t>
      </w:r>
      <w:proofErr w:type="spellEnd"/>
      <w:r w:rsidR="00C33632" w:rsidRPr="003425FD">
        <w:rPr>
          <w:rFonts w:ascii="Times New Roman" w:eastAsia="Times New Roman" w:hAnsi="Times New Roman" w:cs="Times New Roman"/>
          <w:sz w:val="28"/>
          <w:szCs w:val="28"/>
          <w:lang w:val="uk-UA" w:eastAsia="ru-RU"/>
        </w:rPr>
        <w:t xml:space="preserve">, Житейське, </w:t>
      </w:r>
      <w:proofErr w:type="spellStart"/>
      <w:r w:rsidR="00C33632" w:rsidRPr="003425FD">
        <w:rPr>
          <w:rFonts w:ascii="Times New Roman" w:eastAsia="Times New Roman" w:hAnsi="Times New Roman" w:cs="Times New Roman"/>
          <w:sz w:val="28"/>
          <w:szCs w:val="28"/>
          <w:lang w:val="uk-UA" w:eastAsia="ru-RU"/>
        </w:rPr>
        <w:t>Кирияківщина</w:t>
      </w:r>
      <w:proofErr w:type="spellEnd"/>
      <w:r w:rsidR="00C33632" w:rsidRPr="003425FD">
        <w:rPr>
          <w:rFonts w:ascii="Times New Roman" w:eastAsia="Times New Roman" w:hAnsi="Times New Roman" w:cs="Times New Roman"/>
          <w:sz w:val="28"/>
          <w:szCs w:val="28"/>
          <w:lang w:val="uk-UA" w:eastAsia="ru-RU"/>
        </w:rPr>
        <w:t xml:space="preserve"> </w:t>
      </w:r>
      <w:proofErr w:type="spellStart"/>
      <w:r w:rsidR="00C33632" w:rsidRPr="003425FD">
        <w:rPr>
          <w:rFonts w:ascii="Times New Roman" w:eastAsia="Times New Roman" w:hAnsi="Times New Roman" w:cs="Times New Roman"/>
          <w:sz w:val="28"/>
          <w:szCs w:val="28"/>
          <w:lang w:val="uk-UA" w:eastAsia="ru-RU"/>
        </w:rPr>
        <w:t>Піщанської</w:t>
      </w:r>
      <w:proofErr w:type="spellEnd"/>
      <w:r w:rsidR="00C33632" w:rsidRPr="003425FD">
        <w:rPr>
          <w:rFonts w:ascii="Times New Roman" w:eastAsia="Times New Roman" w:hAnsi="Times New Roman" w:cs="Times New Roman"/>
          <w:sz w:val="28"/>
          <w:szCs w:val="28"/>
          <w:lang w:val="uk-UA" w:eastAsia="ru-RU"/>
        </w:rPr>
        <w:t xml:space="preserve"> сільської ради </w:t>
      </w:r>
      <w:proofErr w:type="spellStart"/>
      <w:r w:rsidR="00C33632" w:rsidRPr="003425FD">
        <w:rPr>
          <w:rFonts w:ascii="Times New Roman" w:eastAsia="Times New Roman" w:hAnsi="Times New Roman" w:cs="Times New Roman"/>
          <w:sz w:val="28"/>
          <w:szCs w:val="28"/>
          <w:lang w:val="uk-UA" w:eastAsia="ru-RU"/>
        </w:rPr>
        <w:t>Ковпаківського</w:t>
      </w:r>
      <w:proofErr w:type="spellEnd"/>
      <w:r w:rsidR="00C33632" w:rsidRPr="003425FD">
        <w:rPr>
          <w:rFonts w:ascii="Times New Roman" w:eastAsia="Times New Roman" w:hAnsi="Times New Roman" w:cs="Times New Roman"/>
          <w:sz w:val="28"/>
          <w:szCs w:val="28"/>
          <w:lang w:val="uk-UA" w:eastAsia="ru-RU"/>
        </w:rPr>
        <w:t xml:space="preserve"> району м. Суми до територіальної громади міста Суми Сумської міської ради»</w:t>
      </w:r>
      <w:r w:rsidR="00055809" w:rsidRPr="003425FD">
        <w:rPr>
          <w:rFonts w:ascii="Times New Roman" w:eastAsia="Times New Roman" w:hAnsi="Times New Roman" w:cs="Times New Roman"/>
          <w:sz w:val="28"/>
          <w:szCs w:val="28"/>
          <w:lang w:val="uk-UA"/>
        </w:rPr>
        <w:t xml:space="preserve">, </w:t>
      </w:r>
      <w:r w:rsidR="00EE6A2C">
        <w:rPr>
          <w:rFonts w:ascii="Times New Roman" w:eastAsia="Times New Roman" w:hAnsi="Times New Roman" w:cs="Times New Roman"/>
          <w:sz w:val="28"/>
          <w:szCs w:val="28"/>
          <w:lang w:val="uk-UA"/>
        </w:rPr>
        <w:t xml:space="preserve">пункт 2 </w:t>
      </w:r>
      <w:r w:rsidR="00DA5730" w:rsidRPr="003425FD">
        <w:rPr>
          <w:rFonts w:ascii="Times New Roman" w:eastAsia="Times New Roman" w:hAnsi="Times New Roman" w:cs="Times New Roman"/>
          <w:sz w:val="28"/>
          <w:szCs w:val="28"/>
          <w:lang w:val="uk-UA"/>
        </w:rPr>
        <w:t xml:space="preserve">доручення Сумського міського голови </w:t>
      </w:r>
      <w:r w:rsidR="00DA5730" w:rsidRPr="003425FD">
        <w:rPr>
          <w:rFonts w:ascii="Times New Roman" w:hAnsi="Times New Roman" w:cs="Times New Roman"/>
          <w:sz w:val="28"/>
          <w:szCs w:val="28"/>
          <w:lang w:val="uk-UA"/>
        </w:rPr>
        <w:t>від 24 вересня 2019 року № 49-Д</w:t>
      </w:r>
      <w:r w:rsidR="00DA5730" w:rsidRPr="003425FD">
        <w:rPr>
          <w:rFonts w:ascii="Times New Roman" w:hAnsi="Times New Roman" w:cs="Times New Roman"/>
          <w:sz w:val="28"/>
          <w:szCs w:val="28"/>
          <w:shd w:val="clear" w:color="auto" w:fill="FFFFFF"/>
          <w:lang w:val="uk-UA"/>
        </w:rPr>
        <w:t xml:space="preserve"> та </w:t>
      </w:r>
      <w:r w:rsidR="00055809" w:rsidRPr="003425FD">
        <w:rPr>
          <w:rFonts w:ascii="Times New Roman" w:hAnsi="Times New Roman" w:cs="Times New Roman"/>
          <w:sz w:val="28"/>
          <w:szCs w:val="28"/>
          <w:shd w:val="clear" w:color="auto" w:fill="FFFFFF"/>
          <w:lang w:val="uk-UA"/>
        </w:rPr>
        <w:t xml:space="preserve">численні скарги </w:t>
      </w:r>
      <w:r w:rsidR="00DA5730" w:rsidRPr="003425FD">
        <w:rPr>
          <w:rFonts w:ascii="Times New Roman" w:hAnsi="Times New Roman" w:cs="Times New Roman"/>
          <w:sz w:val="28"/>
          <w:szCs w:val="28"/>
          <w:shd w:val="clear" w:color="auto" w:fill="FFFFFF"/>
          <w:lang w:val="uk-UA"/>
        </w:rPr>
        <w:t xml:space="preserve">(у тому числі підтримані в установленому порядку електронні петиції) </w:t>
      </w:r>
      <w:r w:rsidR="00055809" w:rsidRPr="003425FD">
        <w:rPr>
          <w:rFonts w:ascii="Times New Roman" w:hAnsi="Times New Roman" w:cs="Times New Roman"/>
          <w:sz w:val="28"/>
          <w:szCs w:val="28"/>
          <w:shd w:val="clear" w:color="auto" w:fill="FFFFFF"/>
          <w:lang w:val="uk-UA"/>
        </w:rPr>
        <w:t xml:space="preserve">мешканців стосовно </w:t>
      </w:r>
      <w:r w:rsidR="004A0873" w:rsidRPr="003425FD">
        <w:rPr>
          <w:rFonts w:ascii="Times New Roman" w:hAnsi="Times New Roman" w:cs="Times New Roman"/>
          <w:sz w:val="28"/>
          <w:szCs w:val="28"/>
          <w:shd w:val="clear" w:color="auto" w:fill="FFFFFF"/>
          <w:lang w:val="uk-UA"/>
        </w:rPr>
        <w:t xml:space="preserve">порушення їх прав на тишу </w:t>
      </w:r>
      <w:r w:rsidR="00055809" w:rsidRPr="003425FD">
        <w:rPr>
          <w:rFonts w:ascii="Times New Roman" w:hAnsi="Times New Roman" w:cs="Times New Roman"/>
          <w:sz w:val="28"/>
          <w:szCs w:val="28"/>
          <w:shd w:val="clear" w:color="auto" w:fill="FFFFFF"/>
          <w:lang w:val="uk-UA"/>
        </w:rPr>
        <w:t>використання</w:t>
      </w:r>
      <w:r w:rsidR="004A0873" w:rsidRPr="003425FD">
        <w:rPr>
          <w:rFonts w:ascii="Times New Roman" w:hAnsi="Times New Roman" w:cs="Times New Roman"/>
          <w:sz w:val="28"/>
          <w:szCs w:val="28"/>
          <w:shd w:val="clear" w:color="auto" w:fill="FFFFFF"/>
          <w:lang w:val="uk-UA"/>
        </w:rPr>
        <w:t>м</w:t>
      </w:r>
      <w:r w:rsidR="00055809" w:rsidRPr="003425FD">
        <w:rPr>
          <w:rFonts w:ascii="Times New Roman" w:hAnsi="Times New Roman" w:cs="Times New Roman"/>
          <w:sz w:val="28"/>
          <w:szCs w:val="28"/>
          <w:shd w:val="clear" w:color="auto" w:fill="FFFFFF"/>
          <w:lang w:val="uk-UA"/>
        </w:rPr>
        <w:t xml:space="preserve"> музичного супроводження на відкритих літніх майданчиках, </w:t>
      </w:r>
      <w:r w:rsidRPr="003425FD">
        <w:rPr>
          <w:rFonts w:ascii="Times New Roman" w:eastAsia="Times New Roman" w:hAnsi="Times New Roman" w:cs="Times New Roman"/>
          <w:sz w:val="28"/>
          <w:szCs w:val="28"/>
          <w:lang w:val="uk-UA"/>
        </w:rPr>
        <w:t xml:space="preserve">керуючись </w:t>
      </w:r>
      <w:r w:rsidR="00C33632" w:rsidRPr="003425FD">
        <w:rPr>
          <w:rFonts w:ascii="Times New Roman" w:eastAsia="Times New Roman" w:hAnsi="Times New Roman" w:cs="Times New Roman"/>
          <w:sz w:val="28"/>
          <w:szCs w:val="28"/>
          <w:lang w:val="uk-UA"/>
        </w:rPr>
        <w:t>статтею 25</w:t>
      </w:r>
      <w:r w:rsidRPr="003425FD">
        <w:rPr>
          <w:rFonts w:ascii="Times New Roman" w:eastAsia="Times New Roman" w:hAnsi="Times New Roman" w:cs="Times New Roman"/>
          <w:sz w:val="28"/>
          <w:szCs w:val="28"/>
          <w:lang w:val="uk-UA"/>
        </w:rPr>
        <w:t xml:space="preserve"> Закону України «Про місцеве самоврядування в Україні», </w:t>
      </w:r>
      <w:r w:rsidRPr="003425FD">
        <w:rPr>
          <w:rFonts w:ascii="Times New Roman" w:eastAsia="Times New Roman" w:hAnsi="Times New Roman" w:cs="Times New Roman"/>
          <w:b/>
          <w:sz w:val="28"/>
          <w:szCs w:val="28"/>
          <w:lang w:val="uk-UA"/>
        </w:rPr>
        <w:t xml:space="preserve">Сумська міська рада </w:t>
      </w:r>
    </w:p>
    <w:p w:rsidR="00E26DF6" w:rsidRPr="003425FD" w:rsidRDefault="00E26DF6" w:rsidP="003425FD">
      <w:pPr>
        <w:tabs>
          <w:tab w:val="left" w:pos="851"/>
        </w:tabs>
        <w:spacing w:after="0" w:line="240" w:lineRule="auto"/>
        <w:jc w:val="both"/>
        <w:rPr>
          <w:rFonts w:ascii="Times New Roman" w:eastAsia="Times New Roman" w:hAnsi="Times New Roman" w:cs="Times New Roman"/>
          <w:sz w:val="28"/>
          <w:szCs w:val="28"/>
          <w:lang w:val="uk-UA"/>
        </w:rPr>
      </w:pPr>
    </w:p>
    <w:p w:rsidR="00E26DF6" w:rsidRPr="003425FD" w:rsidRDefault="00637566" w:rsidP="003425FD">
      <w:pPr>
        <w:tabs>
          <w:tab w:val="left" w:pos="851"/>
        </w:tabs>
        <w:spacing w:after="0" w:line="240" w:lineRule="auto"/>
        <w:ind w:firstLine="567"/>
        <w:rPr>
          <w:rFonts w:ascii="Times New Roman" w:eastAsia="Times New Roman" w:hAnsi="Times New Roman" w:cs="Times New Roman"/>
          <w:b/>
          <w:sz w:val="28"/>
          <w:szCs w:val="28"/>
        </w:rPr>
      </w:pPr>
      <w:r w:rsidRPr="003425FD">
        <w:rPr>
          <w:rFonts w:ascii="Times New Roman" w:eastAsia="Times New Roman" w:hAnsi="Times New Roman" w:cs="Times New Roman"/>
          <w:b/>
          <w:sz w:val="28"/>
          <w:szCs w:val="28"/>
          <w:lang w:val="uk-UA"/>
        </w:rPr>
        <w:tab/>
      </w:r>
      <w:r w:rsidRPr="003425FD">
        <w:rPr>
          <w:rFonts w:ascii="Times New Roman" w:eastAsia="Times New Roman" w:hAnsi="Times New Roman" w:cs="Times New Roman"/>
          <w:b/>
          <w:sz w:val="28"/>
          <w:szCs w:val="28"/>
          <w:lang w:val="uk-UA"/>
        </w:rPr>
        <w:tab/>
      </w:r>
      <w:r w:rsidRPr="003425FD">
        <w:rPr>
          <w:rFonts w:ascii="Times New Roman" w:eastAsia="Times New Roman" w:hAnsi="Times New Roman" w:cs="Times New Roman"/>
          <w:b/>
          <w:sz w:val="28"/>
          <w:szCs w:val="28"/>
          <w:lang w:val="uk-UA"/>
        </w:rPr>
        <w:tab/>
      </w:r>
      <w:r w:rsidRPr="003425FD">
        <w:rPr>
          <w:rFonts w:ascii="Times New Roman" w:eastAsia="Times New Roman" w:hAnsi="Times New Roman" w:cs="Times New Roman"/>
          <w:b/>
          <w:sz w:val="28"/>
          <w:szCs w:val="28"/>
          <w:lang w:val="uk-UA"/>
        </w:rPr>
        <w:tab/>
      </w:r>
      <w:r w:rsidRPr="003425FD">
        <w:rPr>
          <w:rFonts w:ascii="Times New Roman" w:eastAsia="Times New Roman" w:hAnsi="Times New Roman" w:cs="Times New Roman"/>
          <w:b/>
          <w:sz w:val="28"/>
          <w:szCs w:val="28"/>
          <w:lang w:val="uk-UA"/>
        </w:rPr>
        <w:tab/>
      </w:r>
      <w:r w:rsidRPr="003425FD">
        <w:rPr>
          <w:rFonts w:ascii="Times New Roman" w:eastAsia="Times New Roman" w:hAnsi="Times New Roman" w:cs="Times New Roman"/>
          <w:b/>
          <w:sz w:val="28"/>
          <w:szCs w:val="28"/>
        </w:rPr>
        <w:t>ВИРІШИЛА:</w:t>
      </w:r>
    </w:p>
    <w:p w:rsidR="00E26DF6" w:rsidRPr="003425FD" w:rsidRDefault="00E26DF6" w:rsidP="003425FD">
      <w:pPr>
        <w:tabs>
          <w:tab w:val="left" w:pos="851"/>
        </w:tabs>
        <w:spacing w:after="0" w:line="240" w:lineRule="auto"/>
        <w:ind w:firstLine="567"/>
        <w:rPr>
          <w:rFonts w:ascii="Times New Roman" w:eastAsia="Times New Roman" w:hAnsi="Times New Roman" w:cs="Times New Roman"/>
          <w:b/>
          <w:sz w:val="28"/>
          <w:szCs w:val="28"/>
        </w:rPr>
      </w:pPr>
    </w:p>
    <w:p w:rsidR="00E26DF6" w:rsidRPr="003425FD" w:rsidRDefault="00637566" w:rsidP="003425FD">
      <w:pPr>
        <w:spacing w:after="0" w:line="240" w:lineRule="auto"/>
        <w:ind w:firstLine="709"/>
        <w:jc w:val="both"/>
        <w:rPr>
          <w:rFonts w:ascii="Times New Roman" w:eastAsia="Times New Roman" w:hAnsi="Times New Roman" w:cs="Times New Roman"/>
          <w:sz w:val="28"/>
          <w:szCs w:val="28"/>
        </w:rPr>
      </w:pPr>
      <w:r w:rsidRPr="003425FD">
        <w:rPr>
          <w:rFonts w:ascii="Times New Roman" w:eastAsia="Times New Roman" w:hAnsi="Times New Roman" w:cs="Times New Roman"/>
          <w:sz w:val="28"/>
          <w:szCs w:val="28"/>
        </w:rPr>
        <w:t xml:space="preserve">1. Внести </w:t>
      </w:r>
      <w:proofErr w:type="spellStart"/>
      <w:r w:rsidRPr="003425FD">
        <w:rPr>
          <w:rFonts w:ascii="Times New Roman" w:eastAsia="Times New Roman" w:hAnsi="Times New Roman" w:cs="Times New Roman"/>
          <w:sz w:val="28"/>
          <w:szCs w:val="28"/>
        </w:rPr>
        <w:t>зміни</w:t>
      </w:r>
      <w:proofErr w:type="spellEnd"/>
      <w:r w:rsidRPr="003425FD">
        <w:rPr>
          <w:rFonts w:ascii="Times New Roman" w:eastAsia="Times New Roman" w:hAnsi="Times New Roman" w:cs="Times New Roman"/>
          <w:sz w:val="28"/>
          <w:szCs w:val="28"/>
        </w:rPr>
        <w:t xml:space="preserve"> до </w:t>
      </w:r>
      <w:proofErr w:type="spellStart"/>
      <w:r w:rsidRPr="003425FD">
        <w:rPr>
          <w:rFonts w:ascii="Times New Roman" w:eastAsia="Times New Roman" w:hAnsi="Times New Roman" w:cs="Times New Roman"/>
          <w:sz w:val="28"/>
          <w:szCs w:val="28"/>
        </w:rPr>
        <w:t>рішення</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Сумської</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міської</w:t>
      </w:r>
      <w:proofErr w:type="spellEnd"/>
      <w:r w:rsidRPr="003425FD">
        <w:rPr>
          <w:rFonts w:ascii="Times New Roman" w:eastAsia="Times New Roman" w:hAnsi="Times New Roman" w:cs="Times New Roman"/>
          <w:sz w:val="28"/>
          <w:szCs w:val="28"/>
        </w:rPr>
        <w:t xml:space="preserve"> ради </w:t>
      </w:r>
      <w:proofErr w:type="spellStart"/>
      <w:r w:rsidR="007D03E0" w:rsidRPr="003425FD">
        <w:rPr>
          <w:rFonts w:ascii="Times New Roman" w:eastAsia="Times New Roman" w:hAnsi="Times New Roman" w:cs="Times New Roman"/>
          <w:sz w:val="28"/>
          <w:szCs w:val="28"/>
        </w:rPr>
        <w:t>від</w:t>
      </w:r>
      <w:proofErr w:type="spellEnd"/>
      <w:r w:rsidR="007D03E0" w:rsidRPr="003425FD">
        <w:rPr>
          <w:rFonts w:ascii="Times New Roman" w:eastAsia="Times New Roman" w:hAnsi="Times New Roman" w:cs="Times New Roman"/>
          <w:sz w:val="28"/>
          <w:szCs w:val="28"/>
        </w:rPr>
        <w:t xml:space="preserve"> </w:t>
      </w:r>
      <w:r w:rsidR="007D03E0" w:rsidRPr="003425FD">
        <w:rPr>
          <w:rFonts w:ascii="Times New Roman" w:eastAsia="Times New Roman" w:hAnsi="Times New Roman" w:cs="Times New Roman"/>
          <w:sz w:val="28"/>
          <w:szCs w:val="28"/>
          <w:lang w:val="uk-UA"/>
        </w:rPr>
        <w:t>29 серпня 2018</w:t>
      </w:r>
      <w:r w:rsidR="007D03E0" w:rsidRPr="003425FD">
        <w:rPr>
          <w:rFonts w:ascii="Times New Roman" w:eastAsia="Times New Roman" w:hAnsi="Times New Roman" w:cs="Times New Roman"/>
          <w:sz w:val="28"/>
          <w:szCs w:val="28"/>
        </w:rPr>
        <w:t xml:space="preserve"> року № 3797-МР «Про Правила </w:t>
      </w:r>
      <w:r w:rsidR="007D03E0" w:rsidRPr="003425FD">
        <w:rPr>
          <w:rFonts w:ascii="Times New Roman" w:eastAsia="Times New Roman" w:hAnsi="Times New Roman" w:cs="Times New Roman"/>
          <w:sz w:val="28"/>
          <w:szCs w:val="28"/>
          <w:lang w:val="uk-UA"/>
        </w:rPr>
        <w:t>додержання тиші в</w:t>
      </w:r>
      <w:r w:rsidR="007D03E0" w:rsidRPr="003425FD">
        <w:rPr>
          <w:rFonts w:ascii="Times New Roman" w:eastAsia="Times New Roman" w:hAnsi="Times New Roman" w:cs="Times New Roman"/>
          <w:sz w:val="28"/>
          <w:szCs w:val="28"/>
        </w:rPr>
        <w:t xml:space="preserve"> </w:t>
      </w:r>
      <w:proofErr w:type="spellStart"/>
      <w:r w:rsidR="007D03E0" w:rsidRPr="003425FD">
        <w:rPr>
          <w:rFonts w:ascii="Times New Roman" w:eastAsia="Times New Roman" w:hAnsi="Times New Roman" w:cs="Times New Roman"/>
          <w:sz w:val="28"/>
          <w:szCs w:val="28"/>
        </w:rPr>
        <w:t>міст</w:t>
      </w:r>
      <w:proofErr w:type="spellEnd"/>
      <w:r w:rsidR="00E67F05" w:rsidRPr="003425FD">
        <w:rPr>
          <w:rFonts w:ascii="Times New Roman" w:eastAsia="Times New Roman" w:hAnsi="Times New Roman" w:cs="Times New Roman"/>
          <w:sz w:val="28"/>
          <w:szCs w:val="28"/>
          <w:lang w:val="uk-UA"/>
        </w:rPr>
        <w:t>і</w:t>
      </w:r>
      <w:r w:rsidR="007D03E0" w:rsidRPr="003425FD">
        <w:rPr>
          <w:rFonts w:ascii="Times New Roman" w:eastAsia="Times New Roman" w:hAnsi="Times New Roman" w:cs="Times New Roman"/>
          <w:sz w:val="28"/>
          <w:szCs w:val="28"/>
        </w:rPr>
        <w:t xml:space="preserve"> </w:t>
      </w:r>
      <w:proofErr w:type="spellStart"/>
      <w:r w:rsidR="007D03E0" w:rsidRPr="003425FD">
        <w:rPr>
          <w:rFonts w:ascii="Times New Roman" w:eastAsia="Times New Roman" w:hAnsi="Times New Roman" w:cs="Times New Roman"/>
          <w:sz w:val="28"/>
          <w:szCs w:val="28"/>
        </w:rPr>
        <w:t>Суми</w:t>
      </w:r>
      <w:proofErr w:type="spellEnd"/>
      <w:r w:rsidR="007D03E0" w:rsidRPr="003425FD">
        <w:rPr>
          <w:rFonts w:ascii="Times New Roman" w:eastAsia="Times New Roman" w:hAnsi="Times New Roman" w:cs="Times New Roman"/>
          <w:sz w:val="28"/>
          <w:szCs w:val="28"/>
        </w:rPr>
        <w:t>»</w:t>
      </w:r>
      <w:r w:rsidRPr="003425FD">
        <w:rPr>
          <w:rFonts w:ascii="Times New Roman" w:eastAsia="Times New Roman" w:hAnsi="Times New Roman" w:cs="Times New Roman"/>
          <w:sz w:val="28"/>
          <w:szCs w:val="28"/>
        </w:rPr>
        <w:t xml:space="preserve">, а </w:t>
      </w:r>
      <w:proofErr w:type="spellStart"/>
      <w:r w:rsidRPr="003425FD">
        <w:rPr>
          <w:rFonts w:ascii="Times New Roman" w:eastAsia="Times New Roman" w:hAnsi="Times New Roman" w:cs="Times New Roman"/>
          <w:sz w:val="28"/>
          <w:szCs w:val="28"/>
        </w:rPr>
        <w:t>саме</w:t>
      </w:r>
      <w:proofErr w:type="spellEnd"/>
      <w:r w:rsidRPr="003425FD">
        <w:rPr>
          <w:rFonts w:ascii="Times New Roman" w:eastAsia="Times New Roman" w:hAnsi="Times New Roman" w:cs="Times New Roman"/>
          <w:sz w:val="28"/>
          <w:szCs w:val="28"/>
        </w:rPr>
        <w:t>:</w:t>
      </w:r>
    </w:p>
    <w:p w:rsidR="00E26DF6" w:rsidRPr="003425FD" w:rsidRDefault="00637566" w:rsidP="003425FD">
      <w:pPr>
        <w:spacing w:after="0" w:line="240" w:lineRule="auto"/>
        <w:ind w:firstLine="709"/>
        <w:jc w:val="both"/>
        <w:rPr>
          <w:rFonts w:ascii="Times New Roman" w:eastAsia="Times New Roman" w:hAnsi="Times New Roman" w:cs="Times New Roman"/>
          <w:sz w:val="28"/>
          <w:szCs w:val="28"/>
        </w:rPr>
      </w:pPr>
      <w:r w:rsidRPr="003425FD">
        <w:rPr>
          <w:rFonts w:ascii="Times New Roman" w:eastAsia="Times New Roman" w:hAnsi="Times New Roman" w:cs="Times New Roman"/>
          <w:sz w:val="28"/>
          <w:szCs w:val="28"/>
        </w:rPr>
        <w:t xml:space="preserve">1.1. У </w:t>
      </w:r>
      <w:proofErr w:type="spellStart"/>
      <w:r w:rsidRPr="003425FD">
        <w:rPr>
          <w:rFonts w:ascii="Times New Roman" w:eastAsia="Times New Roman" w:hAnsi="Times New Roman" w:cs="Times New Roman"/>
          <w:sz w:val="28"/>
          <w:szCs w:val="28"/>
        </w:rPr>
        <w:t>назві</w:t>
      </w:r>
      <w:proofErr w:type="spellEnd"/>
      <w:r w:rsidRPr="003425FD">
        <w:rPr>
          <w:rFonts w:ascii="Times New Roman" w:eastAsia="Times New Roman" w:hAnsi="Times New Roman" w:cs="Times New Roman"/>
          <w:sz w:val="28"/>
          <w:szCs w:val="28"/>
        </w:rPr>
        <w:t xml:space="preserve"> та </w:t>
      </w:r>
      <w:r w:rsidR="00E67F05" w:rsidRPr="003425FD">
        <w:rPr>
          <w:rFonts w:ascii="Times New Roman" w:eastAsia="Times New Roman" w:hAnsi="Times New Roman" w:cs="Times New Roman"/>
          <w:sz w:val="28"/>
          <w:szCs w:val="28"/>
          <w:lang w:val="uk-UA"/>
        </w:rPr>
        <w:t>тексті</w:t>
      </w:r>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рішення</w:t>
      </w:r>
      <w:proofErr w:type="spellEnd"/>
      <w:r w:rsidRPr="003425FD">
        <w:rPr>
          <w:rFonts w:ascii="Times New Roman" w:eastAsia="Times New Roman" w:hAnsi="Times New Roman" w:cs="Times New Roman"/>
          <w:sz w:val="28"/>
          <w:szCs w:val="28"/>
        </w:rPr>
        <w:t xml:space="preserve"> слова «</w:t>
      </w:r>
      <w:r w:rsidR="00E67F05" w:rsidRPr="003425FD">
        <w:rPr>
          <w:rFonts w:ascii="Times New Roman" w:eastAsia="Times New Roman" w:hAnsi="Times New Roman" w:cs="Times New Roman"/>
          <w:sz w:val="28"/>
          <w:szCs w:val="28"/>
        </w:rPr>
        <w:t xml:space="preserve">Правила </w:t>
      </w:r>
      <w:r w:rsidR="00E67F05" w:rsidRPr="003425FD">
        <w:rPr>
          <w:rFonts w:ascii="Times New Roman" w:eastAsia="Times New Roman" w:hAnsi="Times New Roman" w:cs="Times New Roman"/>
          <w:sz w:val="28"/>
          <w:szCs w:val="28"/>
          <w:lang w:val="uk-UA"/>
        </w:rPr>
        <w:t>додержання тиші в</w:t>
      </w:r>
      <w:r w:rsidR="00E67F05" w:rsidRPr="003425FD">
        <w:rPr>
          <w:rFonts w:ascii="Times New Roman" w:eastAsia="Times New Roman" w:hAnsi="Times New Roman" w:cs="Times New Roman"/>
          <w:sz w:val="28"/>
          <w:szCs w:val="28"/>
        </w:rPr>
        <w:t xml:space="preserve"> </w:t>
      </w:r>
      <w:proofErr w:type="spellStart"/>
      <w:r w:rsidR="00E67F05" w:rsidRPr="003425FD">
        <w:rPr>
          <w:rFonts w:ascii="Times New Roman" w:eastAsia="Times New Roman" w:hAnsi="Times New Roman" w:cs="Times New Roman"/>
          <w:sz w:val="28"/>
          <w:szCs w:val="28"/>
        </w:rPr>
        <w:t>міст</w:t>
      </w:r>
      <w:proofErr w:type="spellEnd"/>
      <w:r w:rsidR="00E67F05" w:rsidRPr="003425FD">
        <w:rPr>
          <w:rFonts w:ascii="Times New Roman" w:eastAsia="Times New Roman" w:hAnsi="Times New Roman" w:cs="Times New Roman"/>
          <w:sz w:val="28"/>
          <w:szCs w:val="28"/>
          <w:lang w:val="uk-UA"/>
        </w:rPr>
        <w:t>і</w:t>
      </w:r>
      <w:r w:rsidR="00E67F05" w:rsidRPr="003425FD">
        <w:rPr>
          <w:rFonts w:ascii="Times New Roman" w:eastAsia="Times New Roman" w:hAnsi="Times New Roman" w:cs="Times New Roman"/>
          <w:sz w:val="28"/>
          <w:szCs w:val="28"/>
        </w:rPr>
        <w:t xml:space="preserve"> </w:t>
      </w:r>
      <w:proofErr w:type="spellStart"/>
      <w:r w:rsidR="00E67F05" w:rsidRPr="003425FD">
        <w:rPr>
          <w:rFonts w:ascii="Times New Roman" w:eastAsia="Times New Roman" w:hAnsi="Times New Roman" w:cs="Times New Roman"/>
          <w:sz w:val="28"/>
          <w:szCs w:val="28"/>
        </w:rPr>
        <w:t>Суми</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замінити</w:t>
      </w:r>
      <w:proofErr w:type="spellEnd"/>
      <w:r w:rsidRPr="003425FD">
        <w:rPr>
          <w:rFonts w:ascii="Times New Roman" w:eastAsia="Times New Roman" w:hAnsi="Times New Roman" w:cs="Times New Roman"/>
          <w:sz w:val="28"/>
          <w:szCs w:val="28"/>
        </w:rPr>
        <w:t xml:space="preserve"> словами «</w:t>
      </w:r>
      <w:r w:rsidR="00E67F05" w:rsidRPr="003425FD">
        <w:rPr>
          <w:rFonts w:ascii="Times New Roman" w:eastAsia="Times New Roman" w:hAnsi="Times New Roman" w:cs="Times New Roman"/>
          <w:sz w:val="28"/>
          <w:szCs w:val="28"/>
        </w:rPr>
        <w:t xml:space="preserve">Правила </w:t>
      </w:r>
      <w:r w:rsidR="00E67F05" w:rsidRPr="003425FD">
        <w:rPr>
          <w:rFonts w:ascii="Times New Roman" w:eastAsia="Times New Roman" w:hAnsi="Times New Roman" w:cs="Times New Roman"/>
          <w:sz w:val="28"/>
          <w:szCs w:val="28"/>
          <w:lang w:val="uk-UA"/>
        </w:rPr>
        <w:t xml:space="preserve">додержання тиші </w:t>
      </w:r>
      <w:r w:rsidR="00E67F05" w:rsidRPr="003425FD">
        <w:rPr>
          <w:rFonts w:ascii="Times New Roman" w:hAnsi="Times New Roman" w:cs="Times New Roman"/>
          <w:sz w:val="28"/>
          <w:szCs w:val="28"/>
          <w:lang w:val="uk-UA"/>
        </w:rPr>
        <w:t>на території Сумської міської об</w:t>
      </w:r>
      <w:r w:rsidR="00E67F05" w:rsidRPr="003425FD">
        <w:rPr>
          <w:rFonts w:ascii="Times New Roman" w:hAnsi="Times New Roman" w:cs="Times New Roman"/>
          <w:sz w:val="28"/>
          <w:szCs w:val="28"/>
        </w:rPr>
        <w:t>’</w:t>
      </w:r>
      <w:proofErr w:type="spellStart"/>
      <w:r w:rsidR="00E67F05" w:rsidRPr="003425FD">
        <w:rPr>
          <w:rFonts w:ascii="Times New Roman" w:hAnsi="Times New Roman" w:cs="Times New Roman"/>
          <w:sz w:val="28"/>
          <w:szCs w:val="28"/>
          <w:lang w:val="uk-UA"/>
        </w:rPr>
        <w:t>єднаної</w:t>
      </w:r>
      <w:proofErr w:type="spellEnd"/>
      <w:r w:rsidR="00E67F05" w:rsidRPr="003425FD">
        <w:rPr>
          <w:rFonts w:ascii="Times New Roman" w:hAnsi="Times New Roman" w:cs="Times New Roman"/>
          <w:sz w:val="28"/>
          <w:szCs w:val="28"/>
          <w:lang w:val="uk-UA"/>
        </w:rPr>
        <w:t xml:space="preserve"> територіальної громади</w:t>
      </w:r>
      <w:r w:rsidRPr="003425FD">
        <w:rPr>
          <w:rFonts w:ascii="Times New Roman" w:eastAsia="Times New Roman" w:hAnsi="Times New Roman" w:cs="Times New Roman"/>
          <w:sz w:val="28"/>
          <w:szCs w:val="28"/>
        </w:rPr>
        <w:t>».</w:t>
      </w:r>
    </w:p>
    <w:p w:rsidR="00B65839" w:rsidRPr="003425FD" w:rsidRDefault="00F73BD7" w:rsidP="003425FD">
      <w:pPr>
        <w:spacing w:after="0" w:line="240" w:lineRule="auto"/>
        <w:ind w:firstLine="709"/>
        <w:jc w:val="both"/>
        <w:rPr>
          <w:rFonts w:ascii="Times New Roman" w:eastAsia="Times New Roman" w:hAnsi="Times New Roman" w:cs="Times New Roman"/>
          <w:sz w:val="28"/>
          <w:szCs w:val="28"/>
          <w:lang w:val="uk-UA"/>
        </w:rPr>
      </w:pPr>
      <w:r w:rsidRPr="003425FD">
        <w:rPr>
          <w:rFonts w:ascii="Times New Roman" w:eastAsia="Times New Roman" w:hAnsi="Times New Roman" w:cs="Times New Roman"/>
          <w:sz w:val="28"/>
          <w:szCs w:val="28"/>
          <w:lang w:val="uk-UA"/>
        </w:rPr>
        <w:t xml:space="preserve">1.2. </w:t>
      </w:r>
      <w:r w:rsidR="00B65839" w:rsidRPr="003425FD">
        <w:rPr>
          <w:rFonts w:ascii="Times New Roman" w:eastAsia="Times New Roman" w:hAnsi="Times New Roman" w:cs="Times New Roman"/>
          <w:sz w:val="28"/>
          <w:szCs w:val="28"/>
          <w:lang w:val="uk-UA"/>
        </w:rPr>
        <w:t>У тексті рішення слова «на території міста Суми», «на території міста»</w:t>
      </w:r>
      <w:r w:rsidR="00F25E18" w:rsidRPr="003425FD">
        <w:rPr>
          <w:rFonts w:ascii="Times New Roman" w:eastAsia="Times New Roman" w:hAnsi="Times New Roman" w:cs="Times New Roman"/>
          <w:sz w:val="28"/>
          <w:szCs w:val="28"/>
          <w:lang w:val="uk-UA"/>
        </w:rPr>
        <w:t>,</w:t>
      </w:r>
      <w:r w:rsidR="00B65839" w:rsidRPr="003425FD">
        <w:rPr>
          <w:rFonts w:ascii="Times New Roman" w:eastAsia="Times New Roman" w:hAnsi="Times New Roman" w:cs="Times New Roman"/>
          <w:sz w:val="28"/>
          <w:szCs w:val="28"/>
          <w:lang w:val="uk-UA"/>
        </w:rPr>
        <w:t xml:space="preserve"> «у межах міста» </w:t>
      </w:r>
      <w:r w:rsidR="00F25E18" w:rsidRPr="003425FD">
        <w:rPr>
          <w:rFonts w:ascii="Times New Roman" w:eastAsia="Times New Roman" w:hAnsi="Times New Roman" w:cs="Times New Roman"/>
          <w:sz w:val="28"/>
          <w:szCs w:val="28"/>
          <w:lang w:val="uk-UA"/>
        </w:rPr>
        <w:t xml:space="preserve">та «у місті Суми» </w:t>
      </w:r>
      <w:r w:rsidR="00B65839" w:rsidRPr="003425FD">
        <w:rPr>
          <w:rFonts w:ascii="Times New Roman" w:eastAsia="Times New Roman" w:hAnsi="Times New Roman" w:cs="Times New Roman"/>
          <w:sz w:val="28"/>
          <w:szCs w:val="28"/>
          <w:lang w:val="uk-UA"/>
        </w:rPr>
        <w:t>замінити словами «на території Сумської міської об</w:t>
      </w:r>
      <w:r w:rsidR="00B65839" w:rsidRPr="003425FD">
        <w:rPr>
          <w:rFonts w:ascii="Times New Roman" w:eastAsia="Times New Roman" w:hAnsi="Times New Roman" w:cs="Times New Roman"/>
          <w:sz w:val="28"/>
          <w:szCs w:val="28"/>
        </w:rPr>
        <w:t>’</w:t>
      </w:r>
      <w:proofErr w:type="spellStart"/>
      <w:r w:rsidR="00B65839" w:rsidRPr="003425FD">
        <w:rPr>
          <w:rFonts w:ascii="Times New Roman" w:eastAsia="Times New Roman" w:hAnsi="Times New Roman" w:cs="Times New Roman"/>
          <w:sz w:val="28"/>
          <w:szCs w:val="28"/>
          <w:lang w:val="uk-UA"/>
        </w:rPr>
        <w:t>єднаної</w:t>
      </w:r>
      <w:proofErr w:type="spellEnd"/>
      <w:r w:rsidR="00B65839" w:rsidRPr="003425FD">
        <w:rPr>
          <w:rFonts w:ascii="Times New Roman" w:eastAsia="Times New Roman" w:hAnsi="Times New Roman" w:cs="Times New Roman"/>
          <w:sz w:val="28"/>
          <w:szCs w:val="28"/>
          <w:lang w:val="uk-UA"/>
        </w:rPr>
        <w:t xml:space="preserve"> територіальної громади».</w:t>
      </w:r>
    </w:p>
    <w:p w:rsidR="00F25E18" w:rsidRPr="003425FD" w:rsidRDefault="00B65839" w:rsidP="003425FD">
      <w:pPr>
        <w:spacing w:after="0" w:line="240" w:lineRule="auto"/>
        <w:ind w:firstLine="567"/>
        <w:jc w:val="both"/>
        <w:rPr>
          <w:rFonts w:ascii="Times New Roman" w:hAnsi="Times New Roman" w:cs="Times New Roman"/>
          <w:sz w:val="28"/>
          <w:szCs w:val="28"/>
          <w:lang w:val="uk-UA"/>
        </w:rPr>
      </w:pPr>
      <w:r w:rsidRPr="003425FD">
        <w:rPr>
          <w:rFonts w:ascii="Times New Roman" w:eastAsia="Times New Roman" w:hAnsi="Times New Roman" w:cs="Times New Roman"/>
          <w:sz w:val="28"/>
          <w:szCs w:val="28"/>
          <w:lang w:val="uk-UA"/>
        </w:rPr>
        <w:lastRenderedPageBreak/>
        <w:t>1.3.</w:t>
      </w:r>
      <w:r w:rsidR="00F25E18" w:rsidRPr="003425FD">
        <w:rPr>
          <w:rFonts w:ascii="Times New Roman" w:hAnsi="Times New Roman" w:cs="Times New Roman"/>
          <w:sz w:val="28"/>
          <w:szCs w:val="28"/>
          <w:lang w:val="uk-UA"/>
        </w:rPr>
        <w:t xml:space="preserve"> У пункті 6 рішення слова «підприємствам ресторанного господарства та суб’єктам господарювання міста, які надають послуги з відпочинку громадян» замінити словами «суб’єктам господарювання, які надають послуги з </w:t>
      </w:r>
      <w:r w:rsidR="004A0873" w:rsidRPr="003425FD">
        <w:rPr>
          <w:rFonts w:ascii="Times New Roman" w:hAnsi="Times New Roman" w:cs="Times New Roman"/>
          <w:sz w:val="28"/>
          <w:szCs w:val="28"/>
          <w:lang w:val="uk-UA"/>
        </w:rPr>
        <w:t xml:space="preserve">ресторанного обслуговування та </w:t>
      </w:r>
      <w:r w:rsidR="00F25E18" w:rsidRPr="003425FD">
        <w:rPr>
          <w:rFonts w:ascii="Times New Roman" w:hAnsi="Times New Roman" w:cs="Times New Roman"/>
          <w:sz w:val="28"/>
          <w:szCs w:val="28"/>
          <w:lang w:val="uk-UA"/>
        </w:rPr>
        <w:t>відпочинку громадян на території Сумської міської об’єднаної територіальної громади».</w:t>
      </w:r>
    </w:p>
    <w:p w:rsidR="00F25E18" w:rsidRPr="003425FD" w:rsidRDefault="00F25E18" w:rsidP="003425FD">
      <w:pPr>
        <w:spacing w:after="0" w:line="240" w:lineRule="auto"/>
        <w:ind w:firstLine="567"/>
        <w:jc w:val="both"/>
        <w:rPr>
          <w:rFonts w:ascii="Times New Roman" w:hAnsi="Times New Roman" w:cs="Times New Roman"/>
          <w:sz w:val="28"/>
          <w:szCs w:val="28"/>
          <w:lang w:val="uk-UA" w:eastAsia="ru-RU"/>
        </w:rPr>
      </w:pPr>
      <w:r w:rsidRPr="003425FD">
        <w:rPr>
          <w:rFonts w:ascii="Times New Roman" w:hAnsi="Times New Roman" w:cs="Times New Roman"/>
          <w:sz w:val="28"/>
          <w:szCs w:val="28"/>
          <w:lang w:val="uk-UA"/>
        </w:rPr>
        <w:t>1.4. У підпункті 5 пункту 3.2 додатку до рішення слова «</w:t>
      </w:r>
      <w:r w:rsidRPr="003425FD">
        <w:rPr>
          <w:rFonts w:ascii="Times New Roman" w:hAnsi="Times New Roman" w:cs="Times New Roman"/>
          <w:sz w:val="28"/>
          <w:szCs w:val="28"/>
          <w:lang w:val="uk-UA" w:eastAsia="ru-RU"/>
        </w:rPr>
        <w:t>розташованих біля житлових будинків (підпункт 5 пункту 3.2 розділу 3 доповнено рішенням Сумської міської ради від 29 серпня 2018 року № 3796-МР)» виключити.</w:t>
      </w:r>
    </w:p>
    <w:p w:rsidR="00273F3F" w:rsidRPr="003425FD" w:rsidRDefault="00273F3F" w:rsidP="003425FD">
      <w:pPr>
        <w:spacing w:after="0" w:line="240" w:lineRule="auto"/>
        <w:ind w:firstLine="567"/>
        <w:jc w:val="both"/>
        <w:rPr>
          <w:rFonts w:ascii="Times New Roman" w:hAnsi="Times New Roman" w:cs="Times New Roman"/>
          <w:sz w:val="28"/>
          <w:szCs w:val="28"/>
          <w:lang w:val="uk-UA" w:eastAsia="ru-RU"/>
        </w:rPr>
      </w:pPr>
      <w:r w:rsidRPr="003425FD">
        <w:rPr>
          <w:rFonts w:ascii="Times New Roman" w:hAnsi="Times New Roman" w:cs="Times New Roman"/>
          <w:sz w:val="28"/>
          <w:szCs w:val="28"/>
          <w:lang w:val="uk-UA" w:eastAsia="ru-RU"/>
        </w:rPr>
        <w:t>1.5. У пункті 3.6, підпункті 1 пункту 5.2 та пункті 5.3 додатку до рішення слово «міста» та слова «територіальної громади міста Суми» замінити словами «Сумської міської об’єднаної територіальної громади».</w:t>
      </w:r>
    </w:p>
    <w:p w:rsidR="004C6559" w:rsidRPr="003425FD" w:rsidRDefault="00273F3F" w:rsidP="003425FD">
      <w:pPr>
        <w:tabs>
          <w:tab w:val="left" w:pos="-284"/>
        </w:tabs>
        <w:spacing w:after="0" w:line="240" w:lineRule="auto"/>
        <w:ind w:firstLine="567"/>
        <w:jc w:val="both"/>
        <w:rPr>
          <w:rFonts w:ascii="Times New Roman" w:hAnsi="Times New Roman" w:cs="Times New Roman"/>
          <w:sz w:val="28"/>
          <w:szCs w:val="28"/>
          <w:lang w:val="uk-UA" w:eastAsia="ru-RU"/>
        </w:rPr>
      </w:pPr>
      <w:r w:rsidRPr="003425FD">
        <w:rPr>
          <w:rFonts w:ascii="Times New Roman" w:hAnsi="Times New Roman" w:cs="Times New Roman"/>
          <w:sz w:val="28"/>
          <w:szCs w:val="28"/>
          <w:lang w:val="uk-UA" w:eastAsia="ru-RU"/>
        </w:rPr>
        <w:t xml:space="preserve">1.6. </w:t>
      </w:r>
      <w:r w:rsidR="004C6559" w:rsidRPr="003425FD">
        <w:rPr>
          <w:rFonts w:ascii="Times New Roman" w:hAnsi="Times New Roman" w:cs="Times New Roman"/>
          <w:sz w:val="28"/>
          <w:szCs w:val="28"/>
          <w:lang w:val="uk-UA" w:eastAsia="ru-RU"/>
        </w:rPr>
        <w:t>Доповнити додаток до рішення пунктом 3.8 такого змісту:</w:t>
      </w:r>
    </w:p>
    <w:p w:rsidR="004C6559" w:rsidRPr="003425FD" w:rsidRDefault="004C6559" w:rsidP="003425FD">
      <w:pPr>
        <w:tabs>
          <w:tab w:val="left" w:pos="-284"/>
        </w:tabs>
        <w:spacing w:after="0" w:line="240" w:lineRule="auto"/>
        <w:ind w:firstLine="567"/>
        <w:jc w:val="both"/>
        <w:rPr>
          <w:rFonts w:ascii="Times New Roman" w:hAnsi="Times New Roman" w:cs="Times New Roman"/>
          <w:sz w:val="28"/>
          <w:szCs w:val="28"/>
          <w:lang w:val="uk-UA"/>
        </w:rPr>
      </w:pPr>
      <w:r w:rsidRPr="003425FD">
        <w:rPr>
          <w:rFonts w:ascii="Times New Roman" w:hAnsi="Times New Roman" w:cs="Times New Roman"/>
          <w:sz w:val="28"/>
          <w:szCs w:val="28"/>
          <w:lang w:val="uk-UA" w:eastAsia="ru-RU"/>
        </w:rPr>
        <w:t>«</w:t>
      </w:r>
      <w:r w:rsidRPr="003425FD">
        <w:rPr>
          <w:rFonts w:ascii="Times New Roman" w:hAnsi="Times New Roman" w:cs="Times New Roman"/>
          <w:sz w:val="28"/>
          <w:szCs w:val="28"/>
          <w:lang w:val="uk-UA"/>
        </w:rPr>
        <w:t>3.8. Проведення подвірного забою свійських тварин, що супроводжуються шумом, забороняється з двадцятої до п</w:t>
      </w:r>
      <w:r w:rsidRPr="003425FD">
        <w:rPr>
          <w:rFonts w:ascii="Times New Roman" w:hAnsi="Times New Roman" w:cs="Times New Roman"/>
          <w:sz w:val="28"/>
          <w:szCs w:val="28"/>
        </w:rPr>
        <w:t>’</w:t>
      </w:r>
      <w:proofErr w:type="spellStart"/>
      <w:r w:rsidRPr="003425FD">
        <w:rPr>
          <w:rFonts w:ascii="Times New Roman" w:hAnsi="Times New Roman" w:cs="Times New Roman"/>
          <w:sz w:val="28"/>
          <w:szCs w:val="28"/>
          <w:lang w:val="uk-UA"/>
        </w:rPr>
        <w:t>ятої</w:t>
      </w:r>
      <w:proofErr w:type="spellEnd"/>
      <w:r w:rsidRPr="003425FD">
        <w:rPr>
          <w:rFonts w:ascii="Times New Roman" w:hAnsi="Times New Roman" w:cs="Times New Roman"/>
          <w:sz w:val="28"/>
          <w:szCs w:val="28"/>
          <w:lang w:val="uk-UA"/>
        </w:rPr>
        <w:t xml:space="preserve"> години.».</w:t>
      </w:r>
    </w:p>
    <w:p w:rsidR="004C6559" w:rsidRPr="003425FD" w:rsidRDefault="00B3091F" w:rsidP="003425FD">
      <w:pPr>
        <w:tabs>
          <w:tab w:val="left" w:pos="-284"/>
        </w:tabs>
        <w:spacing w:after="0" w:line="240" w:lineRule="auto"/>
        <w:ind w:firstLine="567"/>
        <w:jc w:val="both"/>
        <w:rPr>
          <w:rFonts w:ascii="Times New Roman" w:hAnsi="Times New Roman" w:cs="Times New Roman"/>
          <w:sz w:val="28"/>
          <w:szCs w:val="28"/>
          <w:lang w:val="uk-UA" w:eastAsia="ru-RU"/>
        </w:rPr>
      </w:pPr>
      <w:r w:rsidRPr="003425FD">
        <w:rPr>
          <w:rFonts w:ascii="Times New Roman" w:hAnsi="Times New Roman" w:cs="Times New Roman"/>
          <w:sz w:val="28"/>
          <w:szCs w:val="28"/>
          <w:lang w:val="uk-UA" w:eastAsia="ru-RU"/>
        </w:rPr>
        <w:t xml:space="preserve">1.7. </w:t>
      </w:r>
      <w:r w:rsidR="00F90ABF" w:rsidRPr="003425FD">
        <w:rPr>
          <w:rFonts w:ascii="Times New Roman" w:hAnsi="Times New Roman" w:cs="Times New Roman"/>
          <w:sz w:val="28"/>
          <w:szCs w:val="28"/>
          <w:shd w:val="clear" w:color="auto" w:fill="FFFFFF"/>
          <w:lang w:val="uk-UA"/>
        </w:rPr>
        <w:t>У пункті 4.4 додатку до рішення слова та цифри «</w:t>
      </w:r>
      <w:r w:rsidR="00F90ABF" w:rsidRPr="003425FD">
        <w:rPr>
          <w:rFonts w:ascii="Times New Roman" w:hAnsi="Times New Roman" w:cs="Times New Roman"/>
          <w:sz w:val="28"/>
          <w:szCs w:val="28"/>
          <w:lang w:val="uk-UA"/>
        </w:rPr>
        <w:t xml:space="preserve">письмової згоди </w:t>
      </w:r>
      <w:r w:rsidR="004D4A25">
        <w:rPr>
          <w:rFonts w:ascii="Times New Roman" w:hAnsi="Times New Roman" w:cs="Times New Roman"/>
          <w:sz w:val="28"/>
          <w:szCs w:val="28"/>
          <w:lang w:val="uk-UA"/>
        </w:rPr>
        <w:t xml:space="preserve">                  </w:t>
      </w:r>
      <w:r w:rsidR="00F90ABF" w:rsidRPr="003425FD">
        <w:rPr>
          <w:rFonts w:ascii="Times New Roman" w:hAnsi="Times New Roman" w:cs="Times New Roman"/>
          <w:sz w:val="28"/>
          <w:szCs w:val="28"/>
          <w:lang w:val="uk-UA"/>
        </w:rPr>
        <w:t>70 % власників або орендарів (наймачів) квартир» замінити словами «згоди зборів співвласників, проведених у встановленому законодавством порядку,».</w:t>
      </w:r>
    </w:p>
    <w:p w:rsidR="00C576A9" w:rsidRPr="003425FD" w:rsidRDefault="006B687B" w:rsidP="003425FD">
      <w:pPr>
        <w:tabs>
          <w:tab w:val="left" w:pos="-284"/>
        </w:tabs>
        <w:spacing w:after="0" w:line="240" w:lineRule="auto"/>
        <w:ind w:firstLine="567"/>
        <w:jc w:val="both"/>
        <w:rPr>
          <w:rFonts w:ascii="Times New Roman" w:hAnsi="Times New Roman" w:cs="Times New Roman"/>
          <w:sz w:val="28"/>
          <w:szCs w:val="28"/>
          <w:lang w:val="uk-UA"/>
        </w:rPr>
      </w:pPr>
      <w:r w:rsidRPr="003425FD">
        <w:rPr>
          <w:rFonts w:ascii="Times New Roman" w:hAnsi="Times New Roman" w:cs="Times New Roman"/>
          <w:sz w:val="28"/>
          <w:szCs w:val="28"/>
          <w:lang w:val="uk-UA" w:eastAsia="ru-RU"/>
        </w:rPr>
        <w:t xml:space="preserve">1.8. </w:t>
      </w:r>
      <w:r w:rsidR="00C576A9" w:rsidRPr="003425FD">
        <w:rPr>
          <w:rFonts w:ascii="Times New Roman" w:hAnsi="Times New Roman" w:cs="Times New Roman"/>
          <w:sz w:val="28"/>
          <w:szCs w:val="28"/>
          <w:lang w:val="uk-UA"/>
        </w:rPr>
        <w:t>У пункті 6.2 додатку до рішення слова «під час проведення загальноміських свят, Дня міста, інших установлених рішенням Сумської міської ради свят, спортивних змагань тощо» замінити словами «під час відзначення загальнодержавних свят, святкових днів та пам’ятних дат, установлених рішенням Сумської міської ради, проведення спортивних змагань тощо».</w:t>
      </w:r>
    </w:p>
    <w:p w:rsidR="006B687B" w:rsidRPr="003425FD" w:rsidRDefault="00C576A9" w:rsidP="003425FD">
      <w:pPr>
        <w:tabs>
          <w:tab w:val="left" w:pos="-284"/>
        </w:tabs>
        <w:spacing w:after="0" w:line="240" w:lineRule="auto"/>
        <w:ind w:firstLine="567"/>
        <w:jc w:val="both"/>
        <w:rPr>
          <w:rFonts w:ascii="Times New Roman" w:hAnsi="Times New Roman" w:cs="Times New Roman"/>
          <w:sz w:val="28"/>
          <w:szCs w:val="28"/>
          <w:lang w:val="uk-UA" w:eastAsia="ru-RU"/>
        </w:rPr>
      </w:pPr>
      <w:r w:rsidRPr="003425FD">
        <w:rPr>
          <w:rFonts w:ascii="Times New Roman" w:hAnsi="Times New Roman" w:cs="Times New Roman"/>
          <w:sz w:val="28"/>
          <w:szCs w:val="28"/>
          <w:lang w:val="uk-UA"/>
        </w:rPr>
        <w:t xml:space="preserve">1.9. </w:t>
      </w:r>
      <w:r w:rsidR="00787AE4" w:rsidRPr="003425FD">
        <w:rPr>
          <w:rFonts w:ascii="Times New Roman" w:hAnsi="Times New Roman" w:cs="Times New Roman"/>
          <w:sz w:val="28"/>
          <w:szCs w:val="28"/>
          <w:lang w:val="uk-UA" w:eastAsia="ru-RU"/>
        </w:rPr>
        <w:t>У тексті рішення слова «</w:t>
      </w:r>
      <w:r w:rsidR="006B687B" w:rsidRPr="003425FD">
        <w:rPr>
          <w:rFonts w:ascii="Times New Roman" w:hAnsi="Times New Roman" w:cs="Times New Roman"/>
          <w:sz w:val="28"/>
          <w:szCs w:val="28"/>
          <w:lang w:val="uk-UA"/>
        </w:rPr>
        <w:t>поліції (м. Суми)</w:t>
      </w:r>
      <w:r w:rsidR="00787AE4" w:rsidRPr="003425FD">
        <w:rPr>
          <w:rFonts w:ascii="Times New Roman" w:hAnsi="Times New Roman" w:cs="Times New Roman"/>
          <w:sz w:val="28"/>
          <w:szCs w:val="28"/>
          <w:lang w:val="uk-UA"/>
        </w:rPr>
        <w:t>» замінити словом «поліції»</w:t>
      </w:r>
      <w:r w:rsidR="003425FD" w:rsidRPr="003425FD">
        <w:rPr>
          <w:rFonts w:ascii="Times New Roman" w:hAnsi="Times New Roman" w:cs="Times New Roman"/>
          <w:sz w:val="28"/>
          <w:szCs w:val="28"/>
          <w:lang w:val="uk-UA"/>
        </w:rPr>
        <w:t>.</w:t>
      </w:r>
    </w:p>
    <w:p w:rsidR="00F90ABF" w:rsidRPr="003425FD" w:rsidRDefault="00F90ABF" w:rsidP="003425FD">
      <w:pPr>
        <w:tabs>
          <w:tab w:val="left" w:pos="-284"/>
        </w:tabs>
        <w:spacing w:after="0" w:line="240" w:lineRule="auto"/>
        <w:ind w:firstLine="567"/>
        <w:jc w:val="both"/>
        <w:rPr>
          <w:rFonts w:ascii="Times New Roman" w:hAnsi="Times New Roman" w:cs="Times New Roman"/>
          <w:sz w:val="28"/>
          <w:szCs w:val="28"/>
          <w:lang w:val="uk-UA"/>
        </w:rPr>
      </w:pPr>
      <w:r w:rsidRPr="003425FD">
        <w:rPr>
          <w:rFonts w:ascii="Times New Roman" w:hAnsi="Times New Roman" w:cs="Times New Roman"/>
          <w:sz w:val="28"/>
          <w:szCs w:val="28"/>
          <w:lang w:val="uk-UA"/>
        </w:rPr>
        <w:t>1.</w:t>
      </w:r>
      <w:r w:rsidR="00C576A9" w:rsidRPr="003425FD">
        <w:rPr>
          <w:rFonts w:ascii="Times New Roman" w:hAnsi="Times New Roman" w:cs="Times New Roman"/>
          <w:sz w:val="28"/>
          <w:szCs w:val="28"/>
          <w:lang w:val="uk-UA"/>
        </w:rPr>
        <w:t>10</w:t>
      </w:r>
      <w:r w:rsidRPr="003425FD">
        <w:rPr>
          <w:rFonts w:ascii="Times New Roman" w:hAnsi="Times New Roman" w:cs="Times New Roman"/>
          <w:sz w:val="28"/>
          <w:szCs w:val="28"/>
          <w:lang w:val="uk-UA"/>
        </w:rPr>
        <w:t>.</w:t>
      </w:r>
      <w:r w:rsidR="00431652" w:rsidRPr="003425FD">
        <w:rPr>
          <w:rFonts w:ascii="Times New Roman" w:hAnsi="Times New Roman" w:cs="Times New Roman"/>
          <w:sz w:val="28"/>
          <w:szCs w:val="28"/>
          <w:lang w:val="uk-UA"/>
        </w:rPr>
        <w:t xml:space="preserve"> У додатку «Зразок </w:t>
      </w:r>
      <w:proofErr w:type="spellStart"/>
      <w:r w:rsidR="00431652" w:rsidRPr="003425FD">
        <w:rPr>
          <w:rFonts w:ascii="Times New Roman" w:hAnsi="Times New Roman" w:cs="Times New Roman"/>
          <w:sz w:val="28"/>
          <w:szCs w:val="28"/>
          <w:lang w:val="uk-UA"/>
        </w:rPr>
        <w:t>акта</w:t>
      </w:r>
      <w:proofErr w:type="spellEnd"/>
      <w:r w:rsidR="00431652" w:rsidRPr="003425FD">
        <w:rPr>
          <w:rFonts w:ascii="Times New Roman" w:hAnsi="Times New Roman" w:cs="Times New Roman"/>
          <w:sz w:val="28"/>
          <w:szCs w:val="28"/>
          <w:lang w:val="uk-UA"/>
        </w:rPr>
        <w:t xml:space="preserve"> готовності проведення феєрверку (салюту)» до додатку до рішення цифри «2017» виключити, а </w:t>
      </w:r>
      <w:r w:rsidR="003425FD" w:rsidRPr="003425FD">
        <w:rPr>
          <w:rFonts w:ascii="Times New Roman" w:hAnsi="Times New Roman" w:cs="Times New Roman"/>
          <w:sz w:val="28"/>
          <w:szCs w:val="28"/>
          <w:lang w:val="uk-UA"/>
        </w:rPr>
        <w:t xml:space="preserve">замість слів «м. Суми» зазначати місце складання </w:t>
      </w:r>
      <w:proofErr w:type="spellStart"/>
      <w:r w:rsidR="003425FD" w:rsidRPr="003425FD">
        <w:rPr>
          <w:rFonts w:ascii="Times New Roman" w:hAnsi="Times New Roman" w:cs="Times New Roman"/>
          <w:sz w:val="28"/>
          <w:szCs w:val="28"/>
          <w:lang w:val="uk-UA"/>
        </w:rPr>
        <w:t>акта</w:t>
      </w:r>
      <w:proofErr w:type="spellEnd"/>
      <w:r w:rsidR="003425FD" w:rsidRPr="003425FD">
        <w:rPr>
          <w:rFonts w:ascii="Times New Roman" w:hAnsi="Times New Roman" w:cs="Times New Roman"/>
          <w:sz w:val="28"/>
          <w:szCs w:val="28"/>
          <w:lang w:val="uk-UA"/>
        </w:rPr>
        <w:t>.</w:t>
      </w:r>
      <w:r w:rsidRPr="003425FD">
        <w:rPr>
          <w:rFonts w:ascii="Times New Roman" w:hAnsi="Times New Roman" w:cs="Times New Roman"/>
          <w:sz w:val="28"/>
          <w:szCs w:val="28"/>
          <w:lang w:val="uk-UA"/>
        </w:rPr>
        <w:t xml:space="preserve"> </w:t>
      </w:r>
    </w:p>
    <w:p w:rsidR="00E26DF6" w:rsidRPr="003425FD" w:rsidRDefault="003425FD" w:rsidP="003425FD">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sz w:val="28"/>
          <w:szCs w:val="28"/>
          <w:lang w:val="uk-UA"/>
        </w:rPr>
      </w:pPr>
      <w:r w:rsidRPr="003425FD">
        <w:rPr>
          <w:rFonts w:ascii="Times New Roman" w:eastAsia="Times New Roman" w:hAnsi="Times New Roman" w:cs="Times New Roman"/>
          <w:sz w:val="28"/>
          <w:szCs w:val="28"/>
          <w:lang w:val="uk-UA"/>
        </w:rPr>
        <w:t>2</w:t>
      </w:r>
      <w:r w:rsidR="00637566" w:rsidRPr="003425FD">
        <w:rPr>
          <w:rFonts w:ascii="Times New Roman" w:eastAsia="Times New Roman" w:hAnsi="Times New Roman" w:cs="Times New Roman"/>
          <w:sz w:val="28"/>
          <w:szCs w:val="28"/>
          <w:lang w:val="uk-UA"/>
        </w:rPr>
        <w:t xml:space="preserve">. Департаменту комунікацій та інформаційної політики Сумської міської ради (Кохан А.І.) оприлюднити дане рішення в друкованих засобах масової інформації та на офіційному </w:t>
      </w:r>
      <w:proofErr w:type="spellStart"/>
      <w:r w:rsidR="00637566" w:rsidRPr="003425FD">
        <w:rPr>
          <w:rFonts w:ascii="Times New Roman" w:eastAsia="Times New Roman" w:hAnsi="Times New Roman" w:cs="Times New Roman"/>
          <w:sz w:val="28"/>
          <w:szCs w:val="28"/>
          <w:lang w:val="uk-UA"/>
        </w:rPr>
        <w:t>вебсайті</w:t>
      </w:r>
      <w:proofErr w:type="spellEnd"/>
      <w:r w:rsidR="00637566" w:rsidRPr="003425FD">
        <w:rPr>
          <w:rFonts w:ascii="Times New Roman" w:eastAsia="Times New Roman" w:hAnsi="Times New Roman" w:cs="Times New Roman"/>
          <w:sz w:val="28"/>
          <w:szCs w:val="28"/>
          <w:lang w:val="uk-UA"/>
        </w:rPr>
        <w:t xml:space="preserve"> Сумської міської ради в мережі Інтернет не пізніше як у десятиденний строк після його прийняття та підписання.</w:t>
      </w:r>
    </w:p>
    <w:p w:rsidR="00E26DF6" w:rsidRPr="003425FD" w:rsidRDefault="003425FD" w:rsidP="003425FD">
      <w:pPr>
        <w:shd w:val="clear" w:color="auto" w:fill="FFFFFF"/>
        <w:tabs>
          <w:tab w:val="left" w:pos="840"/>
          <w:tab w:val="left" w:pos="1080"/>
        </w:tabs>
        <w:spacing w:after="0" w:line="240" w:lineRule="auto"/>
        <w:ind w:firstLine="720"/>
        <w:jc w:val="both"/>
        <w:rPr>
          <w:rFonts w:ascii="Times New Roman" w:eastAsia="Times New Roman" w:hAnsi="Times New Roman" w:cs="Times New Roman"/>
          <w:sz w:val="28"/>
          <w:szCs w:val="28"/>
          <w:lang w:val="uk-UA"/>
        </w:rPr>
      </w:pPr>
      <w:r w:rsidRPr="003425FD">
        <w:rPr>
          <w:rFonts w:ascii="Times New Roman" w:eastAsia="Times New Roman" w:hAnsi="Times New Roman" w:cs="Times New Roman"/>
          <w:sz w:val="28"/>
          <w:szCs w:val="28"/>
          <w:lang w:val="uk-UA"/>
        </w:rPr>
        <w:t>3</w:t>
      </w:r>
      <w:r w:rsidR="00637566" w:rsidRPr="003425FD">
        <w:rPr>
          <w:rFonts w:ascii="Times New Roman" w:eastAsia="Times New Roman" w:hAnsi="Times New Roman" w:cs="Times New Roman"/>
          <w:sz w:val="28"/>
          <w:szCs w:val="28"/>
          <w:lang w:val="uk-UA"/>
        </w:rPr>
        <w:t>. Рішення набирає чинності з дня його офіційного оприлюднення у визначених рішенням Сумської міської ради друкованих засобах масової інформації.</w:t>
      </w:r>
    </w:p>
    <w:p w:rsidR="00E26DF6" w:rsidRPr="00EE6A2C" w:rsidRDefault="00E26DF6" w:rsidP="003425FD">
      <w:pPr>
        <w:spacing w:after="0" w:line="240" w:lineRule="auto"/>
        <w:rPr>
          <w:rFonts w:ascii="Times New Roman" w:eastAsia="Times New Roman" w:hAnsi="Times New Roman" w:cs="Times New Roman"/>
          <w:sz w:val="28"/>
          <w:szCs w:val="28"/>
          <w:lang w:val="uk-UA"/>
        </w:rPr>
      </w:pPr>
    </w:p>
    <w:p w:rsidR="00E26DF6" w:rsidRPr="00EE6A2C" w:rsidRDefault="00E26DF6" w:rsidP="003425FD">
      <w:pPr>
        <w:spacing w:after="0" w:line="240" w:lineRule="auto"/>
        <w:rPr>
          <w:rFonts w:ascii="Times New Roman" w:eastAsia="Times New Roman" w:hAnsi="Times New Roman" w:cs="Times New Roman"/>
          <w:sz w:val="28"/>
          <w:szCs w:val="28"/>
          <w:lang w:val="uk-UA"/>
        </w:rPr>
      </w:pPr>
    </w:p>
    <w:p w:rsidR="00E26DF6" w:rsidRPr="003425FD" w:rsidRDefault="00637566" w:rsidP="003425FD">
      <w:pPr>
        <w:spacing w:after="0" w:line="240" w:lineRule="auto"/>
        <w:rPr>
          <w:rFonts w:ascii="Times New Roman" w:eastAsia="Times New Roman" w:hAnsi="Times New Roman" w:cs="Times New Roman"/>
          <w:sz w:val="28"/>
          <w:szCs w:val="28"/>
        </w:rPr>
      </w:pPr>
      <w:proofErr w:type="spellStart"/>
      <w:r w:rsidRPr="003425FD">
        <w:rPr>
          <w:rFonts w:ascii="Times New Roman" w:eastAsia="Times New Roman" w:hAnsi="Times New Roman" w:cs="Times New Roman"/>
          <w:sz w:val="28"/>
          <w:szCs w:val="28"/>
        </w:rPr>
        <w:t>Сумський</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міський</w:t>
      </w:r>
      <w:proofErr w:type="spellEnd"/>
      <w:r w:rsidRPr="003425FD">
        <w:rPr>
          <w:rFonts w:ascii="Times New Roman" w:eastAsia="Times New Roman" w:hAnsi="Times New Roman" w:cs="Times New Roman"/>
          <w:sz w:val="28"/>
          <w:szCs w:val="28"/>
        </w:rPr>
        <w:t xml:space="preserve"> голова</w:t>
      </w:r>
      <w:r w:rsidRPr="003425FD">
        <w:rPr>
          <w:rFonts w:ascii="Times New Roman" w:eastAsia="Times New Roman" w:hAnsi="Times New Roman" w:cs="Times New Roman"/>
          <w:sz w:val="28"/>
          <w:szCs w:val="28"/>
        </w:rPr>
        <w:tab/>
      </w:r>
      <w:r w:rsidRPr="003425FD">
        <w:rPr>
          <w:rFonts w:ascii="Times New Roman" w:eastAsia="Times New Roman" w:hAnsi="Times New Roman" w:cs="Times New Roman"/>
          <w:sz w:val="28"/>
          <w:szCs w:val="28"/>
        </w:rPr>
        <w:tab/>
      </w:r>
      <w:r w:rsidRPr="003425FD">
        <w:rPr>
          <w:rFonts w:ascii="Times New Roman" w:eastAsia="Times New Roman" w:hAnsi="Times New Roman" w:cs="Times New Roman"/>
          <w:sz w:val="28"/>
          <w:szCs w:val="28"/>
        </w:rPr>
        <w:tab/>
      </w:r>
      <w:r w:rsidRPr="003425FD">
        <w:rPr>
          <w:rFonts w:ascii="Times New Roman" w:eastAsia="Times New Roman" w:hAnsi="Times New Roman" w:cs="Times New Roman"/>
          <w:sz w:val="28"/>
          <w:szCs w:val="28"/>
        </w:rPr>
        <w:tab/>
        <w:t xml:space="preserve">                           О.М. Лисенко</w:t>
      </w:r>
    </w:p>
    <w:p w:rsidR="003425FD" w:rsidRDefault="003425FD" w:rsidP="003425FD">
      <w:pPr>
        <w:jc w:val="both"/>
        <w:rPr>
          <w:rFonts w:ascii="Times New Roman" w:eastAsia="Times New Roman" w:hAnsi="Times New Roman" w:cs="Times New Roman"/>
          <w:sz w:val="24"/>
          <w:szCs w:val="24"/>
        </w:rPr>
      </w:pPr>
    </w:p>
    <w:p w:rsidR="003425FD" w:rsidRPr="003425FD" w:rsidRDefault="00637566" w:rsidP="003425FD">
      <w:pPr>
        <w:jc w:val="both"/>
        <w:rPr>
          <w:rFonts w:ascii="Times New Roman" w:hAnsi="Times New Roman" w:cs="Times New Roman"/>
          <w:sz w:val="24"/>
          <w:szCs w:val="24"/>
          <w:lang w:val="uk-UA"/>
        </w:rPr>
      </w:pPr>
      <w:proofErr w:type="spellStart"/>
      <w:proofErr w:type="gramStart"/>
      <w:r w:rsidRPr="003425FD">
        <w:rPr>
          <w:rFonts w:ascii="Times New Roman" w:eastAsia="Times New Roman" w:hAnsi="Times New Roman" w:cs="Times New Roman"/>
          <w:sz w:val="24"/>
          <w:szCs w:val="24"/>
        </w:rPr>
        <w:t>Виконавець</w:t>
      </w:r>
      <w:proofErr w:type="spellEnd"/>
      <w:r w:rsidRPr="003425FD">
        <w:rPr>
          <w:rFonts w:ascii="Times New Roman" w:eastAsia="Times New Roman" w:hAnsi="Times New Roman" w:cs="Times New Roman"/>
          <w:sz w:val="24"/>
          <w:szCs w:val="24"/>
        </w:rPr>
        <w:t xml:space="preserve">: </w:t>
      </w:r>
      <w:r w:rsidR="003425FD" w:rsidRPr="003425FD">
        <w:rPr>
          <w:rFonts w:ascii="Times New Roman" w:eastAsia="Times New Roman" w:hAnsi="Times New Roman" w:cs="Times New Roman"/>
          <w:sz w:val="24"/>
          <w:szCs w:val="24"/>
          <w:lang w:val="uk-UA"/>
        </w:rPr>
        <w:t xml:space="preserve"> </w:t>
      </w:r>
      <w:r w:rsidR="003425FD" w:rsidRPr="003425FD">
        <w:rPr>
          <w:rFonts w:ascii="Times New Roman" w:hAnsi="Times New Roman" w:cs="Times New Roman"/>
          <w:sz w:val="24"/>
          <w:szCs w:val="24"/>
          <w:lang w:val="uk-UA"/>
        </w:rPr>
        <w:t>Дубицький</w:t>
      </w:r>
      <w:proofErr w:type="gramEnd"/>
      <w:r w:rsidR="003425FD" w:rsidRPr="003425FD">
        <w:rPr>
          <w:rFonts w:ascii="Times New Roman" w:hAnsi="Times New Roman" w:cs="Times New Roman"/>
          <w:sz w:val="24"/>
          <w:szCs w:val="24"/>
          <w:lang w:val="uk-UA"/>
        </w:rPr>
        <w:t xml:space="preserve"> О.Ю. </w:t>
      </w:r>
      <w:r w:rsidR="003425FD">
        <w:rPr>
          <w:rFonts w:ascii="Times New Roman" w:hAnsi="Times New Roman" w:cs="Times New Roman"/>
          <w:sz w:val="24"/>
          <w:szCs w:val="24"/>
          <w:lang w:val="uk-UA"/>
        </w:rPr>
        <w:t>_________       __.__.2020</w:t>
      </w:r>
    </w:p>
    <w:p w:rsidR="003425FD" w:rsidRPr="003425FD" w:rsidRDefault="003425FD" w:rsidP="003425FD">
      <w:pPr>
        <w:jc w:val="both"/>
        <w:rPr>
          <w:rFonts w:ascii="Times New Roman" w:hAnsi="Times New Roman" w:cs="Times New Roman"/>
          <w:sz w:val="24"/>
          <w:szCs w:val="24"/>
          <w:lang w:val="uk-UA"/>
        </w:rPr>
      </w:pPr>
      <w:r w:rsidRPr="003425FD">
        <w:rPr>
          <w:rFonts w:ascii="Times New Roman" w:hAnsi="Times New Roman" w:cs="Times New Roman"/>
          <w:sz w:val="24"/>
          <w:szCs w:val="24"/>
          <w:lang w:val="uk-UA"/>
        </w:rPr>
        <w:tab/>
      </w:r>
      <w:r w:rsidRPr="003425FD">
        <w:rPr>
          <w:rFonts w:ascii="Times New Roman" w:hAnsi="Times New Roman" w:cs="Times New Roman"/>
          <w:sz w:val="24"/>
          <w:szCs w:val="24"/>
          <w:lang w:val="uk-UA"/>
        </w:rPr>
        <w:tab/>
      </w:r>
      <w:proofErr w:type="spellStart"/>
      <w:r w:rsidRPr="003425FD">
        <w:rPr>
          <w:rFonts w:ascii="Times New Roman" w:hAnsi="Times New Roman" w:cs="Times New Roman"/>
          <w:sz w:val="24"/>
          <w:szCs w:val="24"/>
          <w:lang w:val="uk-UA"/>
        </w:rPr>
        <w:t>Чайченко</w:t>
      </w:r>
      <w:proofErr w:type="spellEnd"/>
      <w:r w:rsidRPr="003425FD">
        <w:rPr>
          <w:rFonts w:ascii="Times New Roman" w:hAnsi="Times New Roman" w:cs="Times New Roman"/>
          <w:sz w:val="24"/>
          <w:szCs w:val="24"/>
          <w:lang w:val="uk-UA"/>
        </w:rPr>
        <w:t xml:space="preserve"> О.В.    _________        __.__.20</w:t>
      </w:r>
      <w:r>
        <w:rPr>
          <w:rFonts w:ascii="Times New Roman" w:hAnsi="Times New Roman" w:cs="Times New Roman"/>
          <w:sz w:val="24"/>
          <w:szCs w:val="24"/>
          <w:lang w:val="uk-UA"/>
        </w:rPr>
        <w:t>20</w:t>
      </w:r>
    </w:p>
    <w:p w:rsidR="00E26DF6" w:rsidRDefault="00E26DF6">
      <w:pPr>
        <w:spacing w:line="240" w:lineRule="auto"/>
        <w:ind w:right="-2"/>
        <w:jc w:val="both"/>
        <w:rPr>
          <w:rFonts w:ascii="Times New Roman" w:eastAsia="Times New Roman" w:hAnsi="Times New Roman" w:cs="Times New Roman"/>
          <w:sz w:val="24"/>
          <w:szCs w:val="24"/>
        </w:rPr>
      </w:pPr>
    </w:p>
    <w:p w:rsidR="00E26DF6" w:rsidRDefault="00637566">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Ініціатор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питання</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Сумський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w:t>
      </w:r>
      <w:proofErr w:type="spellEnd"/>
      <w:r w:rsidR="003425FD">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й голова </w:t>
      </w:r>
    </w:p>
    <w:p w:rsidR="00E26DF6" w:rsidRPr="003425FD" w:rsidRDefault="00637566">
      <w:pPr>
        <w:spacing w:after="0" w:line="240" w:lineRule="auto"/>
        <w:ind w:right="-2"/>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підготовлено</w:t>
      </w:r>
      <w:proofErr w:type="spellEnd"/>
      <w:r>
        <w:rPr>
          <w:rFonts w:ascii="Times New Roman" w:eastAsia="Times New Roman" w:hAnsi="Times New Roman" w:cs="Times New Roman"/>
          <w:sz w:val="24"/>
          <w:szCs w:val="24"/>
        </w:rPr>
        <w:t xml:space="preserve"> </w:t>
      </w:r>
      <w:proofErr w:type="spellStart"/>
      <w:r w:rsidR="008F766E">
        <w:rPr>
          <w:rFonts w:ascii="Times New Roman" w:eastAsia="Times New Roman" w:hAnsi="Times New Roman" w:cs="Times New Roman"/>
          <w:sz w:val="24"/>
          <w:szCs w:val="24"/>
        </w:rPr>
        <w:t>П</w:t>
      </w:r>
      <w:r>
        <w:rPr>
          <w:rFonts w:ascii="Times New Roman" w:eastAsia="Times New Roman" w:hAnsi="Times New Roman" w:cs="Times New Roman"/>
          <w:sz w:val="24"/>
          <w:szCs w:val="24"/>
        </w:rPr>
        <w:t>равовим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управлінням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міської</w:t>
      </w:r>
      <w:proofErr w:type="spellEnd"/>
      <w:r>
        <w:rPr>
          <w:rFonts w:ascii="Times New Roman" w:eastAsia="Times New Roman" w:hAnsi="Times New Roman" w:cs="Times New Roman"/>
          <w:sz w:val="24"/>
          <w:szCs w:val="24"/>
        </w:rPr>
        <w:t xml:space="preserve"> ради</w:t>
      </w:r>
      <w:r w:rsidR="003425FD">
        <w:rPr>
          <w:rFonts w:ascii="Times New Roman" w:eastAsia="Times New Roman" w:hAnsi="Times New Roman" w:cs="Times New Roman"/>
          <w:sz w:val="24"/>
          <w:szCs w:val="24"/>
          <w:lang w:val="uk-UA"/>
        </w:rPr>
        <w:t>, Відділом торгівлі, побуту та захисту прав споживачів Сумської міської ради</w:t>
      </w:r>
    </w:p>
    <w:p w:rsidR="00E26DF6" w:rsidRDefault="00637566">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Доповідач</w:t>
      </w:r>
      <w:proofErr w:type="spellEnd"/>
      <w:r>
        <w:rPr>
          <w:rFonts w:ascii="Times New Roman" w:eastAsia="Times New Roman" w:hAnsi="Times New Roman" w:cs="Times New Roman"/>
          <w:sz w:val="24"/>
          <w:szCs w:val="24"/>
        </w:rPr>
        <w:t xml:space="preserve"> – </w:t>
      </w:r>
      <w:r w:rsidR="003425FD">
        <w:rPr>
          <w:rFonts w:ascii="Times New Roman" w:eastAsia="Times New Roman" w:hAnsi="Times New Roman" w:cs="Times New Roman"/>
          <w:sz w:val="24"/>
          <w:szCs w:val="24"/>
          <w:lang w:val="uk-UA"/>
        </w:rPr>
        <w:t>Дубицький О.Ю.</w:t>
      </w:r>
      <w:r>
        <w:br w:type="page"/>
      </w:r>
    </w:p>
    <w:p w:rsidR="00E26DF6" w:rsidRDefault="00E26DF6">
      <w:pPr>
        <w:spacing w:after="0" w:line="240" w:lineRule="auto"/>
        <w:ind w:right="-2"/>
        <w:jc w:val="both"/>
        <w:rPr>
          <w:rFonts w:ascii="Times New Roman" w:eastAsia="Times New Roman" w:hAnsi="Times New Roman" w:cs="Times New Roman"/>
          <w:sz w:val="24"/>
          <w:szCs w:val="24"/>
        </w:rPr>
      </w:pPr>
    </w:p>
    <w:p w:rsidR="00E26DF6" w:rsidRDefault="00637566">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ПОГОДЖЕННЯ</w:t>
      </w:r>
    </w:p>
    <w:p w:rsidR="00E26DF6" w:rsidRDefault="00637566">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w:t>
      </w:r>
      <w:proofErr w:type="spellStart"/>
      <w:r>
        <w:rPr>
          <w:rFonts w:ascii="Times New Roman" w:eastAsia="Times New Roman" w:hAnsi="Times New Roman" w:cs="Times New Roman"/>
          <w:color w:val="000000"/>
          <w:sz w:val="28"/>
          <w:szCs w:val="28"/>
        </w:rPr>
        <w:t>проєкту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рішення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Сумської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міської</w:t>
      </w:r>
      <w:proofErr w:type="spellEnd"/>
      <w:r>
        <w:rPr>
          <w:rFonts w:ascii="Times New Roman" w:eastAsia="Times New Roman" w:hAnsi="Times New Roman" w:cs="Times New Roman"/>
          <w:color w:val="000000"/>
          <w:sz w:val="28"/>
          <w:szCs w:val="28"/>
        </w:rPr>
        <w:t xml:space="preserve"> ради</w:t>
      </w:r>
    </w:p>
    <w:p w:rsidR="00E26DF6" w:rsidRDefault="00637566" w:rsidP="003425F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sidR="003425FD" w:rsidRPr="003425FD">
        <w:rPr>
          <w:rFonts w:ascii="Times New Roman" w:eastAsia="Times New Roman" w:hAnsi="Times New Roman" w:cs="Times New Roman"/>
          <w:sz w:val="28"/>
          <w:szCs w:val="28"/>
        </w:rPr>
        <w:t xml:space="preserve">Про </w:t>
      </w:r>
      <w:proofErr w:type="spellStart"/>
      <w:r w:rsidR="003425FD" w:rsidRPr="003425FD">
        <w:rPr>
          <w:rFonts w:ascii="Times New Roman" w:eastAsia="Times New Roman" w:hAnsi="Times New Roman" w:cs="Times New Roman"/>
          <w:sz w:val="28"/>
          <w:szCs w:val="28"/>
        </w:rPr>
        <w:t>внесення</w:t>
      </w:r>
      <w:proofErr w:type="spellEnd"/>
      <w:r w:rsidR="003425FD" w:rsidRPr="003425FD">
        <w:rPr>
          <w:rFonts w:ascii="Times New Roman" w:eastAsia="Times New Roman" w:hAnsi="Times New Roman" w:cs="Times New Roman"/>
          <w:sz w:val="28"/>
          <w:szCs w:val="28"/>
        </w:rPr>
        <w:t xml:space="preserve"> </w:t>
      </w:r>
      <w:proofErr w:type="spellStart"/>
      <w:r w:rsidR="003425FD" w:rsidRPr="003425FD">
        <w:rPr>
          <w:rFonts w:ascii="Times New Roman" w:eastAsia="Times New Roman" w:hAnsi="Times New Roman" w:cs="Times New Roman"/>
          <w:sz w:val="28"/>
          <w:szCs w:val="28"/>
        </w:rPr>
        <w:t>змін</w:t>
      </w:r>
      <w:proofErr w:type="spellEnd"/>
      <w:r w:rsidR="003425FD" w:rsidRPr="003425FD">
        <w:rPr>
          <w:rFonts w:ascii="Times New Roman" w:eastAsia="Times New Roman" w:hAnsi="Times New Roman" w:cs="Times New Roman"/>
          <w:sz w:val="28"/>
          <w:szCs w:val="28"/>
        </w:rPr>
        <w:t xml:space="preserve"> до </w:t>
      </w:r>
      <w:proofErr w:type="spellStart"/>
      <w:r w:rsidR="003425FD" w:rsidRPr="003425FD">
        <w:rPr>
          <w:rFonts w:ascii="Times New Roman" w:eastAsia="Times New Roman" w:hAnsi="Times New Roman" w:cs="Times New Roman"/>
          <w:sz w:val="28"/>
          <w:szCs w:val="28"/>
        </w:rPr>
        <w:t>рішення</w:t>
      </w:r>
      <w:proofErr w:type="spellEnd"/>
      <w:r w:rsidR="003425FD" w:rsidRPr="003425FD">
        <w:rPr>
          <w:rFonts w:ascii="Times New Roman" w:eastAsia="Times New Roman" w:hAnsi="Times New Roman" w:cs="Times New Roman"/>
          <w:sz w:val="28"/>
          <w:szCs w:val="28"/>
        </w:rPr>
        <w:t xml:space="preserve"> </w:t>
      </w:r>
      <w:proofErr w:type="spellStart"/>
      <w:r w:rsidR="003425FD" w:rsidRPr="003425FD">
        <w:rPr>
          <w:rFonts w:ascii="Times New Roman" w:eastAsia="Times New Roman" w:hAnsi="Times New Roman" w:cs="Times New Roman"/>
          <w:sz w:val="28"/>
          <w:szCs w:val="28"/>
        </w:rPr>
        <w:t>Сумської</w:t>
      </w:r>
      <w:proofErr w:type="spellEnd"/>
      <w:r w:rsidR="003425FD" w:rsidRPr="003425FD">
        <w:rPr>
          <w:rFonts w:ascii="Times New Roman" w:eastAsia="Times New Roman" w:hAnsi="Times New Roman" w:cs="Times New Roman"/>
          <w:sz w:val="28"/>
          <w:szCs w:val="28"/>
        </w:rPr>
        <w:t xml:space="preserve"> </w:t>
      </w:r>
      <w:proofErr w:type="spellStart"/>
      <w:r w:rsidR="003425FD" w:rsidRPr="003425FD">
        <w:rPr>
          <w:rFonts w:ascii="Times New Roman" w:eastAsia="Times New Roman" w:hAnsi="Times New Roman" w:cs="Times New Roman"/>
          <w:sz w:val="28"/>
          <w:szCs w:val="28"/>
        </w:rPr>
        <w:t>міської</w:t>
      </w:r>
      <w:proofErr w:type="spellEnd"/>
      <w:r w:rsidR="003425FD" w:rsidRPr="003425FD">
        <w:rPr>
          <w:rFonts w:ascii="Times New Roman" w:eastAsia="Times New Roman" w:hAnsi="Times New Roman" w:cs="Times New Roman"/>
          <w:sz w:val="28"/>
          <w:szCs w:val="28"/>
        </w:rPr>
        <w:t xml:space="preserve"> ради </w:t>
      </w:r>
      <w:proofErr w:type="spellStart"/>
      <w:r w:rsidR="003425FD" w:rsidRPr="003425FD">
        <w:rPr>
          <w:rFonts w:ascii="Times New Roman" w:eastAsia="Times New Roman" w:hAnsi="Times New Roman" w:cs="Times New Roman"/>
          <w:sz w:val="28"/>
          <w:szCs w:val="28"/>
        </w:rPr>
        <w:t>від</w:t>
      </w:r>
      <w:proofErr w:type="spellEnd"/>
      <w:r w:rsidR="003425FD" w:rsidRPr="003425FD">
        <w:rPr>
          <w:rFonts w:ascii="Times New Roman" w:eastAsia="Times New Roman" w:hAnsi="Times New Roman" w:cs="Times New Roman"/>
          <w:sz w:val="28"/>
          <w:szCs w:val="28"/>
        </w:rPr>
        <w:t xml:space="preserve"> </w:t>
      </w:r>
      <w:r w:rsidR="003425FD" w:rsidRPr="003425FD">
        <w:rPr>
          <w:rFonts w:ascii="Times New Roman" w:eastAsia="Times New Roman" w:hAnsi="Times New Roman" w:cs="Times New Roman"/>
          <w:sz w:val="28"/>
          <w:szCs w:val="28"/>
          <w:lang w:val="uk-UA"/>
        </w:rPr>
        <w:t>29 серпня 2018</w:t>
      </w:r>
      <w:r w:rsidR="003425FD" w:rsidRPr="003425FD">
        <w:rPr>
          <w:rFonts w:ascii="Times New Roman" w:eastAsia="Times New Roman" w:hAnsi="Times New Roman" w:cs="Times New Roman"/>
          <w:sz w:val="28"/>
          <w:szCs w:val="28"/>
        </w:rPr>
        <w:t xml:space="preserve"> року № 3797-МР «Про Правила </w:t>
      </w:r>
      <w:r w:rsidR="003425FD" w:rsidRPr="003425FD">
        <w:rPr>
          <w:rFonts w:ascii="Times New Roman" w:eastAsia="Times New Roman" w:hAnsi="Times New Roman" w:cs="Times New Roman"/>
          <w:sz w:val="28"/>
          <w:szCs w:val="28"/>
          <w:lang w:val="uk-UA"/>
        </w:rPr>
        <w:t>додержання тиші в</w:t>
      </w:r>
      <w:r w:rsidR="003425FD" w:rsidRPr="003425FD">
        <w:rPr>
          <w:rFonts w:ascii="Times New Roman" w:eastAsia="Times New Roman" w:hAnsi="Times New Roman" w:cs="Times New Roman"/>
          <w:sz w:val="28"/>
          <w:szCs w:val="28"/>
        </w:rPr>
        <w:t xml:space="preserve"> </w:t>
      </w:r>
      <w:proofErr w:type="spellStart"/>
      <w:r w:rsidR="003425FD" w:rsidRPr="003425FD">
        <w:rPr>
          <w:rFonts w:ascii="Times New Roman" w:eastAsia="Times New Roman" w:hAnsi="Times New Roman" w:cs="Times New Roman"/>
          <w:sz w:val="28"/>
          <w:szCs w:val="28"/>
        </w:rPr>
        <w:t>міст</w:t>
      </w:r>
      <w:proofErr w:type="spellEnd"/>
      <w:r w:rsidR="003425FD" w:rsidRPr="003425FD">
        <w:rPr>
          <w:rFonts w:ascii="Times New Roman" w:eastAsia="Times New Roman" w:hAnsi="Times New Roman" w:cs="Times New Roman"/>
          <w:sz w:val="28"/>
          <w:szCs w:val="28"/>
          <w:lang w:val="uk-UA"/>
        </w:rPr>
        <w:t>і</w:t>
      </w:r>
      <w:r w:rsidR="003425FD" w:rsidRPr="003425FD">
        <w:rPr>
          <w:rFonts w:ascii="Times New Roman" w:eastAsia="Times New Roman" w:hAnsi="Times New Roman" w:cs="Times New Roman"/>
          <w:sz w:val="28"/>
          <w:szCs w:val="28"/>
        </w:rPr>
        <w:t xml:space="preserve"> </w:t>
      </w:r>
      <w:proofErr w:type="spellStart"/>
      <w:r w:rsidR="003425FD" w:rsidRPr="003425FD">
        <w:rPr>
          <w:rFonts w:ascii="Times New Roman" w:eastAsia="Times New Roman" w:hAnsi="Times New Roman" w:cs="Times New Roman"/>
          <w:sz w:val="28"/>
          <w:szCs w:val="28"/>
        </w:rPr>
        <w:t>Суми</w:t>
      </w:r>
      <w:proofErr w:type="spellEnd"/>
      <w:r w:rsidR="003425FD" w:rsidRPr="003425FD">
        <w:rPr>
          <w:rFonts w:ascii="Times New Roman" w:eastAsia="Times New Roman" w:hAnsi="Times New Roman" w:cs="Times New Roman"/>
          <w:sz w:val="28"/>
          <w:szCs w:val="28"/>
        </w:rPr>
        <w:t>»</w:t>
      </w:r>
    </w:p>
    <w:p w:rsidR="00E26DF6"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E26DF6"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E26DF6"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E26DF6" w:rsidRPr="001E12A9" w:rsidRDefault="0063756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r w:rsidRPr="001E12A9">
        <w:rPr>
          <w:rFonts w:ascii="Times New Roman" w:eastAsia="Times New Roman" w:hAnsi="Times New Roman" w:cs="Times New Roman"/>
          <w:color w:val="000000"/>
          <w:sz w:val="28"/>
          <w:szCs w:val="28"/>
        </w:rPr>
        <w:t xml:space="preserve">Начальник </w:t>
      </w:r>
      <w:r w:rsidR="003425FD" w:rsidRPr="001E12A9">
        <w:rPr>
          <w:rFonts w:ascii="Times New Roman" w:eastAsia="Times New Roman" w:hAnsi="Times New Roman" w:cs="Times New Roman"/>
          <w:sz w:val="28"/>
          <w:szCs w:val="28"/>
          <w:lang w:val="uk-UA"/>
        </w:rPr>
        <w:t>П</w:t>
      </w:r>
      <w:proofErr w:type="spellStart"/>
      <w:r w:rsidRPr="001E12A9">
        <w:rPr>
          <w:rFonts w:ascii="Times New Roman" w:eastAsia="Times New Roman" w:hAnsi="Times New Roman" w:cs="Times New Roman"/>
          <w:color w:val="000000"/>
          <w:sz w:val="28"/>
          <w:szCs w:val="28"/>
        </w:rPr>
        <w:t>равового</w:t>
      </w:r>
      <w:proofErr w:type="spellEnd"/>
      <w:r w:rsidRPr="001E12A9">
        <w:rPr>
          <w:rFonts w:ascii="Times New Roman" w:eastAsia="Times New Roman" w:hAnsi="Times New Roman" w:cs="Times New Roman"/>
          <w:color w:val="000000"/>
          <w:sz w:val="28"/>
          <w:szCs w:val="28"/>
        </w:rPr>
        <w:t xml:space="preserve"> </w:t>
      </w:r>
      <w:proofErr w:type="spellStart"/>
      <w:r w:rsidRPr="001E12A9">
        <w:rPr>
          <w:rFonts w:ascii="Times New Roman" w:eastAsia="Times New Roman" w:hAnsi="Times New Roman" w:cs="Times New Roman"/>
          <w:color w:val="000000"/>
          <w:sz w:val="28"/>
          <w:szCs w:val="28"/>
        </w:rPr>
        <w:t>управління</w:t>
      </w:r>
      <w:proofErr w:type="spellEnd"/>
    </w:p>
    <w:p w:rsidR="00E26DF6" w:rsidRPr="001E12A9" w:rsidRDefault="0063756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roofErr w:type="spellStart"/>
      <w:r w:rsidRPr="001E12A9">
        <w:rPr>
          <w:rFonts w:ascii="Times New Roman" w:eastAsia="Times New Roman" w:hAnsi="Times New Roman" w:cs="Times New Roman"/>
          <w:color w:val="000000"/>
          <w:sz w:val="28"/>
          <w:szCs w:val="28"/>
        </w:rPr>
        <w:t>Сумської</w:t>
      </w:r>
      <w:proofErr w:type="spellEnd"/>
      <w:r w:rsidRPr="001E12A9">
        <w:rPr>
          <w:rFonts w:ascii="Times New Roman" w:eastAsia="Times New Roman" w:hAnsi="Times New Roman" w:cs="Times New Roman"/>
          <w:color w:val="000000"/>
          <w:sz w:val="28"/>
          <w:szCs w:val="28"/>
        </w:rPr>
        <w:t xml:space="preserve"> </w:t>
      </w:r>
      <w:proofErr w:type="spellStart"/>
      <w:r w:rsidRPr="001E12A9">
        <w:rPr>
          <w:rFonts w:ascii="Times New Roman" w:eastAsia="Times New Roman" w:hAnsi="Times New Roman" w:cs="Times New Roman"/>
          <w:color w:val="000000"/>
          <w:sz w:val="28"/>
          <w:szCs w:val="28"/>
        </w:rPr>
        <w:t>міської</w:t>
      </w:r>
      <w:proofErr w:type="spellEnd"/>
      <w:r w:rsidRPr="001E12A9">
        <w:rPr>
          <w:rFonts w:ascii="Times New Roman" w:eastAsia="Times New Roman" w:hAnsi="Times New Roman" w:cs="Times New Roman"/>
          <w:color w:val="000000"/>
          <w:sz w:val="28"/>
          <w:szCs w:val="28"/>
        </w:rPr>
        <w:t xml:space="preserve"> ради</w:t>
      </w:r>
      <w:r w:rsidRPr="001E12A9">
        <w:rPr>
          <w:rFonts w:ascii="Times New Roman" w:eastAsia="Times New Roman" w:hAnsi="Times New Roman" w:cs="Times New Roman"/>
          <w:color w:val="000000"/>
          <w:sz w:val="28"/>
          <w:szCs w:val="28"/>
        </w:rPr>
        <w:tab/>
      </w:r>
      <w:r w:rsidRPr="001E12A9">
        <w:rPr>
          <w:rFonts w:ascii="Times New Roman" w:eastAsia="Times New Roman" w:hAnsi="Times New Roman" w:cs="Times New Roman"/>
          <w:color w:val="000000"/>
          <w:sz w:val="28"/>
          <w:szCs w:val="28"/>
        </w:rPr>
        <w:tab/>
        <w:t xml:space="preserve">                                               О.В. </w:t>
      </w:r>
      <w:proofErr w:type="spellStart"/>
      <w:r w:rsidRPr="001E12A9">
        <w:rPr>
          <w:rFonts w:ascii="Times New Roman" w:eastAsia="Times New Roman" w:hAnsi="Times New Roman" w:cs="Times New Roman"/>
          <w:color w:val="000000"/>
          <w:sz w:val="28"/>
          <w:szCs w:val="28"/>
        </w:rPr>
        <w:t>Чайченко</w:t>
      </w:r>
      <w:proofErr w:type="spellEnd"/>
    </w:p>
    <w:p w:rsidR="00E26DF6" w:rsidRPr="001E12A9"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E26DF6" w:rsidRPr="001E12A9"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E26DF6" w:rsidRPr="001E12A9" w:rsidRDefault="00E26DF6">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rPr>
      </w:pPr>
    </w:p>
    <w:p w:rsidR="001E12A9" w:rsidRPr="001E12A9" w:rsidRDefault="00637566"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1E12A9">
        <w:rPr>
          <w:rFonts w:ascii="Times New Roman" w:eastAsia="Times New Roman" w:hAnsi="Times New Roman" w:cs="Times New Roman"/>
          <w:color w:val="000000"/>
          <w:sz w:val="28"/>
          <w:szCs w:val="28"/>
        </w:rPr>
        <w:t xml:space="preserve">Начальник </w:t>
      </w:r>
      <w:r w:rsidR="003425FD" w:rsidRPr="001E12A9">
        <w:rPr>
          <w:rFonts w:ascii="Times New Roman" w:eastAsia="Times New Roman" w:hAnsi="Times New Roman" w:cs="Times New Roman"/>
          <w:color w:val="000000"/>
          <w:sz w:val="28"/>
          <w:szCs w:val="28"/>
          <w:lang w:val="uk-UA"/>
        </w:rPr>
        <w:t>Відділу торгівлі, побуту</w:t>
      </w:r>
    </w:p>
    <w:p w:rsidR="001E12A9" w:rsidRPr="001E12A9" w:rsidRDefault="001E12A9"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1E12A9">
        <w:rPr>
          <w:rFonts w:ascii="Times New Roman" w:eastAsia="Times New Roman" w:hAnsi="Times New Roman" w:cs="Times New Roman"/>
          <w:color w:val="000000"/>
          <w:sz w:val="28"/>
          <w:szCs w:val="28"/>
          <w:lang w:val="uk-UA"/>
        </w:rPr>
        <w:t xml:space="preserve">та захисту прав споживачів </w:t>
      </w:r>
    </w:p>
    <w:p w:rsidR="00E26DF6" w:rsidRDefault="001E12A9"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1E12A9">
        <w:rPr>
          <w:rFonts w:ascii="Times New Roman" w:eastAsia="Times New Roman" w:hAnsi="Times New Roman" w:cs="Times New Roman"/>
          <w:color w:val="000000"/>
          <w:sz w:val="28"/>
          <w:szCs w:val="28"/>
          <w:lang w:val="uk-UA"/>
        </w:rPr>
        <w:t>Сумської міської ради</w:t>
      </w:r>
      <w:r w:rsidR="00637566" w:rsidRPr="001E12A9">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637566" w:rsidRPr="001E12A9">
        <w:rPr>
          <w:rFonts w:ascii="Times New Roman" w:eastAsia="Times New Roman" w:hAnsi="Times New Roman" w:cs="Times New Roman"/>
          <w:color w:val="000000"/>
          <w:sz w:val="28"/>
          <w:szCs w:val="28"/>
          <w:lang w:val="uk-UA"/>
        </w:rPr>
        <w:t xml:space="preserve">     </w:t>
      </w:r>
      <w:r w:rsidRPr="001E12A9">
        <w:rPr>
          <w:rFonts w:ascii="Times New Roman" w:eastAsia="Times New Roman" w:hAnsi="Times New Roman" w:cs="Times New Roman"/>
          <w:color w:val="000000"/>
          <w:sz w:val="28"/>
          <w:szCs w:val="28"/>
          <w:lang w:val="uk-UA"/>
        </w:rPr>
        <w:t>О.Ю. Дубицький</w:t>
      </w:r>
    </w:p>
    <w:p w:rsidR="00CE7D62" w:rsidRDefault="00CE7D62"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CE7D62" w:rsidRDefault="00CE7D62"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CE7D62" w:rsidRDefault="00CE7D62"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В.о. старости </w:t>
      </w:r>
      <w:proofErr w:type="spellStart"/>
      <w:r>
        <w:rPr>
          <w:rFonts w:ascii="Times New Roman" w:eastAsia="Times New Roman" w:hAnsi="Times New Roman" w:cs="Times New Roman"/>
          <w:color w:val="000000"/>
          <w:sz w:val="28"/>
          <w:szCs w:val="28"/>
          <w:lang w:val="uk-UA"/>
        </w:rPr>
        <w:t>Піщанського</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старостинського</w:t>
      </w:r>
      <w:proofErr w:type="spellEnd"/>
    </w:p>
    <w:p w:rsidR="00CE7D62" w:rsidRPr="001E12A9" w:rsidRDefault="00CE7D62" w:rsidP="003425F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округу Сумської міської ради                                                       В.А. Мечик</w:t>
      </w:r>
    </w:p>
    <w:p w:rsidR="008F766E" w:rsidRPr="001E12A9" w:rsidRDefault="008F766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8F766E" w:rsidRPr="001E12A9" w:rsidRDefault="008F766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8F766E" w:rsidRPr="001E12A9" w:rsidRDefault="008F766E" w:rsidP="008F766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1E12A9">
        <w:rPr>
          <w:rFonts w:ascii="Times New Roman" w:eastAsia="Times New Roman" w:hAnsi="Times New Roman" w:cs="Times New Roman"/>
          <w:color w:val="000000"/>
          <w:sz w:val="28"/>
          <w:szCs w:val="28"/>
          <w:lang w:val="uk-UA"/>
        </w:rPr>
        <w:t xml:space="preserve">Директор </w:t>
      </w:r>
      <w:proofErr w:type="spellStart"/>
      <w:r w:rsidRPr="001E12A9">
        <w:rPr>
          <w:rFonts w:ascii="Times New Roman" w:eastAsia="Times New Roman" w:hAnsi="Times New Roman" w:cs="Times New Roman"/>
          <w:color w:val="000000"/>
          <w:sz w:val="28"/>
          <w:szCs w:val="28"/>
          <w:lang w:val="uk-UA"/>
        </w:rPr>
        <w:t>Департамента</w:t>
      </w:r>
      <w:proofErr w:type="spellEnd"/>
      <w:r w:rsidRPr="001E12A9">
        <w:rPr>
          <w:rFonts w:ascii="Times New Roman" w:eastAsia="Times New Roman" w:hAnsi="Times New Roman" w:cs="Times New Roman"/>
          <w:color w:val="000000"/>
          <w:sz w:val="28"/>
          <w:szCs w:val="28"/>
          <w:lang w:val="uk-UA"/>
        </w:rPr>
        <w:t xml:space="preserve"> фінансів, економіки</w:t>
      </w:r>
    </w:p>
    <w:p w:rsidR="008F766E" w:rsidRPr="001E12A9" w:rsidRDefault="008F766E" w:rsidP="008F766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1E12A9">
        <w:rPr>
          <w:rFonts w:ascii="Times New Roman" w:eastAsia="Times New Roman" w:hAnsi="Times New Roman" w:cs="Times New Roman"/>
          <w:color w:val="000000"/>
          <w:sz w:val="28"/>
          <w:szCs w:val="28"/>
          <w:lang w:val="uk-UA"/>
        </w:rPr>
        <w:t xml:space="preserve">та інвестицій Сумської міської ради                                 </w:t>
      </w:r>
      <w:r w:rsidR="001E12A9" w:rsidRPr="001E12A9">
        <w:rPr>
          <w:rFonts w:ascii="Times New Roman" w:eastAsia="Times New Roman" w:hAnsi="Times New Roman" w:cs="Times New Roman"/>
          <w:color w:val="000000"/>
          <w:sz w:val="28"/>
          <w:szCs w:val="28"/>
          <w:lang w:val="uk-UA"/>
        </w:rPr>
        <w:t xml:space="preserve">  </w:t>
      </w:r>
      <w:r w:rsidRPr="001E12A9">
        <w:rPr>
          <w:rFonts w:ascii="Times New Roman" w:eastAsia="Times New Roman" w:hAnsi="Times New Roman" w:cs="Times New Roman"/>
          <w:color w:val="000000"/>
          <w:sz w:val="28"/>
          <w:szCs w:val="28"/>
          <w:lang w:val="uk-UA"/>
        </w:rPr>
        <w:t xml:space="preserve">         С.А. Липова</w:t>
      </w: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lang w:val="uk-UA"/>
        </w:rPr>
      </w:pP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lang w:val="uk-UA"/>
        </w:rPr>
      </w:pP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lang w:val="uk-UA"/>
        </w:rPr>
      </w:pPr>
    </w:p>
    <w:p w:rsidR="00E26DF6" w:rsidRPr="001E12A9" w:rsidRDefault="0063756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r w:rsidRPr="001E12A9">
        <w:rPr>
          <w:rFonts w:ascii="Times New Roman" w:eastAsia="Times New Roman" w:hAnsi="Times New Roman" w:cs="Times New Roman"/>
          <w:color w:val="000000"/>
          <w:sz w:val="28"/>
          <w:szCs w:val="28"/>
        </w:rPr>
        <w:t xml:space="preserve">Перший заступник </w:t>
      </w:r>
      <w:proofErr w:type="spellStart"/>
      <w:r w:rsidRPr="001E12A9">
        <w:rPr>
          <w:rFonts w:ascii="Times New Roman" w:eastAsia="Times New Roman" w:hAnsi="Times New Roman" w:cs="Times New Roman"/>
          <w:color w:val="000000"/>
          <w:sz w:val="28"/>
          <w:szCs w:val="28"/>
        </w:rPr>
        <w:t>міського</w:t>
      </w:r>
      <w:proofErr w:type="spellEnd"/>
      <w:r w:rsidRPr="001E12A9">
        <w:rPr>
          <w:rFonts w:ascii="Times New Roman" w:eastAsia="Times New Roman" w:hAnsi="Times New Roman" w:cs="Times New Roman"/>
          <w:color w:val="000000"/>
          <w:sz w:val="28"/>
          <w:szCs w:val="28"/>
        </w:rPr>
        <w:t xml:space="preserve"> </w:t>
      </w:r>
      <w:proofErr w:type="spellStart"/>
      <w:r w:rsidRPr="001E12A9">
        <w:rPr>
          <w:rFonts w:ascii="Times New Roman" w:eastAsia="Times New Roman" w:hAnsi="Times New Roman" w:cs="Times New Roman"/>
          <w:color w:val="000000"/>
          <w:sz w:val="28"/>
          <w:szCs w:val="28"/>
        </w:rPr>
        <w:t>голови</w:t>
      </w:r>
      <w:proofErr w:type="spellEnd"/>
      <w:r w:rsidRPr="001E12A9">
        <w:rPr>
          <w:rFonts w:ascii="Times New Roman" w:eastAsia="Times New Roman" w:hAnsi="Times New Roman" w:cs="Times New Roman"/>
          <w:color w:val="000000"/>
          <w:sz w:val="28"/>
          <w:szCs w:val="28"/>
        </w:rPr>
        <w:t xml:space="preserve">                                             В.В. Войтенко</w:t>
      </w: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
    <w:p w:rsidR="00E26DF6" w:rsidRPr="001E12A9" w:rsidRDefault="0063756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roofErr w:type="spellStart"/>
      <w:r w:rsidRPr="001E12A9">
        <w:rPr>
          <w:rFonts w:ascii="Times New Roman" w:eastAsia="Times New Roman" w:hAnsi="Times New Roman" w:cs="Times New Roman"/>
          <w:color w:val="000000"/>
          <w:sz w:val="28"/>
          <w:szCs w:val="28"/>
        </w:rPr>
        <w:t>Секретар</w:t>
      </w:r>
      <w:proofErr w:type="spellEnd"/>
      <w:r w:rsidRPr="001E12A9">
        <w:rPr>
          <w:rFonts w:ascii="Times New Roman" w:eastAsia="Times New Roman" w:hAnsi="Times New Roman" w:cs="Times New Roman"/>
          <w:color w:val="000000"/>
          <w:sz w:val="28"/>
          <w:szCs w:val="28"/>
        </w:rPr>
        <w:t xml:space="preserve"> </w:t>
      </w:r>
      <w:proofErr w:type="spellStart"/>
      <w:r w:rsidRPr="001E12A9">
        <w:rPr>
          <w:rFonts w:ascii="Times New Roman" w:eastAsia="Times New Roman" w:hAnsi="Times New Roman" w:cs="Times New Roman"/>
          <w:color w:val="000000"/>
          <w:sz w:val="28"/>
          <w:szCs w:val="28"/>
        </w:rPr>
        <w:t>Сумської</w:t>
      </w:r>
      <w:proofErr w:type="spellEnd"/>
      <w:r w:rsidRPr="001E12A9">
        <w:rPr>
          <w:rFonts w:ascii="Times New Roman" w:eastAsia="Times New Roman" w:hAnsi="Times New Roman" w:cs="Times New Roman"/>
          <w:color w:val="000000"/>
          <w:sz w:val="28"/>
          <w:szCs w:val="28"/>
        </w:rPr>
        <w:t xml:space="preserve"> </w:t>
      </w:r>
      <w:proofErr w:type="spellStart"/>
      <w:r w:rsidRPr="001E12A9">
        <w:rPr>
          <w:rFonts w:ascii="Times New Roman" w:eastAsia="Times New Roman" w:hAnsi="Times New Roman" w:cs="Times New Roman"/>
          <w:color w:val="000000"/>
          <w:sz w:val="28"/>
          <w:szCs w:val="28"/>
        </w:rPr>
        <w:t>міської</w:t>
      </w:r>
      <w:proofErr w:type="spellEnd"/>
      <w:r w:rsidRPr="001E12A9">
        <w:rPr>
          <w:rFonts w:ascii="Times New Roman" w:eastAsia="Times New Roman" w:hAnsi="Times New Roman" w:cs="Times New Roman"/>
          <w:color w:val="000000"/>
          <w:sz w:val="28"/>
          <w:szCs w:val="28"/>
        </w:rPr>
        <w:t xml:space="preserve"> ради</w:t>
      </w:r>
      <w:r w:rsidRPr="001E12A9">
        <w:rPr>
          <w:rFonts w:ascii="Times New Roman" w:eastAsia="Times New Roman" w:hAnsi="Times New Roman" w:cs="Times New Roman"/>
          <w:color w:val="000000"/>
          <w:sz w:val="28"/>
          <w:szCs w:val="28"/>
        </w:rPr>
        <w:tab/>
        <w:t xml:space="preserve">                                                </w:t>
      </w:r>
      <w:r w:rsidR="00CE7D62">
        <w:rPr>
          <w:rFonts w:ascii="Times New Roman" w:eastAsia="Times New Roman" w:hAnsi="Times New Roman" w:cs="Times New Roman"/>
          <w:color w:val="000000"/>
          <w:sz w:val="28"/>
          <w:szCs w:val="28"/>
          <w:lang w:val="uk-UA"/>
        </w:rPr>
        <w:t xml:space="preserve"> </w:t>
      </w:r>
      <w:r w:rsidRPr="001E12A9">
        <w:rPr>
          <w:rFonts w:ascii="Times New Roman" w:eastAsia="Times New Roman" w:hAnsi="Times New Roman" w:cs="Times New Roman"/>
          <w:color w:val="000000"/>
          <w:sz w:val="28"/>
          <w:szCs w:val="28"/>
        </w:rPr>
        <w:t xml:space="preserve">   А.В. Баранов</w:t>
      </w:r>
    </w:p>
    <w:p w:rsidR="00E26DF6" w:rsidRPr="001E12A9" w:rsidRDefault="00E26DF6">
      <w:pPr>
        <w:pBdr>
          <w:top w:val="nil"/>
          <w:left w:val="nil"/>
          <w:bottom w:val="nil"/>
          <w:right w:val="nil"/>
          <w:between w:val="nil"/>
        </w:pBdr>
        <w:tabs>
          <w:tab w:val="center" w:pos="4153"/>
          <w:tab w:val="right" w:pos="8306"/>
        </w:tabs>
        <w:spacing w:after="0" w:line="240" w:lineRule="auto"/>
        <w:ind w:right="-285"/>
        <w:jc w:val="both"/>
        <w:rPr>
          <w:rFonts w:ascii="Times New Roman" w:eastAsia="Times New Roman" w:hAnsi="Times New Roman" w:cs="Times New Roman"/>
          <w:color w:val="000000"/>
          <w:sz w:val="28"/>
          <w:szCs w:val="28"/>
        </w:rPr>
      </w:pPr>
    </w:p>
    <w:p w:rsidR="00E26DF6" w:rsidRPr="001E12A9" w:rsidRDefault="00E26DF6">
      <w:pPr>
        <w:ind w:firstLine="720"/>
        <w:jc w:val="both"/>
        <w:rPr>
          <w:rFonts w:ascii="Times New Roman" w:hAnsi="Times New Roman" w:cs="Times New Roman"/>
          <w:sz w:val="28"/>
          <w:szCs w:val="28"/>
        </w:rPr>
      </w:pPr>
    </w:p>
    <w:p w:rsidR="00E26DF6" w:rsidRPr="001E12A9" w:rsidRDefault="00E26DF6">
      <w:pPr>
        <w:jc w:val="both"/>
        <w:rPr>
          <w:rFonts w:ascii="Times New Roman" w:hAnsi="Times New Roman" w:cs="Times New Roman"/>
          <w:sz w:val="28"/>
          <w:szCs w:val="28"/>
        </w:rPr>
      </w:pPr>
    </w:p>
    <w:p w:rsidR="00E26DF6" w:rsidRPr="001E12A9" w:rsidRDefault="00637566">
      <w:pPr>
        <w:jc w:val="both"/>
        <w:rPr>
          <w:rFonts w:ascii="Times New Roman" w:eastAsia="Times New Roman" w:hAnsi="Times New Roman" w:cs="Times New Roman"/>
          <w:sz w:val="28"/>
          <w:szCs w:val="28"/>
        </w:rPr>
      </w:pPr>
      <w:proofErr w:type="spellStart"/>
      <w:r w:rsidRPr="001E12A9">
        <w:rPr>
          <w:rFonts w:ascii="Times New Roman" w:eastAsia="Times New Roman" w:hAnsi="Times New Roman" w:cs="Times New Roman"/>
          <w:sz w:val="28"/>
          <w:szCs w:val="28"/>
        </w:rPr>
        <w:t>Проєкт</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рішення</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підготовлений</w:t>
      </w:r>
      <w:proofErr w:type="spellEnd"/>
      <w:r w:rsidRPr="001E12A9">
        <w:rPr>
          <w:rFonts w:ascii="Times New Roman" w:eastAsia="Times New Roman" w:hAnsi="Times New Roman" w:cs="Times New Roman"/>
          <w:sz w:val="28"/>
          <w:szCs w:val="28"/>
        </w:rPr>
        <w:t xml:space="preserve"> з </w:t>
      </w:r>
      <w:proofErr w:type="spellStart"/>
      <w:r w:rsidRPr="001E12A9">
        <w:rPr>
          <w:rFonts w:ascii="Times New Roman" w:eastAsia="Times New Roman" w:hAnsi="Times New Roman" w:cs="Times New Roman"/>
          <w:sz w:val="28"/>
          <w:szCs w:val="28"/>
        </w:rPr>
        <w:t>урахуванням</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вимог</w:t>
      </w:r>
      <w:proofErr w:type="spellEnd"/>
      <w:r w:rsidRPr="001E12A9">
        <w:rPr>
          <w:rFonts w:ascii="Times New Roman" w:eastAsia="Times New Roman" w:hAnsi="Times New Roman" w:cs="Times New Roman"/>
          <w:sz w:val="28"/>
          <w:szCs w:val="28"/>
        </w:rPr>
        <w:t xml:space="preserve"> Закону </w:t>
      </w:r>
      <w:proofErr w:type="spellStart"/>
      <w:r w:rsidRPr="001E12A9">
        <w:rPr>
          <w:rFonts w:ascii="Times New Roman" w:eastAsia="Times New Roman" w:hAnsi="Times New Roman" w:cs="Times New Roman"/>
          <w:sz w:val="28"/>
          <w:szCs w:val="28"/>
        </w:rPr>
        <w:t>України</w:t>
      </w:r>
      <w:proofErr w:type="spellEnd"/>
      <w:r w:rsidRPr="001E12A9">
        <w:rPr>
          <w:rFonts w:ascii="Times New Roman" w:eastAsia="Times New Roman" w:hAnsi="Times New Roman" w:cs="Times New Roman"/>
          <w:sz w:val="28"/>
          <w:szCs w:val="28"/>
        </w:rPr>
        <w:t xml:space="preserve"> «Про доступ до </w:t>
      </w:r>
      <w:proofErr w:type="spellStart"/>
      <w:r w:rsidRPr="001E12A9">
        <w:rPr>
          <w:rFonts w:ascii="Times New Roman" w:eastAsia="Times New Roman" w:hAnsi="Times New Roman" w:cs="Times New Roman"/>
          <w:sz w:val="28"/>
          <w:szCs w:val="28"/>
        </w:rPr>
        <w:t>публічної</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інформації</w:t>
      </w:r>
      <w:proofErr w:type="spellEnd"/>
      <w:r w:rsidRPr="001E12A9">
        <w:rPr>
          <w:rFonts w:ascii="Times New Roman" w:eastAsia="Times New Roman" w:hAnsi="Times New Roman" w:cs="Times New Roman"/>
          <w:sz w:val="28"/>
          <w:szCs w:val="28"/>
        </w:rPr>
        <w:t xml:space="preserve">» та Закону </w:t>
      </w:r>
      <w:proofErr w:type="spellStart"/>
      <w:r w:rsidRPr="001E12A9">
        <w:rPr>
          <w:rFonts w:ascii="Times New Roman" w:eastAsia="Times New Roman" w:hAnsi="Times New Roman" w:cs="Times New Roman"/>
          <w:sz w:val="28"/>
          <w:szCs w:val="28"/>
        </w:rPr>
        <w:t>України</w:t>
      </w:r>
      <w:proofErr w:type="spellEnd"/>
      <w:r w:rsidRPr="001E12A9">
        <w:rPr>
          <w:rFonts w:ascii="Times New Roman" w:eastAsia="Times New Roman" w:hAnsi="Times New Roman" w:cs="Times New Roman"/>
          <w:sz w:val="28"/>
          <w:szCs w:val="28"/>
        </w:rPr>
        <w:t xml:space="preserve"> «Про </w:t>
      </w:r>
      <w:proofErr w:type="spellStart"/>
      <w:r w:rsidRPr="001E12A9">
        <w:rPr>
          <w:rFonts w:ascii="Times New Roman" w:eastAsia="Times New Roman" w:hAnsi="Times New Roman" w:cs="Times New Roman"/>
          <w:sz w:val="28"/>
          <w:szCs w:val="28"/>
        </w:rPr>
        <w:t>захист</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персональних</w:t>
      </w:r>
      <w:proofErr w:type="spellEnd"/>
      <w:r w:rsidRPr="001E12A9">
        <w:rPr>
          <w:rFonts w:ascii="Times New Roman" w:eastAsia="Times New Roman" w:hAnsi="Times New Roman" w:cs="Times New Roman"/>
          <w:sz w:val="28"/>
          <w:szCs w:val="28"/>
        </w:rPr>
        <w:t xml:space="preserve"> </w:t>
      </w:r>
      <w:proofErr w:type="spellStart"/>
      <w:r w:rsidRPr="001E12A9">
        <w:rPr>
          <w:rFonts w:ascii="Times New Roman" w:eastAsia="Times New Roman" w:hAnsi="Times New Roman" w:cs="Times New Roman"/>
          <w:sz w:val="28"/>
          <w:szCs w:val="28"/>
        </w:rPr>
        <w:t>даних</w:t>
      </w:r>
      <w:proofErr w:type="spellEnd"/>
      <w:r w:rsidRPr="001E12A9">
        <w:rPr>
          <w:rFonts w:ascii="Times New Roman" w:eastAsia="Times New Roman" w:hAnsi="Times New Roman" w:cs="Times New Roman"/>
          <w:sz w:val="28"/>
          <w:szCs w:val="28"/>
        </w:rPr>
        <w:t>»</w:t>
      </w:r>
    </w:p>
    <w:p w:rsidR="001E12A9" w:rsidRPr="001E12A9" w:rsidRDefault="001E12A9">
      <w:pPr>
        <w:jc w:val="both"/>
        <w:rPr>
          <w:rFonts w:ascii="Times New Roman" w:eastAsia="Times New Roman" w:hAnsi="Times New Roman" w:cs="Times New Roman"/>
          <w:sz w:val="28"/>
          <w:szCs w:val="28"/>
        </w:rPr>
      </w:pPr>
    </w:p>
    <w:p w:rsidR="001E12A9" w:rsidRPr="001E12A9" w:rsidRDefault="001E12A9" w:rsidP="001E12A9">
      <w:pPr>
        <w:ind w:left="6480" w:firstLine="720"/>
        <w:jc w:val="both"/>
        <w:rPr>
          <w:rFonts w:ascii="Times New Roman" w:eastAsia="Times New Roman" w:hAnsi="Times New Roman" w:cs="Times New Roman"/>
          <w:sz w:val="28"/>
          <w:szCs w:val="28"/>
          <w:lang w:val="uk-UA"/>
        </w:rPr>
      </w:pPr>
      <w:r w:rsidRPr="001E12A9">
        <w:rPr>
          <w:rFonts w:ascii="Times New Roman" w:eastAsia="Times New Roman" w:hAnsi="Times New Roman" w:cs="Times New Roman"/>
          <w:sz w:val="28"/>
          <w:szCs w:val="28"/>
          <w:lang w:val="uk-UA"/>
        </w:rPr>
        <w:t xml:space="preserve">О.Ю. Дубицький </w:t>
      </w:r>
    </w:p>
    <w:p w:rsidR="001E12A9" w:rsidRPr="001E12A9" w:rsidRDefault="001E12A9" w:rsidP="001E12A9">
      <w:pPr>
        <w:jc w:val="both"/>
        <w:rPr>
          <w:rFonts w:ascii="Times New Roman" w:eastAsia="Times New Roman" w:hAnsi="Times New Roman" w:cs="Times New Roman"/>
          <w:sz w:val="28"/>
          <w:szCs w:val="28"/>
          <w:lang w:val="uk-UA"/>
        </w:rPr>
      </w:pP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r>
      <w:r w:rsidRPr="001E12A9">
        <w:rPr>
          <w:rFonts w:ascii="Times New Roman" w:eastAsia="Times New Roman" w:hAnsi="Times New Roman" w:cs="Times New Roman"/>
          <w:sz w:val="28"/>
          <w:szCs w:val="28"/>
          <w:lang w:val="uk-UA"/>
        </w:rPr>
        <w:tab/>
        <w:t xml:space="preserve">О.В. </w:t>
      </w:r>
      <w:proofErr w:type="spellStart"/>
      <w:r w:rsidRPr="001E12A9">
        <w:rPr>
          <w:rFonts w:ascii="Times New Roman" w:eastAsia="Times New Roman" w:hAnsi="Times New Roman" w:cs="Times New Roman"/>
          <w:sz w:val="28"/>
          <w:szCs w:val="28"/>
          <w:lang w:val="uk-UA"/>
        </w:rPr>
        <w:t>Чайченко</w:t>
      </w:r>
      <w:proofErr w:type="spellEnd"/>
    </w:p>
    <w:p w:rsidR="000930A5" w:rsidRDefault="000930A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C5D3D" w:rsidRDefault="00DC5D3D" w:rsidP="00DC5D3D">
      <w:pPr>
        <w:spacing w:after="0"/>
        <w:jc w:val="center"/>
        <w:rPr>
          <w:rFonts w:ascii="Times New Roman" w:eastAsia="Times New Roman" w:hAnsi="Times New Roman" w:cs="Times New Roman"/>
          <w:b/>
          <w:sz w:val="28"/>
          <w:szCs w:val="28"/>
        </w:rPr>
      </w:pPr>
    </w:p>
    <w:p w:rsidR="00DC5D3D" w:rsidRDefault="00DC5D3D" w:rsidP="00DC5D3D">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ПОРІВНЯЛЬНА ТАБЛИЦЯ</w:t>
      </w:r>
    </w:p>
    <w:p w:rsidR="00DC5D3D" w:rsidRDefault="00DC5D3D" w:rsidP="00DC5D3D">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до проекту  рішення Сумської міської ради </w:t>
      </w:r>
    </w:p>
    <w:p w:rsidR="00DC5D3D" w:rsidRDefault="00DC5D3D" w:rsidP="00DC5D3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sidRPr="003425FD">
        <w:rPr>
          <w:rFonts w:ascii="Times New Roman" w:eastAsia="Times New Roman" w:hAnsi="Times New Roman" w:cs="Times New Roman"/>
          <w:sz w:val="28"/>
          <w:szCs w:val="28"/>
        </w:rPr>
        <w:t xml:space="preserve">Про </w:t>
      </w:r>
      <w:proofErr w:type="spellStart"/>
      <w:r w:rsidRPr="003425FD">
        <w:rPr>
          <w:rFonts w:ascii="Times New Roman" w:eastAsia="Times New Roman" w:hAnsi="Times New Roman" w:cs="Times New Roman"/>
          <w:sz w:val="28"/>
          <w:szCs w:val="28"/>
        </w:rPr>
        <w:t>внесення</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змін</w:t>
      </w:r>
      <w:proofErr w:type="spellEnd"/>
      <w:r w:rsidRPr="003425FD">
        <w:rPr>
          <w:rFonts w:ascii="Times New Roman" w:eastAsia="Times New Roman" w:hAnsi="Times New Roman" w:cs="Times New Roman"/>
          <w:sz w:val="28"/>
          <w:szCs w:val="28"/>
        </w:rPr>
        <w:t xml:space="preserve"> до </w:t>
      </w:r>
      <w:proofErr w:type="spellStart"/>
      <w:r w:rsidRPr="003425FD">
        <w:rPr>
          <w:rFonts w:ascii="Times New Roman" w:eastAsia="Times New Roman" w:hAnsi="Times New Roman" w:cs="Times New Roman"/>
          <w:sz w:val="28"/>
          <w:szCs w:val="28"/>
        </w:rPr>
        <w:t>рішення</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Сумської</w:t>
      </w:r>
      <w:proofErr w:type="spellEnd"/>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міської</w:t>
      </w:r>
      <w:proofErr w:type="spellEnd"/>
      <w:r w:rsidRPr="003425FD">
        <w:rPr>
          <w:rFonts w:ascii="Times New Roman" w:eastAsia="Times New Roman" w:hAnsi="Times New Roman" w:cs="Times New Roman"/>
          <w:sz w:val="28"/>
          <w:szCs w:val="28"/>
        </w:rPr>
        <w:t xml:space="preserve"> ради </w:t>
      </w:r>
      <w:proofErr w:type="spellStart"/>
      <w:r w:rsidRPr="003425FD">
        <w:rPr>
          <w:rFonts w:ascii="Times New Roman" w:eastAsia="Times New Roman" w:hAnsi="Times New Roman" w:cs="Times New Roman"/>
          <w:sz w:val="28"/>
          <w:szCs w:val="28"/>
        </w:rPr>
        <w:t>від</w:t>
      </w:r>
      <w:proofErr w:type="spellEnd"/>
      <w:r w:rsidRPr="003425FD">
        <w:rPr>
          <w:rFonts w:ascii="Times New Roman" w:eastAsia="Times New Roman" w:hAnsi="Times New Roman" w:cs="Times New Roman"/>
          <w:sz w:val="28"/>
          <w:szCs w:val="28"/>
        </w:rPr>
        <w:t xml:space="preserve"> </w:t>
      </w:r>
      <w:r w:rsidRPr="003425FD">
        <w:rPr>
          <w:rFonts w:ascii="Times New Roman" w:eastAsia="Times New Roman" w:hAnsi="Times New Roman" w:cs="Times New Roman"/>
          <w:sz w:val="28"/>
          <w:szCs w:val="28"/>
          <w:lang w:val="uk-UA"/>
        </w:rPr>
        <w:t>29 серпня 2018</w:t>
      </w:r>
      <w:r w:rsidRPr="003425FD">
        <w:rPr>
          <w:rFonts w:ascii="Times New Roman" w:eastAsia="Times New Roman" w:hAnsi="Times New Roman" w:cs="Times New Roman"/>
          <w:sz w:val="28"/>
          <w:szCs w:val="28"/>
        </w:rPr>
        <w:t xml:space="preserve"> року № 3797-МР «Про Правила </w:t>
      </w:r>
      <w:r w:rsidRPr="003425FD">
        <w:rPr>
          <w:rFonts w:ascii="Times New Roman" w:eastAsia="Times New Roman" w:hAnsi="Times New Roman" w:cs="Times New Roman"/>
          <w:sz w:val="28"/>
          <w:szCs w:val="28"/>
          <w:lang w:val="uk-UA"/>
        </w:rPr>
        <w:t>додержання тиші в</w:t>
      </w:r>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міст</w:t>
      </w:r>
      <w:proofErr w:type="spellEnd"/>
      <w:r w:rsidRPr="003425FD">
        <w:rPr>
          <w:rFonts w:ascii="Times New Roman" w:eastAsia="Times New Roman" w:hAnsi="Times New Roman" w:cs="Times New Roman"/>
          <w:sz w:val="28"/>
          <w:szCs w:val="28"/>
          <w:lang w:val="uk-UA"/>
        </w:rPr>
        <w:t>і</w:t>
      </w:r>
      <w:r w:rsidRPr="003425FD">
        <w:rPr>
          <w:rFonts w:ascii="Times New Roman" w:eastAsia="Times New Roman" w:hAnsi="Times New Roman" w:cs="Times New Roman"/>
          <w:sz w:val="28"/>
          <w:szCs w:val="28"/>
        </w:rPr>
        <w:t xml:space="preserve"> </w:t>
      </w:r>
      <w:proofErr w:type="spellStart"/>
      <w:r w:rsidRPr="003425FD">
        <w:rPr>
          <w:rFonts w:ascii="Times New Roman" w:eastAsia="Times New Roman" w:hAnsi="Times New Roman" w:cs="Times New Roman"/>
          <w:sz w:val="28"/>
          <w:szCs w:val="28"/>
        </w:rPr>
        <w:t>Суми</w:t>
      </w:r>
      <w:proofErr w:type="spellEnd"/>
      <w:r w:rsidRPr="003425FD">
        <w:rPr>
          <w:rFonts w:ascii="Times New Roman" w:eastAsia="Times New Roman" w:hAnsi="Times New Roman" w:cs="Times New Roman"/>
          <w:sz w:val="28"/>
          <w:szCs w:val="28"/>
        </w:rPr>
        <w:t>»</w:t>
      </w:r>
    </w:p>
    <w:p w:rsidR="00DC5D3D" w:rsidRDefault="00DC5D3D" w:rsidP="00DC5D3D">
      <w:pPr>
        <w:spacing w:after="0"/>
        <w:jc w:val="center"/>
        <w:rPr>
          <w:rFonts w:ascii="Times New Roman" w:eastAsia="Times New Roman" w:hAnsi="Times New Roman" w:cs="Times New Roman"/>
          <w:b/>
          <w:sz w:val="28"/>
          <w:szCs w:val="28"/>
        </w:rPr>
      </w:pPr>
    </w:p>
    <w:tbl>
      <w:tblPr>
        <w:tblStyle w:val="afd"/>
        <w:tblW w:w="0" w:type="auto"/>
        <w:tblLook w:val="04A0" w:firstRow="1" w:lastRow="0" w:firstColumn="1" w:lastColumn="0" w:noHBand="0" w:noVBand="1"/>
      </w:tblPr>
      <w:tblGrid>
        <w:gridCol w:w="4671"/>
        <w:gridCol w:w="4675"/>
      </w:tblGrid>
      <w:tr w:rsidR="00E871E1" w:rsidRPr="00C007DB" w:rsidTr="00E871E1">
        <w:tc>
          <w:tcPr>
            <w:tcW w:w="4671" w:type="dxa"/>
          </w:tcPr>
          <w:p w:rsidR="00E871E1" w:rsidRPr="00C007DB" w:rsidRDefault="00E871E1" w:rsidP="00162697">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Зміст чинного рішення</w:t>
            </w:r>
          </w:p>
        </w:tc>
        <w:tc>
          <w:tcPr>
            <w:tcW w:w="4675" w:type="dxa"/>
          </w:tcPr>
          <w:p w:rsidR="00E871E1" w:rsidRPr="00C007DB" w:rsidRDefault="00E871E1" w:rsidP="00162697">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Зміни</w:t>
            </w:r>
          </w:p>
        </w:tc>
      </w:tr>
      <w:tr w:rsidR="00E871E1" w:rsidRPr="00586707" w:rsidTr="00E871E1">
        <w:tc>
          <w:tcPr>
            <w:tcW w:w="4671" w:type="dxa"/>
          </w:tcPr>
          <w:p w:rsidR="000F0668" w:rsidRDefault="000F0668" w:rsidP="00066EE5">
            <w:pPr>
              <w:ind w:right="140"/>
              <w:jc w:val="both"/>
              <w:rPr>
                <w:rFonts w:ascii="Times New Roman" w:eastAsia="Times New Roman" w:hAnsi="Times New Roman" w:cs="Times New Roman"/>
                <w:b/>
                <w:sz w:val="26"/>
                <w:szCs w:val="26"/>
                <w:lang w:val="uk-UA" w:eastAsia="ru-RU"/>
              </w:rPr>
            </w:pPr>
          </w:p>
          <w:p w:rsidR="00E871E1" w:rsidRPr="00C007DB" w:rsidRDefault="00121F3E" w:rsidP="00066EE5">
            <w:pPr>
              <w:ind w:right="140"/>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Назва рішення: </w:t>
            </w:r>
            <w:r w:rsidRPr="00121F3E">
              <w:rPr>
                <w:rFonts w:ascii="Times New Roman" w:eastAsia="Times New Roman" w:hAnsi="Times New Roman" w:cs="Times New Roman"/>
                <w:sz w:val="26"/>
                <w:szCs w:val="26"/>
                <w:lang w:val="uk-UA" w:eastAsia="ru-RU"/>
              </w:rPr>
              <w:t>«Про внесення змін до рішення Сумської міської ради від</w:t>
            </w:r>
            <w:r>
              <w:rPr>
                <w:rFonts w:ascii="Times New Roman" w:eastAsia="Times New Roman" w:hAnsi="Times New Roman" w:cs="Times New Roman"/>
                <w:b/>
                <w:sz w:val="26"/>
                <w:szCs w:val="26"/>
                <w:lang w:val="uk-UA" w:eastAsia="ru-RU"/>
              </w:rPr>
              <w:t xml:space="preserve"> </w:t>
            </w:r>
            <w:r w:rsidRPr="00121F3E">
              <w:rPr>
                <w:rFonts w:ascii="Times New Roman" w:eastAsia="Times New Roman" w:hAnsi="Times New Roman" w:cs="Times New Roman"/>
                <w:sz w:val="26"/>
                <w:szCs w:val="26"/>
                <w:lang w:val="uk-UA" w:eastAsia="ru-RU"/>
              </w:rPr>
              <w:t>29 серпня 2018 року № 3797-МР «Про Правила додержання тиші в місті Суми»</w:t>
            </w:r>
          </w:p>
        </w:tc>
        <w:tc>
          <w:tcPr>
            <w:tcW w:w="4675" w:type="dxa"/>
          </w:tcPr>
          <w:p w:rsidR="000F0668" w:rsidRDefault="00066EE5" w:rsidP="000F0668">
            <w:pPr>
              <w:ind w:right="140"/>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w:t>
            </w:r>
            <w:r w:rsidR="000F0668">
              <w:rPr>
                <w:rFonts w:ascii="Times New Roman" w:eastAsia="Times New Roman" w:hAnsi="Times New Roman" w:cs="Times New Roman"/>
                <w:b/>
                <w:sz w:val="26"/>
                <w:szCs w:val="26"/>
                <w:lang w:val="uk-UA" w:eastAsia="ru-RU"/>
              </w:rPr>
              <w:t>п</w:t>
            </w:r>
            <w:proofErr w:type="spellEnd"/>
            <w:r w:rsidR="000F0668">
              <w:rPr>
                <w:rFonts w:ascii="Times New Roman" w:eastAsia="Times New Roman" w:hAnsi="Times New Roman" w:cs="Times New Roman"/>
                <w:b/>
                <w:sz w:val="26"/>
                <w:szCs w:val="26"/>
                <w:lang w:val="uk-UA" w:eastAsia="ru-RU"/>
              </w:rPr>
              <w:t xml:space="preserve">. </w:t>
            </w:r>
            <w:r>
              <w:rPr>
                <w:rFonts w:ascii="Times New Roman" w:eastAsia="Times New Roman" w:hAnsi="Times New Roman" w:cs="Times New Roman"/>
                <w:b/>
                <w:sz w:val="26"/>
                <w:szCs w:val="26"/>
                <w:lang w:val="uk-UA" w:eastAsia="ru-RU"/>
              </w:rPr>
              <w:t xml:space="preserve">1.1. </w:t>
            </w:r>
          </w:p>
          <w:p w:rsidR="00E871E1" w:rsidRPr="00C007DB" w:rsidRDefault="00121F3E" w:rsidP="000F0668">
            <w:pPr>
              <w:ind w:right="140"/>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Назва рішення: </w:t>
            </w:r>
            <w:r w:rsidRPr="00121F3E">
              <w:rPr>
                <w:rFonts w:ascii="Times New Roman" w:eastAsia="Times New Roman" w:hAnsi="Times New Roman" w:cs="Times New Roman"/>
                <w:sz w:val="26"/>
                <w:szCs w:val="26"/>
                <w:lang w:val="uk-UA" w:eastAsia="ru-RU"/>
              </w:rPr>
              <w:t>«Про внесення змін до рішення Сумської міської ради від</w:t>
            </w:r>
            <w:r>
              <w:rPr>
                <w:rFonts w:ascii="Times New Roman" w:eastAsia="Times New Roman" w:hAnsi="Times New Roman" w:cs="Times New Roman"/>
                <w:b/>
                <w:sz w:val="26"/>
                <w:szCs w:val="26"/>
                <w:lang w:val="uk-UA" w:eastAsia="ru-RU"/>
              </w:rPr>
              <w:t xml:space="preserve"> </w:t>
            </w:r>
            <w:r w:rsidRPr="00121F3E">
              <w:rPr>
                <w:rFonts w:ascii="Times New Roman" w:eastAsia="Times New Roman" w:hAnsi="Times New Roman" w:cs="Times New Roman"/>
                <w:sz w:val="26"/>
                <w:szCs w:val="26"/>
                <w:lang w:val="uk-UA" w:eastAsia="ru-RU"/>
              </w:rPr>
              <w:t xml:space="preserve">29 серпня 2018 року № 3797-МР «Про Правила додержання тиші </w:t>
            </w:r>
            <w:r>
              <w:rPr>
                <w:rFonts w:ascii="Times New Roman" w:eastAsia="Times New Roman" w:hAnsi="Times New Roman" w:cs="Times New Roman"/>
                <w:sz w:val="26"/>
                <w:szCs w:val="26"/>
                <w:lang w:val="uk-UA" w:eastAsia="ru-RU"/>
              </w:rPr>
              <w:t>на території Сумської міської об’єднаної територіальної громади»</w:t>
            </w:r>
          </w:p>
        </w:tc>
      </w:tr>
      <w:tr w:rsidR="00066EE5" w:rsidRPr="00947C16" w:rsidTr="00E871E1">
        <w:tc>
          <w:tcPr>
            <w:tcW w:w="4671" w:type="dxa"/>
          </w:tcPr>
          <w:p w:rsidR="00066EE5" w:rsidRDefault="00066EE5" w:rsidP="00066EE5">
            <w:pPr>
              <w:ind w:right="140"/>
              <w:jc w:val="both"/>
              <w:rPr>
                <w:rFonts w:ascii="Times New Roman" w:eastAsia="Times New Roman" w:hAnsi="Times New Roman" w:cs="Times New Roman"/>
                <w:b/>
                <w:sz w:val="26"/>
                <w:szCs w:val="26"/>
                <w:lang w:val="uk-UA" w:eastAsia="ru-RU"/>
              </w:rPr>
            </w:pPr>
          </w:p>
        </w:tc>
        <w:tc>
          <w:tcPr>
            <w:tcW w:w="4675" w:type="dxa"/>
          </w:tcPr>
          <w:p w:rsidR="000F0668" w:rsidRDefault="00066EE5" w:rsidP="00066EE5">
            <w:pPr>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п.п</w:t>
            </w:r>
            <w:proofErr w:type="spellEnd"/>
            <w:r>
              <w:rPr>
                <w:rFonts w:ascii="Times New Roman" w:eastAsia="Times New Roman" w:hAnsi="Times New Roman" w:cs="Times New Roman"/>
                <w:b/>
                <w:sz w:val="26"/>
                <w:szCs w:val="26"/>
                <w:lang w:val="uk-UA" w:eastAsia="ru-RU"/>
              </w:rPr>
              <w:t>. 1.2.</w:t>
            </w:r>
          </w:p>
          <w:p w:rsidR="00066EE5" w:rsidRDefault="00066EE5" w:rsidP="00066EE5">
            <w:pPr>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Pr="003425FD">
              <w:rPr>
                <w:rFonts w:ascii="Times New Roman" w:eastAsia="Times New Roman" w:hAnsi="Times New Roman" w:cs="Times New Roman"/>
                <w:sz w:val="28"/>
                <w:szCs w:val="28"/>
                <w:lang w:val="uk-UA"/>
              </w:rPr>
              <w:t>У тексті рішення слова «на території міста Суми», «на території міста», «у межах міста» та «у місті Суми» замінити словами «на території Сумської міської об</w:t>
            </w:r>
            <w:r w:rsidRPr="003425FD">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uk-UA"/>
              </w:rPr>
              <w:t>єднаної</w:t>
            </w:r>
            <w:proofErr w:type="spellEnd"/>
            <w:r>
              <w:rPr>
                <w:rFonts w:ascii="Times New Roman" w:eastAsia="Times New Roman" w:hAnsi="Times New Roman" w:cs="Times New Roman"/>
                <w:sz w:val="28"/>
                <w:szCs w:val="28"/>
                <w:lang w:val="uk-UA"/>
              </w:rPr>
              <w:t xml:space="preserve"> територіальної громади»</w:t>
            </w:r>
          </w:p>
        </w:tc>
      </w:tr>
      <w:tr w:rsidR="00121F3E" w:rsidRPr="00586707" w:rsidTr="00E871E1">
        <w:tc>
          <w:tcPr>
            <w:tcW w:w="4671" w:type="dxa"/>
          </w:tcPr>
          <w:p w:rsidR="000F0668" w:rsidRDefault="000F0668" w:rsidP="006E3E26">
            <w:pPr>
              <w:pStyle w:val="21"/>
              <w:tabs>
                <w:tab w:val="left" w:pos="851"/>
              </w:tabs>
              <w:ind w:left="0"/>
              <w:jc w:val="both"/>
              <w:rPr>
                <w:rFonts w:ascii="Times New Roman" w:hAnsi="Times New Roman" w:cs="Times New Roman"/>
                <w:b/>
                <w:sz w:val="26"/>
                <w:szCs w:val="26"/>
                <w:lang w:val="uk-UA" w:eastAsia="ru-RU"/>
              </w:rPr>
            </w:pPr>
          </w:p>
          <w:p w:rsidR="006E3E26" w:rsidRPr="003D2681" w:rsidRDefault="003B2679" w:rsidP="006E3E26">
            <w:pPr>
              <w:pStyle w:val="21"/>
              <w:tabs>
                <w:tab w:val="left" w:pos="851"/>
              </w:tabs>
              <w:ind w:left="0"/>
              <w:jc w:val="both"/>
              <w:rPr>
                <w:rFonts w:ascii="Times New Roman" w:hAnsi="Times New Roman" w:cs="Times New Roman"/>
                <w:sz w:val="28"/>
                <w:szCs w:val="28"/>
                <w:lang w:val="uk-UA"/>
              </w:rPr>
            </w:pPr>
            <w:r>
              <w:rPr>
                <w:rFonts w:ascii="Times New Roman" w:hAnsi="Times New Roman" w:cs="Times New Roman"/>
                <w:b/>
                <w:sz w:val="26"/>
                <w:szCs w:val="26"/>
                <w:lang w:val="uk-UA" w:eastAsia="ru-RU"/>
              </w:rPr>
              <w:t>п.</w:t>
            </w:r>
            <w:r w:rsidR="00121F3E">
              <w:rPr>
                <w:rFonts w:ascii="Times New Roman" w:hAnsi="Times New Roman" w:cs="Times New Roman"/>
                <w:b/>
                <w:sz w:val="26"/>
                <w:szCs w:val="26"/>
                <w:lang w:val="uk-UA" w:eastAsia="ru-RU"/>
              </w:rPr>
              <w:t xml:space="preserve"> 6 рішення: </w:t>
            </w:r>
            <w:r w:rsidR="006E3E26" w:rsidRPr="003D2681">
              <w:rPr>
                <w:rFonts w:ascii="Times New Roman" w:hAnsi="Times New Roman" w:cs="Times New Roman"/>
                <w:sz w:val="28"/>
                <w:szCs w:val="28"/>
                <w:lang w:val="uk-UA"/>
              </w:rPr>
              <w:t>Відділу торгівлі, побуту та захисту прав споживачів Сумської міської ради (Дубицький О.Ю.) направити копії даного рішення підприємствам ресторанного господарства та суб’єктам господарювання міста, які надають послуги з відпочинку громадян.</w:t>
            </w:r>
          </w:p>
          <w:p w:rsidR="00121F3E" w:rsidRDefault="00121F3E" w:rsidP="00121F3E">
            <w:pPr>
              <w:ind w:right="140"/>
              <w:jc w:val="both"/>
              <w:rPr>
                <w:rFonts w:ascii="Times New Roman" w:eastAsia="Times New Roman" w:hAnsi="Times New Roman" w:cs="Times New Roman"/>
                <w:b/>
                <w:sz w:val="26"/>
                <w:szCs w:val="26"/>
                <w:lang w:val="uk-UA" w:eastAsia="ru-RU"/>
              </w:rPr>
            </w:pPr>
          </w:p>
        </w:tc>
        <w:tc>
          <w:tcPr>
            <w:tcW w:w="4675" w:type="dxa"/>
          </w:tcPr>
          <w:p w:rsidR="000F0668" w:rsidRDefault="00066EE5" w:rsidP="006E3E26">
            <w:pPr>
              <w:ind w:right="140"/>
              <w:jc w:val="both"/>
              <w:rPr>
                <w:rFonts w:ascii="Times New Roman" w:hAnsi="Times New Roman" w:cs="Times New Roman"/>
                <w:b/>
                <w:sz w:val="26"/>
                <w:szCs w:val="26"/>
                <w:lang w:val="uk-UA" w:eastAsia="ru-RU"/>
              </w:rPr>
            </w:pPr>
            <w:proofErr w:type="spellStart"/>
            <w:r>
              <w:rPr>
                <w:rFonts w:ascii="Times New Roman" w:hAnsi="Times New Roman" w:cs="Times New Roman"/>
                <w:b/>
                <w:sz w:val="26"/>
                <w:szCs w:val="26"/>
                <w:lang w:val="uk-UA" w:eastAsia="ru-RU"/>
              </w:rPr>
              <w:t>п.п</w:t>
            </w:r>
            <w:proofErr w:type="spellEnd"/>
            <w:r>
              <w:rPr>
                <w:rFonts w:ascii="Times New Roman" w:hAnsi="Times New Roman" w:cs="Times New Roman"/>
                <w:b/>
                <w:sz w:val="26"/>
                <w:szCs w:val="26"/>
                <w:lang w:val="uk-UA" w:eastAsia="ru-RU"/>
              </w:rPr>
              <w:t xml:space="preserve">. 1.3. </w:t>
            </w:r>
          </w:p>
          <w:p w:rsidR="006E3E26" w:rsidRDefault="003B2679" w:rsidP="003B2679">
            <w:pPr>
              <w:ind w:right="140"/>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п.</w:t>
            </w:r>
            <w:r w:rsidR="006E3E26">
              <w:rPr>
                <w:rFonts w:ascii="Times New Roman" w:eastAsia="Times New Roman" w:hAnsi="Times New Roman" w:cs="Times New Roman"/>
                <w:b/>
                <w:sz w:val="26"/>
                <w:szCs w:val="26"/>
                <w:lang w:val="uk-UA" w:eastAsia="ru-RU"/>
              </w:rPr>
              <w:t xml:space="preserve"> 6 рішення:</w:t>
            </w:r>
            <w:r w:rsidR="006E3E26" w:rsidRPr="003D2681">
              <w:rPr>
                <w:rFonts w:ascii="Times New Roman" w:hAnsi="Times New Roman" w:cs="Times New Roman"/>
                <w:sz w:val="28"/>
                <w:szCs w:val="28"/>
                <w:lang w:val="uk-UA"/>
              </w:rPr>
              <w:t xml:space="preserve"> Відділу торгівлі, побуту та захисту прав споживачів Сумської міської ради (Дубицький О.Ю.) направити копії даного рішення</w:t>
            </w:r>
            <w:r w:rsidR="006E3E26">
              <w:rPr>
                <w:rFonts w:ascii="Times New Roman" w:hAnsi="Times New Roman" w:cs="Times New Roman"/>
                <w:sz w:val="28"/>
                <w:szCs w:val="28"/>
                <w:lang w:val="uk-UA"/>
              </w:rPr>
              <w:t xml:space="preserve"> </w:t>
            </w:r>
            <w:r w:rsidR="006E3E26" w:rsidRPr="003425FD">
              <w:rPr>
                <w:rFonts w:ascii="Times New Roman" w:hAnsi="Times New Roman" w:cs="Times New Roman"/>
                <w:sz w:val="28"/>
                <w:szCs w:val="28"/>
                <w:lang w:val="uk-UA"/>
              </w:rPr>
              <w:t>суб’єктам господарювання, які надають послуги з ресторанного обслуговування та відпочинку громадян на території Сумської міської об</w:t>
            </w:r>
            <w:r w:rsidR="006E3E26">
              <w:rPr>
                <w:rFonts w:ascii="Times New Roman" w:hAnsi="Times New Roman" w:cs="Times New Roman"/>
                <w:sz w:val="28"/>
                <w:szCs w:val="28"/>
                <w:lang w:val="uk-UA"/>
              </w:rPr>
              <w:t>’єднаної територіальної громади</w:t>
            </w:r>
          </w:p>
        </w:tc>
      </w:tr>
      <w:tr w:rsidR="007D5519" w:rsidRPr="00586707" w:rsidTr="00E871E1">
        <w:tc>
          <w:tcPr>
            <w:tcW w:w="4671" w:type="dxa"/>
          </w:tcPr>
          <w:p w:rsidR="007D5519" w:rsidRPr="007D5519" w:rsidRDefault="007D5519" w:rsidP="007D5519">
            <w:pPr>
              <w:pStyle w:val="21"/>
              <w:tabs>
                <w:tab w:val="left" w:pos="851"/>
              </w:tabs>
              <w:ind w:left="0"/>
              <w:jc w:val="both"/>
              <w:rPr>
                <w:rFonts w:ascii="Times New Roman" w:hAnsi="Times New Roman" w:cs="Times New Roman"/>
                <w:sz w:val="26"/>
                <w:szCs w:val="26"/>
                <w:lang w:val="uk-UA" w:eastAsia="ru-RU"/>
              </w:rPr>
            </w:pPr>
            <w:r w:rsidRPr="007D5519">
              <w:rPr>
                <w:rFonts w:ascii="Times New Roman" w:hAnsi="Times New Roman" w:cs="Times New Roman"/>
                <w:sz w:val="26"/>
                <w:szCs w:val="26"/>
                <w:lang w:val="uk-UA" w:eastAsia="ru-RU"/>
              </w:rPr>
              <w:t xml:space="preserve">Додаток до рішення Сумської міської ради «Про Правила додержання тиші в місті Суми» від 29 серпня 2018 року </w:t>
            </w:r>
            <w:r>
              <w:rPr>
                <w:rFonts w:ascii="Times New Roman" w:hAnsi="Times New Roman" w:cs="Times New Roman"/>
                <w:sz w:val="26"/>
                <w:szCs w:val="26"/>
                <w:lang w:val="uk-UA" w:eastAsia="ru-RU"/>
              </w:rPr>
              <w:t xml:space="preserve">                   </w:t>
            </w:r>
            <w:r w:rsidRPr="007D5519">
              <w:rPr>
                <w:rFonts w:ascii="Times New Roman" w:hAnsi="Times New Roman" w:cs="Times New Roman"/>
                <w:sz w:val="26"/>
                <w:szCs w:val="26"/>
                <w:lang w:val="uk-UA" w:eastAsia="ru-RU"/>
              </w:rPr>
              <w:t xml:space="preserve">№ 3797-МР </w:t>
            </w:r>
          </w:p>
          <w:p w:rsidR="007D5519" w:rsidRPr="007D5519" w:rsidRDefault="007D5519" w:rsidP="007D5519">
            <w:pPr>
              <w:pStyle w:val="21"/>
              <w:tabs>
                <w:tab w:val="left" w:pos="851"/>
              </w:tabs>
              <w:ind w:left="0"/>
              <w:jc w:val="both"/>
              <w:rPr>
                <w:rFonts w:ascii="Times New Roman" w:hAnsi="Times New Roman" w:cs="Times New Roman"/>
                <w:b/>
                <w:sz w:val="26"/>
                <w:szCs w:val="26"/>
                <w:lang w:val="uk-UA" w:eastAsia="ru-RU"/>
              </w:rPr>
            </w:pPr>
            <w:r>
              <w:rPr>
                <w:rFonts w:ascii="Times New Roman" w:hAnsi="Times New Roman" w:cs="Times New Roman"/>
                <w:b/>
                <w:sz w:val="26"/>
                <w:szCs w:val="26"/>
                <w:lang w:val="uk-UA" w:eastAsia="ru-RU"/>
              </w:rPr>
              <w:t>«</w:t>
            </w:r>
            <w:r w:rsidRPr="007D5519">
              <w:rPr>
                <w:rFonts w:ascii="Times New Roman" w:hAnsi="Times New Roman" w:cs="Times New Roman"/>
                <w:b/>
                <w:sz w:val="26"/>
                <w:szCs w:val="26"/>
                <w:lang w:val="uk-UA" w:eastAsia="ru-RU"/>
              </w:rPr>
              <w:t>Правила додержання тиші в місті Суми</w:t>
            </w:r>
            <w:r>
              <w:rPr>
                <w:rFonts w:ascii="Times New Roman" w:hAnsi="Times New Roman" w:cs="Times New Roman"/>
                <w:b/>
                <w:sz w:val="26"/>
                <w:szCs w:val="26"/>
                <w:lang w:val="uk-UA" w:eastAsia="ru-RU"/>
              </w:rPr>
              <w:t>»</w:t>
            </w:r>
            <w:r w:rsidRPr="007D5519">
              <w:rPr>
                <w:rFonts w:ascii="Times New Roman" w:hAnsi="Times New Roman" w:cs="Times New Roman"/>
                <w:b/>
                <w:sz w:val="26"/>
                <w:szCs w:val="26"/>
                <w:lang w:val="uk-UA" w:eastAsia="ru-RU"/>
              </w:rPr>
              <w:t xml:space="preserve">   </w:t>
            </w:r>
          </w:p>
        </w:tc>
        <w:tc>
          <w:tcPr>
            <w:tcW w:w="4675" w:type="dxa"/>
          </w:tcPr>
          <w:p w:rsidR="007D5519" w:rsidRPr="007D5519" w:rsidRDefault="007D5519" w:rsidP="007D5519">
            <w:pPr>
              <w:pStyle w:val="21"/>
              <w:tabs>
                <w:tab w:val="left" w:pos="851"/>
              </w:tabs>
              <w:ind w:left="0"/>
              <w:jc w:val="both"/>
              <w:rPr>
                <w:rFonts w:ascii="Times New Roman" w:hAnsi="Times New Roman" w:cs="Times New Roman"/>
                <w:sz w:val="26"/>
                <w:szCs w:val="26"/>
                <w:lang w:val="uk-UA" w:eastAsia="ru-RU"/>
              </w:rPr>
            </w:pPr>
            <w:r w:rsidRPr="007D5519">
              <w:rPr>
                <w:rFonts w:ascii="Times New Roman" w:hAnsi="Times New Roman" w:cs="Times New Roman"/>
                <w:sz w:val="26"/>
                <w:szCs w:val="26"/>
                <w:lang w:val="uk-UA" w:eastAsia="ru-RU"/>
              </w:rPr>
              <w:t xml:space="preserve">Додаток до рішення Сумської міської ради «Про Правила додержання тиші </w:t>
            </w:r>
            <w:r>
              <w:rPr>
                <w:rFonts w:ascii="Times New Roman" w:hAnsi="Times New Roman" w:cs="Times New Roman"/>
                <w:sz w:val="26"/>
                <w:szCs w:val="26"/>
                <w:lang w:val="uk-UA" w:eastAsia="ru-RU"/>
              </w:rPr>
              <w:t xml:space="preserve">на </w:t>
            </w:r>
            <w:proofErr w:type="spellStart"/>
            <w:r>
              <w:rPr>
                <w:rFonts w:ascii="Times New Roman" w:hAnsi="Times New Roman" w:cs="Times New Roman"/>
                <w:sz w:val="26"/>
                <w:szCs w:val="26"/>
                <w:lang w:val="uk-UA" w:eastAsia="ru-RU"/>
              </w:rPr>
              <w:t>тенриорії</w:t>
            </w:r>
            <w:proofErr w:type="spellEnd"/>
            <w:r>
              <w:rPr>
                <w:rFonts w:ascii="Times New Roman" w:hAnsi="Times New Roman" w:cs="Times New Roman"/>
                <w:sz w:val="26"/>
                <w:szCs w:val="26"/>
                <w:lang w:val="uk-UA" w:eastAsia="ru-RU"/>
              </w:rPr>
              <w:t xml:space="preserve"> Сумської міської об’єднаної </w:t>
            </w:r>
            <w:proofErr w:type="spellStart"/>
            <w:r>
              <w:rPr>
                <w:rFonts w:ascii="Times New Roman" w:hAnsi="Times New Roman" w:cs="Times New Roman"/>
                <w:sz w:val="26"/>
                <w:szCs w:val="26"/>
                <w:lang w:val="uk-UA" w:eastAsia="ru-RU"/>
              </w:rPr>
              <w:t>тери</w:t>
            </w:r>
            <w:proofErr w:type="spellEnd"/>
            <w:r>
              <w:rPr>
                <w:rFonts w:ascii="Times New Roman" w:hAnsi="Times New Roman" w:cs="Times New Roman"/>
                <w:sz w:val="26"/>
                <w:szCs w:val="26"/>
                <w:lang w:val="uk-UA" w:eastAsia="ru-RU"/>
              </w:rPr>
              <w:t xml:space="preserve"> </w:t>
            </w:r>
            <w:proofErr w:type="spellStart"/>
            <w:r>
              <w:rPr>
                <w:rFonts w:ascii="Times New Roman" w:hAnsi="Times New Roman" w:cs="Times New Roman"/>
                <w:sz w:val="26"/>
                <w:szCs w:val="26"/>
                <w:lang w:val="uk-UA" w:eastAsia="ru-RU"/>
              </w:rPr>
              <w:t>торіальної</w:t>
            </w:r>
            <w:proofErr w:type="spellEnd"/>
            <w:r>
              <w:rPr>
                <w:rFonts w:ascii="Times New Roman" w:hAnsi="Times New Roman" w:cs="Times New Roman"/>
                <w:sz w:val="26"/>
                <w:szCs w:val="26"/>
                <w:lang w:val="uk-UA" w:eastAsia="ru-RU"/>
              </w:rPr>
              <w:t xml:space="preserve"> громади</w:t>
            </w:r>
            <w:r w:rsidRPr="007D5519">
              <w:rPr>
                <w:rFonts w:ascii="Times New Roman" w:hAnsi="Times New Roman" w:cs="Times New Roman"/>
                <w:sz w:val="26"/>
                <w:szCs w:val="26"/>
                <w:lang w:val="uk-UA" w:eastAsia="ru-RU"/>
              </w:rPr>
              <w:t xml:space="preserve">» від 29 серпня 2018 року </w:t>
            </w:r>
            <w:r>
              <w:rPr>
                <w:rFonts w:ascii="Times New Roman" w:hAnsi="Times New Roman" w:cs="Times New Roman"/>
                <w:sz w:val="26"/>
                <w:szCs w:val="26"/>
                <w:lang w:val="uk-UA" w:eastAsia="ru-RU"/>
              </w:rPr>
              <w:t xml:space="preserve"> </w:t>
            </w:r>
            <w:r w:rsidRPr="007D5519">
              <w:rPr>
                <w:rFonts w:ascii="Times New Roman" w:hAnsi="Times New Roman" w:cs="Times New Roman"/>
                <w:sz w:val="26"/>
                <w:szCs w:val="26"/>
                <w:lang w:val="uk-UA" w:eastAsia="ru-RU"/>
              </w:rPr>
              <w:t xml:space="preserve">№ 3797-МР </w:t>
            </w:r>
          </w:p>
          <w:p w:rsidR="00066EE5" w:rsidRDefault="007D5519" w:rsidP="000F0668">
            <w:pPr>
              <w:ind w:right="140"/>
              <w:jc w:val="both"/>
              <w:rPr>
                <w:rFonts w:ascii="Times New Roman" w:eastAsia="Times New Roman" w:hAnsi="Times New Roman" w:cs="Times New Roman"/>
                <w:b/>
                <w:sz w:val="26"/>
                <w:szCs w:val="26"/>
                <w:lang w:val="uk-UA" w:eastAsia="ru-RU"/>
              </w:rPr>
            </w:pPr>
            <w:r>
              <w:rPr>
                <w:rFonts w:ascii="Times New Roman" w:hAnsi="Times New Roman" w:cs="Times New Roman"/>
                <w:b/>
                <w:sz w:val="26"/>
                <w:szCs w:val="26"/>
                <w:lang w:val="uk-UA" w:eastAsia="ru-RU"/>
              </w:rPr>
              <w:t>«</w:t>
            </w:r>
            <w:r w:rsidRPr="007D5519">
              <w:rPr>
                <w:rFonts w:ascii="Times New Roman" w:eastAsia="Times New Roman" w:hAnsi="Times New Roman" w:cs="Times New Roman"/>
                <w:b/>
                <w:sz w:val="26"/>
                <w:szCs w:val="26"/>
                <w:lang w:val="uk-UA" w:eastAsia="ru-RU"/>
              </w:rPr>
              <w:t>П</w:t>
            </w:r>
            <w:r w:rsidRPr="007D5519">
              <w:rPr>
                <w:rFonts w:ascii="Times New Roman" w:hAnsi="Times New Roman" w:cs="Times New Roman"/>
                <w:b/>
                <w:sz w:val="26"/>
                <w:szCs w:val="26"/>
                <w:lang w:val="uk-UA" w:eastAsia="ru-RU"/>
              </w:rPr>
              <w:t xml:space="preserve">равила додержання тиші на </w:t>
            </w:r>
            <w:proofErr w:type="spellStart"/>
            <w:r w:rsidRPr="007D5519">
              <w:rPr>
                <w:rFonts w:ascii="Times New Roman" w:hAnsi="Times New Roman" w:cs="Times New Roman"/>
                <w:b/>
                <w:sz w:val="26"/>
                <w:szCs w:val="26"/>
                <w:lang w:val="uk-UA" w:eastAsia="ru-RU"/>
              </w:rPr>
              <w:t>тенриорії</w:t>
            </w:r>
            <w:proofErr w:type="spellEnd"/>
            <w:r w:rsidRPr="007D5519">
              <w:rPr>
                <w:rFonts w:ascii="Times New Roman" w:hAnsi="Times New Roman" w:cs="Times New Roman"/>
                <w:b/>
                <w:sz w:val="26"/>
                <w:szCs w:val="26"/>
                <w:lang w:val="uk-UA" w:eastAsia="ru-RU"/>
              </w:rPr>
              <w:t xml:space="preserve"> Сумської міської об’єднаної територіальної громади»</w:t>
            </w:r>
            <w:r w:rsidRPr="007D5519">
              <w:rPr>
                <w:rFonts w:ascii="Times New Roman" w:eastAsia="Times New Roman" w:hAnsi="Times New Roman" w:cs="Times New Roman"/>
                <w:b/>
                <w:sz w:val="26"/>
                <w:szCs w:val="26"/>
                <w:lang w:val="uk-UA" w:eastAsia="ru-RU"/>
              </w:rPr>
              <w:t xml:space="preserve"> </w:t>
            </w:r>
          </w:p>
        </w:tc>
      </w:tr>
      <w:tr w:rsidR="00671107" w:rsidRPr="00121F3E" w:rsidTr="004018F8">
        <w:tc>
          <w:tcPr>
            <w:tcW w:w="9346" w:type="dxa"/>
            <w:gridSpan w:val="2"/>
          </w:tcPr>
          <w:p w:rsidR="00671107" w:rsidRPr="007D5519" w:rsidRDefault="00671107" w:rsidP="00066EE5">
            <w:pPr>
              <w:pStyle w:val="21"/>
              <w:tabs>
                <w:tab w:val="left" w:pos="851"/>
              </w:tabs>
              <w:ind w:left="0"/>
              <w:jc w:val="center"/>
              <w:rPr>
                <w:rFonts w:ascii="Times New Roman" w:hAnsi="Times New Roman" w:cs="Times New Roman"/>
                <w:sz w:val="26"/>
                <w:szCs w:val="26"/>
                <w:lang w:val="uk-UA" w:eastAsia="ru-RU"/>
              </w:rPr>
            </w:pPr>
            <w:r>
              <w:rPr>
                <w:rFonts w:ascii="Times New Roman" w:hAnsi="Times New Roman" w:cs="Times New Roman"/>
                <w:sz w:val="26"/>
                <w:szCs w:val="26"/>
                <w:lang w:val="uk-UA" w:eastAsia="ru-RU"/>
              </w:rPr>
              <w:t>3.2. Забороняється впродовж доби:</w:t>
            </w:r>
          </w:p>
        </w:tc>
      </w:tr>
      <w:tr w:rsidR="007D5519" w:rsidRPr="00121F3E" w:rsidTr="00E871E1">
        <w:tc>
          <w:tcPr>
            <w:tcW w:w="4671" w:type="dxa"/>
          </w:tcPr>
          <w:p w:rsidR="000F0668" w:rsidRDefault="000F0668" w:rsidP="007D5519">
            <w:pPr>
              <w:pStyle w:val="21"/>
              <w:widowControl w:val="0"/>
              <w:ind w:left="0"/>
              <w:jc w:val="both"/>
              <w:rPr>
                <w:rFonts w:ascii="Times New Roman" w:hAnsi="Times New Roman" w:cs="Times New Roman"/>
                <w:sz w:val="26"/>
                <w:szCs w:val="26"/>
                <w:lang w:val="uk-UA" w:eastAsia="ru-RU"/>
              </w:rPr>
            </w:pPr>
          </w:p>
          <w:p w:rsidR="007D5519" w:rsidRPr="00FC02E8" w:rsidRDefault="00671107" w:rsidP="007D5519">
            <w:pPr>
              <w:pStyle w:val="21"/>
              <w:widowControl w:val="0"/>
              <w:ind w:left="0"/>
              <w:jc w:val="both"/>
              <w:rPr>
                <w:rFonts w:ascii="Times New Roman" w:hAnsi="Times New Roman" w:cs="Times New Roman"/>
                <w:sz w:val="28"/>
                <w:szCs w:val="28"/>
                <w:lang w:val="uk-UA"/>
              </w:rPr>
            </w:pPr>
            <w:r w:rsidRPr="00671107">
              <w:rPr>
                <w:rFonts w:ascii="Times New Roman" w:hAnsi="Times New Roman" w:cs="Times New Roman"/>
                <w:sz w:val="26"/>
                <w:szCs w:val="26"/>
                <w:lang w:val="uk-UA" w:eastAsia="ru-RU"/>
              </w:rPr>
              <w:t>5)</w:t>
            </w:r>
            <w:r>
              <w:rPr>
                <w:rFonts w:ascii="Times New Roman" w:hAnsi="Times New Roman" w:cs="Times New Roman"/>
                <w:sz w:val="26"/>
                <w:szCs w:val="26"/>
                <w:lang w:val="uk-UA" w:eastAsia="ru-RU"/>
              </w:rPr>
              <w:t xml:space="preserve"> </w:t>
            </w:r>
            <w:r w:rsidR="007D5519">
              <w:rPr>
                <w:rFonts w:ascii="Times New Roman" w:hAnsi="Times New Roman" w:cs="Times New Roman"/>
                <w:sz w:val="28"/>
                <w:szCs w:val="28"/>
                <w:lang w:val="uk-UA"/>
              </w:rPr>
              <w:t xml:space="preserve">робота </w:t>
            </w:r>
            <w:r w:rsidR="007D5519">
              <w:rPr>
                <w:rFonts w:ascii="Times New Roman" w:hAnsi="Times New Roman" w:cs="Times New Roman"/>
                <w:sz w:val="28"/>
                <w:szCs w:val="28"/>
                <w:lang w:val="uk-UA" w:eastAsia="ru-RU"/>
              </w:rPr>
              <w:t xml:space="preserve">музичних ансамблів та використання музичної апаратури на відкритих літніх майданчиках закладів </w:t>
            </w:r>
            <w:r w:rsidR="007D5519" w:rsidRPr="00082818">
              <w:rPr>
                <w:rFonts w:ascii="Times New Roman" w:hAnsi="Times New Roman" w:cs="Times New Roman"/>
                <w:sz w:val="28"/>
                <w:szCs w:val="28"/>
                <w:lang w:val="uk-UA" w:eastAsia="ru-RU"/>
              </w:rPr>
              <w:t>ресторанного господарства</w:t>
            </w:r>
            <w:r w:rsidR="007D5519">
              <w:rPr>
                <w:rFonts w:ascii="Times New Roman" w:hAnsi="Times New Roman" w:cs="Times New Roman"/>
                <w:sz w:val="28"/>
                <w:szCs w:val="28"/>
                <w:lang w:val="uk-UA" w:eastAsia="ru-RU"/>
              </w:rPr>
              <w:t xml:space="preserve">, розташованих біля житлових будинків (підпункт 5 пункту 3.2 </w:t>
            </w:r>
            <w:r w:rsidR="007D5519">
              <w:rPr>
                <w:rFonts w:ascii="Times New Roman" w:hAnsi="Times New Roman" w:cs="Times New Roman"/>
                <w:sz w:val="28"/>
                <w:szCs w:val="28"/>
                <w:lang w:val="uk-UA" w:eastAsia="ru-RU"/>
              </w:rPr>
              <w:lastRenderedPageBreak/>
              <w:t>розділу 3 доповнено рішенням Сумської міської ради від 29 серпня 2018 року   № 3796-МР).</w:t>
            </w:r>
          </w:p>
          <w:p w:rsidR="007D5519" w:rsidRPr="007D5519" w:rsidRDefault="007D5519" w:rsidP="007D5519">
            <w:pPr>
              <w:pStyle w:val="21"/>
              <w:tabs>
                <w:tab w:val="left" w:pos="851"/>
              </w:tabs>
              <w:ind w:left="0"/>
              <w:jc w:val="both"/>
              <w:rPr>
                <w:rFonts w:ascii="Times New Roman" w:hAnsi="Times New Roman" w:cs="Times New Roman"/>
                <w:sz w:val="26"/>
                <w:szCs w:val="26"/>
                <w:lang w:val="uk-UA" w:eastAsia="ru-RU"/>
              </w:rPr>
            </w:pPr>
          </w:p>
        </w:tc>
        <w:tc>
          <w:tcPr>
            <w:tcW w:w="4675" w:type="dxa"/>
          </w:tcPr>
          <w:p w:rsidR="000F0668" w:rsidRDefault="00066EE5" w:rsidP="00671107">
            <w:pPr>
              <w:pStyle w:val="21"/>
              <w:widowControl w:val="0"/>
              <w:ind w:left="0"/>
              <w:jc w:val="both"/>
              <w:rPr>
                <w:rFonts w:ascii="Times New Roman" w:hAnsi="Times New Roman" w:cs="Times New Roman"/>
                <w:b/>
                <w:sz w:val="26"/>
                <w:szCs w:val="26"/>
                <w:lang w:val="uk-UA" w:eastAsia="ru-RU"/>
              </w:rPr>
            </w:pPr>
            <w:proofErr w:type="spellStart"/>
            <w:r>
              <w:rPr>
                <w:rFonts w:ascii="Times New Roman" w:hAnsi="Times New Roman" w:cs="Times New Roman"/>
                <w:b/>
                <w:sz w:val="26"/>
                <w:szCs w:val="26"/>
                <w:lang w:val="uk-UA" w:eastAsia="ru-RU"/>
              </w:rPr>
              <w:lastRenderedPageBreak/>
              <w:t>п.п</w:t>
            </w:r>
            <w:proofErr w:type="spellEnd"/>
            <w:r>
              <w:rPr>
                <w:rFonts w:ascii="Times New Roman" w:hAnsi="Times New Roman" w:cs="Times New Roman"/>
                <w:b/>
                <w:sz w:val="26"/>
                <w:szCs w:val="26"/>
                <w:lang w:val="uk-UA" w:eastAsia="ru-RU"/>
              </w:rPr>
              <w:t xml:space="preserve">. 1.4. </w:t>
            </w:r>
          </w:p>
          <w:p w:rsidR="00671107" w:rsidRPr="00FC02E8" w:rsidRDefault="00671107" w:rsidP="00671107">
            <w:pPr>
              <w:pStyle w:val="21"/>
              <w:widowControl w:val="0"/>
              <w:ind w:left="0"/>
              <w:jc w:val="both"/>
              <w:rPr>
                <w:rFonts w:ascii="Times New Roman" w:hAnsi="Times New Roman" w:cs="Times New Roman"/>
                <w:sz w:val="28"/>
                <w:szCs w:val="28"/>
                <w:lang w:val="uk-UA"/>
              </w:rPr>
            </w:pPr>
            <w:r>
              <w:rPr>
                <w:rFonts w:ascii="Times New Roman" w:hAnsi="Times New Roman" w:cs="Times New Roman"/>
                <w:sz w:val="26"/>
                <w:szCs w:val="26"/>
                <w:lang w:val="uk-UA" w:eastAsia="ru-RU"/>
              </w:rPr>
              <w:t xml:space="preserve">5) </w:t>
            </w:r>
            <w:r>
              <w:rPr>
                <w:rFonts w:ascii="Times New Roman" w:hAnsi="Times New Roman" w:cs="Times New Roman"/>
                <w:sz w:val="28"/>
                <w:szCs w:val="28"/>
                <w:lang w:val="uk-UA"/>
              </w:rPr>
              <w:t xml:space="preserve">робота </w:t>
            </w:r>
            <w:r>
              <w:rPr>
                <w:rFonts w:ascii="Times New Roman" w:hAnsi="Times New Roman" w:cs="Times New Roman"/>
                <w:sz w:val="28"/>
                <w:szCs w:val="28"/>
                <w:lang w:val="uk-UA" w:eastAsia="ru-RU"/>
              </w:rPr>
              <w:t xml:space="preserve">музичних ансамблів та використання музичної апаратури на відкритих літніх майданчиках закладів </w:t>
            </w:r>
            <w:r w:rsidRPr="00082818">
              <w:rPr>
                <w:rFonts w:ascii="Times New Roman" w:hAnsi="Times New Roman" w:cs="Times New Roman"/>
                <w:sz w:val="28"/>
                <w:szCs w:val="28"/>
                <w:lang w:val="uk-UA" w:eastAsia="ru-RU"/>
              </w:rPr>
              <w:t>ресторанного господарства</w:t>
            </w:r>
            <w:r>
              <w:rPr>
                <w:rFonts w:ascii="Times New Roman" w:hAnsi="Times New Roman" w:cs="Times New Roman"/>
                <w:sz w:val="28"/>
                <w:szCs w:val="28"/>
                <w:lang w:val="uk-UA" w:eastAsia="ru-RU"/>
              </w:rPr>
              <w:t>.</w:t>
            </w:r>
          </w:p>
          <w:p w:rsidR="007D5519" w:rsidRPr="007D5519" w:rsidRDefault="007D5519" w:rsidP="007D5519">
            <w:pPr>
              <w:pStyle w:val="21"/>
              <w:tabs>
                <w:tab w:val="left" w:pos="851"/>
              </w:tabs>
              <w:ind w:left="0"/>
              <w:jc w:val="both"/>
              <w:rPr>
                <w:rFonts w:ascii="Times New Roman" w:hAnsi="Times New Roman" w:cs="Times New Roman"/>
                <w:sz w:val="26"/>
                <w:szCs w:val="26"/>
                <w:lang w:val="uk-UA" w:eastAsia="ru-RU"/>
              </w:rPr>
            </w:pPr>
          </w:p>
        </w:tc>
      </w:tr>
      <w:tr w:rsidR="00CA1381" w:rsidRPr="00586707" w:rsidTr="00E871E1">
        <w:tc>
          <w:tcPr>
            <w:tcW w:w="4671" w:type="dxa"/>
          </w:tcPr>
          <w:p w:rsidR="00066EE5" w:rsidRDefault="00066EE5" w:rsidP="00CA1381">
            <w:pPr>
              <w:widowControl w:val="0"/>
              <w:jc w:val="both"/>
              <w:rPr>
                <w:rFonts w:ascii="Times New Roman" w:hAnsi="Times New Roman" w:cs="Times New Roman"/>
                <w:b/>
                <w:sz w:val="26"/>
                <w:szCs w:val="26"/>
                <w:lang w:val="uk-UA" w:eastAsia="ru-RU"/>
              </w:rPr>
            </w:pP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b/>
                <w:sz w:val="26"/>
                <w:szCs w:val="26"/>
                <w:lang w:val="uk-UA" w:eastAsia="ru-RU"/>
              </w:rPr>
              <w:t>п. 3.6.</w:t>
            </w:r>
            <w:r w:rsidRPr="00CA1381">
              <w:rPr>
                <w:rFonts w:ascii="Times New Roman" w:hAnsi="Times New Roman" w:cs="Times New Roman"/>
                <w:sz w:val="28"/>
                <w:szCs w:val="28"/>
                <w:lang w:val="uk-UA"/>
              </w:rPr>
              <w:t xml:space="preserve"> Здійснення ремонтних робіт соціально важливих об’єктів міста (доріг, мостів, інженерних мереж тощо) дозволяється в нічний час, якщо їх виконання в денний час забезпечити неможливо або це призведе до перешкод, незручностей для мешканців міста. Виконавці таких робіт повідомляють про їх проведення в засобах масової інформації, у мережі Інтернет та вживають усіх можливих заходів з метою відвернення і зменшення впливу шуму на населення. </w:t>
            </w:r>
          </w:p>
          <w:p w:rsidR="00CA1381" w:rsidRDefault="00CA1381" w:rsidP="00CA1381">
            <w:pPr>
              <w:pStyle w:val="21"/>
              <w:widowControl w:val="0"/>
              <w:ind w:left="0"/>
              <w:jc w:val="both"/>
              <w:rPr>
                <w:rFonts w:ascii="Times New Roman" w:hAnsi="Times New Roman" w:cs="Times New Roman"/>
                <w:b/>
                <w:sz w:val="26"/>
                <w:szCs w:val="26"/>
                <w:lang w:val="uk-UA" w:eastAsia="ru-RU"/>
              </w:rPr>
            </w:pPr>
          </w:p>
          <w:p w:rsidR="00586707" w:rsidRDefault="00586707" w:rsidP="00CA1381">
            <w:pPr>
              <w:pStyle w:val="21"/>
              <w:widowControl w:val="0"/>
              <w:ind w:left="0"/>
              <w:jc w:val="both"/>
              <w:rPr>
                <w:rFonts w:ascii="Times New Roman" w:hAnsi="Times New Roman" w:cs="Times New Roman"/>
                <w:b/>
                <w:sz w:val="26"/>
                <w:szCs w:val="26"/>
                <w:lang w:val="uk-UA" w:eastAsia="ru-RU"/>
              </w:rPr>
            </w:pPr>
          </w:p>
          <w:p w:rsidR="00586707" w:rsidRDefault="00586707" w:rsidP="00CA1381">
            <w:pPr>
              <w:pStyle w:val="21"/>
              <w:widowControl w:val="0"/>
              <w:ind w:left="0"/>
              <w:jc w:val="both"/>
              <w:rPr>
                <w:rFonts w:ascii="Times New Roman" w:hAnsi="Times New Roman" w:cs="Times New Roman"/>
                <w:b/>
                <w:sz w:val="26"/>
                <w:szCs w:val="26"/>
                <w:lang w:val="uk-UA" w:eastAsia="ru-RU"/>
              </w:rPr>
            </w:pPr>
          </w:p>
          <w:p w:rsidR="00586707" w:rsidRPr="00CA1381" w:rsidRDefault="00586707" w:rsidP="00CA1381">
            <w:pPr>
              <w:pStyle w:val="21"/>
              <w:widowControl w:val="0"/>
              <w:ind w:left="0"/>
              <w:jc w:val="both"/>
              <w:rPr>
                <w:rFonts w:ascii="Times New Roman" w:hAnsi="Times New Roman" w:cs="Times New Roman"/>
                <w:b/>
                <w:sz w:val="26"/>
                <w:szCs w:val="26"/>
                <w:lang w:val="uk-UA" w:eastAsia="ru-RU"/>
              </w:rPr>
            </w:pPr>
          </w:p>
          <w:p w:rsidR="000F0668" w:rsidRDefault="00CA1381" w:rsidP="00CA1381">
            <w:pPr>
              <w:widowControl w:val="0"/>
              <w:jc w:val="both"/>
              <w:rPr>
                <w:rFonts w:ascii="Times New Roman" w:hAnsi="Times New Roman" w:cs="Times New Roman"/>
                <w:b/>
                <w:sz w:val="26"/>
                <w:szCs w:val="26"/>
                <w:lang w:val="uk-UA" w:eastAsia="ru-RU"/>
              </w:rPr>
            </w:pPr>
            <w:proofErr w:type="spellStart"/>
            <w:r w:rsidRPr="00CA1381">
              <w:rPr>
                <w:rFonts w:ascii="Times New Roman" w:hAnsi="Times New Roman" w:cs="Times New Roman"/>
                <w:b/>
                <w:sz w:val="26"/>
                <w:szCs w:val="26"/>
                <w:lang w:val="uk-UA" w:eastAsia="ru-RU"/>
              </w:rPr>
              <w:t>п.п</w:t>
            </w:r>
            <w:proofErr w:type="spellEnd"/>
            <w:r w:rsidRPr="00CA1381">
              <w:rPr>
                <w:rFonts w:ascii="Times New Roman" w:hAnsi="Times New Roman" w:cs="Times New Roman"/>
                <w:b/>
                <w:sz w:val="26"/>
                <w:szCs w:val="26"/>
                <w:lang w:val="uk-UA" w:eastAsia="ru-RU"/>
              </w:rPr>
              <w:t>.</w:t>
            </w:r>
            <w:r w:rsidR="00066EE5">
              <w:rPr>
                <w:rFonts w:ascii="Times New Roman" w:hAnsi="Times New Roman" w:cs="Times New Roman"/>
                <w:b/>
                <w:sz w:val="26"/>
                <w:szCs w:val="26"/>
                <w:lang w:val="uk-UA" w:eastAsia="ru-RU"/>
              </w:rPr>
              <w:t xml:space="preserve"> </w:t>
            </w:r>
            <w:r w:rsidRPr="00CA1381">
              <w:rPr>
                <w:rFonts w:ascii="Times New Roman" w:hAnsi="Times New Roman" w:cs="Times New Roman"/>
                <w:b/>
                <w:sz w:val="26"/>
                <w:szCs w:val="26"/>
                <w:lang w:val="uk-UA" w:eastAsia="ru-RU"/>
              </w:rPr>
              <w:t>1 п. 5.2.</w:t>
            </w: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sz w:val="28"/>
                <w:szCs w:val="28"/>
                <w:lang w:val="uk-UA"/>
              </w:rPr>
              <w:t xml:space="preserve"> 1) підприємств комунального господарства, торгівлі, ресторанного обслуговування (громадського харчування), побутового обслуговування, що належать до комунальної власності територіальної громади міста Суми;</w:t>
            </w:r>
          </w:p>
          <w:p w:rsidR="00CA1381" w:rsidRPr="00CA1381" w:rsidRDefault="00CA1381" w:rsidP="00CA1381">
            <w:pPr>
              <w:pStyle w:val="21"/>
              <w:widowControl w:val="0"/>
              <w:ind w:left="0"/>
              <w:jc w:val="both"/>
              <w:rPr>
                <w:rFonts w:ascii="Times New Roman" w:hAnsi="Times New Roman" w:cs="Times New Roman"/>
                <w:b/>
                <w:sz w:val="26"/>
                <w:szCs w:val="26"/>
                <w:lang w:val="uk-UA" w:eastAsia="ru-RU"/>
              </w:rPr>
            </w:pPr>
          </w:p>
          <w:p w:rsidR="00CA1381" w:rsidRPr="00CA1381" w:rsidRDefault="00CA1381" w:rsidP="00CA1381">
            <w:pPr>
              <w:pStyle w:val="21"/>
              <w:widowControl w:val="0"/>
              <w:ind w:left="0"/>
              <w:jc w:val="both"/>
              <w:rPr>
                <w:rFonts w:ascii="Times New Roman" w:hAnsi="Times New Roman" w:cs="Times New Roman"/>
                <w:b/>
                <w:sz w:val="26"/>
                <w:szCs w:val="26"/>
                <w:lang w:val="uk-UA" w:eastAsia="ru-RU"/>
              </w:rPr>
            </w:pP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b/>
                <w:sz w:val="26"/>
                <w:szCs w:val="26"/>
                <w:lang w:val="uk-UA" w:eastAsia="ru-RU"/>
              </w:rPr>
              <w:t>п.</w:t>
            </w:r>
            <w:r w:rsidR="00066EE5">
              <w:rPr>
                <w:rFonts w:ascii="Times New Roman" w:hAnsi="Times New Roman" w:cs="Times New Roman"/>
                <w:b/>
                <w:sz w:val="26"/>
                <w:szCs w:val="26"/>
                <w:lang w:val="uk-UA" w:eastAsia="ru-RU"/>
              </w:rPr>
              <w:t xml:space="preserve"> </w:t>
            </w:r>
            <w:r w:rsidRPr="00CA1381">
              <w:rPr>
                <w:rFonts w:ascii="Times New Roman" w:hAnsi="Times New Roman" w:cs="Times New Roman"/>
                <w:b/>
                <w:sz w:val="26"/>
                <w:szCs w:val="26"/>
                <w:lang w:val="uk-UA" w:eastAsia="ru-RU"/>
              </w:rPr>
              <w:t>5.3.</w:t>
            </w:r>
            <w:r w:rsidRPr="00CA1381">
              <w:rPr>
                <w:rFonts w:ascii="Times New Roman" w:hAnsi="Times New Roman" w:cs="Times New Roman"/>
                <w:sz w:val="28"/>
                <w:szCs w:val="28"/>
                <w:lang w:val="uk-UA"/>
              </w:rPr>
              <w:t xml:space="preserve"> Заклади торгівлі, ресторанного обслуговування (громадського харчування) та інші підприємства, установи, організації сфери обслуговування, розміщені в зоні </w:t>
            </w:r>
            <w:proofErr w:type="spellStart"/>
            <w:r w:rsidRPr="00CA1381">
              <w:rPr>
                <w:rFonts w:ascii="Times New Roman" w:hAnsi="Times New Roman" w:cs="Times New Roman"/>
                <w:sz w:val="28"/>
                <w:szCs w:val="28"/>
                <w:lang w:val="uk-UA"/>
              </w:rPr>
              <w:t>сельбищної</w:t>
            </w:r>
            <w:proofErr w:type="spellEnd"/>
            <w:r w:rsidRPr="00CA1381">
              <w:rPr>
                <w:rFonts w:ascii="Times New Roman" w:hAnsi="Times New Roman" w:cs="Times New Roman"/>
                <w:sz w:val="28"/>
                <w:szCs w:val="28"/>
                <w:lang w:val="uk-UA"/>
              </w:rPr>
              <w:t xml:space="preserve"> (житлової) забудови міста, зобов’язані встановлювати такий графік підвозу товарів до закладу, який би мінімізував вплив шуму та інших фізичних факторів на середовище життєдіяльності мешканців прилеглих будинків.</w:t>
            </w:r>
          </w:p>
          <w:p w:rsidR="00CA1381" w:rsidRPr="00CA1381" w:rsidRDefault="00CA1381" w:rsidP="00CA1381">
            <w:pPr>
              <w:widowControl w:val="0"/>
              <w:ind w:firstLine="567"/>
              <w:jc w:val="both"/>
              <w:rPr>
                <w:rFonts w:ascii="Times New Roman" w:hAnsi="Times New Roman" w:cs="Times New Roman"/>
                <w:sz w:val="28"/>
                <w:szCs w:val="28"/>
                <w:lang w:val="uk-UA"/>
              </w:rPr>
            </w:pPr>
            <w:r w:rsidRPr="00CA1381">
              <w:rPr>
                <w:rFonts w:ascii="Times New Roman" w:hAnsi="Times New Roman" w:cs="Times New Roman"/>
                <w:sz w:val="28"/>
                <w:szCs w:val="28"/>
                <w:lang w:val="uk-UA"/>
              </w:rPr>
              <w:t xml:space="preserve">Невиконання вказаної вимоги Правил за письмовим зверненням (скаргою) мешканців міста до </w:t>
            </w:r>
            <w:r w:rsidRPr="00CA1381">
              <w:rPr>
                <w:rFonts w:ascii="Times New Roman" w:hAnsi="Times New Roman" w:cs="Times New Roman"/>
                <w:sz w:val="28"/>
                <w:szCs w:val="28"/>
                <w:lang w:val="uk-UA"/>
              </w:rPr>
              <w:lastRenderedPageBreak/>
              <w:t xml:space="preserve">міського голови, Сумської міської ради чи її виконавчих органів може бути підставою для перегляду зручного для населення режиму роботи відповідних закладів згідно з чинними нормативними актами. </w:t>
            </w:r>
          </w:p>
          <w:p w:rsidR="00CA1381" w:rsidRPr="00CA1381" w:rsidRDefault="00CA1381" w:rsidP="00CA1381">
            <w:pPr>
              <w:pStyle w:val="21"/>
              <w:widowControl w:val="0"/>
              <w:ind w:left="0"/>
              <w:jc w:val="both"/>
              <w:rPr>
                <w:rFonts w:ascii="Times New Roman" w:hAnsi="Times New Roman" w:cs="Times New Roman"/>
                <w:b/>
                <w:sz w:val="26"/>
                <w:szCs w:val="26"/>
                <w:lang w:val="uk-UA" w:eastAsia="ru-RU"/>
              </w:rPr>
            </w:pPr>
          </w:p>
        </w:tc>
        <w:tc>
          <w:tcPr>
            <w:tcW w:w="4675" w:type="dxa"/>
          </w:tcPr>
          <w:p w:rsidR="00CA1381" w:rsidRPr="00CA1381" w:rsidRDefault="00066EE5" w:rsidP="00CA1381">
            <w:pPr>
              <w:pStyle w:val="21"/>
              <w:widowControl w:val="0"/>
              <w:ind w:left="0"/>
              <w:jc w:val="both"/>
              <w:rPr>
                <w:rFonts w:ascii="Times New Roman" w:hAnsi="Times New Roman" w:cs="Times New Roman"/>
                <w:b/>
                <w:sz w:val="26"/>
                <w:szCs w:val="26"/>
                <w:lang w:val="uk-UA" w:eastAsia="ru-RU"/>
              </w:rPr>
            </w:pPr>
            <w:proofErr w:type="spellStart"/>
            <w:r>
              <w:rPr>
                <w:rFonts w:ascii="Times New Roman" w:hAnsi="Times New Roman" w:cs="Times New Roman"/>
                <w:b/>
                <w:sz w:val="26"/>
                <w:szCs w:val="26"/>
                <w:lang w:val="uk-UA" w:eastAsia="ru-RU"/>
              </w:rPr>
              <w:lastRenderedPageBreak/>
              <w:t>п</w:t>
            </w:r>
            <w:r w:rsidR="00CA1381" w:rsidRPr="00CA1381">
              <w:rPr>
                <w:rFonts w:ascii="Times New Roman" w:hAnsi="Times New Roman" w:cs="Times New Roman"/>
                <w:b/>
                <w:sz w:val="26"/>
                <w:szCs w:val="26"/>
                <w:lang w:val="uk-UA" w:eastAsia="ru-RU"/>
              </w:rPr>
              <w:t>.п</w:t>
            </w:r>
            <w:proofErr w:type="spellEnd"/>
            <w:r w:rsidR="00CA1381" w:rsidRPr="00CA1381">
              <w:rPr>
                <w:rFonts w:ascii="Times New Roman" w:hAnsi="Times New Roman" w:cs="Times New Roman"/>
                <w:b/>
                <w:sz w:val="26"/>
                <w:szCs w:val="26"/>
                <w:lang w:val="uk-UA" w:eastAsia="ru-RU"/>
              </w:rPr>
              <w:t xml:space="preserve">. 1.5.  </w:t>
            </w: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b/>
                <w:sz w:val="26"/>
                <w:szCs w:val="26"/>
                <w:lang w:val="uk-UA" w:eastAsia="ru-RU"/>
              </w:rPr>
              <w:t>п. 3.6.</w:t>
            </w:r>
            <w:r w:rsidRPr="00CA1381">
              <w:rPr>
                <w:rFonts w:ascii="Times New Roman" w:hAnsi="Times New Roman" w:cs="Times New Roman"/>
                <w:sz w:val="28"/>
                <w:szCs w:val="28"/>
                <w:lang w:val="uk-UA"/>
              </w:rPr>
              <w:t xml:space="preserve"> Здійснення ремонтних робіт соціально важливих об’єктів </w:t>
            </w:r>
            <w:r w:rsidR="00586707">
              <w:rPr>
                <w:rFonts w:ascii="Times New Roman" w:hAnsi="Times New Roman" w:cs="Times New Roman"/>
                <w:sz w:val="28"/>
                <w:szCs w:val="28"/>
                <w:lang w:val="uk-UA"/>
              </w:rPr>
              <w:t>Сумської міської об’єднаної територіальної громади</w:t>
            </w:r>
            <w:r w:rsidRPr="00CA1381">
              <w:rPr>
                <w:rFonts w:ascii="Times New Roman" w:hAnsi="Times New Roman" w:cs="Times New Roman"/>
                <w:sz w:val="28"/>
                <w:szCs w:val="28"/>
                <w:lang w:val="uk-UA"/>
              </w:rPr>
              <w:t xml:space="preserve"> (доріг, мостів, інженерних мереж тощо) дозволяється в нічний час, якщо їх виконання в денний час забезпечити неможливо або це призведе до перешкод, незручностей для мешканців </w:t>
            </w:r>
            <w:r w:rsidR="00586707">
              <w:rPr>
                <w:rFonts w:ascii="Times New Roman" w:hAnsi="Times New Roman" w:cs="Times New Roman"/>
                <w:sz w:val="28"/>
                <w:szCs w:val="28"/>
                <w:lang w:val="uk-UA"/>
              </w:rPr>
              <w:t>Сумської міської об’єднаної територіальної громади</w:t>
            </w:r>
            <w:r w:rsidRPr="00CA1381">
              <w:rPr>
                <w:rFonts w:ascii="Times New Roman" w:hAnsi="Times New Roman" w:cs="Times New Roman"/>
                <w:sz w:val="28"/>
                <w:szCs w:val="28"/>
                <w:lang w:val="uk-UA"/>
              </w:rPr>
              <w:t xml:space="preserve">. Виконавці таких робіт повідомляють про їх проведення в засобах масової інформації, у мережі Інтернет та вживають усіх можливих заходів з метою відвернення і зменшення впливу шуму на населення. </w:t>
            </w:r>
          </w:p>
          <w:p w:rsidR="00CA1381" w:rsidRPr="00CA1381" w:rsidRDefault="00CA1381" w:rsidP="00CA1381">
            <w:pPr>
              <w:pStyle w:val="21"/>
              <w:widowControl w:val="0"/>
              <w:ind w:left="0"/>
              <w:jc w:val="both"/>
              <w:rPr>
                <w:rFonts w:ascii="Times New Roman" w:hAnsi="Times New Roman" w:cs="Times New Roman"/>
                <w:b/>
                <w:sz w:val="26"/>
                <w:szCs w:val="26"/>
                <w:lang w:val="uk-UA" w:eastAsia="ru-RU"/>
              </w:rPr>
            </w:pPr>
          </w:p>
          <w:p w:rsidR="000F0668"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b/>
                <w:sz w:val="26"/>
                <w:szCs w:val="26"/>
                <w:lang w:val="uk-UA" w:eastAsia="ru-RU"/>
              </w:rPr>
              <w:t>п.п.1 п. 5.2.</w:t>
            </w:r>
            <w:r w:rsidRPr="00CA1381">
              <w:rPr>
                <w:rFonts w:ascii="Times New Roman" w:hAnsi="Times New Roman" w:cs="Times New Roman"/>
                <w:sz w:val="28"/>
                <w:szCs w:val="28"/>
                <w:lang w:val="uk-UA"/>
              </w:rPr>
              <w:t xml:space="preserve"> </w:t>
            </w: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sz w:val="28"/>
                <w:szCs w:val="28"/>
                <w:lang w:val="uk-UA"/>
              </w:rPr>
              <w:t xml:space="preserve">1) підприємств комунального господарства, торгівлі, ресторанного обслуговування (громадського харчування), побутового обслуговування, що належать до комунальної власності </w:t>
            </w:r>
            <w:r>
              <w:rPr>
                <w:rFonts w:ascii="Times New Roman" w:hAnsi="Times New Roman" w:cs="Times New Roman"/>
                <w:sz w:val="28"/>
                <w:szCs w:val="28"/>
                <w:lang w:val="uk-UA"/>
              </w:rPr>
              <w:t xml:space="preserve">Сумської міської об’єднаної </w:t>
            </w:r>
            <w:proofErr w:type="spellStart"/>
            <w:r>
              <w:rPr>
                <w:rFonts w:ascii="Times New Roman" w:hAnsi="Times New Roman" w:cs="Times New Roman"/>
                <w:sz w:val="28"/>
                <w:szCs w:val="28"/>
                <w:lang w:val="uk-UA"/>
              </w:rPr>
              <w:t>териоторіальної</w:t>
            </w:r>
            <w:proofErr w:type="spellEnd"/>
            <w:r>
              <w:rPr>
                <w:rFonts w:ascii="Times New Roman" w:hAnsi="Times New Roman" w:cs="Times New Roman"/>
                <w:sz w:val="28"/>
                <w:szCs w:val="28"/>
                <w:lang w:val="uk-UA"/>
              </w:rPr>
              <w:t xml:space="preserve"> громади</w:t>
            </w:r>
            <w:r w:rsidRPr="00CA1381">
              <w:rPr>
                <w:rFonts w:ascii="Times New Roman" w:hAnsi="Times New Roman" w:cs="Times New Roman"/>
                <w:sz w:val="28"/>
                <w:szCs w:val="28"/>
                <w:lang w:val="uk-UA"/>
              </w:rPr>
              <w:t>;</w:t>
            </w:r>
          </w:p>
          <w:p w:rsidR="00CA1381" w:rsidRPr="00CA1381" w:rsidRDefault="00CA1381" w:rsidP="00CA1381">
            <w:pPr>
              <w:pStyle w:val="21"/>
              <w:widowControl w:val="0"/>
              <w:ind w:left="0"/>
              <w:jc w:val="both"/>
              <w:rPr>
                <w:rFonts w:ascii="Times New Roman" w:hAnsi="Times New Roman" w:cs="Times New Roman"/>
                <w:b/>
                <w:sz w:val="26"/>
                <w:szCs w:val="26"/>
                <w:lang w:val="uk-UA" w:eastAsia="ru-RU"/>
              </w:rPr>
            </w:pPr>
          </w:p>
          <w:p w:rsidR="00CA1381" w:rsidRPr="00CA1381" w:rsidRDefault="00CA1381" w:rsidP="00CA1381">
            <w:pPr>
              <w:widowControl w:val="0"/>
              <w:jc w:val="both"/>
              <w:rPr>
                <w:rFonts w:ascii="Times New Roman" w:hAnsi="Times New Roman" w:cs="Times New Roman"/>
                <w:sz w:val="28"/>
                <w:szCs w:val="28"/>
                <w:lang w:val="uk-UA"/>
              </w:rPr>
            </w:pPr>
            <w:r w:rsidRPr="00CA1381">
              <w:rPr>
                <w:rFonts w:ascii="Times New Roman" w:hAnsi="Times New Roman" w:cs="Times New Roman"/>
                <w:b/>
                <w:sz w:val="26"/>
                <w:szCs w:val="26"/>
                <w:lang w:val="uk-UA" w:eastAsia="ru-RU"/>
              </w:rPr>
              <w:t>п.</w:t>
            </w:r>
            <w:r w:rsidR="00066EE5">
              <w:rPr>
                <w:rFonts w:ascii="Times New Roman" w:hAnsi="Times New Roman" w:cs="Times New Roman"/>
                <w:b/>
                <w:sz w:val="26"/>
                <w:szCs w:val="26"/>
                <w:lang w:val="uk-UA" w:eastAsia="ru-RU"/>
              </w:rPr>
              <w:t xml:space="preserve"> </w:t>
            </w:r>
            <w:r w:rsidRPr="00CA1381">
              <w:rPr>
                <w:rFonts w:ascii="Times New Roman" w:hAnsi="Times New Roman" w:cs="Times New Roman"/>
                <w:b/>
                <w:sz w:val="26"/>
                <w:szCs w:val="26"/>
                <w:lang w:val="uk-UA" w:eastAsia="ru-RU"/>
              </w:rPr>
              <w:t>5.3.</w:t>
            </w:r>
            <w:r w:rsidRPr="00CA1381">
              <w:rPr>
                <w:rFonts w:ascii="Times New Roman" w:hAnsi="Times New Roman" w:cs="Times New Roman"/>
                <w:sz w:val="28"/>
                <w:szCs w:val="28"/>
                <w:lang w:val="uk-UA"/>
              </w:rPr>
              <w:t xml:space="preserve"> Заклади торгівлі, ресторанного обслуговування (громадського харчування) та інші підприємства, установи, організації сфери обслуговування, розміщені в зоні </w:t>
            </w:r>
            <w:proofErr w:type="spellStart"/>
            <w:r w:rsidRPr="00CA1381">
              <w:rPr>
                <w:rFonts w:ascii="Times New Roman" w:hAnsi="Times New Roman" w:cs="Times New Roman"/>
                <w:sz w:val="28"/>
                <w:szCs w:val="28"/>
                <w:lang w:val="uk-UA"/>
              </w:rPr>
              <w:t>сельбищної</w:t>
            </w:r>
            <w:proofErr w:type="spellEnd"/>
            <w:r w:rsidRPr="00CA1381">
              <w:rPr>
                <w:rFonts w:ascii="Times New Roman" w:hAnsi="Times New Roman" w:cs="Times New Roman"/>
                <w:sz w:val="28"/>
                <w:szCs w:val="28"/>
                <w:lang w:val="uk-UA"/>
              </w:rPr>
              <w:t xml:space="preserve"> (житлової) забудови </w:t>
            </w:r>
            <w:r>
              <w:rPr>
                <w:rFonts w:ascii="Times New Roman" w:hAnsi="Times New Roman" w:cs="Times New Roman"/>
                <w:sz w:val="28"/>
                <w:szCs w:val="28"/>
                <w:lang w:val="uk-UA"/>
              </w:rPr>
              <w:t xml:space="preserve">Сумської міської об’єднаної </w:t>
            </w:r>
            <w:proofErr w:type="spellStart"/>
            <w:r>
              <w:rPr>
                <w:rFonts w:ascii="Times New Roman" w:hAnsi="Times New Roman" w:cs="Times New Roman"/>
                <w:sz w:val="28"/>
                <w:szCs w:val="28"/>
                <w:lang w:val="uk-UA"/>
              </w:rPr>
              <w:t>териоторіальної</w:t>
            </w:r>
            <w:proofErr w:type="spellEnd"/>
            <w:r>
              <w:rPr>
                <w:rFonts w:ascii="Times New Roman" w:hAnsi="Times New Roman" w:cs="Times New Roman"/>
                <w:sz w:val="28"/>
                <w:szCs w:val="28"/>
                <w:lang w:val="uk-UA"/>
              </w:rPr>
              <w:t xml:space="preserve"> громади</w:t>
            </w:r>
            <w:r w:rsidRPr="00CA1381">
              <w:rPr>
                <w:rFonts w:ascii="Times New Roman" w:hAnsi="Times New Roman" w:cs="Times New Roman"/>
                <w:sz w:val="28"/>
                <w:szCs w:val="28"/>
                <w:lang w:val="uk-UA"/>
              </w:rPr>
              <w:t>, зобов’язані встановлювати такий графік підвозу товарів до закладу, який би мінімізував вплив шуму та інших фізичних факторів на середовище життєдіяльності мешканців прилеглих будинків.</w:t>
            </w:r>
          </w:p>
          <w:p w:rsidR="00CA1381" w:rsidRDefault="00CA1381" w:rsidP="000F0668">
            <w:pPr>
              <w:widowControl w:val="0"/>
              <w:ind w:firstLine="567"/>
              <w:jc w:val="both"/>
              <w:rPr>
                <w:rFonts w:ascii="Times New Roman" w:hAnsi="Times New Roman" w:cs="Times New Roman"/>
                <w:sz w:val="28"/>
                <w:szCs w:val="28"/>
                <w:lang w:val="uk-UA"/>
              </w:rPr>
            </w:pPr>
            <w:r w:rsidRPr="00CA1381">
              <w:rPr>
                <w:rFonts w:ascii="Times New Roman" w:hAnsi="Times New Roman" w:cs="Times New Roman"/>
                <w:sz w:val="28"/>
                <w:szCs w:val="28"/>
                <w:lang w:val="uk-UA"/>
              </w:rPr>
              <w:lastRenderedPageBreak/>
              <w:t xml:space="preserve">Невиконання вказаної вимоги Правил за письмовим зверненням (скаргою) мешканців </w:t>
            </w:r>
            <w:r>
              <w:rPr>
                <w:rFonts w:ascii="Times New Roman" w:hAnsi="Times New Roman" w:cs="Times New Roman"/>
                <w:sz w:val="28"/>
                <w:szCs w:val="28"/>
                <w:lang w:val="uk-UA"/>
              </w:rPr>
              <w:t xml:space="preserve">Сумської міської об’єднаної </w:t>
            </w:r>
            <w:proofErr w:type="spellStart"/>
            <w:r>
              <w:rPr>
                <w:rFonts w:ascii="Times New Roman" w:hAnsi="Times New Roman" w:cs="Times New Roman"/>
                <w:sz w:val="28"/>
                <w:szCs w:val="28"/>
                <w:lang w:val="uk-UA"/>
              </w:rPr>
              <w:t>териоторіальної</w:t>
            </w:r>
            <w:proofErr w:type="spellEnd"/>
            <w:r>
              <w:rPr>
                <w:rFonts w:ascii="Times New Roman" w:hAnsi="Times New Roman" w:cs="Times New Roman"/>
                <w:sz w:val="28"/>
                <w:szCs w:val="28"/>
                <w:lang w:val="uk-UA"/>
              </w:rPr>
              <w:t xml:space="preserve"> громади</w:t>
            </w:r>
            <w:r w:rsidRPr="00CA1381">
              <w:rPr>
                <w:rFonts w:ascii="Times New Roman" w:hAnsi="Times New Roman" w:cs="Times New Roman"/>
                <w:sz w:val="28"/>
                <w:szCs w:val="28"/>
                <w:lang w:val="uk-UA"/>
              </w:rPr>
              <w:t xml:space="preserve"> до міського голови, Сумської міської ради чи її виконавчих органів може бути підставою для перегляду зручного для населення режиму роботи відповідних закладів згідно з чинними нормативними актами. </w:t>
            </w:r>
          </w:p>
          <w:p w:rsidR="000F0668" w:rsidRPr="00CA1381" w:rsidRDefault="000F0668" w:rsidP="000F0668">
            <w:pPr>
              <w:widowControl w:val="0"/>
              <w:ind w:firstLine="567"/>
              <w:jc w:val="both"/>
              <w:rPr>
                <w:rFonts w:ascii="Times New Roman" w:hAnsi="Times New Roman" w:cs="Times New Roman"/>
                <w:b/>
                <w:sz w:val="26"/>
                <w:szCs w:val="26"/>
                <w:lang w:val="uk-UA" w:eastAsia="ru-RU"/>
              </w:rPr>
            </w:pPr>
          </w:p>
        </w:tc>
      </w:tr>
      <w:tr w:rsidR="00CA1381" w:rsidRPr="007D5519" w:rsidTr="00E871E1">
        <w:tc>
          <w:tcPr>
            <w:tcW w:w="9346" w:type="dxa"/>
            <w:gridSpan w:val="2"/>
          </w:tcPr>
          <w:p w:rsidR="00CA1381" w:rsidRPr="00FC02E8" w:rsidRDefault="00CA1381" w:rsidP="00CA1381">
            <w:pPr>
              <w:pStyle w:val="21"/>
              <w:widowControl w:val="0"/>
              <w:ind w:left="1211"/>
              <w:rPr>
                <w:rFonts w:ascii="Times New Roman" w:hAnsi="Times New Roman" w:cs="Times New Roman"/>
                <w:b/>
                <w:bCs/>
                <w:sz w:val="28"/>
                <w:szCs w:val="28"/>
                <w:lang w:val="uk-UA"/>
              </w:rPr>
            </w:pPr>
            <w:r w:rsidRPr="00CA1381">
              <w:rPr>
                <w:rFonts w:ascii="Times New Roman" w:hAnsi="Times New Roman" w:cs="Times New Roman"/>
                <w:b/>
                <w:sz w:val="26"/>
                <w:szCs w:val="26"/>
                <w:lang w:val="uk-UA" w:eastAsia="ru-RU"/>
              </w:rPr>
              <w:lastRenderedPageBreak/>
              <w:t>3.</w:t>
            </w:r>
            <w:r>
              <w:rPr>
                <w:rFonts w:ascii="Times New Roman" w:hAnsi="Times New Roman" w:cs="Times New Roman"/>
                <w:sz w:val="26"/>
                <w:szCs w:val="26"/>
                <w:lang w:val="uk-UA" w:eastAsia="ru-RU"/>
              </w:rPr>
              <w:t xml:space="preserve">  </w:t>
            </w:r>
            <w:r w:rsidRPr="00FC02E8">
              <w:rPr>
                <w:rFonts w:ascii="Times New Roman" w:hAnsi="Times New Roman" w:cs="Times New Roman"/>
                <w:b/>
                <w:bCs/>
                <w:sz w:val="28"/>
                <w:szCs w:val="28"/>
                <w:lang w:val="uk-UA"/>
              </w:rPr>
              <w:t>Основні вимоги до дотримання тиші в громадських місцях</w:t>
            </w:r>
          </w:p>
          <w:p w:rsidR="00CA1381" w:rsidRPr="00C007DB" w:rsidRDefault="00CA1381" w:rsidP="00CA1381">
            <w:pPr>
              <w:ind w:right="140"/>
              <w:jc w:val="center"/>
              <w:rPr>
                <w:rFonts w:ascii="Times New Roman" w:eastAsia="Times New Roman" w:hAnsi="Times New Roman" w:cs="Times New Roman"/>
                <w:sz w:val="26"/>
                <w:szCs w:val="26"/>
                <w:lang w:val="uk-UA" w:eastAsia="ru-RU"/>
              </w:rPr>
            </w:pPr>
          </w:p>
        </w:tc>
      </w:tr>
      <w:tr w:rsidR="00CA1381" w:rsidRPr="00E871E1" w:rsidTr="00E871E1">
        <w:tc>
          <w:tcPr>
            <w:tcW w:w="4671" w:type="dxa"/>
          </w:tcPr>
          <w:p w:rsidR="00066EE5" w:rsidRDefault="00066EE5" w:rsidP="00CA1381">
            <w:pPr>
              <w:ind w:right="140"/>
              <w:jc w:val="both"/>
              <w:rPr>
                <w:rFonts w:ascii="Times New Roman" w:eastAsia="Times New Roman" w:hAnsi="Times New Roman" w:cs="Times New Roman"/>
                <w:b/>
                <w:sz w:val="26"/>
                <w:szCs w:val="26"/>
                <w:lang w:val="uk-UA" w:eastAsia="ru-RU"/>
              </w:rPr>
            </w:pPr>
          </w:p>
          <w:p w:rsidR="00CA1381" w:rsidRPr="00C007DB" w:rsidRDefault="003B2679" w:rsidP="003B2679">
            <w:pPr>
              <w:ind w:right="140"/>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п.</w:t>
            </w:r>
            <w:r w:rsidR="00CA1381" w:rsidRPr="00C007DB">
              <w:rPr>
                <w:rFonts w:ascii="Times New Roman" w:eastAsia="Times New Roman" w:hAnsi="Times New Roman" w:cs="Times New Roman"/>
                <w:b/>
                <w:sz w:val="26"/>
                <w:szCs w:val="26"/>
                <w:lang w:val="uk-UA" w:eastAsia="ru-RU"/>
              </w:rPr>
              <w:t xml:space="preserve"> </w:t>
            </w:r>
            <w:r w:rsidR="00CA1381">
              <w:rPr>
                <w:rFonts w:ascii="Times New Roman" w:eastAsia="Times New Roman" w:hAnsi="Times New Roman" w:cs="Times New Roman"/>
                <w:b/>
                <w:sz w:val="26"/>
                <w:szCs w:val="26"/>
                <w:lang w:val="uk-UA" w:eastAsia="ru-RU"/>
              </w:rPr>
              <w:t xml:space="preserve">3.7. </w:t>
            </w:r>
            <w:r w:rsidR="00CA1381" w:rsidRPr="00CA1381">
              <w:rPr>
                <w:rFonts w:ascii="Times New Roman" w:eastAsia="Times New Roman" w:hAnsi="Times New Roman" w:cs="Times New Roman"/>
                <w:sz w:val="26"/>
                <w:szCs w:val="26"/>
                <w:lang w:val="uk-UA" w:eastAsia="ru-RU"/>
              </w:rPr>
              <w:t>Відсутній</w:t>
            </w:r>
          </w:p>
        </w:tc>
        <w:tc>
          <w:tcPr>
            <w:tcW w:w="4675" w:type="dxa"/>
          </w:tcPr>
          <w:p w:rsidR="00066EE5" w:rsidRDefault="00066EE5" w:rsidP="00280C80">
            <w:pPr>
              <w:tabs>
                <w:tab w:val="left" w:pos="-284"/>
              </w:tabs>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п.п</w:t>
            </w:r>
            <w:proofErr w:type="spellEnd"/>
            <w:r>
              <w:rPr>
                <w:rFonts w:ascii="Times New Roman" w:eastAsia="Times New Roman" w:hAnsi="Times New Roman" w:cs="Times New Roman"/>
                <w:b/>
                <w:sz w:val="26"/>
                <w:szCs w:val="26"/>
                <w:lang w:val="uk-UA" w:eastAsia="ru-RU"/>
              </w:rPr>
              <w:t xml:space="preserve">. 1.6. </w:t>
            </w:r>
          </w:p>
          <w:p w:rsidR="00CA1381" w:rsidRDefault="000F0668" w:rsidP="000F0668">
            <w:pPr>
              <w:tabs>
                <w:tab w:val="left" w:pos="-284"/>
              </w:tabs>
              <w:jc w:val="both"/>
              <w:rPr>
                <w:rFonts w:ascii="Times New Roman" w:hAnsi="Times New Roman" w:cs="Times New Roman"/>
                <w:sz w:val="28"/>
                <w:szCs w:val="28"/>
                <w:lang w:val="uk-UA"/>
              </w:rPr>
            </w:pPr>
            <w:r>
              <w:rPr>
                <w:rFonts w:ascii="Times New Roman" w:eastAsia="Times New Roman" w:hAnsi="Times New Roman" w:cs="Times New Roman"/>
                <w:b/>
                <w:sz w:val="26"/>
                <w:szCs w:val="26"/>
                <w:lang w:val="uk-UA" w:eastAsia="ru-RU"/>
              </w:rPr>
              <w:t>п</w:t>
            </w:r>
            <w:r w:rsidR="003B2679">
              <w:rPr>
                <w:rFonts w:ascii="Times New Roman" w:eastAsia="Times New Roman" w:hAnsi="Times New Roman" w:cs="Times New Roman"/>
                <w:b/>
                <w:sz w:val="26"/>
                <w:szCs w:val="26"/>
                <w:lang w:val="uk-UA" w:eastAsia="ru-RU"/>
              </w:rPr>
              <w:t>.</w:t>
            </w:r>
            <w:r w:rsidR="00CA1381" w:rsidRPr="00C007DB">
              <w:rPr>
                <w:rFonts w:ascii="Times New Roman" w:eastAsia="Times New Roman" w:hAnsi="Times New Roman" w:cs="Times New Roman"/>
                <w:b/>
                <w:sz w:val="26"/>
                <w:szCs w:val="26"/>
                <w:lang w:val="uk-UA" w:eastAsia="ru-RU"/>
              </w:rPr>
              <w:t xml:space="preserve"> </w:t>
            </w:r>
            <w:r w:rsidR="00CA1381">
              <w:rPr>
                <w:rFonts w:ascii="Times New Roman" w:eastAsia="Times New Roman" w:hAnsi="Times New Roman" w:cs="Times New Roman"/>
                <w:b/>
                <w:sz w:val="26"/>
                <w:szCs w:val="26"/>
                <w:lang w:val="uk-UA" w:eastAsia="ru-RU"/>
              </w:rPr>
              <w:t xml:space="preserve">3.7. </w:t>
            </w:r>
            <w:r w:rsidR="00280C80" w:rsidRPr="003425FD">
              <w:rPr>
                <w:rFonts w:ascii="Times New Roman" w:hAnsi="Times New Roman" w:cs="Times New Roman"/>
                <w:sz w:val="28"/>
                <w:szCs w:val="28"/>
                <w:lang w:val="uk-UA"/>
              </w:rPr>
              <w:t>Проведення подвірного забою свійських тварин, що супроводжуються шумом, забороняється з двадцятої до п</w:t>
            </w:r>
            <w:r w:rsidR="00280C80" w:rsidRPr="003425FD">
              <w:rPr>
                <w:rFonts w:ascii="Times New Roman" w:hAnsi="Times New Roman" w:cs="Times New Roman"/>
                <w:sz w:val="28"/>
                <w:szCs w:val="28"/>
              </w:rPr>
              <w:t>’</w:t>
            </w:r>
            <w:proofErr w:type="spellStart"/>
            <w:r w:rsidR="00280C80">
              <w:rPr>
                <w:rFonts w:ascii="Times New Roman" w:hAnsi="Times New Roman" w:cs="Times New Roman"/>
                <w:sz w:val="28"/>
                <w:szCs w:val="28"/>
                <w:lang w:val="uk-UA"/>
              </w:rPr>
              <w:t>ятої</w:t>
            </w:r>
            <w:proofErr w:type="spellEnd"/>
            <w:r w:rsidR="00280C80">
              <w:rPr>
                <w:rFonts w:ascii="Times New Roman" w:hAnsi="Times New Roman" w:cs="Times New Roman"/>
                <w:sz w:val="28"/>
                <w:szCs w:val="28"/>
                <w:lang w:val="uk-UA"/>
              </w:rPr>
              <w:t xml:space="preserve"> години.</w:t>
            </w:r>
          </w:p>
          <w:p w:rsidR="000F0668" w:rsidRPr="00C007DB" w:rsidRDefault="000F0668" w:rsidP="000F0668">
            <w:pPr>
              <w:tabs>
                <w:tab w:val="left" w:pos="-284"/>
              </w:tabs>
              <w:jc w:val="both"/>
              <w:rPr>
                <w:rFonts w:ascii="Times New Roman" w:eastAsia="Times New Roman" w:hAnsi="Times New Roman" w:cs="Times New Roman"/>
                <w:b/>
                <w:sz w:val="26"/>
                <w:szCs w:val="26"/>
                <w:lang w:val="uk-UA" w:eastAsia="ru-RU"/>
              </w:rPr>
            </w:pPr>
          </w:p>
        </w:tc>
      </w:tr>
      <w:tr w:rsidR="00280C80" w:rsidRPr="00E871E1" w:rsidTr="00E871E1">
        <w:tc>
          <w:tcPr>
            <w:tcW w:w="4671" w:type="dxa"/>
          </w:tcPr>
          <w:p w:rsidR="00066EE5" w:rsidRDefault="00066EE5" w:rsidP="0080519C">
            <w:pPr>
              <w:tabs>
                <w:tab w:val="left" w:pos="-284"/>
              </w:tabs>
              <w:jc w:val="both"/>
              <w:rPr>
                <w:rFonts w:ascii="Times New Roman" w:eastAsia="Times New Roman" w:hAnsi="Times New Roman" w:cs="Times New Roman"/>
                <w:b/>
                <w:sz w:val="26"/>
                <w:szCs w:val="26"/>
                <w:lang w:val="uk-UA" w:eastAsia="ru-RU"/>
              </w:rPr>
            </w:pPr>
          </w:p>
          <w:p w:rsidR="00280C80" w:rsidRPr="00280C80" w:rsidRDefault="0019292D" w:rsidP="0080519C">
            <w:pPr>
              <w:tabs>
                <w:tab w:val="left" w:pos="-284"/>
              </w:tabs>
              <w:jc w:val="both"/>
              <w:rPr>
                <w:rFonts w:ascii="Times New Roman" w:hAnsi="Times New Roman" w:cs="Times New Roman"/>
                <w:sz w:val="28"/>
                <w:szCs w:val="28"/>
                <w:lang w:val="uk-UA"/>
              </w:rPr>
            </w:pPr>
            <w:r>
              <w:rPr>
                <w:rFonts w:ascii="Times New Roman" w:eastAsia="Times New Roman" w:hAnsi="Times New Roman" w:cs="Times New Roman"/>
                <w:b/>
                <w:sz w:val="26"/>
                <w:szCs w:val="26"/>
                <w:lang w:val="uk-UA" w:eastAsia="ru-RU"/>
              </w:rPr>
              <w:t>п.</w:t>
            </w:r>
            <w:r w:rsidR="00280C80">
              <w:rPr>
                <w:rFonts w:ascii="Times New Roman" w:eastAsia="Times New Roman" w:hAnsi="Times New Roman" w:cs="Times New Roman"/>
                <w:b/>
                <w:sz w:val="26"/>
                <w:szCs w:val="26"/>
                <w:lang w:val="uk-UA" w:eastAsia="ru-RU"/>
              </w:rPr>
              <w:t xml:space="preserve"> 4.4. </w:t>
            </w:r>
            <w:r w:rsidR="00280C80" w:rsidRPr="00280C80">
              <w:rPr>
                <w:rFonts w:ascii="Times New Roman" w:hAnsi="Times New Roman" w:cs="Times New Roman"/>
                <w:sz w:val="28"/>
                <w:szCs w:val="28"/>
                <w:lang w:val="uk-UA"/>
              </w:rPr>
              <w:t>У багатоквартирних житлових будинках забороняється без письмової згоди 70 %  власників або орендарів (наймачів) квартир розміщувати розважальні заклади, заклади ресторанного господарства (громадського харчування), торгівлі, побутового обслуговування, інші організації і заклади, діяльність яких порушує право мешканців будинку на тишу.</w:t>
            </w:r>
          </w:p>
          <w:p w:rsidR="00280C80" w:rsidRDefault="00280C80" w:rsidP="00CA1381">
            <w:pPr>
              <w:ind w:right="140"/>
              <w:jc w:val="both"/>
              <w:rPr>
                <w:rFonts w:ascii="Times New Roman" w:eastAsia="Times New Roman" w:hAnsi="Times New Roman" w:cs="Times New Roman"/>
                <w:b/>
                <w:sz w:val="26"/>
                <w:szCs w:val="26"/>
                <w:lang w:val="uk-UA" w:eastAsia="ru-RU"/>
              </w:rPr>
            </w:pPr>
          </w:p>
        </w:tc>
        <w:tc>
          <w:tcPr>
            <w:tcW w:w="4675" w:type="dxa"/>
          </w:tcPr>
          <w:p w:rsidR="00066EE5" w:rsidRDefault="00066EE5" w:rsidP="0080519C">
            <w:pPr>
              <w:tabs>
                <w:tab w:val="left" w:pos="-284"/>
              </w:tabs>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п.п</w:t>
            </w:r>
            <w:proofErr w:type="spellEnd"/>
            <w:r>
              <w:rPr>
                <w:rFonts w:ascii="Times New Roman" w:eastAsia="Times New Roman" w:hAnsi="Times New Roman" w:cs="Times New Roman"/>
                <w:b/>
                <w:sz w:val="26"/>
                <w:szCs w:val="26"/>
                <w:lang w:val="uk-UA" w:eastAsia="ru-RU"/>
              </w:rPr>
              <w:t xml:space="preserve">. 1.7. </w:t>
            </w:r>
          </w:p>
          <w:p w:rsidR="00280C80" w:rsidRPr="00280C80" w:rsidRDefault="00066EE5" w:rsidP="0080519C">
            <w:pPr>
              <w:tabs>
                <w:tab w:val="left" w:pos="-284"/>
              </w:tabs>
              <w:jc w:val="both"/>
              <w:rPr>
                <w:rFonts w:ascii="Times New Roman" w:hAnsi="Times New Roman" w:cs="Times New Roman"/>
                <w:sz w:val="28"/>
                <w:szCs w:val="28"/>
                <w:lang w:val="uk-UA"/>
              </w:rPr>
            </w:pPr>
            <w:r>
              <w:rPr>
                <w:rFonts w:ascii="Times New Roman" w:eastAsia="Times New Roman" w:hAnsi="Times New Roman" w:cs="Times New Roman"/>
                <w:b/>
                <w:sz w:val="26"/>
                <w:szCs w:val="26"/>
                <w:lang w:val="uk-UA" w:eastAsia="ru-RU"/>
              </w:rPr>
              <w:t>п</w:t>
            </w:r>
            <w:r w:rsidR="0019292D">
              <w:rPr>
                <w:rFonts w:ascii="Times New Roman" w:eastAsia="Times New Roman" w:hAnsi="Times New Roman" w:cs="Times New Roman"/>
                <w:b/>
                <w:sz w:val="26"/>
                <w:szCs w:val="26"/>
                <w:lang w:val="uk-UA" w:eastAsia="ru-RU"/>
              </w:rPr>
              <w:t>.</w:t>
            </w:r>
            <w:r w:rsidR="00280C80">
              <w:rPr>
                <w:rFonts w:ascii="Times New Roman" w:eastAsia="Times New Roman" w:hAnsi="Times New Roman" w:cs="Times New Roman"/>
                <w:b/>
                <w:sz w:val="26"/>
                <w:szCs w:val="26"/>
                <w:lang w:val="uk-UA" w:eastAsia="ru-RU"/>
              </w:rPr>
              <w:t xml:space="preserve"> 4.4. </w:t>
            </w:r>
            <w:r w:rsidR="00280C80" w:rsidRPr="00280C80">
              <w:rPr>
                <w:rFonts w:ascii="Times New Roman" w:hAnsi="Times New Roman" w:cs="Times New Roman"/>
                <w:sz w:val="28"/>
                <w:szCs w:val="28"/>
                <w:lang w:val="uk-UA"/>
              </w:rPr>
              <w:t xml:space="preserve">У багатоквартирних житлових будинках забороняється без </w:t>
            </w:r>
            <w:r w:rsidR="00280C80">
              <w:rPr>
                <w:rFonts w:ascii="Times New Roman" w:hAnsi="Times New Roman" w:cs="Times New Roman"/>
                <w:sz w:val="28"/>
                <w:szCs w:val="28"/>
                <w:lang w:val="uk-UA"/>
              </w:rPr>
              <w:t xml:space="preserve">згоди зборів  співвласників, проведених у встановленому законодавством порядку, </w:t>
            </w:r>
            <w:r w:rsidR="00280C80" w:rsidRPr="00280C80">
              <w:rPr>
                <w:rFonts w:ascii="Times New Roman" w:hAnsi="Times New Roman" w:cs="Times New Roman"/>
                <w:sz w:val="28"/>
                <w:szCs w:val="28"/>
                <w:lang w:val="uk-UA"/>
              </w:rPr>
              <w:t xml:space="preserve"> розміщувати розважальні заклади, заклади ресторанного господарства (громадського харчування), торгівлі, побутового обслуговування, інші організації і заклади, діяльність яких порушує право мешканців будинку на тишу.</w:t>
            </w:r>
          </w:p>
          <w:p w:rsidR="00280C80" w:rsidRPr="00C007DB" w:rsidRDefault="00280C80" w:rsidP="00280C80">
            <w:pPr>
              <w:tabs>
                <w:tab w:val="left" w:pos="-284"/>
              </w:tabs>
              <w:jc w:val="both"/>
              <w:rPr>
                <w:rFonts w:ascii="Times New Roman" w:eastAsia="Times New Roman" w:hAnsi="Times New Roman" w:cs="Times New Roman"/>
                <w:b/>
                <w:sz w:val="26"/>
                <w:szCs w:val="26"/>
                <w:lang w:val="uk-UA" w:eastAsia="ru-RU"/>
              </w:rPr>
            </w:pPr>
          </w:p>
        </w:tc>
      </w:tr>
      <w:tr w:rsidR="00066EE5" w:rsidRPr="00E871E1" w:rsidTr="00E871E1">
        <w:tc>
          <w:tcPr>
            <w:tcW w:w="4671" w:type="dxa"/>
          </w:tcPr>
          <w:p w:rsidR="00066EE5" w:rsidRDefault="00066EE5" w:rsidP="00066EE5">
            <w:pPr>
              <w:tabs>
                <w:tab w:val="left" w:pos="-284"/>
              </w:tabs>
              <w:jc w:val="both"/>
              <w:rPr>
                <w:rFonts w:ascii="Times New Roman" w:eastAsia="Times New Roman" w:hAnsi="Times New Roman" w:cs="Times New Roman"/>
                <w:b/>
                <w:sz w:val="26"/>
                <w:szCs w:val="26"/>
                <w:lang w:val="uk-UA" w:eastAsia="ru-RU"/>
              </w:rPr>
            </w:pPr>
          </w:p>
        </w:tc>
        <w:tc>
          <w:tcPr>
            <w:tcW w:w="4675" w:type="dxa"/>
          </w:tcPr>
          <w:p w:rsidR="000F0668" w:rsidRDefault="00066EE5" w:rsidP="00066EE5">
            <w:pPr>
              <w:tabs>
                <w:tab w:val="left" w:pos="-284"/>
              </w:tabs>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п.п</w:t>
            </w:r>
            <w:proofErr w:type="spellEnd"/>
            <w:r>
              <w:rPr>
                <w:rFonts w:ascii="Times New Roman" w:eastAsia="Times New Roman" w:hAnsi="Times New Roman" w:cs="Times New Roman"/>
                <w:b/>
                <w:sz w:val="26"/>
                <w:szCs w:val="26"/>
                <w:lang w:val="uk-UA" w:eastAsia="ru-RU"/>
              </w:rPr>
              <w:t xml:space="preserve">. 1.9. </w:t>
            </w:r>
          </w:p>
          <w:p w:rsidR="00066EE5" w:rsidRDefault="00066EE5" w:rsidP="00066EE5">
            <w:pPr>
              <w:tabs>
                <w:tab w:val="left" w:pos="-284"/>
              </w:tabs>
              <w:jc w:val="both"/>
              <w:rPr>
                <w:rFonts w:ascii="Times New Roman" w:eastAsia="Times New Roman" w:hAnsi="Times New Roman" w:cs="Times New Roman"/>
                <w:sz w:val="26"/>
                <w:szCs w:val="26"/>
                <w:lang w:val="uk-UA" w:eastAsia="ru-RU"/>
              </w:rPr>
            </w:pPr>
            <w:r w:rsidRPr="0080519C">
              <w:rPr>
                <w:rFonts w:ascii="Times New Roman" w:eastAsia="Times New Roman" w:hAnsi="Times New Roman" w:cs="Times New Roman"/>
                <w:sz w:val="26"/>
                <w:szCs w:val="26"/>
                <w:lang w:val="uk-UA" w:eastAsia="ru-RU"/>
              </w:rPr>
              <w:t xml:space="preserve">У тексті рішення слова «поліції </w:t>
            </w:r>
            <w:r w:rsidR="00F516BA" w:rsidRPr="00F516BA">
              <w:rPr>
                <w:rFonts w:ascii="Times New Roman" w:eastAsia="Times New Roman" w:hAnsi="Times New Roman" w:cs="Times New Roman"/>
                <w:sz w:val="26"/>
                <w:szCs w:val="26"/>
                <w:lang w:eastAsia="ru-RU"/>
              </w:rPr>
              <w:t xml:space="preserve"> </w:t>
            </w:r>
            <w:r w:rsidR="00F516BA" w:rsidRPr="00425329">
              <w:rPr>
                <w:rFonts w:ascii="Times New Roman" w:eastAsia="Times New Roman" w:hAnsi="Times New Roman" w:cs="Times New Roman"/>
                <w:sz w:val="26"/>
                <w:szCs w:val="26"/>
                <w:lang w:eastAsia="ru-RU"/>
              </w:rPr>
              <w:t xml:space="preserve">                          </w:t>
            </w:r>
            <w:r w:rsidRPr="0080519C">
              <w:rPr>
                <w:rFonts w:ascii="Times New Roman" w:eastAsia="Times New Roman" w:hAnsi="Times New Roman" w:cs="Times New Roman"/>
                <w:sz w:val="26"/>
                <w:szCs w:val="26"/>
                <w:lang w:val="uk-UA" w:eastAsia="ru-RU"/>
              </w:rPr>
              <w:t>(м. Суми)» замінити словом «поліції»</w:t>
            </w:r>
          </w:p>
          <w:p w:rsidR="000F0668" w:rsidRDefault="000F0668" w:rsidP="00066EE5">
            <w:pPr>
              <w:tabs>
                <w:tab w:val="left" w:pos="-284"/>
              </w:tabs>
              <w:jc w:val="both"/>
              <w:rPr>
                <w:rFonts w:ascii="Times New Roman" w:eastAsia="Times New Roman" w:hAnsi="Times New Roman" w:cs="Times New Roman"/>
                <w:b/>
                <w:sz w:val="26"/>
                <w:szCs w:val="26"/>
                <w:lang w:val="uk-UA" w:eastAsia="ru-RU"/>
              </w:rPr>
            </w:pPr>
          </w:p>
        </w:tc>
      </w:tr>
      <w:tr w:rsidR="00066EE5" w:rsidRPr="00E871E1" w:rsidTr="00E871E1">
        <w:tc>
          <w:tcPr>
            <w:tcW w:w="4671" w:type="dxa"/>
          </w:tcPr>
          <w:p w:rsidR="000F0668" w:rsidRDefault="000F0668" w:rsidP="00066EE5">
            <w:pPr>
              <w:tabs>
                <w:tab w:val="left" w:pos="-284"/>
              </w:tabs>
              <w:jc w:val="both"/>
              <w:rPr>
                <w:rFonts w:ascii="Times New Roman" w:eastAsia="Times New Roman" w:hAnsi="Times New Roman" w:cs="Times New Roman"/>
                <w:sz w:val="26"/>
                <w:szCs w:val="26"/>
                <w:lang w:val="uk-UA" w:eastAsia="ru-RU"/>
              </w:rPr>
            </w:pPr>
          </w:p>
          <w:p w:rsidR="00066EE5" w:rsidRDefault="00066EE5" w:rsidP="00066EE5">
            <w:pPr>
              <w:tabs>
                <w:tab w:val="left" w:pos="-284"/>
              </w:tabs>
              <w:jc w:val="both"/>
              <w:rPr>
                <w:rFonts w:ascii="Times New Roman" w:eastAsia="Times New Roman" w:hAnsi="Times New Roman" w:cs="Times New Roman"/>
                <w:sz w:val="26"/>
                <w:szCs w:val="26"/>
                <w:lang w:val="uk-UA" w:eastAsia="ru-RU"/>
              </w:rPr>
            </w:pPr>
            <w:r w:rsidRPr="00066EE5">
              <w:rPr>
                <w:rFonts w:ascii="Times New Roman" w:eastAsia="Times New Roman" w:hAnsi="Times New Roman" w:cs="Times New Roman"/>
                <w:sz w:val="26"/>
                <w:szCs w:val="26"/>
                <w:lang w:val="uk-UA" w:eastAsia="ru-RU"/>
              </w:rPr>
              <w:t xml:space="preserve">Додаток до рішення «Зразок </w:t>
            </w:r>
            <w:proofErr w:type="spellStart"/>
            <w:r w:rsidRPr="00066EE5">
              <w:rPr>
                <w:rFonts w:ascii="Times New Roman" w:eastAsia="Times New Roman" w:hAnsi="Times New Roman" w:cs="Times New Roman"/>
                <w:sz w:val="26"/>
                <w:szCs w:val="26"/>
                <w:lang w:val="uk-UA" w:eastAsia="ru-RU"/>
              </w:rPr>
              <w:t>акта</w:t>
            </w:r>
            <w:proofErr w:type="spellEnd"/>
            <w:r w:rsidRPr="00066EE5">
              <w:rPr>
                <w:rFonts w:ascii="Times New Roman" w:eastAsia="Times New Roman" w:hAnsi="Times New Roman" w:cs="Times New Roman"/>
                <w:sz w:val="26"/>
                <w:szCs w:val="26"/>
                <w:lang w:val="uk-UA" w:eastAsia="ru-RU"/>
              </w:rPr>
              <w:t xml:space="preserve"> готовності проведення феєрверку (салюту)»</w:t>
            </w:r>
          </w:p>
          <w:p w:rsidR="0019292D" w:rsidRPr="00066EE5" w:rsidRDefault="0019292D" w:rsidP="00066EE5">
            <w:pPr>
              <w:tabs>
                <w:tab w:val="left" w:pos="-284"/>
              </w:tabs>
              <w:jc w:val="both"/>
              <w:rPr>
                <w:rFonts w:ascii="Times New Roman" w:eastAsia="Times New Roman" w:hAnsi="Times New Roman" w:cs="Times New Roman"/>
                <w:sz w:val="26"/>
                <w:szCs w:val="26"/>
                <w:lang w:val="uk-UA" w:eastAsia="ru-RU"/>
              </w:rPr>
            </w:pPr>
          </w:p>
          <w:p w:rsidR="00066EE5" w:rsidRPr="004A2C9E" w:rsidRDefault="00066EE5" w:rsidP="00066EE5">
            <w:pPr>
              <w:jc w:val="center"/>
              <w:rPr>
                <w:rFonts w:ascii="Times New Roman" w:eastAsia="Times New Roman" w:hAnsi="Times New Roman" w:cs="Times New Roman"/>
                <w:b/>
                <w:sz w:val="20"/>
                <w:szCs w:val="20"/>
                <w:lang w:val="uk-UA"/>
              </w:rPr>
            </w:pPr>
            <w:r w:rsidRPr="004A2C9E">
              <w:rPr>
                <w:rFonts w:ascii="Times New Roman" w:eastAsia="Times New Roman" w:hAnsi="Times New Roman" w:cs="Times New Roman"/>
                <w:b/>
                <w:sz w:val="20"/>
                <w:szCs w:val="20"/>
                <w:lang w:val="uk-UA"/>
              </w:rPr>
              <w:t>А К Т</w:t>
            </w:r>
          </w:p>
          <w:p w:rsidR="00066EE5" w:rsidRPr="004A2C9E" w:rsidRDefault="00066EE5" w:rsidP="00066EE5">
            <w:pPr>
              <w:jc w:val="center"/>
              <w:rPr>
                <w:rFonts w:ascii="Times New Roman" w:eastAsia="Times New Roman" w:hAnsi="Times New Roman" w:cs="Times New Roman"/>
                <w:sz w:val="20"/>
                <w:szCs w:val="20"/>
                <w:lang w:val="uk-UA"/>
              </w:rPr>
            </w:pPr>
            <w:r w:rsidRPr="004A2C9E">
              <w:rPr>
                <w:rFonts w:ascii="Times New Roman" w:eastAsia="Times New Roman" w:hAnsi="Times New Roman" w:cs="Times New Roman"/>
                <w:b/>
                <w:sz w:val="20"/>
                <w:szCs w:val="20"/>
                <w:lang w:val="uk-UA"/>
              </w:rPr>
              <w:t>готовності проведення феєрверку (салюту</w:t>
            </w:r>
            <w:r w:rsidRPr="004A2C9E">
              <w:rPr>
                <w:rFonts w:ascii="Times New Roman" w:eastAsia="Times New Roman" w:hAnsi="Times New Roman" w:cs="Times New Roman"/>
                <w:sz w:val="20"/>
                <w:szCs w:val="20"/>
                <w:lang w:val="uk-UA"/>
              </w:rPr>
              <w:t>)</w:t>
            </w:r>
          </w:p>
          <w:p w:rsidR="00066EE5" w:rsidRPr="004A2C9E" w:rsidRDefault="00066EE5" w:rsidP="00066EE5">
            <w:pPr>
              <w:spacing w:before="120"/>
              <w:rPr>
                <w:rFonts w:ascii="Times New Roman" w:eastAsia="Times New Roman" w:hAnsi="Times New Roman" w:cs="Times New Roman"/>
                <w:sz w:val="20"/>
                <w:szCs w:val="20"/>
                <w:lang w:val="uk-UA"/>
              </w:rPr>
            </w:pPr>
            <w:r w:rsidRPr="004A2C9E">
              <w:rPr>
                <w:rFonts w:ascii="Times New Roman" w:eastAsia="Times New Roman" w:hAnsi="Times New Roman" w:cs="Times New Roman"/>
                <w:sz w:val="20"/>
                <w:szCs w:val="20"/>
                <w:lang w:val="uk-UA"/>
              </w:rPr>
              <w:t>«____»_________2017</w:t>
            </w:r>
            <w:r w:rsidRPr="004A2C9E">
              <w:rPr>
                <w:rFonts w:ascii="Times New Roman" w:eastAsia="Times New Roman" w:hAnsi="Times New Roman" w:cs="Times New Roman"/>
                <w:sz w:val="20"/>
                <w:szCs w:val="20"/>
                <w:lang w:val="uk-UA"/>
              </w:rPr>
              <w:tab/>
            </w:r>
            <w:r w:rsidRPr="004A2C9E">
              <w:rPr>
                <w:rFonts w:ascii="Times New Roman" w:eastAsia="Times New Roman" w:hAnsi="Times New Roman" w:cs="Times New Roman"/>
                <w:sz w:val="20"/>
                <w:szCs w:val="20"/>
                <w:lang w:val="uk-UA"/>
              </w:rPr>
              <w:tab/>
              <w:t xml:space="preserve">         м. Суми</w:t>
            </w:r>
          </w:p>
          <w:p w:rsidR="00066EE5" w:rsidRPr="004A2C9E" w:rsidRDefault="00066EE5" w:rsidP="00066EE5">
            <w:pPr>
              <w:rPr>
                <w:rFonts w:ascii="Times New Roman" w:eastAsia="Times New Roman" w:hAnsi="Times New Roman" w:cs="Times New Roman"/>
                <w:sz w:val="20"/>
                <w:szCs w:val="20"/>
                <w:lang w:val="uk-UA"/>
              </w:rPr>
            </w:pPr>
            <w:r w:rsidRPr="004A2C9E">
              <w:rPr>
                <w:rFonts w:ascii="Times New Roman" w:eastAsia="Times New Roman" w:hAnsi="Times New Roman" w:cs="Times New Roman"/>
                <w:sz w:val="20"/>
                <w:szCs w:val="20"/>
                <w:lang w:val="uk-UA"/>
              </w:rPr>
              <w:tab/>
            </w:r>
            <w:r w:rsidRPr="004A2C9E">
              <w:rPr>
                <w:rFonts w:ascii="Times New Roman" w:eastAsia="Times New Roman" w:hAnsi="Times New Roman" w:cs="Times New Roman"/>
                <w:sz w:val="20"/>
                <w:szCs w:val="20"/>
                <w:lang w:val="uk-UA"/>
              </w:rPr>
              <w:tab/>
            </w:r>
          </w:p>
          <w:p w:rsidR="00066EE5" w:rsidRDefault="00066EE5" w:rsidP="00066EE5">
            <w:pPr>
              <w:tabs>
                <w:tab w:val="left" w:pos="-284"/>
              </w:tabs>
              <w:jc w:val="both"/>
              <w:rPr>
                <w:rFonts w:ascii="Times New Roman" w:eastAsia="Times New Roman" w:hAnsi="Times New Roman" w:cs="Times New Roman"/>
                <w:b/>
                <w:sz w:val="26"/>
                <w:szCs w:val="26"/>
                <w:lang w:val="uk-UA" w:eastAsia="ru-RU"/>
              </w:rPr>
            </w:pPr>
          </w:p>
        </w:tc>
        <w:tc>
          <w:tcPr>
            <w:tcW w:w="4675" w:type="dxa"/>
          </w:tcPr>
          <w:p w:rsidR="000F0668" w:rsidRDefault="00066EE5" w:rsidP="00066EE5">
            <w:pPr>
              <w:tabs>
                <w:tab w:val="left" w:pos="-284"/>
              </w:tabs>
              <w:jc w:val="both"/>
              <w:rPr>
                <w:rFonts w:ascii="Times New Roman" w:eastAsia="Times New Roman" w:hAnsi="Times New Roman" w:cs="Times New Roman"/>
                <w:b/>
                <w:sz w:val="26"/>
                <w:szCs w:val="26"/>
                <w:lang w:val="uk-UA" w:eastAsia="ru-RU"/>
              </w:rPr>
            </w:pPr>
            <w:proofErr w:type="spellStart"/>
            <w:r>
              <w:rPr>
                <w:rFonts w:ascii="Times New Roman" w:eastAsia="Times New Roman" w:hAnsi="Times New Roman" w:cs="Times New Roman"/>
                <w:b/>
                <w:sz w:val="26"/>
                <w:szCs w:val="26"/>
                <w:lang w:val="uk-UA" w:eastAsia="ru-RU"/>
              </w:rPr>
              <w:t>п.п</w:t>
            </w:r>
            <w:proofErr w:type="spellEnd"/>
            <w:r>
              <w:rPr>
                <w:rFonts w:ascii="Times New Roman" w:eastAsia="Times New Roman" w:hAnsi="Times New Roman" w:cs="Times New Roman"/>
                <w:b/>
                <w:sz w:val="26"/>
                <w:szCs w:val="26"/>
                <w:lang w:val="uk-UA" w:eastAsia="ru-RU"/>
              </w:rPr>
              <w:t xml:space="preserve">. 1.10. </w:t>
            </w:r>
          </w:p>
          <w:p w:rsidR="00066EE5" w:rsidRPr="00066EE5" w:rsidRDefault="00066EE5" w:rsidP="00066EE5">
            <w:pPr>
              <w:tabs>
                <w:tab w:val="left" w:pos="-284"/>
              </w:tabs>
              <w:jc w:val="both"/>
              <w:rPr>
                <w:rFonts w:ascii="Times New Roman" w:eastAsia="Times New Roman" w:hAnsi="Times New Roman" w:cs="Times New Roman"/>
                <w:sz w:val="26"/>
                <w:szCs w:val="26"/>
                <w:lang w:val="uk-UA" w:eastAsia="ru-RU"/>
              </w:rPr>
            </w:pPr>
            <w:r w:rsidRPr="00066EE5">
              <w:rPr>
                <w:rFonts w:ascii="Times New Roman" w:eastAsia="Times New Roman" w:hAnsi="Times New Roman" w:cs="Times New Roman"/>
                <w:sz w:val="26"/>
                <w:szCs w:val="26"/>
                <w:lang w:val="uk-UA" w:eastAsia="ru-RU"/>
              </w:rPr>
              <w:t xml:space="preserve">Додаток до рішення «Зразок </w:t>
            </w:r>
            <w:proofErr w:type="spellStart"/>
            <w:r w:rsidRPr="00066EE5">
              <w:rPr>
                <w:rFonts w:ascii="Times New Roman" w:eastAsia="Times New Roman" w:hAnsi="Times New Roman" w:cs="Times New Roman"/>
                <w:sz w:val="26"/>
                <w:szCs w:val="26"/>
                <w:lang w:val="uk-UA" w:eastAsia="ru-RU"/>
              </w:rPr>
              <w:t>акта</w:t>
            </w:r>
            <w:proofErr w:type="spellEnd"/>
            <w:r w:rsidRPr="00066EE5">
              <w:rPr>
                <w:rFonts w:ascii="Times New Roman" w:eastAsia="Times New Roman" w:hAnsi="Times New Roman" w:cs="Times New Roman"/>
                <w:sz w:val="26"/>
                <w:szCs w:val="26"/>
                <w:lang w:val="uk-UA" w:eastAsia="ru-RU"/>
              </w:rPr>
              <w:t xml:space="preserve"> готовності проведення феєрверку (салюту)»</w:t>
            </w:r>
          </w:p>
          <w:p w:rsidR="0019292D" w:rsidRDefault="0019292D" w:rsidP="00066EE5">
            <w:pPr>
              <w:jc w:val="center"/>
              <w:rPr>
                <w:rFonts w:ascii="Times New Roman" w:eastAsia="Times New Roman" w:hAnsi="Times New Roman" w:cs="Times New Roman"/>
                <w:b/>
                <w:sz w:val="20"/>
                <w:szCs w:val="20"/>
                <w:lang w:val="uk-UA"/>
              </w:rPr>
            </w:pPr>
          </w:p>
          <w:p w:rsidR="00066EE5" w:rsidRPr="004A2C9E" w:rsidRDefault="00066EE5" w:rsidP="00066EE5">
            <w:pPr>
              <w:jc w:val="center"/>
              <w:rPr>
                <w:rFonts w:ascii="Times New Roman" w:eastAsia="Times New Roman" w:hAnsi="Times New Roman" w:cs="Times New Roman"/>
                <w:b/>
                <w:sz w:val="20"/>
                <w:szCs w:val="20"/>
                <w:lang w:val="uk-UA"/>
              </w:rPr>
            </w:pPr>
            <w:r w:rsidRPr="004A2C9E">
              <w:rPr>
                <w:rFonts w:ascii="Times New Roman" w:eastAsia="Times New Roman" w:hAnsi="Times New Roman" w:cs="Times New Roman"/>
                <w:b/>
                <w:sz w:val="20"/>
                <w:szCs w:val="20"/>
                <w:lang w:val="uk-UA"/>
              </w:rPr>
              <w:t>А К Т</w:t>
            </w:r>
          </w:p>
          <w:p w:rsidR="00066EE5" w:rsidRPr="004A2C9E" w:rsidRDefault="00066EE5" w:rsidP="00066EE5">
            <w:pPr>
              <w:jc w:val="center"/>
              <w:rPr>
                <w:rFonts w:ascii="Times New Roman" w:eastAsia="Times New Roman" w:hAnsi="Times New Roman" w:cs="Times New Roman"/>
                <w:sz w:val="20"/>
                <w:szCs w:val="20"/>
                <w:lang w:val="uk-UA"/>
              </w:rPr>
            </w:pPr>
            <w:r w:rsidRPr="004A2C9E">
              <w:rPr>
                <w:rFonts w:ascii="Times New Roman" w:eastAsia="Times New Roman" w:hAnsi="Times New Roman" w:cs="Times New Roman"/>
                <w:b/>
                <w:sz w:val="20"/>
                <w:szCs w:val="20"/>
                <w:lang w:val="uk-UA"/>
              </w:rPr>
              <w:t>готовності проведення феєрверку (салюту</w:t>
            </w:r>
            <w:r w:rsidRPr="004A2C9E">
              <w:rPr>
                <w:rFonts w:ascii="Times New Roman" w:eastAsia="Times New Roman" w:hAnsi="Times New Roman" w:cs="Times New Roman"/>
                <w:sz w:val="20"/>
                <w:szCs w:val="20"/>
                <w:lang w:val="uk-UA"/>
              </w:rPr>
              <w:t>)</w:t>
            </w:r>
          </w:p>
          <w:p w:rsidR="00066EE5" w:rsidRDefault="00066EE5" w:rsidP="00066EE5">
            <w:pPr>
              <w:spacing w:before="120"/>
              <w:rPr>
                <w:rFonts w:ascii="Times New Roman" w:eastAsia="Times New Roman" w:hAnsi="Times New Roman" w:cs="Times New Roman"/>
                <w:sz w:val="20"/>
                <w:szCs w:val="20"/>
                <w:lang w:val="uk-UA"/>
              </w:rPr>
            </w:pPr>
            <w:r w:rsidRPr="004A2C9E">
              <w:rPr>
                <w:rFonts w:ascii="Times New Roman" w:eastAsia="Times New Roman" w:hAnsi="Times New Roman" w:cs="Times New Roman"/>
                <w:sz w:val="20"/>
                <w:szCs w:val="20"/>
                <w:lang w:val="uk-UA"/>
              </w:rPr>
              <w:t>«____»_________</w:t>
            </w:r>
            <w:r w:rsidRPr="004A2C9E">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______________</w:t>
            </w:r>
          </w:p>
          <w:p w:rsidR="00066EE5" w:rsidRPr="004A2C9E" w:rsidRDefault="00066EE5" w:rsidP="00066EE5">
            <w:pPr>
              <w:spacing w:before="120"/>
              <w:rPr>
                <w:rFonts w:ascii="Times New Roman" w:eastAsia="Times New Roman" w:hAnsi="Times New Roman" w:cs="Times New Roman"/>
                <w:sz w:val="20"/>
                <w:szCs w:val="20"/>
                <w:lang w:val="uk-UA"/>
              </w:rPr>
            </w:pPr>
            <w:r w:rsidRPr="004A2C9E">
              <w:rPr>
                <w:rFonts w:ascii="Times New Roman" w:eastAsia="Times New Roman" w:hAnsi="Times New Roman" w:cs="Times New Roman"/>
                <w:sz w:val="20"/>
                <w:szCs w:val="20"/>
                <w:lang w:val="uk-UA"/>
              </w:rPr>
              <w:tab/>
            </w:r>
            <w:r w:rsidRPr="004A2C9E">
              <w:rPr>
                <w:rFonts w:ascii="Times New Roman" w:eastAsia="Times New Roman" w:hAnsi="Times New Roman" w:cs="Times New Roman"/>
                <w:sz w:val="20"/>
                <w:szCs w:val="20"/>
                <w:lang w:val="uk-UA"/>
              </w:rPr>
              <w:tab/>
            </w:r>
            <w:r>
              <w:rPr>
                <w:rFonts w:ascii="Times New Roman" w:eastAsia="Times New Roman" w:hAnsi="Times New Roman" w:cs="Times New Roman"/>
                <w:sz w:val="20"/>
                <w:szCs w:val="20"/>
                <w:lang w:val="uk-UA"/>
              </w:rPr>
              <w:t xml:space="preserve">         (місце складання </w:t>
            </w:r>
            <w:proofErr w:type="spellStart"/>
            <w:r>
              <w:rPr>
                <w:rFonts w:ascii="Times New Roman" w:eastAsia="Times New Roman" w:hAnsi="Times New Roman" w:cs="Times New Roman"/>
                <w:sz w:val="20"/>
                <w:szCs w:val="20"/>
                <w:lang w:val="uk-UA"/>
              </w:rPr>
              <w:t>акта</w:t>
            </w:r>
            <w:proofErr w:type="spellEnd"/>
            <w:r>
              <w:rPr>
                <w:rFonts w:ascii="Times New Roman" w:eastAsia="Times New Roman" w:hAnsi="Times New Roman" w:cs="Times New Roman"/>
                <w:sz w:val="20"/>
                <w:szCs w:val="20"/>
                <w:lang w:val="uk-UA"/>
              </w:rPr>
              <w:t>)</w:t>
            </w:r>
            <w:r w:rsidRPr="004A2C9E">
              <w:rPr>
                <w:rFonts w:ascii="Times New Roman" w:eastAsia="Times New Roman" w:hAnsi="Times New Roman" w:cs="Times New Roman"/>
                <w:sz w:val="20"/>
                <w:szCs w:val="20"/>
                <w:lang w:val="uk-UA"/>
              </w:rPr>
              <w:tab/>
            </w:r>
            <w:bookmarkStart w:id="0" w:name="_GoBack"/>
            <w:bookmarkEnd w:id="0"/>
            <w:r w:rsidRPr="004A2C9E">
              <w:rPr>
                <w:rFonts w:ascii="Times New Roman" w:eastAsia="Times New Roman" w:hAnsi="Times New Roman" w:cs="Times New Roman"/>
                <w:sz w:val="20"/>
                <w:szCs w:val="20"/>
                <w:lang w:val="uk-UA"/>
              </w:rPr>
              <w:t xml:space="preserve">                 </w:t>
            </w:r>
          </w:p>
          <w:p w:rsidR="00066EE5" w:rsidRDefault="00066EE5" w:rsidP="00066EE5">
            <w:pPr>
              <w:rPr>
                <w:rFonts w:ascii="Times New Roman" w:eastAsia="Times New Roman" w:hAnsi="Times New Roman" w:cs="Times New Roman"/>
                <w:b/>
                <w:sz w:val="26"/>
                <w:szCs w:val="26"/>
                <w:lang w:val="uk-UA" w:eastAsia="ru-RU"/>
              </w:rPr>
            </w:pPr>
            <w:r w:rsidRPr="004A2C9E">
              <w:rPr>
                <w:rFonts w:ascii="Times New Roman" w:eastAsia="Times New Roman" w:hAnsi="Times New Roman" w:cs="Times New Roman"/>
                <w:sz w:val="20"/>
                <w:szCs w:val="20"/>
                <w:lang w:val="uk-UA"/>
              </w:rPr>
              <w:tab/>
            </w:r>
          </w:p>
        </w:tc>
      </w:tr>
    </w:tbl>
    <w:p w:rsidR="00DC5D3D" w:rsidRPr="00E871E1" w:rsidRDefault="00DC5D3D" w:rsidP="00C768B8">
      <w:pPr>
        <w:spacing w:after="0"/>
        <w:ind w:firstLine="709"/>
        <w:jc w:val="both"/>
        <w:rPr>
          <w:rFonts w:ascii="Times New Roman" w:eastAsia="Times New Roman" w:hAnsi="Times New Roman" w:cs="Times New Roman"/>
          <w:b/>
          <w:sz w:val="28"/>
          <w:szCs w:val="28"/>
          <w:lang w:val="uk-UA"/>
        </w:rPr>
      </w:pPr>
    </w:p>
    <w:sectPr w:rsidR="00DC5D3D" w:rsidRPr="00E871E1">
      <w:pgSz w:w="11906" w:h="16838"/>
      <w:pgMar w:top="850" w:right="850" w:bottom="682" w:left="17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6760"/>
    <w:multiLevelType w:val="hybridMultilevel"/>
    <w:tmpl w:val="255222DA"/>
    <w:lvl w:ilvl="0" w:tplc="75B64512">
      <w:start w:val="1"/>
      <w:numFmt w:val="decimal"/>
      <w:lvlText w:val="%1)"/>
      <w:lvlJc w:val="left"/>
      <w:pPr>
        <w:ind w:left="349" w:hanging="360"/>
      </w:pPr>
      <w:rPr>
        <w:rFonts w:cs="Times New Roman" w:hint="default"/>
      </w:rPr>
    </w:lvl>
    <w:lvl w:ilvl="1" w:tplc="04190019">
      <w:start w:val="1"/>
      <w:numFmt w:val="lowerLetter"/>
      <w:lvlText w:val="%2."/>
      <w:lvlJc w:val="left"/>
      <w:pPr>
        <w:ind w:left="1069" w:hanging="360"/>
      </w:pPr>
      <w:rPr>
        <w:rFonts w:cs="Times New Roman"/>
      </w:rPr>
    </w:lvl>
    <w:lvl w:ilvl="2" w:tplc="0419001B">
      <w:start w:val="1"/>
      <w:numFmt w:val="lowerRoman"/>
      <w:lvlText w:val="%3."/>
      <w:lvlJc w:val="right"/>
      <w:pPr>
        <w:ind w:left="1789" w:hanging="180"/>
      </w:pPr>
      <w:rPr>
        <w:rFonts w:cs="Times New Roman"/>
      </w:rPr>
    </w:lvl>
    <w:lvl w:ilvl="3" w:tplc="0419000F">
      <w:start w:val="1"/>
      <w:numFmt w:val="decimal"/>
      <w:lvlText w:val="%4."/>
      <w:lvlJc w:val="left"/>
      <w:pPr>
        <w:ind w:left="2509" w:hanging="360"/>
      </w:pPr>
      <w:rPr>
        <w:rFonts w:cs="Times New Roman"/>
      </w:rPr>
    </w:lvl>
    <w:lvl w:ilvl="4" w:tplc="04190019">
      <w:start w:val="1"/>
      <w:numFmt w:val="lowerLetter"/>
      <w:lvlText w:val="%5."/>
      <w:lvlJc w:val="left"/>
      <w:pPr>
        <w:ind w:left="3229" w:hanging="360"/>
      </w:pPr>
      <w:rPr>
        <w:rFonts w:cs="Times New Roman"/>
      </w:rPr>
    </w:lvl>
    <w:lvl w:ilvl="5" w:tplc="0419001B">
      <w:start w:val="1"/>
      <w:numFmt w:val="lowerRoman"/>
      <w:lvlText w:val="%6."/>
      <w:lvlJc w:val="right"/>
      <w:pPr>
        <w:ind w:left="3949" w:hanging="180"/>
      </w:pPr>
      <w:rPr>
        <w:rFonts w:cs="Times New Roman"/>
      </w:rPr>
    </w:lvl>
    <w:lvl w:ilvl="6" w:tplc="0419000F">
      <w:start w:val="1"/>
      <w:numFmt w:val="decimal"/>
      <w:lvlText w:val="%7."/>
      <w:lvlJc w:val="left"/>
      <w:pPr>
        <w:ind w:left="4669" w:hanging="360"/>
      </w:pPr>
      <w:rPr>
        <w:rFonts w:cs="Times New Roman"/>
      </w:rPr>
    </w:lvl>
    <w:lvl w:ilvl="7" w:tplc="04190019">
      <w:start w:val="1"/>
      <w:numFmt w:val="lowerLetter"/>
      <w:lvlText w:val="%8."/>
      <w:lvlJc w:val="left"/>
      <w:pPr>
        <w:ind w:left="5389" w:hanging="360"/>
      </w:pPr>
      <w:rPr>
        <w:rFonts w:cs="Times New Roman"/>
      </w:rPr>
    </w:lvl>
    <w:lvl w:ilvl="8" w:tplc="0419001B">
      <w:start w:val="1"/>
      <w:numFmt w:val="lowerRoman"/>
      <w:lvlText w:val="%9."/>
      <w:lvlJc w:val="right"/>
      <w:pPr>
        <w:ind w:left="6109" w:hanging="180"/>
      </w:pPr>
      <w:rPr>
        <w:rFonts w:cs="Times New Roman"/>
      </w:rPr>
    </w:lvl>
  </w:abstractNum>
  <w:abstractNum w:abstractNumId="1" w15:restartNumberingAfterBreak="0">
    <w:nsid w:val="5EC2077C"/>
    <w:multiLevelType w:val="multilevel"/>
    <w:tmpl w:val="304420C4"/>
    <w:lvl w:ilvl="0">
      <w:start w:val="1"/>
      <w:numFmt w:val="decimal"/>
      <w:lvlText w:val="%1."/>
      <w:lvlJc w:val="left"/>
      <w:pPr>
        <w:ind w:left="1301" w:hanging="45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15:restartNumberingAfterBreak="0">
    <w:nsid w:val="6C291CAF"/>
    <w:multiLevelType w:val="multilevel"/>
    <w:tmpl w:val="63A2C5EE"/>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809"/>
        </w:tabs>
        <w:ind w:left="1809" w:hanging="1065"/>
      </w:pPr>
      <w:rPr>
        <w:rFonts w:cs="Times New Roman"/>
      </w:rPr>
    </w:lvl>
    <w:lvl w:ilvl="2">
      <w:start w:val="1"/>
      <w:numFmt w:val="decimal"/>
      <w:isLgl/>
      <w:lvlText w:val="%1.%2.%3."/>
      <w:lvlJc w:val="left"/>
      <w:pPr>
        <w:tabs>
          <w:tab w:val="num" w:pos="1632"/>
        </w:tabs>
        <w:ind w:left="1632" w:hanging="1065"/>
      </w:pPr>
      <w:rPr>
        <w:rFonts w:cs="Times New Roman"/>
      </w:rPr>
    </w:lvl>
    <w:lvl w:ilvl="3">
      <w:start w:val="1"/>
      <w:numFmt w:val="decimal"/>
      <w:isLgl/>
      <w:lvlText w:val="%1.%2.%3.%4."/>
      <w:lvlJc w:val="left"/>
      <w:pPr>
        <w:tabs>
          <w:tab w:val="num" w:pos="1632"/>
        </w:tabs>
        <w:ind w:left="1632" w:hanging="106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6"/>
    <w:rsid w:val="00003037"/>
    <w:rsid w:val="000035EA"/>
    <w:rsid w:val="00055809"/>
    <w:rsid w:val="0006172C"/>
    <w:rsid w:val="00066EE5"/>
    <w:rsid w:val="00073070"/>
    <w:rsid w:val="000930A5"/>
    <w:rsid w:val="000C1C2A"/>
    <w:rsid w:val="000E1BDA"/>
    <w:rsid w:val="000F0668"/>
    <w:rsid w:val="000F0D6D"/>
    <w:rsid w:val="00110BCD"/>
    <w:rsid w:val="00121F3E"/>
    <w:rsid w:val="001223DC"/>
    <w:rsid w:val="00141BEE"/>
    <w:rsid w:val="00142118"/>
    <w:rsid w:val="00142768"/>
    <w:rsid w:val="001619B0"/>
    <w:rsid w:val="00175290"/>
    <w:rsid w:val="00187974"/>
    <w:rsid w:val="0019292D"/>
    <w:rsid w:val="001A515D"/>
    <w:rsid w:val="001A7EC7"/>
    <w:rsid w:val="001C0424"/>
    <w:rsid w:val="001E12A9"/>
    <w:rsid w:val="00231CF1"/>
    <w:rsid w:val="00273F3F"/>
    <w:rsid w:val="00280C80"/>
    <w:rsid w:val="00326C32"/>
    <w:rsid w:val="00331FFA"/>
    <w:rsid w:val="003425FD"/>
    <w:rsid w:val="00356CDE"/>
    <w:rsid w:val="00361294"/>
    <w:rsid w:val="003718E9"/>
    <w:rsid w:val="00373E6B"/>
    <w:rsid w:val="00385252"/>
    <w:rsid w:val="003B2679"/>
    <w:rsid w:val="003D3F35"/>
    <w:rsid w:val="00406DBB"/>
    <w:rsid w:val="00410F57"/>
    <w:rsid w:val="00425329"/>
    <w:rsid w:val="00431652"/>
    <w:rsid w:val="00450BE5"/>
    <w:rsid w:val="00461C2E"/>
    <w:rsid w:val="0047656A"/>
    <w:rsid w:val="004A0873"/>
    <w:rsid w:val="004A2C9E"/>
    <w:rsid w:val="004B29B5"/>
    <w:rsid w:val="004C6559"/>
    <w:rsid w:val="004D158C"/>
    <w:rsid w:val="004D4A25"/>
    <w:rsid w:val="004F2C39"/>
    <w:rsid w:val="00505FEF"/>
    <w:rsid w:val="00563C71"/>
    <w:rsid w:val="00570296"/>
    <w:rsid w:val="00586707"/>
    <w:rsid w:val="005A171C"/>
    <w:rsid w:val="005A275F"/>
    <w:rsid w:val="005C0E5E"/>
    <w:rsid w:val="005D2059"/>
    <w:rsid w:val="005D37A8"/>
    <w:rsid w:val="005F4672"/>
    <w:rsid w:val="006108E3"/>
    <w:rsid w:val="00637566"/>
    <w:rsid w:val="00640530"/>
    <w:rsid w:val="00665DAB"/>
    <w:rsid w:val="00671107"/>
    <w:rsid w:val="006A596C"/>
    <w:rsid w:val="006A6C5D"/>
    <w:rsid w:val="006B687B"/>
    <w:rsid w:val="006C3480"/>
    <w:rsid w:val="006C7A36"/>
    <w:rsid w:val="006E3E26"/>
    <w:rsid w:val="006F7786"/>
    <w:rsid w:val="0071409F"/>
    <w:rsid w:val="00753201"/>
    <w:rsid w:val="00787466"/>
    <w:rsid w:val="00787AE4"/>
    <w:rsid w:val="007D03E0"/>
    <w:rsid w:val="007D5519"/>
    <w:rsid w:val="0080519C"/>
    <w:rsid w:val="00866AD3"/>
    <w:rsid w:val="00866B53"/>
    <w:rsid w:val="008A588E"/>
    <w:rsid w:val="008C3950"/>
    <w:rsid w:val="008F766E"/>
    <w:rsid w:val="00947C16"/>
    <w:rsid w:val="009B0130"/>
    <w:rsid w:val="009B350B"/>
    <w:rsid w:val="009D17EA"/>
    <w:rsid w:val="00A4059C"/>
    <w:rsid w:val="00A421F5"/>
    <w:rsid w:val="00A66A0B"/>
    <w:rsid w:val="00A677C1"/>
    <w:rsid w:val="00A7596A"/>
    <w:rsid w:val="00A95EF7"/>
    <w:rsid w:val="00AE66B6"/>
    <w:rsid w:val="00B20419"/>
    <w:rsid w:val="00B3091F"/>
    <w:rsid w:val="00B35860"/>
    <w:rsid w:val="00B576AF"/>
    <w:rsid w:val="00B65839"/>
    <w:rsid w:val="00B94BB2"/>
    <w:rsid w:val="00C11226"/>
    <w:rsid w:val="00C33632"/>
    <w:rsid w:val="00C36E3F"/>
    <w:rsid w:val="00C47CBB"/>
    <w:rsid w:val="00C576A9"/>
    <w:rsid w:val="00C768B8"/>
    <w:rsid w:val="00C95369"/>
    <w:rsid w:val="00CA1381"/>
    <w:rsid w:val="00CD3101"/>
    <w:rsid w:val="00CE7D62"/>
    <w:rsid w:val="00CF5728"/>
    <w:rsid w:val="00D1257F"/>
    <w:rsid w:val="00D135B8"/>
    <w:rsid w:val="00D336CA"/>
    <w:rsid w:val="00D718FC"/>
    <w:rsid w:val="00D7321C"/>
    <w:rsid w:val="00DA5730"/>
    <w:rsid w:val="00DC3DF4"/>
    <w:rsid w:val="00DC5D3D"/>
    <w:rsid w:val="00DE4EB4"/>
    <w:rsid w:val="00E04CC4"/>
    <w:rsid w:val="00E26DF6"/>
    <w:rsid w:val="00E62CAA"/>
    <w:rsid w:val="00E67F05"/>
    <w:rsid w:val="00E7216C"/>
    <w:rsid w:val="00E871E1"/>
    <w:rsid w:val="00EB2ACD"/>
    <w:rsid w:val="00EE6A2C"/>
    <w:rsid w:val="00F25E18"/>
    <w:rsid w:val="00F516BA"/>
    <w:rsid w:val="00F73BD7"/>
    <w:rsid w:val="00F90ABF"/>
    <w:rsid w:val="00FE5B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C989"/>
  <w15:docId w15:val="{4877D06A-E8C2-4B08-8592-592A5E0C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rPr>
      <w:lang w:val="ru-RU"/>
    </w:rPr>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0">
    <w:name w:val="Table Normal"/>
    <w:rsid w:val="00CF290B"/>
    <w:rPr>
      <w:lang w:val="ru-RU"/>
    </w:rPr>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nhideWhenUsed/>
    <w:rsid w:val="00CF290B"/>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semiHidden/>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uiPriority w:val="1"/>
    <w:qFormat/>
    <w:rsid w:val="00CF290B"/>
    <w:pPr>
      <w:suppressAutoHyphens/>
      <w:spacing w:after="0" w:line="240" w:lineRule="auto"/>
      <w:ind w:firstLine="709"/>
      <w:jc w:val="both"/>
    </w:pPr>
    <w:rPr>
      <w:rFonts w:ascii="Times New Roman" w:hAnsi="Times New Roman" w:cs="Times New Roman"/>
      <w:sz w:val="28"/>
      <w:lang w:val="ru-RU"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val="uk-UA"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paragraph" w:customStyle="1" w:styleId="12">
    <w:name w:val="Абзац списка1"/>
    <w:basedOn w:val="a"/>
    <w:rsid w:val="00F25E18"/>
    <w:pPr>
      <w:ind w:left="720"/>
    </w:pPr>
    <w:rPr>
      <w:rFonts w:eastAsia="Times New Roman"/>
      <w:lang w:eastAsia="en-US"/>
    </w:rPr>
  </w:style>
  <w:style w:type="table" w:styleId="afd">
    <w:name w:val="Table Grid"/>
    <w:basedOn w:val="a1"/>
    <w:uiPriority w:val="39"/>
    <w:rsid w:val="00E871E1"/>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6E3E26"/>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87345">
      <w:bodyDiv w:val="1"/>
      <w:marLeft w:val="0"/>
      <w:marRight w:val="0"/>
      <w:marTop w:val="0"/>
      <w:marBottom w:val="0"/>
      <w:divBdr>
        <w:top w:val="none" w:sz="0" w:space="0" w:color="auto"/>
        <w:left w:val="none" w:sz="0" w:space="0" w:color="auto"/>
        <w:bottom w:val="none" w:sz="0" w:space="0" w:color="auto"/>
        <w:right w:val="none" w:sz="0" w:space="0" w:color="auto"/>
      </w:divBdr>
    </w:div>
    <w:div w:id="1037699826">
      <w:bodyDiv w:val="1"/>
      <w:marLeft w:val="0"/>
      <w:marRight w:val="0"/>
      <w:marTop w:val="0"/>
      <w:marBottom w:val="0"/>
      <w:divBdr>
        <w:top w:val="none" w:sz="0" w:space="0" w:color="auto"/>
        <w:left w:val="none" w:sz="0" w:space="0" w:color="auto"/>
        <w:bottom w:val="none" w:sz="0" w:space="0" w:color="auto"/>
        <w:right w:val="none" w:sz="0" w:space="0" w:color="auto"/>
      </w:divBdr>
    </w:div>
    <w:div w:id="1311712742">
      <w:bodyDiv w:val="1"/>
      <w:marLeft w:val="0"/>
      <w:marRight w:val="0"/>
      <w:marTop w:val="0"/>
      <w:marBottom w:val="0"/>
      <w:divBdr>
        <w:top w:val="none" w:sz="0" w:space="0" w:color="auto"/>
        <w:left w:val="none" w:sz="0" w:space="0" w:color="auto"/>
        <w:bottom w:val="none" w:sz="0" w:space="0" w:color="auto"/>
        <w:right w:val="none" w:sz="0" w:space="0" w:color="auto"/>
      </w:divBdr>
    </w:div>
    <w:div w:id="185449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6qnVLZc/JV2Mzz52Hp6fHtmRg==">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C62070-D4D4-4A52-A9D4-D7701541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Даценко Галина Володимирівна</cp:lastModifiedBy>
  <cp:revision>2</cp:revision>
  <cp:lastPrinted>2020-06-30T13:33:00Z</cp:lastPrinted>
  <dcterms:created xsi:type="dcterms:W3CDTF">2020-06-30T13:33:00Z</dcterms:created>
  <dcterms:modified xsi:type="dcterms:W3CDTF">2020-06-30T13:33:00Z</dcterms:modified>
</cp:coreProperties>
</file>