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3" w:rsidRDefault="00764B93" w:rsidP="00CA2B1E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Pr="00CA2B1E" w:rsidRDefault="00CA2B1E" w:rsidP="000550EB">
      <w:pPr>
        <w:pStyle w:val="a3"/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базове відстеження </w:t>
      </w:r>
      <w:r w:rsidR="00764B93">
        <w:rPr>
          <w:b/>
          <w:sz w:val="28"/>
          <w:szCs w:val="28"/>
          <w:lang w:val="uk-UA"/>
        </w:rPr>
        <w:t>результативності регуляторного акта –</w:t>
      </w:r>
      <w:r w:rsidR="00F71C4A">
        <w:rPr>
          <w:rStyle w:val="a4"/>
          <w:sz w:val="28"/>
          <w:szCs w:val="28"/>
          <w:lang w:val="uk-UA"/>
        </w:rPr>
        <w:t xml:space="preserve"> </w:t>
      </w:r>
      <w:r w:rsidR="00764B93">
        <w:rPr>
          <w:rStyle w:val="a4"/>
          <w:sz w:val="28"/>
          <w:szCs w:val="28"/>
          <w:lang w:val="uk-UA"/>
        </w:rPr>
        <w:t xml:space="preserve">рішення </w:t>
      </w:r>
      <w:r w:rsidR="00764B93">
        <w:rPr>
          <w:b/>
          <w:sz w:val="28"/>
          <w:szCs w:val="28"/>
          <w:lang w:val="uk-UA"/>
        </w:rPr>
        <w:t xml:space="preserve">Сумської міської ради </w:t>
      </w:r>
      <w:r w:rsidR="00764B93" w:rsidRPr="00CA2B1E">
        <w:rPr>
          <w:b/>
          <w:sz w:val="28"/>
          <w:szCs w:val="28"/>
          <w:lang w:val="uk-UA"/>
        </w:rPr>
        <w:t>«</w:t>
      </w:r>
      <w:r w:rsidRPr="00CA2B1E">
        <w:rPr>
          <w:rStyle w:val="a4"/>
          <w:sz w:val="28"/>
          <w:szCs w:val="28"/>
          <w:lang w:val="uk-UA"/>
        </w:rPr>
        <w:t xml:space="preserve">Про затвердження Положення </w:t>
      </w:r>
      <w:r w:rsidRPr="00CA2B1E">
        <w:rPr>
          <w:b/>
          <w:sz w:val="28"/>
          <w:szCs w:val="28"/>
        </w:rPr>
        <w:t xml:space="preserve">про </w:t>
      </w:r>
      <w:r w:rsidRPr="00CA2B1E">
        <w:rPr>
          <w:b/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Pr="00CA2B1E">
        <w:rPr>
          <w:rStyle w:val="a4"/>
          <w:sz w:val="28"/>
          <w:szCs w:val="28"/>
          <w:lang w:val="uk-UA"/>
        </w:rPr>
        <w:t>»</w:t>
      </w:r>
    </w:p>
    <w:p w:rsidR="00764B93" w:rsidRDefault="00764B93" w:rsidP="000550EB">
      <w:pPr>
        <w:pStyle w:val="3"/>
        <w:ind w:left="284"/>
        <w:jc w:val="center"/>
      </w:pPr>
    </w:p>
    <w:p w:rsidR="00764B93" w:rsidRDefault="00764B93" w:rsidP="000550EB">
      <w:pPr>
        <w:widowControl w:val="0"/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>1. Вид та назва регуляторного акта</w:t>
      </w:r>
    </w:p>
    <w:p w:rsidR="00764B93" w:rsidRPr="00CA2B1E" w:rsidRDefault="00CA2B1E" w:rsidP="000550EB">
      <w:pPr>
        <w:pStyle w:val="a3"/>
        <w:spacing w:before="0" w:beforeAutospacing="0" w:after="0" w:afterAutospacing="0"/>
        <w:ind w:left="284" w:firstLine="709"/>
        <w:jc w:val="both"/>
        <w:rPr>
          <w:bCs/>
          <w:color w:val="000000"/>
          <w:sz w:val="28"/>
          <w:szCs w:val="28"/>
          <w:lang w:val="uk-UA"/>
        </w:rPr>
      </w:pPr>
      <w:r w:rsidRPr="00CA2B1E">
        <w:rPr>
          <w:sz w:val="28"/>
          <w:szCs w:val="28"/>
          <w:lang w:val="uk-UA"/>
        </w:rPr>
        <w:t>Р</w:t>
      </w:r>
      <w:r w:rsidR="00764B93" w:rsidRPr="00CA2B1E">
        <w:rPr>
          <w:sz w:val="28"/>
          <w:szCs w:val="28"/>
          <w:lang w:val="uk-UA"/>
        </w:rPr>
        <w:t xml:space="preserve">ішення Сумської міської ради </w:t>
      </w:r>
      <w:r w:rsidRPr="00CA2B1E">
        <w:rPr>
          <w:sz w:val="28"/>
          <w:szCs w:val="28"/>
          <w:lang w:val="uk-UA"/>
        </w:rPr>
        <w:t>від 05жовтня 2016 року №</w:t>
      </w:r>
      <w:r w:rsidR="00B90C34">
        <w:rPr>
          <w:sz w:val="28"/>
          <w:szCs w:val="28"/>
          <w:lang w:val="uk-UA"/>
        </w:rPr>
        <w:t xml:space="preserve"> </w:t>
      </w:r>
      <w:r w:rsidRPr="00CA2B1E">
        <w:rPr>
          <w:sz w:val="28"/>
          <w:szCs w:val="28"/>
          <w:lang w:val="uk-UA"/>
        </w:rPr>
        <w:t xml:space="preserve">1162-МР </w:t>
      </w:r>
      <w:r w:rsidR="00764B93" w:rsidRPr="00CA2B1E">
        <w:rPr>
          <w:sz w:val="28"/>
          <w:szCs w:val="28"/>
          <w:lang w:val="uk-UA"/>
        </w:rPr>
        <w:t>«</w:t>
      </w:r>
      <w:r w:rsidRPr="00CA2B1E">
        <w:rPr>
          <w:rStyle w:val="a4"/>
          <w:b w:val="0"/>
          <w:sz w:val="28"/>
          <w:szCs w:val="28"/>
          <w:lang w:val="uk-UA"/>
        </w:rPr>
        <w:t xml:space="preserve">Про затвердження Положення </w:t>
      </w:r>
      <w:r w:rsidRPr="00CA2B1E">
        <w:rPr>
          <w:sz w:val="28"/>
          <w:szCs w:val="28"/>
        </w:rPr>
        <w:t xml:space="preserve">про </w:t>
      </w:r>
      <w:r w:rsidRPr="00CA2B1E">
        <w:rPr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Pr="00D03F73">
        <w:rPr>
          <w:rStyle w:val="a4"/>
          <w:b w:val="0"/>
          <w:sz w:val="28"/>
          <w:szCs w:val="28"/>
          <w:lang w:val="uk-UA"/>
        </w:rPr>
        <w:t>».</w:t>
      </w:r>
    </w:p>
    <w:p w:rsidR="00764B93" w:rsidRDefault="00764B93" w:rsidP="000550EB">
      <w:pPr>
        <w:pStyle w:val="3"/>
        <w:tabs>
          <w:tab w:val="left" w:pos="851"/>
          <w:tab w:val="left" w:pos="993"/>
        </w:tabs>
        <w:ind w:left="284"/>
        <w:rPr>
          <w:b w:val="0"/>
        </w:rPr>
      </w:pPr>
    </w:p>
    <w:p w:rsidR="00764B93" w:rsidRDefault="00764B93" w:rsidP="000550EB">
      <w:pPr>
        <w:pStyle w:val="3"/>
        <w:tabs>
          <w:tab w:val="left" w:pos="851"/>
          <w:tab w:val="left" w:pos="993"/>
        </w:tabs>
        <w:ind w:left="284"/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CA2B1E" w:rsidP="000550EB">
      <w:pPr>
        <w:ind w:lef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764B93" w:rsidRDefault="00764B93" w:rsidP="000550EB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  <w:rPr>
          <w:b/>
          <w:sz w:val="28"/>
          <w:szCs w:val="28"/>
          <w:lang w:val="uk-UA"/>
        </w:rPr>
      </w:pPr>
    </w:p>
    <w:p w:rsidR="00764B93" w:rsidRDefault="00764B93" w:rsidP="000550EB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CA2B1E" w:rsidP="000550EB">
      <w:pPr>
        <w:tabs>
          <w:tab w:val="num" w:pos="1134"/>
        </w:tabs>
        <w:ind w:left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</w:t>
      </w:r>
      <w:r w:rsidR="00764B93">
        <w:rPr>
          <w:bCs/>
          <w:color w:val="000000"/>
          <w:sz w:val="28"/>
          <w:szCs w:val="28"/>
          <w:lang w:val="uk-UA"/>
        </w:rPr>
        <w:t>егуляторн</w:t>
      </w:r>
      <w:r>
        <w:rPr>
          <w:bCs/>
          <w:color w:val="000000"/>
          <w:sz w:val="28"/>
          <w:szCs w:val="28"/>
          <w:lang w:val="uk-UA"/>
        </w:rPr>
        <w:t>ий</w:t>
      </w:r>
      <w:r w:rsidR="00764B93">
        <w:rPr>
          <w:bCs/>
          <w:color w:val="000000"/>
          <w:sz w:val="28"/>
          <w:szCs w:val="28"/>
          <w:lang w:val="uk-UA"/>
        </w:rPr>
        <w:t xml:space="preserve"> акт спрямований на:</w:t>
      </w:r>
    </w:p>
    <w:p w:rsidR="00CA2B1E" w:rsidRPr="00175422" w:rsidRDefault="00CA2B1E" w:rsidP="000550EB">
      <w:pPr>
        <w:ind w:left="284" w:firstLine="709"/>
        <w:jc w:val="both"/>
        <w:rPr>
          <w:sz w:val="28"/>
          <w:szCs w:val="28"/>
          <w:lang w:val="uk-UA"/>
        </w:rPr>
      </w:pPr>
      <w:r w:rsidRPr="00175422">
        <w:rPr>
          <w:rStyle w:val="apple-style-span"/>
          <w:sz w:val="28"/>
          <w:szCs w:val="28"/>
          <w:lang w:val="uk-UA"/>
        </w:rPr>
        <w:t xml:space="preserve">– </w:t>
      </w:r>
      <w:r w:rsidRPr="00175422">
        <w:rPr>
          <w:bCs/>
          <w:sz w:val="28"/>
          <w:szCs w:val="28"/>
          <w:lang w:val="uk-UA" w:eastAsia="ar-SA"/>
        </w:rPr>
        <w:t xml:space="preserve">встановлення основних умов та принципів взаємодії органів місцевого самоврядування та співвласників багатоквартирних будинків у проведенні </w:t>
      </w:r>
      <w:r w:rsidRPr="00175422">
        <w:rPr>
          <w:sz w:val="28"/>
          <w:szCs w:val="28"/>
          <w:lang w:val="uk-UA"/>
        </w:rPr>
        <w:t xml:space="preserve">робіт </w:t>
      </w:r>
      <w:r w:rsidR="00D03F73">
        <w:rPr>
          <w:sz w:val="28"/>
          <w:szCs w:val="28"/>
          <w:lang w:val="uk-UA"/>
        </w:rPr>
        <w:t xml:space="preserve">поточного та </w:t>
      </w:r>
      <w:r w:rsidRPr="00175422">
        <w:rPr>
          <w:sz w:val="28"/>
          <w:szCs w:val="28"/>
          <w:lang w:val="uk-UA"/>
        </w:rPr>
        <w:t>капітального ремонт</w:t>
      </w:r>
      <w:r w:rsidR="00D03F73">
        <w:rPr>
          <w:sz w:val="28"/>
          <w:szCs w:val="28"/>
          <w:lang w:val="uk-UA"/>
        </w:rPr>
        <w:t>ів</w:t>
      </w:r>
      <w:r w:rsidRPr="00175422">
        <w:rPr>
          <w:sz w:val="28"/>
          <w:szCs w:val="28"/>
          <w:lang w:val="uk-UA"/>
        </w:rPr>
        <w:t xml:space="preserve"> (реконструкції, модернізації) житлового фонду</w:t>
      </w:r>
      <w:r>
        <w:rPr>
          <w:sz w:val="28"/>
          <w:szCs w:val="28"/>
          <w:lang w:val="uk-UA"/>
        </w:rPr>
        <w:t xml:space="preserve"> територіальної громади м. Суми;</w:t>
      </w:r>
    </w:p>
    <w:p w:rsidR="00CA2B1E" w:rsidRPr="00175422" w:rsidRDefault="00CA2B1E" w:rsidP="000550EB">
      <w:pPr>
        <w:ind w:left="284"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>– визначення механізму залучення коштів міського бюджету на фінансування проведення робіт капітального ремонт</w:t>
      </w:r>
      <w:r>
        <w:rPr>
          <w:sz w:val="28"/>
          <w:szCs w:val="28"/>
          <w:lang w:val="uk-UA"/>
        </w:rPr>
        <w:t>у</w:t>
      </w:r>
      <w:r w:rsidRPr="00175422">
        <w:rPr>
          <w:sz w:val="28"/>
          <w:szCs w:val="28"/>
          <w:lang w:val="uk-UA"/>
        </w:rPr>
        <w:t xml:space="preserve"> (реконструкції, модернізації) в багатоква</w:t>
      </w:r>
      <w:r>
        <w:rPr>
          <w:sz w:val="28"/>
          <w:szCs w:val="28"/>
          <w:lang w:val="uk-UA"/>
        </w:rPr>
        <w:t>ртирних будинках м. Суми;</w:t>
      </w:r>
    </w:p>
    <w:p w:rsidR="00CA2B1E" w:rsidRPr="00175422" w:rsidRDefault="00CA2B1E" w:rsidP="000550EB">
      <w:pPr>
        <w:ind w:left="284" w:firstLine="709"/>
        <w:jc w:val="both"/>
        <w:rPr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 xml:space="preserve">– порядок надання фінансової підтримки співвласникам багатоквартирних будинків при проведенні ремонтних робіт капітального характеру у багатоквартирних житлових будинках територіальної громади </w:t>
      </w:r>
      <w:r>
        <w:rPr>
          <w:sz w:val="28"/>
          <w:szCs w:val="28"/>
          <w:lang w:val="uk-UA"/>
        </w:rPr>
        <w:t xml:space="preserve">       м. Суми;</w:t>
      </w:r>
    </w:p>
    <w:p w:rsidR="00CA2B1E" w:rsidRPr="00175422" w:rsidRDefault="00CA2B1E" w:rsidP="000550EB">
      <w:pPr>
        <w:ind w:left="284" w:firstLine="709"/>
        <w:jc w:val="both"/>
        <w:rPr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 xml:space="preserve">– забезпечення участі співвласників багатоквартирного будинку у загальних витратах, пов’язаних з утриманням будинку і прибудинкової території відповідно до своєї частки майна у будинку. </w:t>
      </w:r>
    </w:p>
    <w:p w:rsidR="00764B93" w:rsidRDefault="00764B93" w:rsidP="000550EB">
      <w:pPr>
        <w:ind w:left="284" w:firstLine="709"/>
        <w:jc w:val="both"/>
        <w:rPr>
          <w:lang w:val="uk-UA"/>
        </w:rPr>
      </w:pPr>
    </w:p>
    <w:p w:rsidR="00764B93" w:rsidRDefault="00764B93" w:rsidP="000550EB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0550EB">
      <w:pPr>
        <w:tabs>
          <w:tab w:val="left" w:pos="85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8A231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дня набрання його чинності.</w:t>
      </w:r>
      <w:r>
        <w:rPr>
          <w:sz w:val="28"/>
          <w:szCs w:val="28"/>
        </w:rPr>
        <w:t xml:space="preserve"> </w:t>
      </w:r>
      <w:r w:rsidR="008A2318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</w:t>
      </w:r>
      <w:r w:rsidR="008A231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.2016 </w:t>
      </w:r>
      <w:r w:rsidR="00D03F73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 </w:t>
      </w:r>
      <w:r w:rsidR="008A2318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</w:t>
      </w:r>
      <w:r w:rsidR="008A231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</w:rPr>
        <w:t>.</w:t>
      </w:r>
    </w:p>
    <w:p w:rsidR="00764B93" w:rsidRDefault="00764B93" w:rsidP="000550EB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</w:p>
    <w:p w:rsidR="00764B93" w:rsidRDefault="00764B93" w:rsidP="000550EB">
      <w:pPr>
        <w:ind w:left="284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0550EB">
      <w:pPr>
        <w:ind w:left="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0550EB">
      <w:pPr>
        <w:ind w:left="284"/>
        <w:jc w:val="both"/>
        <w:rPr>
          <w:sz w:val="28"/>
          <w:szCs w:val="28"/>
          <w:lang w:val="uk-UA"/>
        </w:rPr>
      </w:pPr>
    </w:p>
    <w:p w:rsidR="00764B93" w:rsidRDefault="00764B93" w:rsidP="000550EB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0550EB">
      <w:pPr>
        <w:ind w:left="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0550E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0550E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8A2318" w:rsidRDefault="00764B93" w:rsidP="000550EB">
      <w:pPr>
        <w:pStyle w:val="a3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D03F73">
        <w:rPr>
          <w:sz w:val="28"/>
          <w:szCs w:val="28"/>
          <w:lang w:val="uk-UA"/>
        </w:rPr>
        <w:t xml:space="preserve">Сумської міської ради </w:t>
      </w:r>
      <w:r w:rsidR="008A2318" w:rsidRPr="00CA2B1E">
        <w:rPr>
          <w:sz w:val="28"/>
          <w:szCs w:val="28"/>
          <w:lang w:val="uk-UA"/>
        </w:rPr>
        <w:t>«</w:t>
      </w:r>
      <w:r w:rsidR="008A2318" w:rsidRPr="00CA2B1E">
        <w:rPr>
          <w:rStyle w:val="a4"/>
          <w:b w:val="0"/>
          <w:sz w:val="28"/>
          <w:szCs w:val="28"/>
          <w:lang w:val="uk-UA"/>
        </w:rPr>
        <w:t xml:space="preserve">Про затвердження Положення </w:t>
      </w:r>
      <w:r w:rsidR="008A2318" w:rsidRPr="00CA2B1E">
        <w:rPr>
          <w:sz w:val="28"/>
          <w:szCs w:val="28"/>
        </w:rPr>
        <w:t xml:space="preserve">про </w:t>
      </w:r>
      <w:r w:rsidR="008A2318" w:rsidRPr="00CA2B1E">
        <w:rPr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="008A2318" w:rsidRPr="008A2318">
        <w:rPr>
          <w:rStyle w:val="a4"/>
          <w:b w:val="0"/>
          <w:sz w:val="28"/>
          <w:szCs w:val="28"/>
          <w:lang w:val="uk-UA"/>
        </w:rPr>
        <w:t>»</w:t>
      </w:r>
      <w:r w:rsidR="008A2318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здійснювалося шляхом аналізу </w:t>
      </w:r>
      <w:r w:rsidRPr="006B76A0">
        <w:rPr>
          <w:sz w:val="28"/>
          <w:szCs w:val="28"/>
          <w:lang w:val="uk-UA"/>
        </w:rPr>
        <w:t xml:space="preserve">кількості </w:t>
      </w:r>
      <w:r w:rsidR="008A2318" w:rsidRPr="006B76A0">
        <w:rPr>
          <w:sz w:val="28"/>
          <w:szCs w:val="28"/>
          <w:lang w:val="uk-UA"/>
        </w:rPr>
        <w:t>заявок (пропозицій) на дольову участь щодо проведення капітального ремонту у багатоквартирному будинку</w:t>
      </w:r>
      <w:r w:rsidR="006B76A0" w:rsidRPr="006B76A0">
        <w:rPr>
          <w:sz w:val="28"/>
          <w:szCs w:val="28"/>
          <w:lang w:val="uk-UA"/>
        </w:rPr>
        <w:t xml:space="preserve">; кількість </w:t>
      </w:r>
      <w:r w:rsidR="006B76A0" w:rsidRPr="006B76A0">
        <w:rPr>
          <w:color w:val="000000"/>
          <w:sz w:val="28"/>
          <w:szCs w:val="28"/>
          <w:lang w:val="uk-UA"/>
        </w:rPr>
        <w:t>укладених договорів про співробітництво.</w:t>
      </w:r>
    </w:p>
    <w:p w:rsidR="006B76A0" w:rsidRDefault="006B76A0" w:rsidP="000550EB">
      <w:pPr>
        <w:tabs>
          <w:tab w:val="left" w:pos="85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За період відстеження результативності цього регуляторного акту (05.10.2016 − 05.11.2016) до департаменту інфраструктури міста надійшла одна заявка (пропозиція) щодо дольової участі співвласників у проведення капітального ремонту у багатоквартирному будинку (ЖБК №88)</w:t>
      </w:r>
      <w:r w:rsidR="00E44442">
        <w:rPr>
          <w:sz w:val="28"/>
          <w:szCs w:val="28"/>
          <w:lang w:val="uk-UA"/>
        </w:rPr>
        <w:t>, укладається  договір про співробітництво.</w:t>
      </w:r>
    </w:p>
    <w:p w:rsidR="006B76A0" w:rsidRPr="006B76A0" w:rsidRDefault="006B76A0" w:rsidP="000550EB">
      <w:pPr>
        <w:pStyle w:val="a3"/>
        <w:spacing w:before="0" w:beforeAutospacing="0" w:after="0" w:afterAutospacing="0"/>
        <w:ind w:left="284" w:firstLine="709"/>
        <w:jc w:val="both"/>
        <w:rPr>
          <w:sz w:val="28"/>
          <w:szCs w:val="28"/>
          <w:lang w:val="uk-UA"/>
        </w:rPr>
      </w:pPr>
    </w:p>
    <w:p w:rsidR="00764B93" w:rsidRDefault="00764B93" w:rsidP="000550E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</w:p>
    <w:p w:rsidR="00764B93" w:rsidRDefault="00764B93" w:rsidP="000550EB">
      <w:pPr>
        <w:widowControl w:val="0"/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0550EB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</w:t>
      </w:r>
      <w:r w:rsidR="008A2318">
        <w:rPr>
          <w:sz w:val="28"/>
          <w:szCs w:val="28"/>
          <w:lang w:val="uk-UA"/>
        </w:rPr>
        <w:t xml:space="preserve">ному законодавством порядку за </w:t>
      </w:r>
      <w:r>
        <w:rPr>
          <w:sz w:val="28"/>
          <w:szCs w:val="28"/>
          <w:lang w:val="uk-UA"/>
        </w:rPr>
        <w:t>кількісними і якісними показниками з вико</w:t>
      </w:r>
      <w:r w:rsidR="008A2318">
        <w:rPr>
          <w:sz w:val="28"/>
          <w:szCs w:val="28"/>
          <w:lang w:val="uk-UA"/>
        </w:rPr>
        <w:t xml:space="preserve">ристанням статистичного метода </w:t>
      </w:r>
      <w:r>
        <w:rPr>
          <w:sz w:val="28"/>
          <w:szCs w:val="28"/>
          <w:lang w:val="uk-UA"/>
        </w:rPr>
        <w:t>одержання результатів відстеження.</w:t>
      </w:r>
    </w:p>
    <w:p w:rsidR="00764B93" w:rsidRDefault="00764B93" w:rsidP="000550EB">
      <w:pPr>
        <w:pStyle w:val="a3"/>
        <w:spacing w:before="0" w:beforeAutospacing="0" w:after="0" w:afterAutospacing="0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Кількісні показники результативності акта – кількість </w:t>
      </w:r>
      <w:r w:rsidR="00FC11E0">
        <w:rPr>
          <w:sz w:val="28"/>
          <w:szCs w:val="28"/>
          <w:lang w:val="uk-UA"/>
        </w:rPr>
        <w:t xml:space="preserve">отриманих </w:t>
      </w:r>
      <w:r w:rsidR="00FC11E0" w:rsidRPr="00E44442">
        <w:rPr>
          <w:sz w:val="28"/>
          <w:szCs w:val="28"/>
          <w:lang w:val="uk-UA"/>
        </w:rPr>
        <w:t>заявок (пропозицій) на дольову участь щодо проведення капітального ремонту у багатоквартирному будинку</w:t>
      </w:r>
      <w:r>
        <w:rPr>
          <w:sz w:val="28"/>
          <w:szCs w:val="28"/>
          <w:lang w:val="uk-UA"/>
        </w:rPr>
        <w:t xml:space="preserve">; </w:t>
      </w:r>
      <w:r w:rsidRPr="00E44442">
        <w:rPr>
          <w:sz w:val="28"/>
          <w:szCs w:val="28"/>
          <w:lang w:val="uk-UA"/>
        </w:rPr>
        <w:t>кількість укла</w:t>
      </w:r>
      <w:r w:rsidR="00E44442" w:rsidRPr="00E44442">
        <w:rPr>
          <w:sz w:val="28"/>
          <w:szCs w:val="28"/>
          <w:lang w:val="uk-UA"/>
        </w:rPr>
        <w:t>дених</w:t>
      </w:r>
      <w:r w:rsidRPr="00E44442">
        <w:rPr>
          <w:sz w:val="28"/>
          <w:szCs w:val="28"/>
          <w:lang w:val="uk-UA"/>
        </w:rPr>
        <w:t xml:space="preserve"> договор</w:t>
      </w:r>
      <w:r w:rsidR="00E44442" w:rsidRPr="00E44442">
        <w:rPr>
          <w:sz w:val="28"/>
          <w:szCs w:val="28"/>
          <w:lang w:val="uk-UA"/>
        </w:rPr>
        <w:t>ів</w:t>
      </w:r>
      <w:r w:rsidRPr="00E44442">
        <w:rPr>
          <w:sz w:val="28"/>
          <w:szCs w:val="28"/>
          <w:lang w:val="uk-UA"/>
        </w:rPr>
        <w:t xml:space="preserve"> про </w:t>
      </w:r>
      <w:r w:rsidR="00FC11E0" w:rsidRPr="00E44442">
        <w:rPr>
          <w:sz w:val="28"/>
          <w:szCs w:val="28"/>
          <w:lang w:val="uk-UA"/>
        </w:rPr>
        <w:t>співробітництво</w:t>
      </w:r>
      <w:r w:rsidRPr="00E44442">
        <w:rPr>
          <w:sz w:val="28"/>
          <w:szCs w:val="28"/>
          <w:lang w:val="uk-UA"/>
        </w:rPr>
        <w:t>;</w:t>
      </w:r>
      <w:r w:rsidR="00E44442">
        <w:rPr>
          <w:sz w:val="28"/>
          <w:szCs w:val="28"/>
          <w:lang w:val="uk-UA"/>
        </w:rPr>
        <w:t xml:space="preserve"> кількість об’єктів, у яких проведено капітальний ремонт</w:t>
      </w:r>
      <w:r w:rsidR="003574F4">
        <w:rPr>
          <w:sz w:val="28"/>
          <w:szCs w:val="28"/>
          <w:lang w:val="uk-UA"/>
        </w:rPr>
        <w:t xml:space="preserve"> на умовах дольової участі.</w:t>
      </w:r>
    </w:p>
    <w:p w:rsidR="00334B8A" w:rsidRPr="00175422" w:rsidRDefault="00764B93" w:rsidP="000550EB">
      <w:pPr>
        <w:ind w:left="284" w:firstLine="709"/>
        <w:jc w:val="both"/>
        <w:rPr>
          <w:sz w:val="28"/>
          <w:szCs w:val="28"/>
          <w:lang w:val="uk-UA"/>
        </w:rPr>
      </w:pPr>
      <w:r w:rsidRPr="00334B8A">
        <w:rPr>
          <w:sz w:val="28"/>
          <w:szCs w:val="28"/>
          <w:lang w:val="uk-UA"/>
        </w:rPr>
        <w:t xml:space="preserve">Якісні показники результативності акта – </w:t>
      </w:r>
      <w:r w:rsidR="00FC11E0" w:rsidRPr="00334B8A">
        <w:rPr>
          <w:sz w:val="28"/>
          <w:szCs w:val="28"/>
          <w:lang w:val="uk-UA"/>
        </w:rPr>
        <w:t xml:space="preserve">комплексне оновлення </w:t>
      </w:r>
      <w:proofErr w:type="spellStart"/>
      <w:r w:rsidR="00FC11E0" w:rsidRPr="00334B8A">
        <w:rPr>
          <w:color w:val="010000"/>
          <w:sz w:val="28"/>
          <w:szCs w:val="28"/>
          <w:lang w:val="uk-UA"/>
        </w:rPr>
        <w:t>внутрішньобудинкових</w:t>
      </w:r>
      <w:proofErr w:type="spellEnd"/>
      <w:r w:rsidR="00FC11E0" w:rsidRPr="00334B8A">
        <w:rPr>
          <w:color w:val="010000"/>
          <w:sz w:val="28"/>
          <w:szCs w:val="28"/>
          <w:lang w:val="uk-UA"/>
        </w:rPr>
        <w:t xml:space="preserve"> мереж та конструктивних елементів багатоквартирних будинків міста,</w:t>
      </w:r>
      <w:r w:rsidR="00FC11E0" w:rsidRPr="00334B8A">
        <w:rPr>
          <w:sz w:val="28"/>
          <w:szCs w:val="28"/>
          <w:lang w:val="uk-UA"/>
        </w:rPr>
        <w:t xml:space="preserve"> забезпечення участі співвласників багатоквартирного будинку у загальних витратах, пов’язаних з утриманням будинку і прибудинкової території, а саме проведенням робіт капітального ремонту (реконструкції, модернізації) в багатоквартирних будинках.</w:t>
      </w:r>
      <w:r w:rsidR="00334B8A">
        <w:rPr>
          <w:sz w:val="28"/>
          <w:szCs w:val="28"/>
          <w:lang w:val="uk-UA"/>
        </w:rPr>
        <w:t xml:space="preserve"> </w:t>
      </w:r>
      <w:r w:rsidR="00334B8A" w:rsidRPr="00175422">
        <w:rPr>
          <w:sz w:val="28"/>
          <w:szCs w:val="28"/>
          <w:lang w:val="uk-UA"/>
        </w:rPr>
        <w:t>Забезпечення створення комфортних умов для проживання мешканців у власних оселях.</w:t>
      </w:r>
    </w:p>
    <w:p w:rsidR="00764B93" w:rsidRDefault="00764B93" w:rsidP="000550EB">
      <w:pPr>
        <w:widowControl w:val="0"/>
        <w:autoSpaceDE w:val="0"/>
        <w:autoSpaceDN w:val="0"/>
        <w:adjustRightInd w:val="0"/>
        <w:ind w:left="284" w:firstLine="709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0550EB">
      <w:pPr>
        <w:ind w:left="284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E65D1A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334B8A" w:rsidRPr="00334B8A" w:rsidRDefault="00764B93" w:rsidP="000550EB">
      <w:pPr>
        <w:ind w:left="284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регуляторний акт забезпечує </w:t>
      </w:r>
      <w:r w:rsidR="00334B8A" w:rsidRPr="00175422">
        <w:rPr>
          <w:rStyle w:val="apple-style-span"/>
          <w:color w:val="000000"/>
          <w:sz w:val="28"/>
          <w:szCs w:val="28"/>
          <w:lang w:val="uk-UA"/>
        </w:rPr>
        <w:t>впровад</w:t>
      </w:r>
      <w:r w:rsidR="00334B8A">
        <w:rPr>
          <w:rStyle w:val="apple-style-span"/>
          <w:color w:val="000000"/>
          <w:sz w:val="28"/>
          <w:szCs w:val="28"/>
          <w:lang w:val="uk-UA"/>
        </w:rPr>
        <w:t>ження</w:t>
      </w:r>
      <w:r w:rsidR="00334B8A" w:rsidRPr="00175422">
        <w:rPr>
          <w:rStyle w:val="apple-style-span"/>
          <w:color w:val="000000"/>
          <w:sz w:val="28"/>
          <w:szCs w:val="28"/>
          <w:lang w:val="uk-UA"/>
        </w:rPr>
        <w:t xml:space="preserve"> прозор</w:t>
      </w:r>
      <w:r w:rsidR="00334B8A">
        <w:rPr>
          <w:rStyle w:val="apple-style-span"/>
          <w:color w:val="000000"/>
          <w:sz w:val="28"/>
          <w:szCs w:val="28"/>
          <w:lang w:val="uk-UA"/>
        </w:rPr>
        <w:t xml:space="preserve">ого </w:t>
      </w:r>
      <w:r w:rsidR="00334B8A" w:rsidRPr="00175422">
        <w:rPr>
          <w:rStyle w:val="apple-style-span"/>
          <w:color w:val="000000"/>
          <w:sz w:val="28"/>
          <w:szCs w:val="28"/>
          <w:lang w:val="uk-UA"/>
        </w:rPr>
        <w:t>механізм</w:t>
      </w:r>
      <w:r w:rsidR="00334B8A">
        <w:rPr>
          <w:rStyle w:val="apple-style-span"/>
          <w:color w:val="000000"/>
          <w:sz w:val="28"/>
          <w:szCs w:val="28"/>
          <w:lang w:val="uk-UA"/>
        </w:rPr>
        <w:t>у</w:t>
      </w:r>
      <w:r w:rsidR="00334B8A" w:rsidRPr="00175422">
        <w:rPr>
          <w:rStyle w:val="apple-style-span"/>
          <w:color w:val="000000"/>
          <w:sz w:val="28"/>
          <w:szCs w:val="28"/>
          <w:lang w:val="uk-UA"/>
        </w:rPr>
        <w:t xml:space="preserve"> дольової участі співвласників багатоквартирних будинків у місті Суми у фінансуванні витрат на проведення </w:t>
      </w:r>
      <w:r w:rsidR="00334B8A" w:rsidRPr="00175422">
        <w:rPr>
          <w:sz w:val="28"/>
          <w:szCs w:val="28"/>
          <w:lang w:val="uk-UA"/>
        </w:rPr>
        <w:t xml:space="preserve">робіт </w:t>
      </w:r>
      <w:r w:rsidR="00334B8A">
        <w:rPr>
          <w:sz w:val="28"/>
          <w:szCs w:val="28"/>
          <w:lang w:val="uk-UA"/>
        </w:rPr>
        <w:t xml:space="preserve">поточного та </w:t>
      </w:r>
      <w:r w:rsidR="00334B8A" w:rsidRPr="00175422">
        <w:rPr>
          <w:sz w:val="28"/>
          <w:szCs w:val="28"/>
          <w:lang w:val="uk-UA"/>
        </w:rPr>
        <w:t xml:space="preserve">капітального </w:t>
      </w:r>
      <w:r w:rsidR="00334B8A">
        <w:rPr>
          <w:sz w:val="28"/>
          <w:szCs w:val="28"/>
          <w:lang w:val="uk-UA"/>
        </w:rPr>
        <w:t>ремонтів</w:t>
      </w:r>
      <w:r w:rsidR="00334B8A" w:rsidRPr="00175422">
        <w:rPr>
          <w:sz w:val="28"/>
          <w:szCs w:val="28"/>
          <w:lang w:val="uk-UA"/>
        </w:rPr>
        <w:t xml:space="preserve"> (реконструкції, м</w:t>
      </w:r>
      <w:r w:rsidR="00334B8A">
        <w:rPr>
          <w:sz w:val="28"/>
          <w:szCs w:val="28"/>
          <w:lang w:val="uk-UA"/>
        </w:rPr>
        <w:t xml:space="preserve">одернізації) об’єктів житлового фонду міста Суми; </w:t>
      </w:r>
      <w:r w:rsidR="00334B8A">
        <w:rPr>
          <w:bCs/>
          <w:sz w:val="28"/>
          <w:szCs w:val="28"/>
          <w:lang w:val="uk-UA" w:eastAsia="ar-SA"/>
        </w:rPr>
        <w:t>визначає</w:t>
      </w:r>
      <w:r w:rsidR="00334B8A" w:rsidRPr="00175422">
        <w:rPr>
          <w:bCs/>
          <w:sz w:val="28"/>
          <w:szCs w:val="28"/>
          <w:lang w:val="uk-UA" w:eastAsia="ar-SA"/>
        </w:rPr>
        <w:t xml:space="preserve"> основні умови та принципи взаємодії органів місцевого самоврядування та співвласників багатоквартирних будинків у проведенні </w:t>
      </w:r>
      <w:r w:rsidR="00334B8A" w:rsidRPr="00175422">
        <w:rPr>
          <w:sz w:val="28"/>
          <w:szCs w:val="28"/>
          <w:lang w:val="uk-UA"/>
        </w:rPr>
        <w:t>робіт поточного та капітального ремонтів (реконструкції, модернізації) житлового фонду</w:t>
      </w:r>
      <w:r w:rsidR="00334B8A">
        <w:rPr>
          <w:sz w:val="28"/>
          <w:szCs w:val="28"/>
          <w:lang w:val="uk-UA"/>
        </w:rPr>
        <w:t xml:space="preserve"> територіальної громади м. Суми;</w:t>
      </w:r>
      <w:r w:rsidR="00334B8A" w:rsidRPr="00175422">
        <w:rPr>
          <w:sz w:val="28"/>
          <w:szCs w:val="28"/>
          <w:lang w:val="uk-UA"/>
        </w:rPr>
        <w:t xml:space="preserve"> </w:t>
      </w:r>
      <w:r w:rsidR="00D03F73">
        <w:rPr>
          <w:sz w:val="28"/>
          <w:szCs w:val="28"/>
          <w:lang w:val="uk-UA"/>
        </w:rPr>
        <w:t xml:space="preserve">забезпечує </w:t>
      </w:r>
      <w:r w:rsidR="00334B8A" w:rsidRPr="00175422">
        <w:rPr>
          <w:sz w:val="28"/>
          <w:szCs w:val="28"/>
          <w:lang w:val="uk-UA"/>
        </w:rPr>
        <w:t>комплексн</w:t>
      </w:r>
      <w:r w:rsidR="00D03F73">
        <w:rPr>
          <w:sz w:val="28"/>
          <w:szCs w:val="28"/>
          <w:lang w:val="uk-UA"/>
        </w:rPr>
        <w:t>е</w:t>
      </w:r>
      <w:r w:rsidR="00334B8A" w:rsidRPr="00175422">
        <w:rPr>
          <w:sz w:val="28"/>
          <w:szCs w:val="28"/>
          <w:lang w:val="uk-UA"/>
        </w:rPr>
        <w:t xml:space="preserve"> оновлення </w:t>
      </w:r>
      <w:proofErr w:type="spellStart"/>
      <w:r w:rsidR="00334B8A" w:rsidRPr="00175422">
        <w:rPr>
          <w:color w:val="010000"/>
          <w:sz w:val="28"/>
          <w:szCs w:val="28"/>
          <w:lang w:val="uk-UA"/>
        </w:rPr>
        <w:t>внутрішньобудинкових</w:t>
      </w:r>
      <w:proofErr w:type="spellEnd"/>
      <w:r w:rsidR="00334B8A" w:rsidRPr="00175422">
        <w:rPr>
          <w:color w:val="010000"/>
          <w:sz w:val="28"/>
          <w:szCs w:val="28"/>
          <w:lang w:val="uk-UA"/>
        </w:rPr>
        <w:t xml:space="preserve"> мереж та конструк</w:t>
      </w:r>
      <w:bookmarkStart w:id="0" w:name="_GoBack"/>
      <w:bookmarkEnd w:id="0"/>
      <w:r w:rsidR="00334B8A" w:rsidRPr="00175422">
        <w:rPr>
          <w:color w:val="010000"/>
          <w:sz w:val="28"/>
          <w:szCs w:val="28"/>
          <w:lang w:val="uk-UA"/>
        </w:rPr>
        <w:t>тивних елементів багатоквартирних будинків міста,</w:t>
      </w:r>
      <w:r w:rsidR="00334B8A" w:rsidRPr="00175422">
        <w:rPr>
          <w:sz w:val="28"/>
          <w:szCs w:val="28"/>
          <w:lang w:val="uk-UA"/>
        </w:rPr>
        <w:t xml:space="preserve"> </w:t>
      </w:r>
      <w:r w:rsidR="00334B8A" w:rsidRPr="006B76A0">
        <w:rPr>
          <w:sz w:val="28"/>
          <w:szCs w:val="28"/>
          <w:lang w:val="uk-UA"/>
        </w:rPr>
        <w:t>забезпеч</w:t>
      </w:r>
      <w:r w:rsidR="006B76A0" w:rsidRPr="006B76A0">
        <w:rPr>
          <w:sz w:val="28"/>
          <w:szCs w:val="28"/>
          <w:lang w:val="uk-UA"/>
        </w:rPr>
        <w:t>у</w:t>
      </w:r>
      <w:r w:rsidR="006B76A0">
        <w:rPr>
          <w:sz w:val="28"/>
          <w:szCs w:val="28"/>
          <w:lang w:val="uk-UA"/>
        </w:rPr>
        <w:t>є</w:t>
      </w:r>
      <w:r w:rsidR="00334B8A" w:rsidRPr="00175422">
        <w:rPr>
          <w:sz w:val="28"/>
          <w:szCs w:val="28"/>
          <w:lang w:val="uk-UA"/>
        </w:rPr>
        <w:t xml:space="preserve"> участь співвласників багатоквартирного будинку у загальних витратах, пов’язаних з утриманням будинку і прибудинкової території відповідно до своєї частки майна у будинку</w:t>
      </w:r>
      <w:r w:rsidR="00334B8A" w:rsidRPr="00C846AD">
        <w:rPr>
          <w:sz w:val="28"/>
          <w:szCs w:val="28"/>
          <w:lang w:val="uk-UA"/>
        </w:rPr>
        <w:t>.</w:t>
      </w:r>
      <w:r w:rsidR="00334B8A">
        <w:rPr>
          <w:sz w:val="28"/>
          <w:szCs w:val="28"/>
          <w:lang w:val="uk-UA"/>
        </w:rPr>
        <w:t xml:space="preserve"> </w:t>
      </w:r>
    </w:p>
    <w:p w:rsidR="00764B93" w:rsidRPr="00D03F73" w:rsidRDefault="00764B93" w:rsidP="000550EB">
      <w:pPr>
        <w:ind w:left="284" w:firstLine="708"/>
        <w:jc w:val="both"/>
        <w:rPr>
          <w:sz w:val="28"/>
          <w:szCs w:val="28"/>
          <w:lang w:val="uk-UA"/>
        </w:rPr>
      </w:pPr>
      <w:r w:rsidRPr="00D03F73"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764B93" w:rsidRPr="00E44442" w:rsidRDefault="00764B93" w:rsidP="000550EB">
      <w:pPr>
        <w:pStyle w:val="a8"/>
        <w:numPr>
          <w:ilvl w:val="0"/>
          <w:numId w:val="2"/>
        </w:numPr>
        <w:ind w:left="284" w:firstLine="709"/>
        <w:jc w:val="both"/>
        <w:rPr>
          <w:sz w:val="28"/>
          <w:szCs w:val="28"/>
          <w:lang w:val="uk-UA"/>
        </w:rPr>
      </w:pPr>
      <w:r w:rsidRPr="00E44442">
        <w:rPr>
          <w:sz w:val="28"/>
          <w:szCs w:val="28"/>
          <w:lang w:val="uk-UA"/>
        </w:rPr>
        <w:t>повторне відстеження результативності планується здійснити через 1 рік, але не пізніше 2-х років після набуття чинності регуляторним актом;</w:t>
      </w:r>
    </w:p>
    <w:p w:rsidR="00764B93" w:rsidRPr="00E44442" w:rsidRDefault="00764B93" w:rsidP="000550EB">
      <w:pPr>
        <w:pStyle w:val="a8"/>
        <w:numPr>
          <w:ilvl w:val="0"/>
          <w:numId w:val="2"/>
        </w:numPr>
        <w:ind w:left="284" w:firstLine="709"/>
        <w:jc w:val="both"/>
        <w:rPr>
          <w:sz w:val="28"/>
          <w:szCs w:val="28"/>
          <w:lang w:val="uk-UA"/>
        </w:rPr>
      </w:pPr>
      <w:r w:rsidRPr="00E44442">
        <w:rPr>
          <w:sz w:val="28"/>
          <w:szCs w:val="28"/>
          <w:lang w:val="uk-UA"/>
        </w:rPr>
        <w:t>періодичне ві</w:t>
      </w:r>
      <w:r w:rsidR="00D03F73" w:rsidRPr="00E44442">
        <w:rPr>
          <w:sz w:val="28"/>
          <w:szCs w:val="28"/>
          <w:lang w:val="uk-UA"/>
        </w:rPr>
        <w:t xml:space="preserve">дстеження планується здійснити </w:t>
      </w:r>
      <w:r w:rsidRPr="00E44442">
        <w:rPr>
          <w:sz w:val="28"/>
          <w:szCs w:val="28"/>
          <w:lang w:val="uk-UA"/>
        </w:rPr>
        <w:t>один раз в три роки з дня виконання заходів повторного відстеження та кожні наступні 3 роки.</w:t>
      </w:r>
    </w:p>
    <w:p w:rsidR="00764B93" w:rsidRDefault="00764B93" w:rsidP="000550EB">
      <w:pPr>
        <w:ind w:left="284"/>
        <w:jc w:val="both"/>
        <w:rPr>
          <w:bCs/>
          <w:sz w:val="28"/>
          <w:szCs w:val="28"/>
          <w:lang w:val="uk-UA"/>
        </w:rPr>
      </w:pPr>
    </w:p>
    <w:p w:rsidR="00E44442" w:rsidRDefault="00E44442" w:rsidP="000550EB">
      <w:pPr>
        <w:ind w:left="284"/>
        <w:jc w:val="both"/>
        <w:rPr>
          <w:bCs/>
          <w:sz w:val="28"/>
          <w:szCs w:val="28"/>
          <w:lang w:val="uk-UA"/>
        </w:rPr>
      </w:pPr>
    </w:p>
    <w:p w:rsidR="00764B93" w:rsidRDefault="00DE113C" w:rsidP="000550EB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                                             В.В. Войтенко</w:t>
      </w:r>
    </w:p>
    <w:p w:rsidR="00764B93" w:rsidRDefault="00764B93" w:rsidP="000550EB">
      <w:pPr>
        <w:ind w:left="284"/>
        <w:rPr>
          <w:lang w:val="uk-UA"/>
        </w:rPr>
      </w:pPr>
    </w:p>
    <w:p w:rsidR="001268A3" w:rsidRPr="003574F4" w:rsidRDefault="00D03F73" w:rsidP="000550EB">
      <w:pPr>
        <w:ind w:left="284"/>
        <w:jc w:val="both"/>
        <w:rPr>
          <w:sz w:val="28"/>
          <w:szCs w:val="28"/>
          <w:lang w:val="uk-UA"/>
        </w:rPr>
      </w:pPr>
      <w:r>
        <w:rPr>
          <w:b/>
          <w:bCs/>
          <w:i/>
          <w:lang w:val="uk-UA"/>
        </w:rPr>
        <w:t>Яременко 700-590</w:t>
      </w:r>
      <w:r w:rsidR="00764B93">
        <w:rPr>
          <w:b/>
          <w:bCs/>
          <w:i/>
          <w:lang w:val="uk-UA"/>
        </w:rPr>
        <w:tab/>
      </w:r>
    </w:p>
    <w:sectPr w:rsidR="001268A3" w:rsidRPr="003574F4" w:rsidSect="003574F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36A5"/>
    <w:multiLevelType w:val="hybridMultilevel"/>
    <w:tmpl w:val="4E14AB26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87F93"/>
    <w:multiLevelType w:val="hybridMultilevel"/>
    <w:tmpl w:val="F18C244E"/>
    <w:lvl w:ilvl="0" w:tplc="8C76F07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400A6"/>
    <w:rsid w:val="000550EB"/>
    <w:rsid w:val="001268A3"/>
    <w:rsid w:val="00326F12"/>
    <w:rsid w:val="00334B8A"/>
    <w:rsid w:val="003574F4"/>
    <w:rsid w:val="006B76A0"/>
    <w:rsid w:val="00764B93"/>
    <w:rsid w:val="008A2318"/>
    <w:rsid w:val="00AB2710"/>
    <w:rsid w:val="00B90C34"/>
    <w:rsid w:val="00BB7F45"/>
    <w:rsid w:val="00CA2B1E"/>
    <w:rsid w:val="00D03F73"/>
    <w:rsid w:val="00DE113C"/>
    <w:rsid w:val="00E44442"/>
    <w:rsid w:val="00E65D1A"/>
    <w:rsid w:val="00F71C4A"/>
    <w:rsid w:val="00F96CB3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basedOn w:val="a0"/>
    <w:rsid w:val="00CA2B1E"/>
  </w:style>
  <w:style w:type="character" w:styleId="a7">
    <w:name w:val="Emphasis"/>
    <w:qFormat/>
    <w:rsid w:val="00334B8A"/>
    <w:rPr>
      <w:i/>
      <w:iCs/>
    </w:rPr>
  </w:style>
  <w:style w:type="paragraph" w:styleId="a8">
    <w:name w:val="List Paragraph"/>
    <w:basedOn w:val="a"/>
    <w:uiPriority w:val="34"/>
    <w:qFormat/>
    <w:rsid w:val="00E4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basedOn w:val="a0"/>
    <w:rsid w:val="00CA2B1E"/>
  </w:style>
  <w:style w:type="character" w:styleId="a7">
    <w:name w:val="Emphasis"/>
    <w:qFormat/>
    <w:rsid w:val="00334B8A"/>
    <w:rPr>
      <w:i/>
      <w:iCs/>
    </w:rPr>
  </w:style>
  <w:style w:type="paragraph" w:styleId="a8">
    <w:name w:val="List Paragraph"/>
    <w:basedOn w:val="a"/>
    <w:uiPriority w:val="34"/>
    <w:qFormat/>
    <w:rsid w:val="00E4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9</cp:revision>
  <cp:lastPrinted>2016-06-21T05:44:00Z</cp:lastPrinted>
  <dcterms:created xsi:type="dcterms:W3CDTF">2016-11-08T14:01:00Z</dcterms:created>
  <dcterms:modified xsi:type="dcterms:W3CDTF">2016-11-10T13:52:00Z</dcterms:modified>
</cp:coreProperties>
</file>