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A96CB7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березня 2021 року</w:t>
      </w:r>
      <w:bookmarkStart w:id="0" w:name="_GoBack"/>
      <w:bookmarkEnd w:id="0"/>
    </w:p>
    <w:p w:rsidR="00AC628D" w:rsidRDefault="00AC628D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AC628D" w:rsidRDefault="00033413" w:rsidP="00511F3E">
      <w:pPr>
        <w:jc w:val="center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Звіт </w:t>
      </w:r>
    </w:p>
    <w:p w:rsidR="00CE13A4" w:rsidRPr="00AC628D" w:rsidRDefault="00CE13A4" w:rsidP="00CE13A4">
      <w:pPr>
        <w:pStyle w:val="1"/>
        <w:jc w:val="both"/>
        <w:rPr>
          <w:rStyle w:val="a4"/>
          <w:bCs w:val="0"/>
          <w:sz w:val="27"/>
          <w:szCs w:val="27"/>
        </w:rPr>
      </w:pPr>
      <w:r w:rsidRPr="00AC628D">
        <w:rPr>
          <w:rStyle w:val="a4"/>
          <w:sz w:val="27"/>
          <w:szCs w:val="27"/>
        </w:rPr>
        <w:t xml:space="preserve">про </w:t>
      </w:r>
      <w:r w:rsidR="00373EC0" w:rsidRPr="00AC628D">
        <w:rPr>
          <w:rStyle w:val="a4"/>
          <w:sz w:val="27"/>
          <w:szCs w:val="27"/>
        </w:rPr>
        <w:t>базове</w:t>
      </w:r>
      <w:r w:rsidRPr="00AC628D">
        <w:rPr>
          <w:rStyle w:val="a4"/>
          <w:sz w:val="27"/>
          <w:szCs w:val="27"/>
        </w:rPr>
        <w:t xml:space="preserve"> відстеження результативності  регуляторного </w:t>
      </w:r>
      <w:proofErr w:type="spellStart"/>
      <w:r w:rsidRPr="00AC628D">
        <w:rPr>
          <w:rStyle w:val="a4"/>
          <w:sz w:val="27"/>
          <w:szCs w:val="27"/>
        </w:rPr>
        <w:t>акта</w:t>
      </w:r>
      <w:proofErr w:type="spellEnd"/>
      <w:r w:rsidRPr="00AC628D">
        <w:rPr>
          <w:rStyle w:val="a4"/>
          <w:sz w:val="27"/>
          <w:szCs w:val="27"/>
        </w:rPr>
        <w:t xml:space="preserve"> – рішення Сумської міської ради </w:t>
      </w:r>
      <w:r w:rsidRPr="00AC628D">
        <w:rPr>
          <w:rStyle w:val="a7"/>
          <w:b/>
          <w:i w:val="0"/>
          <w:iCs/>
          <w:sz w:val="27"/>
          <w:szCs w:val="27"/>
        </w:rPr>
        <w:t xml:space="preserve">від </w:t>
      </w:r>
      <w:bookmarkStart w:id="1" w:name="_Hlk48242131"/>
      <w:r w:rsidR="008559D8">
        <w:rPr>
          <w:rStyle w:val="a7"/>
          <w:b/>
          <w:i w:val="0"/>
          <w:iCs/>
          <w:sz w:val="27"/>
          <w:szCs w:val="27"/>
        </w:rPr>
        <w:t>23</w:t>
      </w:r>
      <w:r w:rsidRPr="00AC628D">
        <w:rPr>
          <w:rStyle w:val="a7"/>
          <w:b/>
          <w:i w:val="0"/>
          <w:iCs/>
          <w:sz w:val="27"/>
          <w:szCs w:val="27"/>
        </w:rPr>
        <w:t xml:space="preserve"> </w:t>
      </w:r>
      <w:r w:rsidR="008559D8">
        <w:rPr>
          <w:rStyle w:val="a7"/>
          <w:b/>
          <w:i w:val="0"/>
          <w:iCs/>
          <w:sz w:val="27"/>
          <w:szCs w:val="27"/>
        </w:rPr>
        <w:t>верес</w:t>
      </w:r>
      <w:r w:rsidRPr="00AC628D">
        <w:rPr>
          <w:rStyle w:val="a7"/>
          <w:b/>
          <w:i w:val="0"/>
          <w:iCs/>
          <w:sz w:val="27"/>
          <w:szCs w:val="27"/>
        </w:rPr>
        <w:t>ня 20</w:t>
      </w:r>
      <w:r w:rsidR="008559D8">
        <w:rPr>
          <w:rStyle w:val="a7"/>
          <w:b/>
          <w:i w:val="0"/>
          <w:iCs/>
          <w:sz w:val="27"/>
          <w:szCs w:val="27"/>
        </w:rPr>
        <w:t>20</w:t>
      </w:r>
      <w:r w:rsidRPr="00AC628D">
        <w:rPr>
          <w:rStyle w:val="a7"/>
          <w:b/>
          <w:i w:val="0"/>
          <w:iCs/>
          <w:sz w:val="27"/>
          <w:szCs w:val="27"/>
        </w:rPr>
        <w:t xml:space="preserve"> року № </w:t>
      </w:r>
      <w:r w:rsidR="00373EC0" w:rsidRPr="00AC628D">
        <w:rPr>
          <w:rStyle w:val="a7"/>
          <w:b/>
          <w:i w:val="0"/>
          <w:iCs/>
          <w:sz w:val="27"/>
          <w:szCs w:val="27"/>
        </w:rPr>
        <w:t>7376</w:t>
      </w:r>
      <w:r w:rsidRPr="00AC628D">
        <w:rPr>
          <w:rStyle w:val="a7"/>
          <w:b/>
          <w:i w:val="0"/>
          <w:iCs/>
          <w:sz w:val="27"/>
          <w:szCs w:val="27"/>
        </w:rPr>
        <w:t>-МР «</w:t>
      </w:r>
      <w:r w:rsidR="00373EC0" w:rsidRPr="00AC628D">
        <w:rPr>
          <w:rStyle w:val="a4"/>
          <w:sz w:val="27"/>
          <w:szCs w:val="27"/>
        </w:rPr>
        <w:t>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Pr="00AC628D">
        <w:rPr>
          <w:rStyle w:val="a7"/>
          <w:b/>
          <w:i w:val="0"/>
          <w:iCs/>
          <w:sz w:val="27"/>
          <w:szCs w:val="27"/>
        </w:rPr>
        <w:t>»</w:t>
      </w:r>
    </w:p>
    <w:bookmarkEnd w:id="1"/>
    <w:p w:rsidR="00AC628D" w:rsidRPr="00AC628D" w:rsidRDefault="00AC628D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1. Вид та назва регуляторного </w:t>
      </w:r>
      <w:proofErr w:type="spellStart"/>
      <w:r w:rsidRPr="00AC628D">
        <w:rPr>
          <w:b/>
          <w:bCs/>
          <w:sz w:val="27"/>
          <w:szCs w:val="27"/>
          <w:lang w:val="uk-UA"/>
        </w:rPr>
        <w:t>акта</w:t>
      </w:r>
      <w:proofErr w:type="spellEnd"/>
      <w:r w:rsidR="00373EC0" w:rsidRPr="00AC628D">
        <w:rPr>
          <w:b/>
          <w:bCs/>
          <w:sz w:val="27"/>
          <w:szCs w:val="27"/>
          <w:lang w:val="uk-UA"/>
        </w:rPr>
        <w:t>, результативність якого відстежується, дата його прийняття та номер</w:t>
      </w:r>
      <w:r w:rsidRPr="00AC628D">
        <w:rPr>
          <w:b/>
          <w:bCs/>
          <w:sz w:val="27"/>
          <w:szCs w:val="27"/>
          <w:lang w:val="uk-UA"/>
        </w:rPr>
        <w:t xml:space="preserve"> </w:t>
      </w:r>
    </w:p>
    <w:p w:rsidR="00CE13A4" w:rsidRPr="00AC628D" w:rsidRDefault="00CE13A4" w:rsidP="00CE13A4">
      <w:pPr>
        <w:pStyle w:val="1"/>
        <w:ind w:firstLine="708"/>
        <w:jc w:val="both"/>
        <w:rPr>
          <w:rStyle w:val="a4"/>
          <w:b w:val="0"/>
          <w:sz w:val="27"/>
          <w:szCs w:val="27"/>
        </w:rPr>
      </w:pPr>
      <w:r w:rsidRPr="00AC628D">
        <w:rPr>
          <w:rStyle w:val="a4"/>
          <w:b w:val="0"/>
          <w:sz w:val="27"/>
          <w:szCs w:val="27"/>
        </w:rPr>
        <w:t xml:space="preserve">Рішення Сумської міської ради </w:t>
      </w:r>
      <w:r w:rsidR="00373EC0" w:rsidRPr="00AC628D">
        <w:rPr>
          <w:rStyle w:val="a7"/>
          <w:i w:val="0"/>
          <w:iCs/>
          <w:sz w:val="27"/>
          <w:szCs w:val="27"/>
        </w:rPr>
        <w:t xml:space="preserve">від </w:t>
      </w:r>
      <w:r w:rsidR="008559D8">
        <w:rPr>
          <w:rStyle w:val="a7"/>
          <w:i w:val="0"/>
          <w:iCs/>
          <w:sz w:val="27"/>
          <w:szCs w:val="27"/>
        </w:rPr>
        <w:t>23</w:t>
      </w:r>
      <w:r w:rsidR="00373EC0" w:rsidRPr="00AC628D">
        <w:rPr>
          <w:rStyle w:val="a7"/>
          <w:i w:val="0"/>
          <w:iCs/>
          <w:sz w:val="27"/>
          <w:szCs w:val="27"/>
        </w:rPr>
        <w:t xml:space="preserve"> </w:t>
      </w:r>
      <w:r w:rsidR="008559D8">
        <w:rPr>
          <w:rStyle w:val="a7"/>
          <w:i w:val="0"/>
          <w:iCs/>
          <w:sz w:val="27"/>
          <w:szCs w:val="27"/>
        </w:rPr>
        <w:t>верес</w:t>
      </w:r>
      <w:r w:rsidR="00373EC0" w:rsidRPr="00AC628D">
        <w:rPr>
          <w:rStyle w:val="a7"/>
          <w:i w:val="0"/>
          <w:iCs/>
          <w:sz w:val="27"/>
          <w:szCs w:val="27"/>
        </w:rPr>
        <w:t>ня 20</w:t>
      </w:r>
      <w:r w:rsidR="008559D8">
        <w:rPr>
          <w:rStyle w:val="a7"/>
          <w:i w:val="0"/>
          <w:iCs/>
          <w:sz w:val="27"/>
          <w:szCs w:val="27"/>
        </w:rPr>
        <w:t>20</w:t>
      </w:r>
      <w:r w:rsidR="00373EC0" w:rsidRPr="00AC628D">
        <w:rPr>
          <w:rStyle w:val="a7"/>
          <w:i w:val="0"/>
          <w:iCs/>
          <w:sz w:val="27"/>
          <w:szCs w:val="27"/>
        </w:rPr>
        <w:t xml:space="preserve"> року № 7376-МР</w:t>
      </w:r>
      <w:r w:rsidR="00373EC0" w:rsidRPr="00AC628D">
        <w:rPr>
          <w:rStyle w:val="a7"/>
          <w:b/>
          <w:i w:val="0"/>
          <w:iCs/>
          <w:sz w:val="27"/>
          <w:szCs w:val="27"/>
        </w:rPr>
        <w:t xml:space="preserve"> </w:t>
      </w:r>
      <w:r w:rsidR="00AC628D">
        <w:rPr>
          <w:rStyle w:val="a7"/>
          <w:b/>
          <w:i w:val="0"/>
          <w:iCs/>
          <w:sz w:val="27"/>
          <w:szCs w:val="27"/>
        </w:rPr>
        <w:br/>
      </w:r>
      <w:r w:rsidR="00373EC0" w:rsidRPr="00AC628D">
        <w:rPr>
          <w:rStyle w:val="a7"/>
          <w:b/>
          <w:i w:val="0"/>
          <w:iCs/>
          <w:sz w:val="27"/>
          <w:szCs w:val="27"/>
        </w:rPr>
        <w:t>«</w:t>
      </w:r>
      <w:r w:rsidR="00373EC0" w:rsidRPr="00AC628D">
        <w:rPr>
          <w:rStyle w:val="a4"/>
          <w:b w:val="0"/>
          <w:sz w:val="27"/>
          <w:szCs w:val="27"/>
        </w:rPr>
        <w:t xml:space="preserve">Про внесення змін до рішення Сумської міської ради від 01 лютого 2012 року </w:t>
      </w:r>
      <w:r w:rsidR="00AC628D">
        <w:rPr>
          <w:rStyle w:val="a4"/>
          <w:b w:val="0"/>
          <w:sz w:val="27"/>
          <w:szCs w:val="27"/>
        </w:rPr>
        <w:br/>
      </w:r>
      <w:r w:rsidR="00373EC0" w:rsidRPr="00AC628D">
        <w:rPr>
          <w:rStyle w:val="a4"/>
          <w:b w:val="0"/>
          <w:sz w:val="27"/>
          <w:szCs w:val="27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373EC0" w:rsidRPr="00AC628D">
        <w:rPr>
          <w:rStyle w:val="a7"/>
          <w:i w:val="0"/>
          <w:iCs/>
          <w:sz w:val="27"/>
          <w:szCs w:val="27"/>
        </w:rPr>
        <w:t>»</w:t>
      </w:r>
      <w:r w:rsidRPr="00AC628D">
        <w:rPr>
          <w:rStyle w:val="a4"/>
          <w:sz w:val="27"/>
          <w:szCs w:val="27"/>
        </w:rPr>
        <w:t>.</w:t>
      </w:r>
    </w:p>
    <w:p w:rsidR="00033413" w:rsidRPr="00AC628D" w:rsidRDefault="00033413" w:rsidP="00720A26">
      <w:pPr>
        <w:rPr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2. </w:t>
      </w:r>
      <w:r w:rsidR="00373EC0" w:rsidRPr="00AC628D">
        <w:rPr>
          <w:b/>
          <w:bCs/>
          <w:sz w:val="27"/>
          <w:szCs w:val="27"/>
          <w:lang w:val="uk-UA"/>
        </w:rPr>
        <w:t>Назва в</w:t>
      </w:r>
      <w:r w:rsidRPr="00AC628D">
        <w:rPr>
          <w:b/>
          <w:bCs/>
          <w:sz w:val="27"/>
          <w:szCs w:val="27"/>
          <w:lang w:val="uk-UA"/>
        </w:rPr>
        <w:t>иконавц</w:t>
      </w:r>
      <w:r w:rsidR="00373EC0" w:rsidRPr="00AC628D">
        <w:rPr>
          <w:b/>
          <w:bCs/>
          <w:sz w:val="27"/>
          <w:szCs w:val="27"/>
          <w:lang w:val="uk-UA"/>
        </w:rPr>
        <w:t>я</w:t>
      </w:r>
      <w:r w:rsidRPr="00AC628D">
        <w:rPr>
          <w:b/>
          <w:bCs/>
          <w:sz w:val="27"/>
          <w:szCs w:val="27"/>
          <w:lang w:val="uk-UA"/>
        </w:rPr>
        <w:t xml:space="preserve"> заходів відстеження </w:t>
      </w:r>
    </w:p>
    <w:p w:rsidR="00033413" w:rsidRPr="00AC628D" w:rsidRDefault="00033413" w:rsidP="00511F3E">
      <w:pPr>
        <w:ind w:firstLine="708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Департамент забезпечення ресурсних платежів Сумської міської ради.</w:t>
      </w: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373EC0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>3.</w:t>
      </w:r>
      <w:r w:rsidR="00BC63CB" w:rsidRPr="00BC55B3">
        <w:rPr>
          <w:b/>
          <w:bCs/>
          <w:sz w:val="27"/>
          <w:szCs w:val="27"/>
        </w:rPr>
        <w:t xml:space="preserve"> </w:t>
      </w:r>
      <w:r w:rsidRPr="00AC628D">
        <w:rPr>
          <w:b/>
          <w:bCs/>
          <w:sz w:val="27"/>
          <w:szCs w:val="27"/>
          <w:lang w:val="uk-UA"/>
        </w:rPr>
        <w:t xml:space="preserve">Цілі прийняття </w:t>
      </w:r>
      <w:proofErr w:type="spellStart"/>
      <w:r w:rsidRPr="00AC628D">
        <w:rPr>
          <w:b/>
          <w:bCs/>
          <w:sz w:val="27"/>
          <w:szCs w:val="27"/>
          <w:lang w:val="uk-UA"/>
        </w:rPr>
        <w:t>акта</w:t>
      </w:r>
      <w:proofErr w:type="spellEnd"/>
    </w:p>
    <w:p w:rsidR="00033413" w:rsidRPr="00AC628D" w:rsidRDefault="00373EC0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Cs/>
          <w:sz w:val="27"/>
          <w:szCs w:val="27"/>
          <w:lang w:val="uk-UA"/>
        </w:rPr>
        <w:t xml:space="preserve">Прийняття регуляторного </w:t>
      </w:r>
      <w:proofErr w:type="spellStart"/>
      <w:r w:rsidRPr="00AC628D">
        <w:rPr>
          <w:bCs/>
          <w:sz w:val="27"/>
          <w:szCs w:val="27"/>
          <w:lang w:val="uk-UA"/>
        </w:rPr>
        <w:t>акта</w:t>
      </w:r>
      <w:proofErr w:type="spellEnd"/>
      <w:r w:rsidRPr="00AC628D">
        <w:rPr>
          <w:bCs/>
          <w:sz w:val="27"/>
          <w:szCs w:val="27"/>
          <w:lang w:val="uk-UA"/>
        </w:rPr>
        <w:t xml:space="preserve"> спрямоване на:</w:t>
      </w:r>
      <w:r w:rsidR="00033413" w:rsidRPr="00AC628D">
        <w:rPr>
          <w:b/>
          <w:bCs/>
          <w:sz w:val="27"/>
          <w:szCs w:val="27"/>
          <w:lang w:val="uk-UA"/>
        </w:rPr>
        <w:t xml:space="preserve"> </w:t>
      </w:r>
    </w:p>
    <w:p w:rsidR="00033413" w:rsidRPr="00AC628D" w:rsidRDefault="00033413" w:rsidP="00483FEE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- </w:t>
      </w:r>
      <w:r w:rsidR="00A34438" w:rsidRPr="00AC628D">
        <w:rPr>
          <w:sz w:val="27"/>
          <w:szCs w:val="27"/>
          <w:lang w:val="uk-UA"/>
        </w:rPr>
        <w:t>забезпечення виконання вимог Закону України «Про оренду державного та комунального майна» від 03 жовтня 2019 року № 157-</w:t>
      </w:r>
      <w:r w:rsidR="00A34438" w:rsidRPr="00AC628D">
        <w:rPr>
          <w:sz w:val="27"/>
          <w:szCs w:val="27"/>
          <w:lang w:val="en-US"/>
        </w:rPr>
        <w:t>IX</w:t>
      </w:r>
      <w:r w:rsidRPr="00AC628D">
        <w:rPr>
          <w:sz w:val="27"/>
          <w:szCs w:val="27"/>
          <w:lang w:val="uk-UA"/>
        </w:rPr>
        <w:t>;</w:t>
      </w:r>
    </w:p>
    <w:p w:rsidR="00033413" w:rsidRPr="00AC628D" w:rsidRDefault="00033413" w:rsidP="00483FEE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- </w:t>
      </w:r>
      <w:r w:rsidR="00A34438" w:rsidRPr="00AC628D">
        <w:rPr>
          <w:sz w:val="27"/>
          <w:szCs w:val="27"/>
          <w:lang w:val="uk-UA"/>
        </w:rPr>
        <w:t xml:space="preserve">встановлення орендних ставок за використання майна, що перебуває у комунальній власності Сумської МТГ для орендарів, які мають право на отримання майна в оренду без аукціону та </w:t>
      </w:r>
      <w:r w:rsidR="00D96E59" w:rsidRPr="00AC628D">
        <w:rPr>
          <w:sz w:val="27"/>
          <w:szCs w:val="27"/>
          <w:lang w:val="uk-UA"/>
        </w:rPr>
        <w:t xml:space="preserve">для орендарів, які мають право на </w:t>
      </w:r>
      <w:r w:rsidR="00A34438" w:rsidRPr="00AC628D">
        <w:rPr>
          <w:sz w:val="27"/>
          <w:szCs w:val="27"/>
          <w:lang w:val="uk-UA"/>
        </w:rPr>
        <w:t>продовження договору оренди без проведення аукціону</w:t>
      </w:r>
      <w:r w:rsidRPr="00AC628D">
        <w:rPr>
          <w:sz w:val="27"/>
          <w:szCs w:val="27"/>
          <w:lang w:val="uk-UA"/>
        </w:rPr>
        <w:t>;</w:t>
      </w:r>
    </w:p>
    <w:p w:rsidR="00033413" w:rsidRPr="00AC628D" w:rsidRDefault="00033413" w:rsidP="00A34438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- </w:t>
      </w:r>
      <w:r w:rsidR="00A34438" w:rsidRPr="00AC628D">
        <w:rPr>
          <w:sz w:val="27"/>
          <w:szCs w:val="27"/>
          <w:lang w:val="uk-UA"/>
        </w:rPr>
        <w:t>затвердження примірного договору оренди нерухомого або іншого окремого індивідуально визначеного майна, що належить до комунальної власності.</w:t>
      </w:r>
    </w:p>
    <w:p w:rsidR="00033413" w:rsidRPr="00AC628D" w:rsidRDefault="00033413" w:rsidP="00152F4C">
      <w:pPr>
        <w:tabs>
          <w:tab w:val="num" w:pos="0"/>
        </w:tabs>
        <w:ind w:left="567" w:hanging="567"/>
        <w:jc w:val="both"/>
        <w:rPr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4. Строк </w:t>
      </w:r>
      <w:r w:rsidR="00A34438" w:rsidRPr="00AC628D">
        <w:rPr>
          <w:b/>
          <w:bCs/>
          <w:sz w:val="27"/>
          <w:szCs w:val="27"/>
          <w:lang w:val="uk-UA"/>
        </w:rPr>
        <w:t>виконання заходів з відстеження</w:t>
      </w:r>
      <w:r w:rsidRPr="00AC628D">
        <w:rPr>
          <w:b/>
          <w:bCs/>
          <w:sz w:val="27"/>
          <w:szCs w:val="27"/>
          <w:lang w:val="uk-UA"/>
        </w:rPr>
        <w:t xml:space="preserve"> </w:t>
      </w:r>
    </w:p>
    <w:p w:rsidR="00033413" w:rsidRPr="00AC628D" w:rsidRDefault="00033413" w:rsidP="00511F3E">
      <w:pPr>
        <w:ind w:firstLine="708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01</w:t>
      </w:r>
      <w:r w:rsidR="007A1A28" w:rsidRPr="00AC628D">
        <w:rPr>
          <w:sz w:val="27"/>
          <w:szCs w:val="27"/>
          <w:lang w:val="uk-UA"/>
        </w:rPr>
        <w:t xml:space="preserve"> </w:t>
      </w:r>
      <w:r w:rsidR="00A34438" w:rsidRPr="00AC628D">
        <w:rPr>
          <w:sz w:val="27"/>
          <w:szCs w:val="27"/>
          <w:lang w:val="uk-UA"/>
        </w:rPr>
        <w:t>лютого</w:t>
      </w:r>
      <w:r w:rsidR="007A1A28" w:rsidRPr="00AC628D">
        <w:rPr>
          <w:sz w:val="27"/>
          <w:szCs w:val="27"/>
          <w:lang w:val="uk-UA"/>
        </w:rPr>
        <w:t xml:space="preserve"> </w:t>
      </w:r>
      <w:r w:rsidRPr="00AC628D">
        <w:rPr>
          <w:sz w:val="27"/>
          <w:szCs w:val="27"/>
          <w:lang w:val="uk-UA"/>
        </w:rPr>
        <w:t>20</w:t>
      </w:r>
      <w:r w:rsidR="00C37768" w:rsidRPr="00AC628D">
        <w:rPr>
          <w:sz w:val="27"/>
          <w:szCs w:val="27"/>
          <w:lang w:val="uk-UA"/>
        </w:rPr>
        <w:t>2</w:t>
      </w:r>
      <w:r w:rsidR="00A34438" w:rsidRPr="00AC628D">
        <w:rPr>
          <w:sz w:val="27"/>
          <w:szCs w:val="27"/>
          <w:lang w:val="uk-UA"/>
        </w:rPr>
        <w:t>1</w:t>
      </w:r>
      <w:r w:rsidRPr="00AC628D">
        <w:rPr>
          <w:sz w:val="27"/>
          <w:szCs w:val="27"/>
          <w:lang w:val="uk-UA"/>
        </w:rPr>
        <w:t xml:space="preserve"> </w:t>
      </w:r>
      <w:r w:rsidR="007A1A28" w:rsidRPr="00AC628D">
        <w:rPr>
          <w:sz w:val="27"/>
          <w:szCs w:val="27"/>
          <w:lang w:val="uk-UA"/>
        </w:rPr>
        <w:t>року –</w:t>
      </w:r>
      <w:r w:rsidRPr="00AC628D">
        <w:rPr>
          <w:sz w:val="27"/>
          <w:szCs w:val="27"/>
          <w:lang w:val="uk-UA"/>
        </w:rPr>
        <w:t xml:space="preserve"> </w:t>
      </w:r>
      <w:r w:rsidR="00A34438" w:rsidRPr="00AC628D">
        <w:rPr>
          <w:sz w:val="27"/>
          <w:szCs w:val="27"/>
          <w:lang w:val="uk-UA"/>
        </w:rPr>
        <w:t>28</w:t>
      </w:r>
      <w:r w:rsidR="007A1A28" w:rsidRPr="00AC628D">
        <w:rPr>
          <w:sz w:val="27"/>
          <w:szCs w:val="27"/>
          <w:lang w:val="uk-UA"/>
        </w:rPr>
        <w:t xml:space="preserve"> </w:t>
      </w:r>
      <w:r w:rsidR="00A34438" w:rsidRPr="00AC628D">
        <w:rPr>
          <w:sz w:val="27"/>
          <w:szCs w:val="27"/>
          <w:lang w:val="uk-UA"/>
        </w:rPr>
        <w:t>лютого</w:t>
      </w:r>
      <w:r w:rsidR="007A1A28" w:rsidRPr="00AC628D">
        <w:rPr>
          <w:sz w:val="27"/>
          <w:szCs w:val="27"/>
          <w:lang w:val="uk-UA"/>
        </w:rPr>
        <w:t xml:space="preserve"> </w:t>
      </w:r>
      <w:r w:rsidRPr="00AC628D">
        <w:rPr>
          <w:sz w:val="27"/>
          <w:szCs w:val="27"/>
          <w:lang w:val="uk-UA"/>
        </w:rPr>
        <w:t>20</w:t>
      </w:r>
      <w:r w:rsidR="00C37768" w:rsidRPr="00AC628D">
        <w:rPr>
          <w:sz w:val="27"/>
          <w:szCs w:val="27"/>
          <w:lang w:val="uk-UA"/>
        </w:rPr>
        <w:t>2</w:t>
      </w:r>
      <w:r w:rsidR="00A34438" w:rsidRPr="00AC628D">
        <w:rPr>
          <w:sz w:val="27"/>
          <w:szCs w:val="27"/>
          <w:lang w:val="uk-UA"/>
        </w:rPr>
        <w:t>1</w:t>
      </w:r>
      <w:r w:rsidR="007A1A28" w:rsidRPr="00AC628D">
        <w:rPr>
          <w:sz w:val="27"/>
          <w:szCs w:val="27"/>
          <w:lang w:val="uk-UA"/>
        </w:rPr>
        <w:t xml:space="preserve"> року.</w:t>
      </w: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>5.</w:t>
      </w:r>
      <w:r w:rsidR="00BC63CB" w:rsidRPr="00BC55B3">
        <w:rPr>
          <w:b/>
          <w:bCs/>
          <w:sz w:val="27"/>
          <w:szCs w:val="27"/>
        </w:rPr>
        <w:t xml:space="preserve"> </w:t>
      </w:r>
      <w:r w:rsidRPr="00AC628D">
        <w:rPr>
          <w:b/>
          <w:bCs/>
          <w:sz w:val="27"/>
          <w:szCs w:val="27"/>
          <w:lang w:val="uk-UA"/>
        </w:rPr>
        <w:t xml:space="preserve">Тип відстеження </w:t>
      </w:r>
    </w:p>
    <w:p w:rsidR="00033413" w:rsidRPr="00AC628D" w:rsidRDefault="00A34438" w:rsidP="00511F3E">
      <w:pPr>
        <w:ind w:firstLine="708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Базове</w:t>
      </w:r>
      <w:r w:rsidR="00033413" w:rsidRPr="00AC628D">
        <w:rPr>
          <w:sz w:val="27"/>
          <w:szCs w:val="27"/>
          <w:lang w:val="uk-UA"/>
        </w:rPr>
        <w:t xml:space="preserve"> відстеження.</w:t>
      </w: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>6.</w:t>
      </w:r>
      <w:r w:rsidR="00BC63CB" w:rsidRPr="00BC55B3">
        <w:rPr>
          <w:b/>
          <w:bCs/>
          <w:sz w:val="27"/>
          <w:szCs w:val="27"/>
        </w:rPr>
        <w:t xml:space="preserve"> </w:t>
      </w:r>
      <w:r w:rsidRPr="00AC628D">
        <w:rPr>
          <w:b/>
          <w:bCs/>
          <w:sz w:val="27"/>
          <w:szCs w:val="27"/>
          <w:lang w:val="uk-UA"/>
        </w:rPr>
        <w:t xml:space="preserve">Метод одержання результатів відстеження </w:t>
      </w:r>
    </w:p>
    <w:p w:rsidR="00DC15C1" w:rsidRPr="00AC628D" w:rsidRDefault="00DC15C1" w:rsidP="00DC15C1">
      <w:pPr>
        <w:ind w:firstLine="708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Для проведення базового відстеження використовувалися статистичний та аналітичний методи одержання результатів.</w:t>
      </w:r>
    </w:p>
    <w:p w:rsidR="00033413" w:rsidRPr="00AC628D" w:rsidRDefault="00033413" w:rsidP="00511F3E">
      <w:pPr>
        <w:ind w:firstLine="708"/>
        <w:jc w:val="both"/>
        <w:rPr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7. Дані та припущення, на основі яких відстежувалася результативність, а також способи одержання даних </w:t>
      </w:r>
    </w:p>
    <w:p w:rsidR="00DC15C1" w:rsidRPr="00AC628D" w:rsidRDefault="00DC15C1" w:rsidP="00DC15C1">
      <w:pPr>
        <w:pStyle w:val="3"/>
        <w:tabs>
          <w:tab w:val="left" w:pos="540"/>
        </w:tabs>
        <w:ind w:firstLine="720"/>
        <w:rPr>
          <w:sz w:val="27"/>
          <w:szCs w:val="27"/>
        </w:rPr>
      </w:pPr>
      <w:r w:rsidRPr="00AC628D">
        <w:rPr>
          <w:sz w:val="27"/>
          <w:szCs w:val="27"/>
        </w:rPr>
        <w:t xml:space="preserve">Відстеження результативності регуляторного акту здійснювалося на підставі аналізу статистичних даних, зібраних </w:t>
      </w:r>
      <w:r w:rsidRPr="00AC628D">
        <w:rPr>
          <w:bCs/>
          <w:sz w:val="27"/>
          <w:szCs w:val="27"/>
        </w:rPr>
        <w:t xml:space="preserve">Департаментом забезпечення ресурсних </w:t>
      </w:r>
      <w:r w:rsidRPr="00AC628D">
        <w:rPr>
          <w:bCs/>
          <w:sz w:val="27"/>
          <w:szCs w:val="27"/>
        </w:rPr>
        <w:lastRenderedPageBreak/>
        <w:t>платежів</w:t>
      </w:r>
      <w:r w:rsidRPr="00AC628D">
        <w:rPr>
          <w:sz w:val="27"/>
          <w:szCs w:val="27"/>
        </w:rPr>
        <w:t xml:space="preserve"> Сумської міської ради на основі інформації щодо кількості укладених договорів оренди та інформації щодо надходження до бюджету Сумської міської територіальної громади, внаслідок укладання нових договорів оренди.</w:t>
      </w: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AC628D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8. Кількісні та якісні значення показників </w:t>
      </w:r>
    </w:p>
    <w:p w:rsidR="00CA6995" w:rsidRPr="00AC628D" w:rsidRDefault="00CA6995" w:rsidP="00CA6995">
      <w:pPr>
        <w:ind w:firstLine="709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Відстеження результативності регуляторного </w:t>
      </w:r>
      <w:proofErr w:type="spellStart"/>
      <w:r w:rsidRPr="00AC628D">
        <w:rPr>
          <w:sz w:val="27"/>
          <w:szCs w:val="27"/>
          <w:lang w:val="uk-UA"/>
        </w:rPr>
        <w:t>акта</w:t>
      </w:r>
      <w:proofErr w:type="spellEnd"/>
      <w:r w:rsidRPr="00AC628D">
        <w:rPr>
          <w:sz w:val="27"/>
          <w:szCs w:val="27"/>
          <w:lang w:val="uk-UA"/>
        </w:rPr>
        <w:t xml:space="preserve"> здійсню</w:t>
      </w:r>
      <w:r w:rsidR="00D96E59" w:rsidRPr="00AC628D">
        <w:rPr>
          <w:sz w:val="27"/>
          <w:szCs w:val="27"/>
          <w:lang w:val="uk-UA"/>
        </w:rPr>
        <w:t>вало</w:t>
      </w:r>
      <w:r w:rsidRPr="00AC628D">
        <w:rPr>
          <w:sz w:val="27"/>
          <w:szCs w:val="27"/>
          <w:lang w:val="uk-UA"/>
        </w:rPr>
        <w:t xml:space="preserve">ся у встановленому законодавством порядку за кількісними і якісними показниками з використанням статистичного </w:t>
      </w:r>
      <w:r w:rsidR="00D96E59" w:rsidRPr="00AC628D">
        <w:rPr>
          <w:sz w:val="27"/>
          <w:szCs w:val="27"/>
          <w:lang w:val="uk-UA"/>
        </w:rPr>
        <w:t xml:space="preserve"> та аналітичного </w:t>
      </w:r>
      <w:r w:rsidRPr="00AC628D">
        <w:rPr>
          <w:sz w:val="27"/>
          <w:szCs w:val="27"/>
          <w:lang w:val="uk-UA"/>
        </w:rPr>
        <w:t>метод</w:t>
      </w:r>
      <w:r w:rsidR="00D96E59" w:rsidRPr="00AC628D">
        <w:rPr>
          <w:sz w:val="27"/>
          <w:szCs w:val="27"/>
          <w:lang w:val="uk-UA"/>
        </w:rPr>
        <w:t>ів</w:t>
      </w:r>
      <w:r w:rsidRPr="00AC628D">
        <w:rPr>
          <w:sz w:val="27"/>
          <w:szCs w:val="27"/>
          <w:lang w:val="uk-UA"/>
        </w:rPr>
        <w:t xml:space="preserve"> одержання результатів відстеження.</w:t>
      </w:r>
    </w:p>
    <w:p w:rsidR="007A1A28" w:rsidRPr="00AC628D" w:rsidRDefault="00CA6995" w:rsidP="00483FEE">
      <w:pPr>
        <w:shd w:val="clear" w:color="auto" w:fill="FFFFFF"/>
        <w:ind w:firstLine="72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Кількісні показники результативності </w:t>
      </w:r>
      <w:proofErr w:type="spellStart"/>
      <w:r w:rsidRPr="00AC628D">
        <w:rPr>
          <w:sz w:val="27"/>
          <w:szCs w:val="27"/>
          <w:lang w:val="uk-UA"/>
        </w:rPr>
        <w:t>акта</w:t>
      </w:r>
      <w:proofErr w:type="spellEnd"/>
      <w:r w:rsidRPr="00AC628D">
        <w:rPr>
          <w:sz w:val="27"/>
          <w:szCs w:val="27"/>
          <w:lang w:val="uk-UA"/>
        </w:rPr>
        <w:t xml:space="preserve"> –</w:t>
      </w:r>
      <w:r w:rsidR="00033413" w:rsidRPr="00AC628D">
        <w:rPr>
          <w:sz w:val="27"/>
          <w:szCs w:val="27"/>
          <w:lang w:val="uk-UA"/>
        </w:rPr>
        <w:t xml:space="preserve"> кількість</w:t>
      </w:r>
      <w:r w:rsidRPr="00AC628D">
        <w:rPr>
          <w:sz w:val="27"/>
          <w:szCs w:val="27"/>
          <w:lang w:val="uk-UA"/>
        </w:rPr>
        <w:t xml:space="preserve"> </w:t>
      </w:r>
      <w:r w:rsidR="00033413" w:rsidRPr="00AC628D">
        <w:rPr>
          <w:sz w:val="27"/>
          <w:szCs w:val="27"/>
          <w:lang w:val="uk-UA"/>
        </w:rPr>
        <w:t xml:space="preserve">укладених </w:t>
      </w:r>
      <w:r w:rsidR="00C37768" w:rsidRPr="00AC628D">
        <w:rPr>
          <w:sz w:val="27"/>
          <w:szCs w:val="27"/>
          <w:lang w:val="uk-UA"/>
        </w:rPr>
        <w:t>Д</w:t>
      </w:r>
      <w:r w:rsidR="00033413" w:rsidRPr="00AC628D">
        <w:rPr>
          <w:sz w:val="27"/>
          <w:szCs w:val="27"/>
          <w:lang w:val="uk-UA"/>
        </w:rPr>
        <w:t xml:space="preserve">епартаментом забезпечення ресурсних платежів Сумської міської ради договорів оренди. </w:t>
      </w:r>
    </w:p>
    <w:p w:rsidR="00CA6995" w:rsidRPr="00AC628D" w:rsidRDefault="00CA6995" w:rsidP="00D96E59">
      <w:pPr>
        <w:ind w:firstLine="709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Якісні показники результативності </w:t>
      </w:r>
      <w:proofErr w:type="spellStart"/>
      <w:r w:rsidRPr="00AC628D">
        <w:rPr>
          <w:sz w:val="27"/>
          <w:szCs w:val="27"/>
          <w:lang w:val="uk-UA"/>
        </w:rPr>
        <w:t>акта</w:t>
      </w:r>
      <w:proofErr w:type="spellEnd"/>
      <w:r w:rsidRPr="00AC628D">
        <w:rPr>
          <w:sz w:val="27"/>
          <w:szCs w:val="27"/>
          <w:lang w:val="uk-UA"/>
        </w:rPr>
        <w:t xml:space="preserve"> – збільшення надходження коштів до бюджету Сумської міської територіальної громади, внаслідок укладання нових договорів оренди.</w:t>
      </w:r>
    </w:p>
    <w:p w:rsidR="00AC628D" w:rsidRPr="00AC628D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val="uk-UA"/>
        </w:rPr>
      </w:pPr>
      <w:r w:rsidRPr="00AC628D">
        <w:rPr>
          <w:bCs/>
          <w:sz w:val="27"/>
          <w:szCs w:val="27"/>
          <w:lang w:val="uk-UA"/>
        </w:rPr>
        <w:t xml:space="preserve">З моменту введення в дію регуляторного </w:t>
      </w:r>
      <w:proofErr w:type="spellStart"/>
      <w:r w:rsidRPr="00AC628D">
        <w:rPr>
          <w:bCs/>
          <w:sz w:val="27"/>
          <w:szCs w:val="27"/>
          <w:lang w:val="uk-UA"/>
        </w:rPr>
        <w:t>акта</w:t>
      </w:r>
      <w:proofErr w:type="spellEnd"/>
      <w:r w:rsidRPr="00AC628D">
        <w:rPr>
          <w:bCs/>
          <w:sz w:val="27"/>
          <w:szCs w:val="27"/>
          <w:lang w:val="uk-UA"/>
        </w:rPr>
        <w:t xml:space="preserve"> </w:t>
      </w:r>
      <w:r w:rsidRPr="00AC628D">
        <w:rPr>
          <w:sz w:val="27"/>
          <w:szCs w:val="27"/>
          <w:lang w:val="uk-UA"/>
        </w:rPr>
        <w:t>Департаментом забезпечення ресурсних платежів Сумської міської ради</w:t>
      </w:r>
      <w:r w:rsidRPr="00AC628D">
        <w:rPr>
          <w:bCs/>
          <w:sz w:val="27"/>
          <w:szCs w:val="27"/>
          <w:lang w:val="uk-UA"/>
        </w:rPr>
        <w:t xml:space="preserve"> укладено 9 договорів оренди. </w:t>
      </w:r>
    </w:p>
    <w:p w:rsidR="0020564E" w:rsidRPr="00AC628D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AC628D">
        <w:rPr>
          <w:bCs/>
          <w:sz w:val="27"/>
          <w:szCs w:val="27"/>
          <w:lang w:val="uk-UA"/>
        </w:rPr>
        <w:t xml:space="preserve">У результаті укладання вказаних договорів </w:t>
      </w:r>
      <w:r w:rsidR="0020564E" w:rsidRPr="00AC628D">
        <w:rPr>
          <w:bCs/>
          <w:sz w:val="27"/>
          <w:szCs w:val="27"/>
          <w:lang w:val="uk-UA"/>
        </w:rPr>
        <w:t xml:space="preserve">щомісячні надходження від орендної плати </w:t>
      </w:r>
      <w:r w:rsidR="0020564E" w:rsidRPr="00AC628D">
        <w:rPr>
          <w:sz w:val="27"/>
          <w:szCs w:val="27"/>
          <w:lang w:val="uk-UA"/>
        </w:rPr>
        <w:t xml:space="preserve">до бюджету Сумської міської територіальної громади </w:t>
      </w:r>
      <w:r w:rsidR="00AC628D" w:rsidRPr="00AC628D">
        <w:rPr>
          <w:sz w:val="27"/>
          <w:szCs w:val="27"/>
          <w:lang w:val="uk-UA"/>
        </w:rPr>
        <w:t>зрос</w:t>
      </w:r>
      <w:r w:rsidR="008559D8">
        <w:rPr>
          <w:sz w:val="27"/>
          <w:szCs w:val="27"/>
          <w:lang w:val="uk-UA"/>
        </w:rPr>
        <w:t>ли</w:t>
      </w:r>
      <w:r w:rsidR="00AC628D" w:rsidRPr="00AC628D">
        <w:rPr>
          <w:sz w:val="27"/>
          <w:szCs w:val="27"/>
          <w:lang w:val="uk-UA"/>
        </w:rPr>
        <w:t xml:space="preserve"> на</w:t>
      </w:r>
      <w:r w:rsidR="0020564E" w:rsidRPr="00AC628D">
        <w:rPr>
          <w:sz w:val="27"/>
          <w:szCs w:val="27"/>
          <w:lang w:val="uk-UA"/>
        </w:rPr>
        <w:t xml:space="preserve"> </w:t>
      </w:r>
      <w:r w:rsidR="008559D8">
        <w:rPr>
          <w:sz w:val="27"/>
          <w:szCs w:val="27"/>
          <w:lang w:val="uk-UA"/>
        </w:rPr>
        <w:br/>
      </w:r>
      <w:r w:rsidR="0020564E" w:rsidRPr="00AC628D">
        <w:rPr>
          <w:sz w:val="27"/>
          <w:szCs w:val="27"/>
          <w:lang w:val="uk-UA"/>
        </w:rPr>
        <w:t xml:space="preserve">31,6 </w:t>
      </w:r>
      <w:proofErr w:type="spellStart"/>
      <w:r w:rsidR="0020564E" w:rsidRPr="00AC628D">
        <w:rPr>
          <w:sz w:val="27"/>
          <w:szCs w:val="27"/>
          <w:lang w:val="uk-UA"/>
        </w:rPr>
        <w:t>тис.грн</w:t>
      </w:r>
      <w:proofErr w:type="spellEnd"/>
      <w:r w:rsidR="0020564E" w:rsidRPr="00AC628D">
        <w:rPr>
          <w:sz w:val="27"/>
          <w:szCs w:val="27"/>
          <w:lang w:val="uk-UA"/>
        </w:rPr>
        <w:t xml:space="preserve"> або 379,2 </w:t>
      </w:r>
      <w:proofErr w:type="spellStart"/>
      <w:r w:rsidR="0020564E" w:rsidRPr="00AC628D">
        <w:rPr>
          <w:sz w:val="27"/>
          <w:szCs w:val="27"/>
          <w:lang w:val="uk-UA"/>
        </w:rPr>
        <w:t>тис.грн</w:t>
      </w:r>
      <w:proofErr w:type="spellEnd"/>
      <w:r w:rsidR="0020564E" w:rsidRPr="00AC628D">
        <w:rPr>
          <w:sz w:val="27"/>
          <w:szCs w:val="27"/>
          <w:lang w:val="uk-UA"/>
        </w:rPr>
        <w:t xml:space="preserve"> в рік.</w:t>
      </w:r>
    </w:p>
    <w:p w:rsidR="00D96E59" w:rsidRPr="00AC628D" w:rsidRDefault="00D96E59" w:rsidP="0009440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AC628D" w:rsidRDefault="00033413" w:rsidP="0009440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C628D">
        <w:rPr>
          <w:b/>
          <w:bCs/>
          <w:sz w:val="27"/>
          <w:szCs w:val="27"/>
          <w:lang w:val="uk-UA"/>
        </w:rPr>
        <w:t xml:space="preserve">9. Оцінка результатів реалізації регуляторного </w:t>
      </w:r>
      <w:proofErr w:type="spellStart"/>
      <w:r w:rsidRPr="00AC628D">
        <w:rPr>
          <w:b/>
          <w:bCs/>
          <w:sz w:val="27"/>
          <w:szCs w:val="27"/>
          <w:lang w:val="uk-UA"/>
        </w:rPr>
        <w:t>акта</w:t>
      </w:r>
      <w:proofErr w:type="spellEnd"/>
      <w:r w:rsidRPr="00AC628D">
        <w:rPr>
          <w:b/>
          <w:bCs/>
          <w:sz w:val="27"/>
          <w:szCs w:val="27"/>
          <w:lang w:val="uk-UA"/>
        </w:rPr>
        <w:t xml:space="preserve"> та ступеня досягнення визначених цілей </w:t>
      </w:r>
    </w:p>
    <w:p w:rsidR="00CA6995" w:rsidRPr="00AC628D" w:rsidRDefault="00CA6995" w:rsidP="00CA6995">
      <w:pPr>
        <w:ind w:firstLine="708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 xml:space="preserve">Прийняття </w:t>
      </w:r>
      <w:r w:rsidRPr="00AC628D">
        <w:rPr>
          <w:rStyle w:val="a4"/>
          <w:b w:val="0"/>
          <w:sz w:val="27"/>
          <w:szCs w:val="27"/>
          <w:lang w:val="uk-UA"/>
        </w:rPr>
        <w:t xml:space="preserve">рішення Сумської міської ради від 23 вересня 2021 року                              № 7376-МР «Про внесення змін до рішення Сумської міської ради </w:t>
      </w:r>
      <w:r w:rsidRPr="00AC628D">
        <w:rPr>
          <w:rStyle w:val="a4"/>
          <w:b w:val="0"/>
          <w:sz w:val="27"/>
          <w:szCs w:val="27"/>
          <w:lang w:val="uk-UA"/>
        </w:rPr>
        <w:br/>
        <w:t xml:space="preserve">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</w:t>
      </w:r>
      <w:r w:rsidRPr="00AC628D">
        <w:rPr>
          <w:rStyle w:val="a4"/>
          <w:b w:val="0"/>
          <w:sz w:val="27"/>
          <w:szCs w:val="27"/>
          <w:lang w:val="uk-UA"/>
        </w:rPr>
        <w:br/>
        <w:t xml:space="preserve">(зі змінами)» </w:t>
      </w:r>
      <w:r w:rsidRPr="00AC628D">
        <w:rPr>
          <w:sz w:val="27"/>
          <w:szCs w:val="27"/>
          <w:lang w:val="uk-UA"/>
        </w:rPr>
        <w:t>дало змогу:</w:t>
      </w:r>
    </w:p>
    <w:p w:rsidR="00AB21B5" w:rsidRPr="00AC628D" w:rsidRDefault="00AB21B5" w:rsidP="00AB21B5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- встановити орендні ставки за використання майна, що перебуває у комунальній власності Сумської МТГ для орендарів, які мають право на отримання майна в оренду без аукціону;</w:t>
      </w:r>
    </w:p>
    <w:p w:rsidR="00AB21B5" w:rsidRPr="00AC628D" w:rsidRDefault="00AB21B5" w:rsidP="00AB21B5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- встановити орендні ставки за використання майна, що перебуває у комунальній власності Сумської МТГ для орендарів, які мають право на продовження договору оренди без проведення аукціону;</w:t>
      </w:r>
    </w:p>
    <w:p w:rsidR="00AB21B5" w:rsidRPr="00AC628D" w:rsidRDefault="00AB21B5" w:rsidP="00AB21B5">
      <w:pPr>
        <w:ind w:firstLine="540"/>
        <w:jc w:val="both"/>
        <w:rPr>
          <w:sz w:val="27"/>
          <w:szCs w:val="27"/>
          <w:lang w:val="uk-UA"/>
        </w:rPr>
      </w:pPr>
      <w:r w:rsidRPr="00AC628D">
        <w:rPr>
          <w:sz w:val="27"/>
          <w:szCs w:val="27"/>
          <w:lang w:val="uk-UA"/>
        </w:rPr>
        <w:t>- затверд</w:t>
      </w:r>
      <w:r w:rsidR="008559D8">
        <w:rPr>
          <w:sz w:val="27"/>
          <w:szCs w:val="27"/>
          <w:lang w:val="uk-UA"/>
        </w:rPr>
        <w:t>ити</w:t>
      </w:r>
      <w:r w:rsidRPr="00AC628D">
        <w:rPr>
          <w:sz w:val="27"/>
          <w:szCs w:val="27"/>
          <w:lang w:val="uk-UA"/>
        </w:rPr>
        <w:t xml:space="preserve"> примірн</w:t>
      </w:r>
      <w:r w:rsidR="008559D8">
        <w:rPr>
          <w:sz w:val="27"/>
          <w:szCs w:val="27"/>
          <w:lang w:val="uk-UA"/>
        </w:rPr>
        <w:t>ий</w:t>
      </w:r>
      <w:r w:rsidRPr="00AC628D">
        <w:rPr>
          <w:sz w:val="27"/>
          <w:szCs w:val="27"/>
          <w:lang w:val="uk-UA"/>
        </w:rPr>
        <w:t xml:space="preserve"> догов</w:t>
      </w:r>
      <w:r w:rsidR="008559D8">
        <w:rPr>
          <w:sz w:val="27"/>
          <w:szCs w:val="27"/>
          <w:lang w:val="uk-UA"/>
        </w:rPr>
        <w:t>і</w:t>
      </w:r>
      <w:r w:rsidRPr="00AC628D">
        <w:rPr>
          <w:sz w:val="27"/>
          <w:szCs w:val="27"/>
          <w:lang w:val="uk-UA"/>
        </w:rPr>
        <w:t>р оренди нерухомого або іншого окремого індивідуально визначеного майна, що належить до комунальної власності.</w:t>
      </w:r>
    </w:p>
    <w:p w:rsidR="00033413" w:rsidRPr="00AC628D" w:rsidRDefault="00033413" w:rsidP="00511F3E">
      <w:pPr>
        <w:jc w:val="both"/>
        <w:rPr>
          <w:sz w:val="27"/>
          <w:szCs w:val="27"/>
          <w:lang w:val="uk-UA"/>
        </w:rPr>
      </w:pPr>
    </w:p>
    <w:p w:rsidR="00033413" w:rsidRPr="00AC628D" w:rsidRDefault="00033413" w:rsidP="00511F3E">
      <w:pPr>
        <w:jc w:val="both"/>
        <w:rPr>
          <w:sz w:val="27"/>
          <w:szCs w:val="27"/>
          <w:lang w:val="uk-UA"/>
        </w:rPr>
      </w:pPr>
    </w:p>
    <w:p w:rsidR="00033413" w:rsidRPr="00AC628D" w:rsidRDefault="00033413" w:rsidP="00511F3E">
      <w:pPr>
        <w:jc w:val="both"/>
        <w:rPr>
          <w:sz w:val="27"/>
          <w:szCs w:val="27"/>
          <w:lang w:val="uk-UA"/>
        </w:rPr>
      </w:pPr>
    </w:p>
    <w:p w:rsidR="00033413" w:rsidRPr="00AC628D" w:rsidRDefault="00033413" w:rsidP="00537133">
      <w:pPr>
        <w:spacing w:line="360" w:lineRule="auto"/>
        <w:jc w:val="both"/>
        <w:rPr>
          <w:b/>
          <w:sz w:val="27"/>
          <w:szCs w:val="27"/>
          <w:lang w:val="uk-UA"/>
        </w:rPr>
      </w:pPr>
      <w:r w:rsidRPr="00AC628D">
        <w:rPr>
          <w:b/>
          <w:sz w:val="27"/>
          <w:szCs w:val="27"/>
          <w:lang w:val="uk-UA"/>
        </w:rPr>
        <w:t>Сумський міський голова</w:t>
      </w:r>
      <w:r w:rsidRPr="00AC628D">
        <w:rPr>
          <w:b/>
          <w:sz w:val="27"/>
          <w:szCs w:val="27"/>
          <w:lang w:val="uk-UA"/>
        </w:rPr>
        <w:tab/>
      </w:r>
      <w:r w:rsidRPr="00AC628D">
        <w:rPr>
          <w:b/>
          <w:sz w:val="27"/>
          <w:szCs w:val="27"/>
          <w:lang w:val="uk-UA"/>
        </w:rPr>
        <w:tab/>
      </w:r>
      <w:r w:rsidRPr="00AC628D">
        <w:rPr>
          <w:b/>
          <w:sz w:val="27"/>
          <w:szCs w:val="27"/>
          <w:lang w:val="uk-UA"/>
        </w:rPr>
        <w:tab/>
      </w:r>
      <w:r w:rsidRPr="00AC628D">
        <w:rPr>
          <w:b/>
          <w:sz w:val="27"/>
          <w:szCs w:val="27"/>
          <w:lang w:val="uk-UA"/>
        </w:rPr>
        <w:tab/>
      </w:r>
      <w:r w:rsidRPr="00AC628D">
        <w:rPr>
          <w:b/>
          <w:sz w:val="27"/>
          <w:szCs w:val="27"/>
          <w:lang w:val="uk-UA"/>
        </w:rPr>
        <w:tab/>
      </w:r>
      <w:r w:rsidRPr="00AC628D">
        <w:rPr>
          <w:b/>
          <w:sz w:val="27"/>
          <w:szCs w:val="27"/>
          <w:lang w:val="uk-UA"/>
        </w:rPr>
        <w:tab/>
        <w:t xml:space="preserve">     </w:t>
      </w:r>
      <w:r w:rsidR="00AC628D">
        <w:rPr>
          <w:b/>
          <w:sz w:val="27"/>
          <w:szCs w:val="27"/>
          <w:lang w:val="uk-UA"/>
        </w:rPr>
        <w:t xml:space="preserve">      </w:t>
      </w:r>
      <w:r w:rsidRPr="00AC628D">
        <w:rPr>
          <w:b/>
          <w:sz w:val="27"/>
          <w:szCs w:val="27"/>
          <w:lang w:val="uk-UA"/>
        </w:rPr>
        <w:t xml:space="preserve"> О.М. Лисенко</w:t>
      </w:r>
    </w:p>
    <w:p w:rsidR="00BC55B3" w:rsidRPr="00BC55B3" w:rsidRDefault="00BC55B3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Бондаренко М.Є.</w:t>
      </w:r>
    </w:p>
    <w:p w:rsidR="00033413" w:rsidRDefault="007A1A28" w:rsidP="0053713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Клименко Ю.М.</w:t>
      </w:r>
    </w:p>
    <w:p w:rsidR="00BC55B3" w:rsidRDefault="00BC55B3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Каплун З.П.</w:t>
      </w:r>
    </w:p>
    <w:p w:rsidR="00BC55B3" w:rsidRPr="00AB6709" w:rsidRDefault="00BC55B3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Сіренко І.В.</w:t>
      </w:r>
    </w:p>
    <w:sectPr w:rsidR="00BC55B3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83E16"/>
    <w:rsid w:val="000874E5"/>
    <w:rsid w:val="0009440E"/>
    <w:rsid w:val="000A4D94"/>
    <w:rsid w:val="00112353"/>
    <w:rsid w:val="00152F4C"/>
    <w:rsid w:val="001A401B"/>
    <w:rsid w:val="0020564E"/>
    <w:rsid w:val="00213891"/>
    <w:rsid w:val="002264B8"/>
    <w:rsid w:val="00226CB6"/>
    <w:rsid w:val="00290AE8"/>
    <w:rsid w:val="002B3683"/>
    <w:rsid w:val="002D66DA"/>
    <w:rsid w:val="002E790A"/>
    <w:rsid w:val="00306A95"/>
    <w:rsid w:val="003214B4"/>
    <w:rsid w:val="003451FB"/>
    <w:rsid w:val="0036118D"/>
    <w:rsid w:val="00361B28"/>
    <w:rsid w:val="00373EC0"/>
    <w:rsid w:val="0038271F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216FE"/>
    <w:rsid w:val="00537133"/>
    <w:rsid w:val="00542267"/>
    <w:rsid w:val="00562134"/>
    <w:rsid w:val="005B5847"/>
    <w:rsid w:val="005B796F"/>
    <w:rsid w:val="006229B8"/>
    <w:rsid w:val="00625080"/>
    <w:rsid w:val="00636812"/>
    <w:rsid w:val="00640A57"/>
    <w:rsid w:val="00665034"/>
    <w:rsid w:val="00672B1B"/>
    <w:rsid w:val="006938AD"/>
    <w:rsid w:val="006A6A90"/>
    <w:rsid w:val="006D13AA"/>
    <w:rsid w:val="006E10FC"/>
    <w:rsid w:val="006E4663"/>
    <w:rsid w:val="006F04F1"/>
    <w:rsid w:val="00703125"/>
    <w:rsid w:val="00720A26"/>
    <w:rsid w:val="0072128D"/>
    <w:rsid w:val="007352F8"/>
    <w:rsid w:val="00740E22"/>
    <w:rsid w:val="00752077"/>
    <w:rsid w:val="007935FC"/>
    <w:rsid w:val="007A1A28"/>
    <w:rsid w:val="007E4432"/>
    <w:rsid w:val="00821B4D"/>
    <w:rsid w:val="008559D8"/>
    <w:rsid w:val="0089518A"/>
    <w:rsid w:val="008A02C1"/>
    <w:rsid w:val="008A3317"/>
    <w:rsid w:val="008A719E"/>
    <w:rsid w:val="008B069B"/>
    <w:rsid w:val="008C25CC"/>
    <w:rsid w:val="008F0595"/>
    <w:rsid w:val="008F3CCB"/>
    <w:rsid w:val="00926966"/>
    <w:rsid w:val="0099032B"/>
    <w:rsid w:val="009C3934"/>
    <w:rsid w:val="009D65C0"/>
    <w:rsid w:val="009D70C8"/>
    <w:rsid w:val="00A34438"/>
    <w:rsid w:val="00A96CB7"/>
    <w:rsid w:val="00AB21B5"/>
    <w:rsid w:val="00AB6709"/>
    <w:rsid w:val="00AC628D"/>
    <w:rsid w:val="00AD4BE9"/>
    <w:rsid w:val="00AF65B2"/>
    <w:rsid w:val="00B14B38"/>
    <w:rsid w:val="00B5073A"/>
    <w:rsid w:val="00B66E6A"/>
    <w:rsid w:val="00BC0E7E"/>
    <w:rsid w:val="00BC55B3"/>
    <w:rsid w:val="00BC63CB"/>
    <w:rsid w:val="00BE33B2"/>
    <w:rsid w:val="00C1145A"/>
    <w:rsid w:val="00C13118"/>
    <w:rsid w:val="00C37768"/>
    <w:rsid w:val="00C6169F"/>
    <w:rsid w:val="00CA6995"/>
    <w:rsid w:val="00CB76D3"/>
    <w:rsid w:val="00CD60C5"/>
    <w:rsid w:val="00CE13A4"/>
    <w:rsid w:val="00D0476E"/>
    <w:rsid w:val="00D5744E"/>
    <w:rsid w:val="00D96E59"/>
    <w:rsid w:val="00DC15C1"/>
    <w:rsid w:val="00E11450"/>
    <w:rsid w:val="00E278B4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E9231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49BE-617D-4750-B0DA-B1DC047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12</cp:revision>
  <cp:lastPrinted>2021-03-17T08:48:00Z</cp:lastPrinted>
  <dcterms:created xsi:type="dcterms:W3CDTF">2020-08-13T11:11:00Z</dcterms:created>
  <dcterms:modified xsi:type="dcterms:W3CDTF">2021-03-25T12:32:00Z</dcterms:modified>
</cp:coreProperties>
</file>