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19"/>
        <w:gridCol w:w="1134"/>
        <w:gridCol w:w="4394"/>
      </w:tblGrid>
      <w:tr w:rsidR="0075309B" w:rsidRPr="00F0287D" w:rsidTr="00017E60">
        <w:tc>
          <w:tcPr>
            <w:tcW w:w="4219" w:type="dxa"/>
          </w:tcPr>
          <w:p w:rsidR="0075309B" w:rsidRPr="00F22A29" w:rsidRDefault="0075309B" w:rsidP="00A92F9B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 w:eastAsia="en-US"/>
              </w:rPr>
            </w:pPr>
            <w:r>
              <w:rPr>
                <w:rFonts w:ascii="Verdana" w:hAnsi="Verdana" w:cs="Verdana"/>
                <w:lang w:eastAsia="en-US"/>
              </w:rPr>
              <w:t xml:space="preserve">                                                     </w:t>
            </w:r>
            <w:r w:rsidRPr="00F22A29">
              <w:rPr>
                <w:rFonts w:ascii="Verdana" w:hAnsi="Verdana" w:cs="Verdana"/>
                <w:lang w:val="en-US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75309B" w:rsidRPr="00F22A29" w:rsidRDefault="0075309B" w:rsidP="00A92F9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75309B" w:rsidRPr="00A92F9B" w:rsidRDefault="0075309B" w:rsidP="00A92F9B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Pr="00F0287D">
              <w:rPr>
                <w:lang w:val="uk-UA"/>
              </w:rPr>
              <w:t xml:space="preserve">     </w:t>
            </w:r>
          </w:p>
        </w:tc>
      </w:tr>
      <w:tr w:rsidR="0075309B" w:rsidRPr="00F22A29" w:rsidTr="00017E60">
        <w:tc>
          <w:tcPr>
            <w:tcW w:w="4219" w:type="dxa"/>
          </w:tcPr>
          <w:p w:rsidR="0075309B" w:rsidRPr="00F22A29" w:rsidRDefault="0075309B" w:rsidP="00017E60">
            <w:pPr>
              <w:widowControl w:val="0"/>
              <w:tabs>
                <w:tab w:val="left" w:pos="1290"/>
                <w:tab w:val="left" w:pos="8447"/>
              </w:tabs>
              <w:autoSpaceDE w:val="0"/>
              <w:autoSpaceDN w:val="0"/>
              <w:adjustRightInd w:val="0"/>
              <w:spacing w:before="56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5309B" w:rsidRDefault="0075309B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7675" cy="6000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97339" w:rsidRPr="00F22A29" w:rsidRDefault="00D97339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6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</w:tcPr>
          <w:p w:rsidR="0075309B" w:rsidRPr="00F22A29" w:rsidRDefault="0075309B" w:rsidP="00017E60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75309B" w:rsidRDefault="0075309B" w:rsidP="0075309B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smallCaps/>
          <w:color w:val="000000"/>
          <w:sz w:val="36"/>
          <w:szCs w:val="36"/>
          <w:lang w:val="uk-UA"/>
        </w:rPr>
      </w:pPr>
      <w:r>
        <w:rPr>
          <w:smallCaps/>
          <w:color w:val="000000"/>
          <w:sz w:val="36"/>
          <w:szCs w:val="36"/>
          <w:lang w:val="uk-UA"/>
        </w:rPr>
        <w:t>С</w:t>
      </w:r>
      <w:r w:rsidR="00D97339">
        <w:rPr>
          <w:smallCaps/>
          <w:color w:val="000000"/>
          <w:sz w:val="36"/>
          <w:szCs w:val="36"/>
          <w:lang w:val="uk-UA"/>
        </w:rPr>
        <w:t>УМСЬКА</w:t>
      </w:r>
      <w:r>
        <w:rPr>
          <w:smallCaps/>
          <w:color w:val="000000"/>
          <w:sz w:val="36"/>
          <w:szCs w:val="36"/>
          <w:lang w:val="uk-UA"/>
        </w:rPr>
        <w:t xml:space="preserve"> </w:t>
      </w:r>
      <w:r w:rsidR="00D97339">
        <w:rPr>
          <w:smallCaps/>
          <w:color w:val="000000"/>
          <w:sz w:val="36"/>
          <w:szCs w:val="36"/>
          <w:lang w:val="uk-UA"/>
        </w:rPr>
        <w:t>МІСЬКА</w:t>
      </w:r>
      <w:r>
        <w:rPr>
          <w:smallCaps/>
          <w:color w:val="000000"/>
          <w:sz w:val="36"/>
          <w:szCs w:val="36"/>
          <w:lang w:val="uk-UA"/>
        </w:rPr>
        <w:t xml:space="preserve"> </w:t>
      </w:r>
      <w:r w:rsidR="00D97339">
        <w:rPr>
          <w:smallCaps/>
          <w:color w:val="000000"/>
          <w:sz w:val="36"/>
          <w:szCs w:val="36"/>
          <w:lang w:val="uk-UA"/>
        </w:rPr>
        <w:t>РАДА</w:t>
      </w:r>
    </w:p>
    <w:p w:rsidR="0075309B" w:rsidRDefault="00B90ECC" w:rsidP="0075309B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  <w:lang w:val="uk-UA"/>
        </w:rPr>
      </w:pPr>
      <w:r w:rsidRPr="00B90ECC">
        <w:rPr>
          <w:color w:val="000000"/>
          <w:sz w:val="28"/>
          <w:szCs w:val="28"/>
          <w:lang w:val="uk-UA"/>
        </w:rPr>
        <w:t xml:space="preserve">VII </w:t>
      </w:r>
      <w:r w:rsidR="004F737D">
        <w:rPr>
          <w:color w:val="000000"/>
          <w:sz w:val="28"/>
          <w:szCs w:val="28"/>
          <w:lang w:val="uk-UA"/>
        </w:rPr>
        <w:t xml:space="preserve">СКЛИКАННЯ </w:t>
      </w:r>
      <w:r w:rsidR="004F737D">
        <w:rPr>
          <w:color w:val="000000"/>
          <w:sz w:val="28"/>
          <w:szCs w:val="28"/>
          <w:lang w:val="en-US"/>
        </w:rPr>
        <w:t>VII</w:t>
      </w:r>
      <w:r w:rsidR="004F737D" w:rsidRPr="004F737D">
        <w:rPr>
          <w:color w:val="000000"/>
          <w:sz w:val="28"/>
          <w:szCs w:val="28"/>
        </w:rPr>
        <w:t xml:space="preserve"> </w:t>
      </w:r>
      <w:r w:rsidR="0075309B">
        <w:rPr>
          <w:color w:val="000000"/>
          <w:sz w:val="28"/>
          <w:szCs w:val="28"/>
          <w:lang w:val="uk-UA"/>
        </w:rPr>
        <w:t>СЕСІЯ</w:t>
      </w:r>
    </w:p>
    <w:p w:rsidR="0075309B" w:rsidRDefault="0075309B" w:rsidP="0075309B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32"/>
          <w:szCs w:val="32"/>
          <w:lang w:val="uk-UA"/>
        </w:rPr>
        <w:t>РІШЕН</w:t>
      </w:r>
      <w:bookmarkStart w:id="0" w:name="_GoBack"/>
      <w:bookmarkEnd w:id="0"/>
      <w:r>
        <w:rPr>
          <w:b/>
          <w:bCs/>
          <w:color w:val="000000"/>
          <w:sz w:val="32"/>
          <w:szCs w:val="32"/>
          <w:lang w:val="uk-UA"/>
        </w:rPr>
        <w:t>НЯ</w:t>
      </w:r>
    </w:p>
    <w:p w:rsidR="0075309B" w:rsidRDefault="0075309B" w:rsidP="0075309B">
      <w:pPr>
        <w:jc w:val="center"/>
        <w:rPr>
          <w:sz w:val="28"/>
          <w:szCs w:val="28"/>
          <w:lang w:val="uk-UA"/>
        </w:rPr>
      </w:pPr>
    </w:p>
    <w:p w:rsidR="0075309B" w:rsidRDefault="004F737D" w:rsidP="0075309B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24 лютого 2016 року № 370</w:t>
      </w:r>
      <w:r w:rsidR="0075309B">
        <w:rPr>
          <w:color w:val="000000"/>
          <w:sz w:val="28"/>
          <w:szCs w:val="28"/>
          <w:lang w:val="uk-UA"/>
        </w:rPr>
        <w:t>-МР</w:t>
      </w:r>
    </w:p>
    <w:p w:rsidR="0075309B" w:rsidRDefault="0075309B" w:rsidP="0075309B">
      <w:pPr>
        <w:widowControl w:val="0"/>
        <w:tabs>
          <w:tab w:val="left" w:pos="0"/>
        </w:tabs>
        <w:autoSpaceDE w:val="0"/>
        <w:autoSpaceDN w:val="0"/>
        <w:adjustRightInd w:val="0"/>
        <w:spacing w:before="56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м. Суми</w:t>
      </w:r>
    </w:p>
    <w:p w:rsidR="0075309B" w:rsidRDefault="0075309B" w:rsidP="0075309B">
      <w:pPr>
        <w:widowControl w:val="0"/>
        <w:tabs>
          <w:tab w:val="left" w:pos="4140"/>
          <w:tab w:val="left" w:pos="8447"/>
        </w:tabs>
        <w:autoSpaceDE w:val="0"/>
        <w:autoSpaceDN w:val="0"/>
        <w:adjustRightInd w:val="0"/>
        <w:spacing w:before="56"/>
        <w:ind w:firstLine="720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22"/>
      </w:tblGrid>
      <w:tr w:rsidR="0075309B" w:rsidRPr="00D0312C" w:rsidTr="00017E60">
        <w:trPr>
          <w:trHeight w:val="1005"/>
        </w:trPr>
        <w:tc>
          <w:tcPr>
            <w:tcW w:w="4622" w:type="dxa"/>
          </w:tcPr>
          <w:p w:rsidR="0075309B" w:rsidRPr="00D0312C" w:rsidRDefault="0075309B" w:rsidP="00017E60">
            <w:pPr>
              <w:jc w:val="both"/>
              <w:rPr>
                <w:sz w:val="28"/>
                <w:szCs w:val="28"/>
                <w:lang w:val="uk-UA"/>
              </w:rPr>
            </w:pPr>
            <w:bookmarkStart w:id="1" w:name="ЗакладкаРішення"/>
            <w:bookmarkEnd w:id="1"/>
            <w:r w:rsidRPr="00D0312C">
              <w:rPr>
                <w:sz w:val="28"/>
                <w:szCs w:val="28"/>
                <w:lang w:val="uk-UA"/>
              </w:rPr>
              <w:t>Про затвердження Положення про громадські експертні комісії</w:t>
            </w:r>
            <w:r>
              <w:rPr>
                <w:sz w:val="28"/>
                <w:szCs w:val="28"/>
                <w:lang w:val="uk-UA"/>
              </w:rPr>
              <w:t xml:space="preserve"> при Сумській міській раді</w:t>
            </w:r>
          </w:p>
        </w:tc>
      </w:tr>
    </w:tbl>
    <w:p w:rsidR="0075309B" w:rsidRPr="00636EEE" w:rsidRDefault="0075309B" w:rsidP="0075309B">
      <w:pPr>
        <w:spacing w:before="100" w:beforeAutospacing="1" w:after="100" w:afterAutospacing="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залучення представників громадськості міста до участі у підготовці рішень Сумської міської ради, здійснення громадського контролю за їх виконанням, відповідно до </w:t>
      </w:r>
      <w:r w:rsidRPr="00636EEE">
        <w:rPr>
          <w:sz w:val="28"/>
          <w:szCs w:val="28"/>
          <w:lang w:val="uk-UA"/>
        </w:rPr>
        <w:t>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140 Конституції України, статт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73 Ст</w:t>
      </w:r>
      <w:r w:rsidR="00256456">
        <w:rPr>
          <w:sz w:val="28"/>
          <w:szCs w:val="28"/>
          <w:lang w:val="uk-UA"/>
        </w:rPr>
        <w:t>атуту територіальної громади м.</w:t>
      </w:r>
      <w:r w:rsidR="001B26CA">
        <w:rPr>
          <w:sz w:val="28"/>
          <w:szCs w:val="28"/>
          <w:lang w:val="uk-UA"/>
        </w:rPr>
        <w:t xml:space="preserve"> </w:t>
      </w:r>
      <w:r w:rsidRPr="00636EEE">
        <w:rPr>
          <w:sz w:val="28"/>
          <w:szCs w:val="28"/>
          <w:lang w:val="uk-UA"/>
        </w:rPr>
        <w:t xml:space="preserve">Суми, </w:t>
      </w:r>
      <w:r>
        <w:rPr>
          <w:sz w:val="28"/>
          <w:szCs w:val="28"/>
          <w:lang w:val="uk-UA"/>
        </w:rPr>
        <w:t>затвердженого рішенням Сумської міської ради №893-МР від 26 жовтня 2011 року, керуючись пунктом 1 частин</w:t>
      </w:r>
      <w:r w:rsidR="001B26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першої статті 25, </w:t>
      </w:r>
      <w:r w:rsidRPr="00140511">
        <w:rPr>
          <w:sz w:val="28"/>
          <w:szCs w:val="28"/>
          <w:lang w:val="uk-UA"/>
        </w:rPr>
        <w:t>пунктом 1</w:t>
      </w:r>
      <w:r>
        <w:rPr>
          <w:sz w:val="28"/>
          <w:szCs w:val="28"/>
          <w:lang w:val="uk-UA"/>
        </w:rPr>
        <w:t xml:space="preserve"> частин</w:t>
      </w:r>
      <w:r w:rsidR="001B26CA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першої статті 26 Регламенту роботи Сумської міської ради </w:t>
      </w:r>
      <w:r>
        <w:rPr>
          <w:sz w:val="28"/>
          <w:szCs w:val="28"/>
          <w:lang w:val="pl-PL"/>
        </w:rPr>
        <w:t>V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pl-PL"/>
        </w:rPr>
        <w:t>I</w:t>
      </w:r>
      <w:r w:rsidRPr="00E04C62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>, затвердженого рішенням Сумської міської ради №1-МР від 25 листопада 2015 року</w:t>
      </w:r>
      <w:r w:rsidRPr="00E04C6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Pr="003C1A9F">
        <w:rPr>
          <w:b/>
          <w:sz w:val="28"/>
          <w:szCs w:val="28"/>
          <w:lang w:val="uk-UA"/>
        </w:rPr>
        <w:t>Сумська міська рада</w:t>
      </w:r>
    </w:p>
    <w:p w:rsidR="0075309B" w:rsidRPr="00636EEE" w:rsidRDefault="0075309B" w:rsidP="0075309B">
      <w:pPr>
        <w:ind w:firstLine="720"/>
        <w:jc w:val="center"/>
        <w:rPr>
          <w:b/>
          <w:bCs/>
          <w:sz w:val="28"/>
          <w:szCs w:val="28"/>
          <w:lang w:val="uk-UA"/>
        </w:rPr>
      </w:pPr>
      <w:r w:rsidRPr="00636EEE">
        <w:rPr>
          <w:b/>
          <w:bCs/>
          <w:sz w:val="28"/>
          <w:szCs w:val="28"/>
          <w:lang w:val="uk-UA"/>
        </w:rPr>
        <w:t>ВИРІШИЛА:</w:t>
      </w:r>
    </w:p>
    <w:p w:rsidR="0075309B" w:rsidRDefault="0075309B" w:rsidP="007530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>Затвердити Положення про громадські експертні комісії</w:t>
      </w:r>
      <w:r>
        <w:rPr>
          <w:sz w:val="28"/>
          <w:szCs w:val="28"/>
          <w:lang w:val="uk-UA"/>
        </w:rPr>
        <w:t xml:space="preserve"> при Сумській міській</w:t>
      </w:r>
      <w:r w:rsidRPr="00636EEE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і</w:t>
      </w:r>
      <w:r w:rsidRPr="00636EEE">
        <w:rPr>
          <w:sz w:val="28"/>
          <w:szCs w:val="28"/>
          <w:lang w:val="uk-UA"/>
        </w:rPr>
        <w:t xml:space="preserve"> (додається).</w:t>
      </w:r>
    </w:p>
    <w:p w:rsidR="0075309B" w:rsidRPr="00505EA3" w:rsidRDefault="0075309B" w:rsidP="007530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чинність рішення Сумської міської ради</w:t>
      </w:r>
      <w:r w:rsidRPr="00505EA3">
        <w:rPr>
          <w:color w:val="000000"/>
          <w:sz w:val="28"/>
          <w:szCs w:val="28"/>
          <w:lang w:val="uk-UA"/>
        </w:rPr>
        <w:t xml:space="preserve"> </w:t>
      </w:r>
      <w:r w:rsidRPr="00505EA3">
        <w:rPr>
          <w:sz w:val="28"/>
          <w:szCs w:val="28"/>
          <w:lang w:val="uk-UA"/>
        </w:rPr>
        <w:t>від 05 листопада 2014 року № 3679-МР</w:t>
      </w:r>
      <w:r>
        <w:rPr>
          <w:sz w:val="28"/>
          <w:szCs w:val="28"/>
          <w:lang w:val="uk-UA"/>
        </w:rPr>
        <w:t xml:space="preserve"> «</w:t>
      </w:r>
      <w:r w:rsidRPr="00D0312C">
        <w:rPr>
          <w:sz w:val="28"/>
          <w:szCs w:val="28"/>
          <w:lang w:val="uk-UA"/>
        </w:rPr>
        <w:t>Про затвердження Положення про громадські експертні комісії Сумської міської ради VI скликання</w:t>
      </w:r>
      <w:r>
        <w:rPr>
          <w:sz w:val="28"/>
          <w:szCs w:val="28"/>
          <w:lang w:val="uk-UA"/>
        </w:rPr>
        <w:t>».</w:t>
      </w:r>
      <w:r w:rsidRPr="00505EA3">
        <w:rPr>
          <w:sz w:val="28"/>
          <w:szCs w:val="28"/>
          <w:lang w:val="uk-UA"/>
        </w:rPr>
        <w:t xml:space="preserve"> </w:t>
      </w:r>
    </w:p>
    <w:p w:rsidR="0075309B" w:rsidRDefault="0075309B" w:rsidP="0075309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709"/>
        <w:jc w:val="both"/>
        <w:rPr>
          <w:sz w:val="28"/>
          <w:szCs w:val="28"/>
          <w:lang w:val="uk-UA"/>
        </w:rPr>
      </w:pPr>
      <w:r w:rsidRPr="00636EEE">
        <w:rPr>
          <w:sz w:val="28"/>
          <w:szCs w:val="28"/>
          <w:lang w:val="uk-UA"/>
        </w:rPr>
        <w:t>Організацію виконання даного рішення покласти на заступника міського голови</w:t>
      </w:r>
      <w:r>
        <w:rPr>
          <w:sz w:val="28"/>
          <w:szCs w:val="28"/>
          <w:lang w:val="uk-UA"/>
        </w:rPr>
        <w:t>, керуючого справами виконавчого комітету Волонтирця В.М.</w:t>
      </w:r>
    </w:p>
    <w:p w:rsidR="0075309B" w:rsidRDefault="0075309B" w:rsidP="0075309B">
      <w:pPr>
        <w:rPr>
          <w:b/>
          <w:sz w:val="28"/>
          <w:szCs w:val="28"/>
          <w:lang w:val="uk-UA"/>
        </w:rPr>
      </w:pPr>
    </w:p>
    <w:p w:rsidR="004F737D" w:rsidRDefault="004F737D" w:rsidP="0075309B">
      <w:pPr>
        <w:rPr>
          <w:b/>
          <w:sz w:val="28"/>
          <w:szCs w:val="28"/>
          <w:lang w:val="uk-UA"/>
        </w:rPr>
      </w:pPr>
    </w:p>
    <w:p w:rsidR="004F737D" w:rsidRDefault="004F737D" w:rsidP="0075309B">
      <w:pPr>
        <w:rPr>
          <w:b/>
          <w:sz w:val="28"/>
          <w:szCs w:val="28"/>
          <w:lang w:val="uk-UA"/>
        </w:rPr>
      </w:pPr>
    </w:p>
    <w:p w:rsidR="0075309B" w:rsidRDefault="0075309B" w:rsidP="00753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A92F9B">
        <w:rPr>
          <w:sz w:val="28"/>
          <w:szCs w:val="28"/>
          <w:lang w:val="uk-UA"/>
        </w:rPr>
        <w:t xml:space="preserve">      </w:t>
      </w:r>
      <w:r w:rsidR="004A36A9">
        <w:rPr>
          <w:sz w:val="28"/>
          <w:szCs w:val="28"/>
          <w:lang w:val="uk-UA"/>
        </w:rPr>
        <w:t xml:space="preserve">         </w:t>
      </w:r>
      <w:r w:rsidR="00A92F9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>О.М. Лисенко</w:t>
      </w:r>
    </w:p>
    <w:p w:rsidR="0075309B" w:rsidRDefault="0075309B" w:rsidP="0075309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4F737D" w:rsidRDefault="004F737D" w:rsidP="0075309B">
      <w:pPr>
        <w:rPr>
          <w:sz w:val="28"/>
          <w:szCs w:val="28"/>
          <w:lang w:val="uk-UA"/>
        </w:rPr>
      </w:pPr>
    </w:p>
    <w:p w:rsidR="0075309B" w:rsidRDefault="0075309B" w:rsidP="0075309B">
      <w:pPr>
        <w:jc w:val="both"/>
        <w:rPr>
          <w:lang w:val="uk-UA"/>
        </w:rPr>
      </w:pPr>
      <w:r w:rsidRPr="0075701C">
        <w:rPr>
          <w:lang w:val="uk-UA"/>
        </w:rPr>
        <w:t xml:space="preserve">Виконавець: </w:t>
      </w:r>
      <w:r w:rsidR="004F737D">
        <w:rPr>
          <w:lang w:val="uk-UA"/>
        </w:rPr>
        <w:t>Кохан А.І.</w:t>
      </w:r>
    </w:p>
    <w:p w:rsidR="0075309B" w:rsidRDefault="0075309B" w:rsidP="0075309B">
      <w:pPr>
        <w:jc w:val="both"/>
        <w:rPr>
          <w:lang w:val="uk-UA"/>
        </w:rPr>
      </w:pPr>
    </w:p>
    <w:p w:rsidR="0075309B" w:rsidRDefault="0075309B" w:rsidP="0075309B">
      <w:pPr>
        <w:jc w:val="both"/>
        <w:rPr>
          <w:lang w:val="uk-UA"/>
        </w:rPr>
      </w:pPr>
    </w:p>
    <w:p w:rsidR="00127CDD" w:rsidRDefault="00127CDD" w:rsidP="0075309B">
      <w:pPr>
        <w:jc w:val="both"/>
        <w:rPr>
          <w:lang w:val="uk-UA"/>
        </w:rPr>
      </w:pPr>
    </w:p>
    <w:p w:rsidR="00A9610E" w:rsidRPr="00A9610E" w:rsidRDefault="00A9610E" w:rsidP="00A9610E">
      <w:pPr>
        <w:jc w:val="both"/>
        <w:rPr>
          <w:sz w:val="28"/>
          <w:szCs w:val="28"/>
          <w:lang w:val="uk-UA"/>
        </w:rPr>
      </w:pPr>
      <w:r w:rsidRPr="00A9610E">
        <w:rPr>
          <w:sz w:val="28"/>
          <w:szCs w:val="28"/>
          <w:lang w:val="uk-UA"/>
        </w:rPr>
        <w:lastRenderedPageBreak/>
        <w:t>Рішення Сумської міської ради «Про затвердження Положення про громадські експертні комісії при Сумській міській раді»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4F737D" w:rsidRDefault="00A9610E" w:rsidP="004F737D">
      <w:pPr>
        <w:rPr>
          <w:lang w:val="uk-UA"/>
        </w:rPr>
      </w:pPr>
      <w:r>
        <w:rPr>
          <w:lang w:val="uk-UA"/>
        </w:rPr>
        <w:t xml:space="preserve">  </w:t>
      </w:r>
    </w:p>
    <w:p w:rsidR="00127CDD" w:rsidRPr="00127CDD" w:rsidRDefault="004F737D" w:rsidP="004F737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Проект</w:t>
      </w:r>
      <w:r w:rsidR="00127CDD" w:rsidRPr="00127CDD">
        <w:rPr>
          <w:sz w:val="28"/>
          <w:szCs w:val="28"/>
          <w:lang w:val="uk-UA"/>
        </w:rPr>
        <w:t xml:space="preserve"> рішення Сумської міської ради</w:t>
      </w:r>
      <w:r>
        <w:rPr>
          <w:sz w:val="28"/>
          <w:szCs w:val="28"/>
          <w:lang w:val="uk-UA"/>
        </w:rPr>
        <w:t xml:space="preserve"> </w:t>
      </w:r>
      <w:r w:rsidR="00127CDD" w:rsidRPr="00127CDD">
        <w:rPr>
          <w:bCs/>
          <w:sz w:val="28"/>
          <w:szCs w:val="28"/>
          <w:lang w:val="uk-UA"/>
        </w:rPr>
        <w:t>«</w:t>
      </w:r>
      <w:r w:rsidR="00127CDD" w:rsidRPr="00127CDD">
        <w:rPr>
          <w:bCs/>
          <w:color w:val="000000"/>
          <w:sz w:val="28"/>
          <w:szCs w:val="28"/>
          <w:lang w:val="uk-UA"/>
        </w:rPr>
        <w:t>Про затвердження Положення про громадські експертні комісії при Сумській міській раді</w:t>
      </w:r>
      <w:r w:rsidR="00127CDD" w:rsidRPr="00127CDD">
        <w:rPr>
          <w:sz w:val="28"/>
          <w:szCs w:val="28"/>
          <w:lang w:val="uk-UA"/>
        </w:rPr>
        <w:t>»</w:t>
      </w:r>
      <w:r w:rsidR="0075701C">
        <w:rPr>
          <w:sz w:val="28"/>
          <w:szCs w:val="28"/>
          <w:lang w:val="uk-UA"/>
        </w:rPr>
        <w:t xml:space="preserve"> був завізований</w:t>
      </w:r>
      <w:r>
        <w:rPr>
          <w:sz w:val="28"/>
          <w:szCs w:val="28"/>
          <w:lang w:val="uk-UA"/>
        </w:rPr>
        <w:t>:</w:t>
      </w:r>
    </w:p>
    <w:p w:rsidR="00127CDD" w:rsidRPr="00127CDD" w:rsidRDefault="00127CDD" w:rsidP="00127CDD">
      <w:pPr>
        <w:widowControl w:val="0"/>
        <w:tabs>
          <w:tab w:val="left" w:pos="8447"/>
        </w:tabs>
        <w:autoSpaceDE w:val="0"/>
        <w:autoSpaceDN w:val="0"/>
        <w:adjustRightInd w:val="0"/>
        <w:spacing w:before="56"/>
        <w:jc w:val="both"/>
        <w:rPr>
          <w:sz w:val="28"/>
          <w:szCs w:val="28"/>
          <w:lang w:val="uk-UA"/>
        </w:rPr>
      </w:pPr>
    </w:p>
    <w:p w:rsidR="00A9610E" w:rsidRDefault="00A9610E" w:rsidP="00A9610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lang w:val="uk-UA"/>
        </w:rPr>
        <w:t xml:space="preserve">                       </w:t>
      </w:r>
      <w:r>
        <w:rPr>
          <w:b/>
          <w:sz w:val="28"/>
          <w:szCs w:val="28"/>
          <w:lang w:val="uk-UA"/>
        </w:rPr>
        <w:t xml:space="preserve">                                                                Прізвище та ініціали осіб,                     </w:t>
      </w:r>
    </w:p>
    <w:p w:rsidR="00A9610E" w:rsidRDefault="00A9610E" w:rsidP="00A9610E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посада                                                  які завізували проект</w:t>
      </w:r>
    </w:p>
    <w:p w:rsidR="00127CDD" w:rsidRDefault="00A9610E" w:rsidP="00A9610E">
      <w:pPr>
        <w:tabs>
          <w:tab w:val="left" w:pos="1560"/>
        </w:tabs>
        <w:ind w:left="609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 міської ради</w:t>
      </w:r>
    </w:p>
    <w:p w:rsidR="00A9610E" w:rsidRDefault="00A9610E" w:rsidP="00A9610E">
      <w:pPr>
        <w:tabs>
          <w:tab w:val="left" w:pos="1560"/>
        </w:tabs>
        <w:jc w:val="both"/>
        <w:rPr>
          <w:b/>
          <w:sz w:val="28"/>
          <w:szCs w:val="28"/>
          <w:lang w:val="uk-UA"/>
        </w:rPr>
      </w:pPr>
    </w:p>
    <w:p w:rsidR="00A9610E" w:rsidRPr="00A9610E" w:rsidRDefault="00A9610E" w:rsidP="00A9610E">
      <w:pPr>
        <w:tabs>
          <w:tab w:val="left" w:pos="1560"/>
        </w:tabs>
        <w:jc w:val="both"/>
        <w:rPr>
          <w:b/>
          <w:sz w:val="28"/>
          <w:szCs w:val="28"/>
          <w:lang w:val="uk-UA"/>
        </w:rPr>
      </w:pPr>
    </w:p>
    <w:p w:rsidR="00127CDD" w:rsidRPr="00127CDD" w:rsidRDefault="00127CDD" w:rsidP="00127CDD">
      <w:pPr>
        <w:tabs>
          <w:tab w:val="left" w:pos="1560"/>
        </w:tabs>
        <w:jc w:val="both"/>
        <w:rPr>
          <w:lang w:val="uk-UA"/>
        </w:rPr>
      </w:pPr>
    </w:p>
    <w:tbl>
      <w:tblPr>
        <w:tblW w:w="9898" w:type="dxa"/>
        <w:tblLook w:val="01E0" w:firstRow="1" w:lastRow="1" w:firstColumn="1" w:lastColumn="1" w:noHBand="0" w:noVBand="0"/>
      </w:tblPr>
      <w:tblGrid>
        <w:gridCol w:w="4219"/>
        <w:gridCol w:w="2977"/>
        <w:gridCol w:w="2702"/>
      </w:tblGrid>
      <w:tr w:rsidR="00127CDD" w:rsidRPr="00127CDD" w:rsidTr="004F737D">
        <w:trPr>
          <w:trHeight w:val="752"/>
        </w:trPr>
        <w:tc>
          <w:tcPr>
            <w:tcW w:w="4219" w:type="dxa"/>
            <w:hideMark/>
          </w:tcPr>
          <w:p w:rsidR="00127CDD" w:rsidRPr="00127CDD" w:rsidRDefault="004F737D" w:rsidP="00060822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127CDD" w:rsidRPr="00127CDD">
              <w:rPr>
                <w:sz w:val="28"/>
                <w:szCs w:val="28"/>
                <w:lang w:val="uk-UA"/>
              </w:rPr>
              <w:t xml:space="preserve">иректор департаменту комунікацій та інформаційної політики </w:t>
            </w:r>
          </w:p>
        </w:tc>
        <w:tc>
          <w:tcPr>
            <w:tcW w:w="2977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7CDD" w:rsidRPr="00127CDD" w:rsidRDefault="00127CDD" w:rsidP="004F737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27CDD">
              <w:rPr>
                <w:sz w:val="28"/>
                <w:szCs w:val="28"/>
                <w:lang w:val="uk-UA"/>
              </w:rPr>
              <w:t>А.</w:t>
            </w:r>
            <w:r w:rsidR="004F737D">
              <w:rPr>
                <w:sz w:val="28"/>
                <w:szCs w:val="28"/>
                <w:lang w:val="uk-UA"/>
              </w:rPr>
              <w:t>І</w:t>
            </w:r>
            <w:r w:rsidRPr="00127CDD">
              <w:rPr>
                <w:sz w:val="28"/>
                <w:szCs w:val="28"/>
                <w:lang w:val="uk-UA"/>
              </w:rPr>
              <w:t xml:space="preserve">. </w:t>
            </w:r>
            <w:r w:rsidR="004F737D">
              <w:rPr>
                <w:sz w:val="28"/>
                <w:szCs w:val="28"/>
                <w:lang w:val="uk-UA"/>
              </w:rPr>
              <w:t>Кохан</w:t>
            </w:r>
          </w:p>
        </w:tc>
      </w:tr>
      <w:tr w:rsidR="00127CDD" w:rsidRPr="00127CDD" w:rsidTr="004F737D">
        <w:trPr>
          <w:trHeight w:val="752"/>
        </w:trPr>
        <w:tc>
          <w:tcPr>
            <w:tcW w:w="4219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CDD" w:rsidRPr="00127CDD" w:rsidTr="004F737D">
        <w:tc>
          <w:tcPr>
            <w:tcW w:w="4219" w:type="dxa"/>
            <w:hideMark/>
          </w:tcPr>
          <w:p w:rsidR="00127CDD" w:rsidRPr="00127CDD" w:rsidRDefault="00127CDD" w:rsidP="00127CDD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27CDD">
              <w:rPr>
                <w:sz w:val="28"/>
                <w:szCs w:val="28"/>
                <w:lang w:val="uk-UA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977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27CDD">
              <w:rPr>
                <w:sz w:val="28"/>
                <w:szCs w:val="28"/>
                <w:lang w:val="uk-UA"/>
              </w:rPr>
              <w:t>В.М. Волонтирець</w:t>
            </w: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CDD" w:rsidRPr="00127CDD" w:rsidTr="004F737D">
        <w:tc>
          <w:tcPr>
            <w:tcW w:w="4219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27CDD" w:rsidRPr="00127CDD" w:rsidTr="004F737D">
        <w:tc>
          <w:tcPr>
            <w:tcW w:w="4219" w:type="dxa"/>
            <w:hideMark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127CDD">
              <w:rPr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127CDD">
              <w:rPr>
                <w:sz w:val="28"/>
                <w:szCs w:val="28"/>
                <w:lang w:val="uk-UA"/>
              </w:rPr>
              <w:t>Секретар Сумської міської ради</w:t>
            </w:r>
          </w:p>
        </w:tc>
        <w:tc>
          <w:tcPr>
            <w:tcW w:w="2977" w:type="dxa"/>
            <w:tcBorders>
              <w:left w:val="nil"/>
            </w:tcBorders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  <w:hideMark/>
          </w:tcPr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27CDD">
              <w:rPr>
                <w:sz w:val="28"/>
                <w:szCs w:val="28"/>
                <w:lang w:val="uk-UA"/>
              </w:rPr>
              <w:t>О.В. Чайченко</w:t>
            </w: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  <w:p w:rsidR="00127CDD" w:rsidRPr="00127CDD" w:rsidRDefault="00127CDD" w:rsidP="00127CD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127CDD">
              <w:rPr>
                <w:sz w:val="28"/>
                <w:szCs w:val="28"/>
                <w:lang w:val="uk-UA"/>
              </w:rPr>
              <w:t>А.В. Баранов</w:t>
            </w:r>
          </w:p>
        </w:tc>
      </w:tr>
    </w:tbl>
    <w:p w:rsidR="00127CDD" w:rsidRPr="00127CDD" w:rsidRDefault="00127CDD" w:rsidP="0075309B">
      <w:pPr>
        <w:jc w:val="both"/>
        <w:rPr>
          <w:lang w:val="uk-UA"/>
        </w:rPr>
      </w:pPr>
    </w:p>
    <w:p w:rsidR="00127CDD" w:rsidRDefault="00127CDD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Default="00DB6958" w:rsidP="0075309B">
      <w:pPr>
        <w:jc w:val="both"/>
        <w:rPr>
          <w:lang w:val="uk-UA"/>
        </w:rPr>
      </w:pPr>
    </w:p>
    <w:p w:rsidR="00DB6958" w:rsidRPr="0075309B" w:rsidRDefault="00DB6958" w:rsidP="0075309B">
      <w:pPr>
        <w:jc w:val="both"/>
        <w:rPr>
          <w:lang w:val="uk-UA"/>
        </w:rPr>
      </w:pPr>
    </w:p>
    <w:sectPr w:rsidR="00DB6958" w:rsidRPr="0075309B" w:rsidSect="004A36A9">
      <w:pgSz w:w="11906" w:h="16838"/>
      <w:pgMar w:top="1134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9595D"/>
    <w:multiLevelType w:val="multilevel"/>
    <w:tmpl w:val="19DA4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9B"/>
    <w:rsid w:val="00060822"/>
    <w:rsid w:val="00127CDD"/>
    <w:rsid w:val="001B26CA"/>
    <w:rsid w:val="00256456"/>
    <w:rsid w:val="004A36A9"/>
    <w:rsid w:val="004D29CA"/>
    <w:rsid w:val="004F737D"/>
    <w:rsid w:val="006D5066"/>
    <w:rsid w:val="0075309B"/>
    <w:rsid w:val="0075701C"/>
    <w:rsid w:val="00A645E5"/>
    <w:rsid w:val="00A83FE3"/>
    <w:rsid w:val="00A92F9B"/>
    <w:rsid w:val="00A9610E"/>
    <w:rsid w:val="00B442FC"/>
    <w:rsid w:val="00B90ECC"/>
    <w:rsid w:val="00D97339"/>
    <w:rsid w:val="00DA1A83"/>
    <w:rsid w:val="00DB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0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Клиент2203</dc:creator>
  <cp:lastModifiedBy>Клиент2203</cp:lastModifiedBy>
  <cp:revision>18</cp:revision>
  <cp:lastPrinted>2016-02-25T07:31:00Z</cp:lastPrinted>
  <dcterms:created xsi:type="dcterms:W3CDTF">2015-12-30T08:54:00Z</dcterms:created>
  <dcterms:modified xsi:type="dcterms:W3CDTF">2016-02-26T06:14:00Z</dcterms:modified>
</cp:coreProperties>
</file>