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C8" w:rsidRPr="00A257C5" w:rsidRDefault="001F38C8" w:rsidP="001F38C8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997504">
        <w:rPr>
          <w:rFonts w:ascii="Times New Roman" w:hAnsi="Times New Roman"/>
          <w:noProof/>
          <w:color w:val="FF0000"/>
          <w:sz w:val="40"/>
          <w:szCs w:val="40"/>
          <w:lang w:val="ru-RU" w:eastAsia="ru-RU"/>
        </w:rPr>
        <w:drawing>
          <wp:inline distT="0" distB="0" distL="0" distR="0">
            <wp:extent cx="419100" cy="571500"/>
            <wp:effectExtent l="19050" t="19050" r="0" b="0"/>
            <wp:docPr id="2" name="Рисунок 2" descr="imagesCA5WJI4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sCA5WJI4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F38C8" w:rsidRPr="00A257C5" w:rsidRDefault="001F38C8" w:rsidP="001F3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</w:pPr>
      <w:r w:rsidRPr="00A257C5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СУМСЬКА МІСЬКА РАДА</w:t>
      </w:r>
    </w:p>
    <w:p w:rsidR="001F38C8" w:rsidRPr="00A257C5" w:rsidRDefault="001F38C8" w:rsidP="001F3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257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A257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СКЛИКАННЯ </w:t>
      </w:r>
      <w:r w:rsidRPr="00A257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</w:t>
      </w:r>
      <w:r w:rsidRPr="00A257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СЕСІЯ</w:t>
      </w:r>
    </w:p>
    <w:p w:rsidR="001F38C8" w:rsidRPr="00A257C5" w:rsidRDefault="001F38C8" w:rsidP="001F3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</w:pPr>
      <w:r w:rsidRPr="00A257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РІШЕННЯ</w:t>
      </w:r>
    </w:p>
    <w:p w:rsidR="001F38C8" w:rsidRPr="00A257C5" w:rsidRDefault="001F38C8" w:rsidP="001F3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F38C8" w:rsidRPr="00A257C5" w:rsidRDefault="001F38C8" w:rsidP="001F38C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A257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A257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26 </w:t>
      </w:r>
      <w:proofErr w:type="spellStart"/>
      <w:r w:rsidRPr="00A257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жовтня</w:t>
      </w:r>
      <w:proofErr w:type="spellEnd"/>
      <w:r w:rsidRPr="00A257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2016 </w:t>
      </w:r>
      <w:proofErr w:type="gramStart"/>
      <w:r w:rsidRPr="00A257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року  </w:t>
      </w:r>
      <w:bookmarkStart w:id="0" w:name="_GoBack"/>
      <w:r w:rsidRPr="00A257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№</w:t>
      </w:r>
      <w:proofErr w:type="gramEnd"/>
      <w:r w:rsidRPr="00A2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1299</w:t>
      </w:r>
      <w:r w:rsidRPr="00A257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-МР                  </w:t>
      </w:r>
      <w:bookmarkEnd w:id="0"/>
    </w:p>
    <w:p w:rsidR="001F38C8" w:rsidRPr="00A257C5" w:rsidRDefault="001F38C8" w:rsidP="001F38C8">
      <w:pPr>
        <w:widowControl w:val="0"/>
        <w:spacing w:after="0" w:line="240" w:lineRule="auto"/>
        <w:ind w:hanging="1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257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м.</w:t>
      </w:r>
      <w:r w:rsidR="006E76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257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Суми</w:t>
      </w:r>
    </w:p>
    <w:p w:rsidR="001F38C8" w:rsidRPr="00A257C5" w:rsidRDefault="001F38C8" w:rsidP="001F3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F38C8" w:rsidRPr="00A257C5" w:rsidRDefault="001F38C8" w:rsidP="001F38C8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затвердження</w:t>
      </w:r>
      <w:proofErr w:type="spellEnd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технічної</w:t>
      </w:r>
      <w:proofErr w:type="spellEnd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документації</w:t>
      </w:r>
      <w:proofErr w:type="spellEnd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нормативної</w:t>
      </w:r>
      <w:proofErr w:type="spellEnd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грошової</w:t>
      </w:r>
      <w:proofErr w:type="spellEnd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оцінки</w:t>
      </w:r>
      <w:proofErr w:type="spellEnd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земельних</w:t>
      </w:r>
      <w:proofErr w:type="spellEnd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ділянок</w:t>
      </w:r>
      <w:proofErr w:type="spellEnd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для</w:t>
      </w:r>
      <w:proofErr w:type="gramEnd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ведення товарного </w:t>
      </w:r>
      <w:proofErr w:type="spellStart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сільськогосподарського</w:t>
      </w:r>
      <w:proofErr w:type="spellEnd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виробництва</w:t>
      </w:r>
      <w:proofErr w:type="spellEnd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території</w:t>
      </w:r>
      <w:proofErr w:type="spellEnd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Піщанської</w:t>
      </w:r>
      <w:proofErr w:type="spellEnd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сільської</w:t>
      </w:r>
      <w:proofErr w:type="spellEnd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ради Ковпаківського   району  м. Суми   </w:t>
      </w:r>
      <w:proofErr w:type="spellStart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Сум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ської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області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,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які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 належать</w:t>
      </w:r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Черніковій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Людмилі Миколаївні</w:t>
      </w:r>
    </w:p>
    <w:p w:rsidR="00FF4428" w:rsidRPr="00FF4428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F25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Відповідно до статті 43 Закону України „Про місцеве самоврядування в Україні”, статей 10, 201 Земельного кодексу України, статті 23 Закону України „Про оцінку земель”, розглянувши технічну документацію з нормативної грошової оцінки земельних ділянок для ведення товарного сільськогосподарського виробництва на території </w:t>
      </w:r>
      <w:proofErr w:type="spellStart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Ковпаківського району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</w:t>
      </w:r>
      <w:r w:rsidR="00AD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Сумської області, які належать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гр.</w:t>
      </w:r>
      <w:r w:rsidR="00AD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D3B06" w:rsidRPr="00AD3B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Черніковій</w:t>
      </w:r>
      <w:proofErr w:type="spellEnd"/>
      <w:r w:rsidR="00AD3B06" w:rsidRPr="00AD3B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Людмилі Миколаївні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розроблену Державне підприємство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"Сумський науково-дослідний та проектн</w:t>
      </w:r>
      <w:r w:rsidR="006E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інститут землеустрою", </w:t>
      </w:r>
      <w:r w:rsidR="006E76DE">
        <w:rPr>
          <w:rFonts w:ascii="Times New Roman" w:hAnsi="Times New Roman"/>
          <w:b/>
          <w:color w:val="000000"/>
          <w:sz w:val="28"/>
          <w:szCs w:val="28"/>
          <w:lang w:eastAsia="ru-RU"/>
        </w:rPr>
        <w:t>Сумська міська рада</w:t>
      </w:r>
      <w:r w:rsidR="006E76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2C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F4428" w:rsidRPr="00FF4428" w:rsidRDefault="002C006C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4428" w:rsidRPr="006E76DE" w:rsidRDefault="00FF4428" w:rsidP="00FF442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76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ВИРІШИЛА:</w:t>
      </w:r>
    </w:p>
    <w:p w:rsidR="00FF4428" w:rsidRPr="00FF4428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Затвердити технічну документацію з нормативної грошової оцінки земельних ділянок для ведення товарного сільськогосподарського виробництва на території  </w:t>
      </w:r>
      <w:proofErr w:type="spellStart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  Ковпаківського району м.</w:t>
      </w:r>
      <w:r w:rsidR="001F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 Сумської області, які належа</w:t>
      </w:r>
      <w:r w:rsidR="00AD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гр. </w:t>
      </w:r>
      <w:proofErr w:type="spellStart"/>
      <w:r w:rsidR="00AD3B06" w:rsidRPr="00AD3B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Черніковій</w:t>
      </w:r>
      <w:proofErr w:type="spellEnd"/>
      <w:r w:rsidR="00AD3B06" w:rsidRPr="00AD3B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Людмилі Миколаївні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території </w:t>
      </w:r>
      <w:proofErr w:type="spellStart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 Ковпаківського району м.</w:t>
      </w:r>
      <w:r w:rsidR="001F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  Сумської області, кад</w:t>
      </w:r>
      <w:r w:rsidR="00D1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астрові номери 5910191500:01:00</w:t>
      </w:r>
      <w:r w:rsidR="00D135E8" w:rsidRPr="00D1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1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135E8" w:rsidRPr="00D1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0140</w:t>
      </w:r>
      <w:r w:rsidR="00D1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5910191500:01:009:0</w:t>
      </w:r>
      <w:r w:rsidR="00D135E8" w:rsidRPr="0086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027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4428" w:rsidRPr="00FF4428" w:rsidRDefault="00FF4428" w:rsidP="00C63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Затвердити розрахунок нормативної грошової оцінки земельних ділянок станом на </w:t>
      </w:r>
      <w:r w:rsidR="0086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62CA7" w:rsidRPr="0086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62CA7" w:rsidRPr="0086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86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862CA7" w:rsidRPr="0086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6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 загальною площею</w:t>
      </w:r>
      <w:r w:rsidR="00862CA7" w:rsidRPr="00862C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862CA7" w:rsidRPr="0086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6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62CA7" w:rsidRPr="00862C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</w:t>
      </w:r>
      <w:r w:rsidR="00862C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</w:t>
      </w:r>
      <w:r w:rsidR="00862CA7" w:rsidRPr="00862C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73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 з цільовим призначенням для ведення товарного сільськогосподарського виробництва на території </w:t>
      </w:r>
      <w:proofErr w:type="spellStart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Ковпаківського району м.</w:t>
      </w:r>
      <w:r w:rsidR="001F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</w:t>
      </w:r>
      <w:r w:rsidR="0086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Сумської області, в сумі 111896.70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</w:t>
      </w:r>
      <w:r w:rsidR="0086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(сто одинадцять тисяч вісімсот </w:t>
      </w:r>
      <w:r w:rsidR="0086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дев’яносто шість грн. 70 коп.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6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тому числі нормативна грошова оцінка земельної ділянки площею </w:t>
      </w:r>
      <w:r w:rsidR="00525184" w:rsidRPr="005251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5251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.4026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eastAsia="Times New Roman" w:hAnsi="Times New Roman" w:cs="Times New Roman"/>
          <w:sz w:val="28"/>
          <w:szCs w:val="28"/>
          <w:lang w:eastAsia="ru-RU"/>
        </w:rPr>
        <w:t>га ріллі (кадастровий номер</w:t>
      </w:r>
      <w:r w:rsidR="005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</w:t>
      </w:r>
      <w:r w:rsidR="00525184" w:rsidRPr="00D1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2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25184" w:rsidRPr="00D1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0140</w:t>
      </w:r>
      <w:r w:rsidRPr="00FF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становить </w:t>
      </w:r>
      <w:r w:rsidR="00525184">
        <w:rPr>
          <w:rFonts w:ascii="Times New Roman" w:eastAsia="Times New Roman" w:hAnsi="Times New Roman" w:cs="Times New Roman"/>
          <w:sz w:val="28"/>
          <w:szCs w:val="28"/>
          <w:lang w:eastAsia="ru-RU"/>
        </w:rPr>
        <w:t>107799.78</w:t>
      </w:r>
      <w:r w:rsidR="0089592B" w:rsidRPr="008959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2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 (сто сім тисяч сімсот дев’яносто дев’ять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 </w:t>
      </w:r>
      <w:r w:rsidR="0052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коп.);</w:t>
      </w:r>
      <w:r w:rsidR="00C6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 грошова оцінка земел</w:t>
      </w:r>
      <w:r w:rsidR="00525184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ьної ділянки сіножатей площею 0,5547</w:t>
      </w:r>
      <w:r w:rsidR="0068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(кадастровий номер </w:t>
      </w:r>
      <w:r w:rsidR="0052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5910191500:01:009:0</w:t>
      </w:r>
      <w:r w:rsidR="00525184" w:rsidRPr="0086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027</w:t>
      </w:r>
      <w:r w:rsidRPr="00FF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становить </w:t>
      </w:r>
      <w:r w:rsidR="005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4096.92 </w:t>
      </w:r>
      <w:r w:rsidR="0052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 (чотири тисячі дев’яносто шість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 </w:t>
      </w:r>
      <w:r w:rsidR="0052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коп.).</w:t>
      </w:r>
    </w:p>
    <w:p w:rsidR="00FF4428" w:rsidRPr="00FF4428" w:rsidRDefault="00FF4428" w:rsidP="00FF4428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Показники для розрахунків грошової оцінки земельних ділянок прийняті у цінах станом на 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592B" w:rsidRPr="00895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895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89592B" w:rsidRPr="00895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95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рік 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 майбутньому оцінка земельних ділянок підлягає індексації, відповідно до ст. 289.2 Податкового кодексу України. </w:t>
      </w:r>
    </w:p>
    <w:p w:rsidR="00FF4428" w:rsidRDefault="00FF4428" w:rsidP="00FF4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C8" w:rsidRPr="00FF4428" w:rsidRDefault="001F38C8" w:rsidP="00FF4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428" w:rsidRPr="00FF4428" w:rsidRDefault="00FF4428" w:rsidP="00FF4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428" w:rsidRPr="00FF4428" w:rsidRDefault="001F38C8" w:rsidP="00FF4428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Сумський м</w:t>
      </w:r>
      <w:r w:rsidR="00FF4428" w:rsidRPr="00FF4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іський голова                                               </w:t>
      </w:r>
      <w:r w:rsidR="00FF4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="00FF4428" w:rsidRPr="00FF4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О.М.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F4428" w:rsidRPr="00FF4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Лисенко</w:t>
      </w:r>
    </w:p>
    <w:p w:rsidR="001F38C8" w:rsidRDefault="001F38C8" w:rsidP="00FF4428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FF4428" w:rsidRPr="006F7E4A" w:rsidRDefault="006F7E4A" w:rsidP="00FF4428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6F7E4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Виконавець:</w:t>
      </w:r>
      <w:r w:rsidR="006E76D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6F7E4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М.В.Саченко</w:t>
      </w:r>
      <w:proofErr w:type="spellEnd"/>
      <w:r w:rsidRPr="006F7E4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</w:p>
    <w:p w:rsidR="00FF4428" w:rsidRPr="00FF4428" w:rsidRDefault="00FF4428" w:rsidP="00FF4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428" w:rsidRPr="00FF4428" w:rsidRDefault="00FF4428" w:rsidP="00FF442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428" w:rsidRPr="00FF4428" w:rsidRDefault="00FF4428" w:rsidP="00FF442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428" w:rsidRPr="00FF4428" w:rsidRDefault="00FF4428" w:rsidP="00FF442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428" w:rsidRPr="00FF4428" w:rsidRDefault="00FF4428" w:rsidP="00FF4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3EB" w:rsidRDefault="006A43EB"/>
    <w:p w:rsidR="006F7E4A" w:rsidRDefault="006F7E4A"/>
    <w:p w:rsidR="006F7E4A" w:rsidRDefault="006F7E4A"/>
    <w:p w:rsidR="006F7E4A" w:rsidRDefault="006F7E4A"/>
    <w:p w:rsidR="006F7E4A" w:rsidRDefault="006F7E4A"/>
    <w:p w:rsidR="006F7E4A" w:rsidRDefault="006F7E4A"/>
    <w:p w:rsidR="006F7E4A" w:rsidRDefault="006F7E4A"/>
    <w:p w:rsidR="006F7E4A" w:rsidRDefault="006F7E4A"/>
    <w:p w:rsidR="006F7E4A" w:rsidRDefault="006F7E4A"/>
    <w:p w:rsidR="006F7E4A" w:rsidRDefault="006F7E4A"/>
    <w:p w:rsidR="006F7E4A" w:rsidRDefault="006F7E4A"/>
    <w:p w:rsidR="006F7E4A" w:rsidRDefault="006F7E4A"/>
    <w:p w:rsidR="00C63E1A" w:rsidRDefault="00C63E1A"/>
    <w:p w:rsidR="006F7E4A" w:rsidRDefault="006F7E4A"/>
    <w:sectPr w:rsidR="006F7E4A" w:rsidSect="0021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4428"/>
    <w:rsid w:val="001F38C8"/>
    <w:rsid w:val="0023075F"/>
    <w:rsid w:val="00270414"/>
    <w:rsid w:val="002C006C"/>
    <w:rsid w:val="002C21F8"/>
    <w:rsid w:val="00364A04"/>
    <w:rsid w:val="00525184"/>
    <w:rsid w:val="00671DA3"/>
    <w:rsid w:val="006843AB"/>
    <w:rsid w:val="006A43EB"/>
    <w:rsid w:val="006C487A"/>
    <w:rsid w:val="006C700B"/>
    <w:rsid w:val="006E76DE"/>
    <w:rsid w:val="006F7E4A"/>
    <w:rsid w:val="00861A53"/>
    <w:rsid w:val="00862CA7"/>
    <w:rsid w:val="0089592B"/>
    <w:rsid w:val="008B6804"/>
    <w:rsid w:val="008F1F25"/>
    <w:rsid w:val="00AD3B06"/>
    <w:rsid w:val="00BE3827"/>
    <w:rsid w:val="00C63E1A"/>
    <w:rsid w:val="00D135E8"/>
    <w:rsid w:val="00D4398F"/>
    <w:rsid w:val="00DB15EE"/>
    <w:rsid w:val="00E85F4D"/>
    <w:rsid w:val="00FB3D25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42AE"/>
  <w15:docId w15:val="{C16E1844-9FF6-4951-8F89-98A5B5B7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Тараповська Аліна Володимирівна</cp:lastModifiedBy>
  <cp:revision>15</cp:revision>
  <cp:lastPrinted>2016-10-31T07:30:00Z</cp:lastPrinted>
  <dcterms:created xsi:type="dcterms:W3CDTF">2016-04-21T15:01:00Z</dcterms:created>
  <dcterms:modified xsi:type="dcterms:W3CDTF">2016-10-31T08:50:00Z</dcterms:modified>
</cp:coreProperties>
</file>