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F20265" w:rsidRPr="00A669DD" w:rsidTr="004E3074">
        <w:trPr>
          <w:jc w:val="center"/>
        </w:trPr>
        <w:tc>
          <w:tcPr>
            <w:tcW w:w="4252" w:type="dxa"/>
          </w:tcPr>
          <w:p w:rsidR="00F20265" w:rsidRPr="00A669DD" w:rsidRDefault="00F202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9D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F20265" w:rsidRPr="00A669DD" w:rsidRDefault="00A669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9DD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5.75pt;visibility:visible">
                  <v:imagedata r:id="rId6" o:title=""/>
                </v:shape>
              </w:pict>
            </w:r>
          </w:p>
        </w:tc>
        <w:tc>
          <w:tcPr>
            <w:tcW w:w="4253" w:type="dxa"/>
          </w:tcPr>
          <w:p w:rsidR="00477E0D" w:rsidRPr="00A669DD" w:rsidRDefault="00477E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20265" w:rsidRPr="00A669DD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A0" w:firstRow="1" w:lastRow="0" w:firstColumn="1" w:lastColumn="0" w:noHBand="0" w:noVBand="0"/>
      </w:tblPr>
      <w:tblGrid>
        <w:gridCol w:w="5070"/>
      </w:tblGrid>
      <w:tr w:rsidR="00A669DD" w:rsidRPr="00A669DD" w:rsidTr="004E3074">
        <w:trPr>
          <w:trHeight w:val="231"/>
        </w:trPr>
        <w:tc>
          <w:tcPr>
            <w:tcW w:w="5070" w:type="dxa"/>
          </w:tcPr>
          <w:p w:rsidR="00F20265" w:rsidRPr="00A669DD" w:rsidRDefault="00F202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69DD">
              <w:rPr>
                <w:rFonts w:ascii="Times New Roman" w:hAnsi="Times New Roman"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A669DD" w:rsidRPr="00A669DD" w:rsidTr="004E3074">
        <w:trPr>
          <w:trHeight w:val="664"/>
        </w:trPr>
        <w:tc>
          <w:tcPr>
            <w:tcW w:w="5070" w:type="dxa"/>
          </w:tcPr>
          <w:p w:rsidR="00F20265" w:rsidRPr="00A669DD" w:rsidRDefault="003E35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69DD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A66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3D8" w:rsidRPr="00A669DD">
              <w:rPr>
                <w:rFonts w:ascii="Times New Roman" w:hAnsi="Times New Roman"/>
                <w:sz w:val="28"/>
                <w:szCs w:val="28"/>
                <w:lang w:val="uk-UA"/>
              </w:rPr>
              <w:t>СКЛИКАННЯ</w:t>
            </w:r>
            <w:r w:rsidRPr="00A66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9DD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A66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265" w:rsidRPr="00A669DD"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</w:p>
          <w:p w:rsidR="00F20265" w:rsidRPr="00A669DD" w:rsidRDefault="00F202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69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67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069"/>
      </w:tblGrid>
      <w:tr w:rsidR="00A669DD" w:rsidRPr="00A669DD" w:rsidTr="006A73FA">
        <w:trPr>
          <w:trHeight w:val="736"/>
          <w:tblCellSpacing w:w="15" w:type="dxa"/>
        </w:trPr>
        <w:tc>
          <w:tcPr>
            <w:tcW w:w="0" w:type="auto"/>
            <w:vAlign w:val="center"/>
          </w:tcPr>
          <w:p w:rsidR="00F20265" w:rsidRPr="00A669DD" w:rsidRDefault="00F2026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69DD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A669DD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="003853D8" w:rsidRPr="00A669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E3565" w:rsidRPr="00A669DD">
              <w:rPr>
                <w:rFonts w:ascii="Times New Roman" w:hAnsi="Times New Roman"/>
                <w:sz w:val="28"/>
                <w:szCs w:val="28"/>
              </w:rPr>
              <w:t>21грудня 2016 року</w:t>
            </w:r>
            <w:r w:rsidR="003E3565" w:rsidRPr="00A669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669DD">
              <w:rPr>
                <w:rFonts w:ascii="Times New Roman" w:hAnsi="Times New Roman"/>
                <w:sz w:val="28"/>
                <w:szCs w:val="28"/>
              </w:rPr>
              <w:t>№</w:t>
            </w:r>
            <w:r w:rsidR="003853D8" w:rsidRPr="00A669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E3565" w:rsidRPr="00A669DD">
              <w:rPr>
                <w:rFonts w:ascii="Times New Roman" w:hAnsi="Times New Roman"/>
                <w:sz w:val="28"/>
                <w:szCs w:val="28"/>
                <w:lang w:val="uk-UA"/>
              </w:rPr>
              <w:t>1625-МР</w:t>
            </w:r>
          </w:p>
          <w:p w:rsidR="00F20265" w:rsidRPr="00A669DD" w:rsidRDefault="00F20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69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669DD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A669DD">
              <w:rPr>
                <w:rFonts w:ascii="Times New Roman" w:hAnsi="Times New Roman"/>
                <w:sz w:val="28"/>
                <w:szCs w:val="28"/>
              </w:rPr>
              <w:t>Суми</w:t>
            </w:r>
            <w:proofErr w:type="spellEnd"/>
          </w:p>
        </w:tc>
      </w:tr>
      <w:tr w:rsidR="00A669DD" w:rsidRPr="00A669DD" w:rsidTr="006A73FA">
        <w:trPr>
          <w:trHeight w:val="277"/>
          <w:tblCellSpacing w:w="15" w:type="dxa"/>
        </w:trPr>
        <w:tc>
          <w:tcPr>
            <w:tcW w:w="0" w:type="auto"/>
            <w:vAlign w:val="center"/>
          </w:tcPr>
          <w:p w:rsidR="00F20265" w:rsidRPr="00A669DD" w:rsidRDefault="00F2026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69DD" w:rsidRPr="00A669DD" w:rsidTr="006A73FA">
        <w:trPr>
          <w:trHeight w:val="1268"/>
          <w:tblCellSpacing w:w="15" w:type="dxa"/>
        </w:trPr>
        <w:tc>
          <w:tcPr>
            <w:tcW w:w="0" w:type="auto"/>
            <w:vAlign w:val="center"/>
          </w:tcPr>
          <w:p w:rsidR="00F20265" w:rsidRPr="00A669DD" w:rsidRDefault="00F20265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A669DD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proofErr w:type="spellStart"/>
            <w:r w:rsidR="006A73FA" w:rsidRPr="00A669DD">
              <w:rPr>
                <w:rFonts w:ascii="Times New Roman" w:hAnsi="Times New Roman"/>
                <w:iCs/>
                <w:sz w:val="28"/>
                <w:szCs w:val="28"/>
              </w:rPr>
              <w:t>затвердження</w:t>
            </w:r>
            <w:proofErr w:type="spellEnd"/>
            <w:r w:rsidR="006A73FA" w:rsidRPr="00A669D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297FC4" w:rsidRPr="00A669DD">
              <w:rPr>
                <w:rFonts w:ascii="Times New Roman" w:hAnsi="Times New Roman"/>
                <w:iCs/>
                <w:sz w:val="28"/>
                <w:szCs w:val="28"/>
              </w:rPr>
              <w:t>Положення</w:t>
            </w:r>
            <w:proofErr w:type="spellEnd"/>
            <w:r w:rsidRPr="00A669DD">
              <w:rPr>
                <w:rFonts w:ascii="Times New Roman" w:hAnsi="Times New Roman"/>
                <w:iCs/>
                <w:sz w:val="28"/>
                <w:szCs w:val="28"/>
              </w:rPr>
              <w:t xml:space="preserve"> п</w:t>
            </w:r>
            <w:r w:rsidR="00297FC4" w:rsidRPr="00A669DD">
              <w:rPr>
                <w:rFonts w:ascii="Times New Roman" w:hAnsi="Times New Roman"/>
                <w:iCs/>
                <w:sz w:val="28"/>
                <w:szCs w:val="28"/>
              </w:rPr>
              <w:t xml:space="preserve">ро </w:t>
            </w:r>
            <w:proofErr w:type="spellStart"/>
            <w:r w:rsidR="00297FC4" w:rsidRPr="00A669DD">
              <w:rPr>
                <w:rFonts w:ascii="Times New Roman" w:hAnsi="Times New Roman"/>
                <w:iCs/>
                <w:sz w:val="28"/>
                <w:szCs w:val="28"/>
              </w:rPr>
              <w:t>Сумський</w:t>
            </w:r>
            <w:proofErr w:type="spellEnd"/>
            <w:r w:rsidR="00297FC4" w:rsidRPr="00A669D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297FC4" w:rsidRPr="00A669DD">
              <w:rPr>
                <w:rFonts w:ascii="Times New Roman" w:hAnsi="Times New Roman"/>
                <w:iCs/>
                <w:sz w:val="28"/>
                <w:szCs w:val="28"/>
              </w:rPr>
              <w:t>міський</w:t>
            </w:r>
            <w:proofErr w:type="spellEnd"/>
            <w:r w:rsidR="00297FC4" w:rsidRPr="00A669DD">
              <w:rPr>
                <w:rFonts w:ascii="Times New Roman" w:hAnsi="Times New Roman"/>
                <w:iCs/>
                <w:sz w:val="28"/>
                <w:szCs w:val="28"/>
              </w:rPr>
              <w:t xml:space="preserve"> центр </w:t>
            </w:r>
            <w:proofErr w:type="spellStart"/>
            <w:r w:rsidR="00297FC4" w:rsidRPr="00A669DD">
              <w:rPr>
                <w:rFonts w:ascii="Times New Roman" w:hAnsi="Times New Roman"/>
                <w:iCs/>
                <w:sz w:val="28"/>
                <w:szCs w:val="28"/>
              </w:rPr>
              <w:t>соціальних</w:t>
            </w:r>
            <w:proofErr w:type="spellEnd"/>
            <w:r w:rsidR="00297FC4" w:rsidRPr="00A669DD">
              <w:rPr>
                <w:rFonts w:ascii="Times New Roman" w:hAnsi="Times New Roman"/>
                <w:iCs/>
                <w:sz w:val="28"/>
                <w:szCs w:val="28"/>
              </w:rPr>
              <w:t xml:space="preserve"> служб для </w:t>
            </w:r>
            <w:proofErr w:type="spellStart"/>
            <w:r w:rsidR="00297FC4" w:rsidRPr="00A669DD">
              <w:rPr>
                <w:rFonts w:ascii="Times New Roman" w:hAnsi="Times New Roman"/>
                <w:iCs/>
                <w:sz w:val="28"/>
                <w:szCs w:val="28"/>
              </w:rPr>
              <w:t>сім’ї</w:t>
            </w:r>
            <w:proofErr w:type="spellEnd"/>
            <w:r w:rsidR="00297FC4" w:rsidRPr="00A669DD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297FC4" w:rsidRPr="00A669DD">
              <w:rPr>
                <w:rFonts w:ascii="Times New Roman" w:hAnsi="Times New Roman"/>
                <w:iCs/>
                <w:sz w:val="28"/>
                <w:szCs w:val="28"/>
              </w:rPr>
              <w:t>дітей</w:t>
            </w:r>
            <w:proofErr w:type="spellEnd"/>
            <w:r w:rsidR="00297FC4" w:rsidRPr="00A669D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669DD">
              <w:rPr>
                <w:rFonts w:ascii="Times New Roman" w:hAnsi="Times New Roman"/>
                <w:iCs/>
                <w:sz w:val="28"/>
                <w:szCs w:val="28"/>
              </w:rPr>
              <w:t xml:space="preserve">та  </w:t>
            </w:r>
            <w:proofErr w:type="spellStart"/>
            <w:r w:rsidRPr="00A669DD">
              <w:rPr>
                <w:rFonts w:ascii="Times New Roman" w:hAnsi="Times New Roman"/>
                <w:iCs/>
                <w:sz w:val="28"/>
                <w:szCs w:val="28"/>
              </w:rPr>
              <w:t>молоді</w:t>
            </w:r>
            <w:proofErr w:type="spellEnd"/>
            <w:proofErr w:type="gramEnd"/>
          </w:p>
          <w:p w:rsidR="00F20265" w:rsidRPr="00A669DD" w:rsidRDefault="00F20265">
            <w:pPr>
              <w:pStyle w:val="a3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</w:tbl>
    <w:p w:rsidR="003A37C0" w:rsidRPr="00A669DD" w:rsidRDefault="003A37C0" w:rsidP="003A37C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З метою</w:t>
      </w:r>
      <w:r w:rsidR="00135FE3" w:rsidRPr="00A669DD">
        <w:rPr>
          <w:rFonts w:ascii="Times New Roman" w:hAnsi="Times New Roman"/>
          <w:sz w:val="28"/>
          <w:szCs w:val="28"/>
          <w:lang w:val="uk-UA"/>
        </w:rPr>
        <w:t xml:space="preserve"> приведення у відповідність  </w:t>
      </w:r>
      <w:r w:rsidR="00135FE3" w:rsidRPr="00A669DD">
        <w:rPr>
          <w:rFonts w:ascii="Times New Roman" w:hAnsi="Times New Roman"/>
          <w:sz w:val="28"/>
          <w:szCs w:val="28"/>
        </w:rPr>
        <w:t>П</w:t>
      </w:r>
      <w:proofErr w:type="spellStart"/>
      <w:r w:rsidRPr="00A669DD">
        <w:rPr>
          <w:rFonts w:ascii="Times New Roman" w:hAnsi="Times New Roman"/>
          <w:sz w:val="28"/>
          <w:szCs w:val="28"/>
          <w:lang w:val="uk-UA"/>
        </w:rPr>
        <w:t>оложення</w:t>
      </w:r>
      <w:proofErr w:type="spellEnd"/>
      <w:r w:rsidRPr="00A669DD">
        <w:rPr>
          <w:rFonts w:ascii="Times New Roman" w:hAnsi="Times New Roman"/>
          <w:sz w:val="28"/>
          <w:szCs w:val="28"/>
          <w:lang w:val="uk-UA"/>
        </w:rPr>
        <w:t xml:space="preserve"> про Сумський міський центр соціальних служб для сім’ї, дітей та молоді до вимог За</w:t>
      </w:r>
      <w:r w:rsidR="00135FE3" w:rsidRPr="00A669DD">
        <w:rPr>
          <w:rFonts w:ascii="Times New Roman" w:hAnsi="Times New Roman"/>
          <w:sz w:val="28"/>
          <w:szCs w:val="28"/>
          <w:lang w:val="uk-UA"/>
        </w:rPr>
        <w:t>кону України від 17.07.2015</w:t>
      </w:r>
      <w:r w:rsidR="003E3565" w:rsidRPr="00A669DD">
        <w:rPr>
          <w:rFonts w:ascii="Times New Roman" w:hAnsi="Times New Roman"/>
          <w:sz w:val="28"/>
          <w:szCs w:val="28"/>
          <w:lang w:val="uk-UA"/>
        </w:rPr>
        <w:t xml:space="preserve"> № 652-VIII «</w:t>
      </w:r>
      <w:r w:rsidRPr="00A669DD">
        <w:rPr>
          <w:rFonts w:ascii="Times New Roman" w:hAnsi="Times New Roman"/>
          <w:sz w:val="28"/>
          <w:szCs w:val="28"/>
          <w:lang w:val="uk-UA"/>
        </w:rPr>
        <w:t>Про внесення змін до Податкового кодексу України щодо оподаткування неприбуткових організацій»</w:t>
      </w:r>
      <w:r w:rsidR="0091798F" w:rsidRPr="00A669DD">
        <w:rPr>
          <w:rFonts w:ascii="Times New Roman" w:hAnsi="Times New Roman"/>
          <w:sz w:val="28"/>
          <w:szCs w:val="28"/>
          <w:lang w:val="uk-UA"/>
        </w:rPr>
        <w:t>, керуючись статтею 25</w:t>
      </w:r>
      <w:r w:rsidR="0091798F" w:rsidRPr="00A669DD">
        <w:rPr>
          <w:rFonts w:ascii="Times New Roman" w:hAnsi="Times New Roman"/>
          <w:sz w:val="28"/>
          <w:szCs w:val="28"/>
        </w:rPr>
        <w:t xml:space="preserve"> </w:t>
      </w:r>
      <w:r w:rsidRPr="00A669DD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A669DD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3A37C0" w:rsidRPr="00A669DD" w:rsidRDefault="003A37C0" w:rsidP="003A37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7C0" w:rsidRPr="00A669DD" w:rsidRDefault="003A37C0" w:rsidP="003A37C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69D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6A73FA" w:rsidRPr="00A669DD" w:rsidRDefault="003A37C0" w:rsidP="006A73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1</w:t>
      </w:r>
      <w:r w:rsidR="006A73FA" w:rsidRPr="00A669DD">
        <w:rPr>
          <w:rFonts w:ascii="Times New Roman" w:hAnsi="Times New Roman"/>
          <w:sz w:val="28"/>
          <w:szCs w:val="28"/>
          <w:lang w:val="uk-UA"/>
        </w:rPr>
        <w:t>.</w:t>
      </w:r>
      <w:r w:rsidRPr="00A669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A73FA" w:rsidRPr="00A669DD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6A73FA" w:rsidRPr="00A66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3FA" w:rsidRPr="00A669DD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6A73FA" w:rsidRPr="00A669D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6A73FA" w:rsidRPr="00A669DD">
        <w:rPr>
          <w:rFonts w:ascii="Times New Roman" w:hAnsi="Times New Roman"/>
          <w:sz w:val="28"/>
          <w:szCs w:val="28"/>
        </w:rPr>
        <w:t>Сумський</w:t>
      </w:r>
      <w:proofErr w:type="spellEnd"/>
      <w:r w:rsidR="006A73FA" w:rsidRPr="00A66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3FA" w:rsidRPr="00A669DD">
        <w:rPr>
          <w:rFonts w:ascii="Times New Roman" w:hAnsi="Times New Roman"/>
          <w:sz w:val="28"/>
          <w:szCs w:val="28"/>
        </w:rPr>
        <w:t>міський</w:t>
      </w:r>
      <w:proofErr w:type="spellEnd"/>
      <w:r w:rsidR="006A73FA" w:rsidRPr="00A669DD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="006A73FA" w:rsidRPr="00A669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="006A73FA" w:rsidRPr="00A669DD">
        <w:rPr>
          <w:rFonts w:ascii="Times New Roman" w:hAnsi="Times New Roman"/>
          <w:sz w:val="28"/>
          <w:szCs w:val="28"/>
        </w:rPr>
        <w:t xml:space="preserve"> служб </w:t>
      </w:r>
      <w:proofErr w:type="gramStart"/>
      <w:r w:rsidR="006A73FA" w:rsidRPr="00A669DD">
        <w:rPr>
          <w:rFonts w:ascii="Times New Roman" w:hAnsi="Times New Roman"/>
          <w:sz w:val="28"/>
          <w:szCs w:val="28"/>
        </w:rPr>
        <w:t>для</w:t>
      </w:r>
      <w:r w:rsidR="006A73FA" w:rsidRPr="00A669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73FA" w:rsidRPr="00A66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3FA" w:rsidRPr="00A669DD">
        <w:rPr>
          <w:rFonts w:ascii="Times New Roman" w:hAnsi="Times New Roman"/>
          <w:sz w:val="28"/>
          <w:szCs w:val="28"/>
        </w:rPr>
        <w:t>сім’ї</w:t>
      </w:r>
      <w:proofErr w:type="spellEnd"/>
      <w:proofErr w:type="gramEnd"/>
      <w:r w:rsidR="006A73FA" w:rsidRPr="00A669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73FA" w:rsidRPr="00A669DD">
        <w:rPr>
          <w:rFonts w:ascii="Times New Roman" w:hAnsi="Times New Roman"/>
          <w:sz w:val="28"/>
          <w:szCs w:val="28"/>
        </w:rPr>
        <w:t>дітей</w:t>
      </w:r>
      <w:proofErr w:type="spellEnd"/>
      <w:r w:rsidR="006A73FA" w:rsidRPr="00A669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A73FA" w:rsidRPr="00A669DD">
        <w:rPr>
          <w:rFonts w:ascii="Times New Roman" w:hAnsi="Times New Roman"/>
          <w:sz w:val="28"/>
          <w:szCs w:val="28"/>
        </w:rPr>
        <w:t>молоді</w:t>
      </w:r>
      <w:proofErr w:type="spellEnd"/>
      <w:r w:rsidR="006A73FA" w:rsidRPr="00A669D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A73FA" w:rsidRPr="00A669DD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6A73FA" w:rsidRPr="00A669DD">
        <w:rPr>
          <w:rFonts w:ascii="Times New Roman" w:hAnsi="Times New Roman"/>
          <w:sz w:val="28"/>
          <w:szCs w:val="28"/>
        </w:rPr>
        <w:t>).</w:t>
      </w:r>
    </w:p>
    <w:p w:rsidR="003A37C0" w:rsidRPr="00A669DD" w:rsidRDefault="006A73FA" w:rsidP="006A73F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</w:rPr>
        <w:t>2</w:t>
      </w:r>
      <w:r w:rsidRPr="00A669DD">
        <w:rPr>
          <w:rFonts w:ascii="Times New Roman" w:hAnsi="Times New Roman"/>
          <w:sz w:val="28"/>
          <w:szCs w:val="28"/>
          <w:lang w:val="uk-UA"/>
        </w:rPr>
        <w:t>. Визнати таким, що втратило чинність, рішення Сумської міської ради від 29 вересня 2015 року №</w:t>
      </w:r>
      <w:r w:rsidR="00477E0D" w:rsidRPr="00A669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69DD">
        <w:rPr>
          <w:rFonts w:ascii="Times New Roman" w:hAnsi="Times New Roman"/>
          <w:sz w:val="28"/>
          <w:szCs w:val="28"/>
          <w:lang w:val="uk-UA"/>
        </w:rPr>
        <w:t>4799-МР «</w:t>
      </w:r>
      <w:proofErr w:type="gramStart"/>
      <w:r w:rsidRPr="00A669DD">
        <w:rPr>
          <w:rFonts w:ascii="Times New Roman" w:hAnsi="Times New Roman"/>
          <w:sz w:val="28"/>
          <w:szCs w:val="28"/>
          <w:lang w:val="uk-UA"/>
        </w:rPr>
        <w:t>Про  Положення</w:t>
      </w:r>
      <w:proofErr w:type="gramEnd"/>
      <w:r w:rsidRPr="00A669DD">
        <w:rPr>
          <w:rFonts w:ascii="Times New Roman" w:hAnsi="Times New Roman"/>
          <w:sz w:val="28"/>
          <w:szCs w:val="28"/>
          <w:lang w:val="uk-UA"/>
        </w:rPr>
        <w:t xml:space="preserve">  про Сумський міський центр  соціальних служб для сім’ї, дітей та молоді».</w:t>
      </w:r>
    </w:p>
    <w:p w:rsidR="00F20265" w:rsidRPr="00A669DD" w:rsidRDefault="007A53F6" w:rsidP="003A37C0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669DD">
        <w:rPr>
          <w:rFonts w:ascii="Times New Roman" w:hAnsi="Times New Roman"/>
          <w:sz w:val="28"/>
          <w:szCs w:val="28"/>
        </w:rPr>
        <w:t>3</w:t>
      </w:r>
      <w:r w:rsidR="00F20265" w:rsidRPr="00A669D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20265" w:rsidRPr="00A669DD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="00F20265" w:rsidRPr="00A66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265" w:rsidRPr="00A669DD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F20265" w:rsidRPr="00A66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265" w:rsidRPr="00A669DD">
        <w:rPr>
          <w:rFonts w:ascii="Times New Roman" w:hAnsi="Times New Roman"/>
          <w:sz w:val="28"/>
          <w:szCs w:val="28"/>
        </w:rPr>
        <w:t>даного</w:t>
      </w:r>
      <w:proofErr w:type="spellEnd"/>
      <w:r w:rsidR="00F20265" w:rsidRPr="00A66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265" w:rsidRPr="00A669DD">
        <w:rPr>
          <w:rFonts w:ascii="Times New Roman" w:hAnsi="Times New Roman"/>
          <w:sz w:val="28"/>
          <w:szCs w:val="28"/>
        </w:rPr>
        <w:t>рішення</w:t>
      </w:r>
      <w:proofErr w:type="spellEnd"/>
      <w:r w:rsidR="00F20265" w:rsidRPr="00A66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265" w:rsidRPr="00A669D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F20265" w:rsidRPr="00A669DD">
        <w:rPr>
          <w:rFonts w:ascii="Times New Roman" w:hAnsi="Times New Roman"/>
          <w:sz w:val="28"/>
          <w:szCs w:val="28"/>
        </w:rPr>
        <w:t xml:space="preserve"> на</w:t>
      </w:r>
      <w:r w:rsidR="00F20265" w:rsidRPr="00A669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265" w:rsidRPr="00A669DD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="00F20265" w:rsidRPr="00A669D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F20265" w:rsidRPr="00A66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265" w:rsidRPr="00A669DD">
        <w:rPr>
          <w:rFonts w:ascii="Times New Roman" w:hAnsi="Times New Roman"/>
          <w:sz w:val="28"/>
          <w:szCs w:val="28"/>
        </w:rPr>
        <w:t>голови</w:t>
      </w:r>
      <w:proofErr w:type="spellEnd"/>
      <w:r w:rsidR="00F20265" w:rsidRPr="00A669D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20265" w:rsidRPr="00A669DD">
        <w:rPr>
          <w:rFonts w:ascii="Times New Roman" w:hAnsi="Times New Roman"/>
          <w:sz w:val="28"/>
          <w:szCs w:val="28"/>
        </w:rPr>
        <w:t>питань</w:t>
      </w:r>
      <w:proofErr w:type="spellEnd"/>
      <w:r w:rsidR="00F20265" w:rsidRPr="00A669DD">
        <w:rPr>
          <w:rFonts w:ascii="Times New Roman" w:hAnsi="Times New Roman"/>
          <w:sz w:val="28"/>
          <w:szCs w:val="28"/>
        </w:rPr>
        <w:t xml:space="preserve"> діяльності </w:t>
      </w:r>
      <w:proofErr w:type="spellStart"/>
      <w:r w:rsidR="00F20265" w:rsidRPr="00A669D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F20265" w:rsidRPr="00A66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265" w:rsidRPr="00A669DD">
        <w:rPr>
          <w:rFonts w:ascii="Times New Roman" w:hAnsi="Times New Roman"/>
          <w:sz w:val="28"/>
          <w:szCs w:val="28"/>
        </w:rPr>
        <w:t>органів</w:t>
      </w:r>
      <w:proofErr w:type="spellEnd"/>
      <w:r w:rsidR="00F20265" w:rsidRPr="00A669DD">
        <w:rPr>
          <w:rFonts w:ascii="Times New Roman" w:hAnsi="Times New Roman"/>
          <w:sz w:val="28"/>
          <w:szCs w:val="28"/>
        </w:rPr>
        <w:t xml:space="preserve"> ради</w:t>
      </w:r>
      <w:r w:rsidR="00F20265" w:rsidRPr="00A669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1003" w:rsidRPr="00A669D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proofErr w:type="spellStart"/>
      <w:r w:rsidR="00E41003" w:rsidRPr="00A669DD">
        <w:rPr>
          <w:rFonts w:ascii="Times New Roman" w:hAnsi="Times New Roman"/>
          <w:sz w:val="28"/>
          <w:szCs w:val="28"/>
          <w:lang w:val="uk-UA"/>
        </w:rPr>
        <w:t>Дмітрєвскую</w:t>
      </w:r>
      <w:proofErr w:type="spellEnd"/>
      <w:r w:rsidR="00E41003" w:rsidRPr="00A669DD">
        <w:rPr>
          <w:rFonts w:ascii="Times New Roman" w:hAnsi="Times New Roman"/>
          <w:sz w:val="28"/>
          <w:szCs w:val="28"/>
        </w:rPr>
        <w:t xml:space="preserve"> А.І.</w:t>
      </w:r>
    </w:p>
    <w:p w:rsidR="00F20265" w:rsidRPr="00A669DD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75F6" w:rsidRPr="00A669DD" w:rsidRDefault="001C75F6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565" w:rsidRPr="00A669DD" w:rsidRDefault="003E35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565" w:rsidRPr="00A669DD" w:rsidRDefault="003E35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8"/>
        <w:gridCol w:w="4679"/>
      </w:tblGrid>
      <w:tr w:rsidR="00F20265" w:rsidRPr="00A669DD" w:rsidTr="004E3074">
        <w:trPr>
          <w:tblCellSpacing w:w="0" w:type="dxa"/>
        </w:trPr>
        <w:tc>
          <w:tcPr>
            <w:tcW w:w="3012" w:type="pct"/>
            <w:vAlign w:val="center"/>
          </w:tcPr>
          <w:p w:rsidR="00F20265" w:rsidRPr="00A669DD" w:rsidRDefault="003E356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69DD">
              <w:rPr>
                <w:rFonts w:ascii="Times New Roman" w:hAnsi="Times New Roman"/>
                <w:bCs/>
                <w:sz w:val="28"/>
                <w:szCs w:val="28"/>
              </w:rPr>
              <w:t>Сумський</w:t>
            </w:r>
            <w:proofErr w:type="spellEnd"/>
            <w:r w:rsidRPr="00A669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69DD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F20265" w:rsidRPr="00A669DD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="00F20265" w:rsidRPr="00A669DD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 w:rsidR="00F20265" w:rsidRPr="00A669D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988" w:type="pct"/>
            <w:vAlign w:val="center"/>
          </w:tcPr>
          <w:p w:rsidR="00F20265" w:rsidRPr="00A669DD" w:rsidRDefault="00F2026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69D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О.М.</w:t>
            </w:r>
            <w:r w:rsidRPr="00A669D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A669D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3E3565" w:rsidRPr="00A669DD" w:rsidRDefault="003E3565" w:rsidP="004E3074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noProof/>
          <w:sz w:val="28"/>
          <w:szCs w:val="28"/>
        </w:rPr>
      </w:pPr>
      <w:r w:rsidRPr="00A669DD">
        <w:rPr>
          <w:rFonts w:ascii="Times New Roman" w:hAnsi="Times New Roman"/>
          <w:noProof/>
          <w:sz w:val="28"/>
          <w:szCs w:val="28"/>
        </w:rPr>
        <w:tab/>
      </w:r>
      <w:r w:rsidRPr="00A669DD">
        <w:rPr>
          <w:rFonts w:ascii="Times New Roman" w:hAnsi="Times New Roman"/>
          <w:noProof/>
          <w:sz w:val="28"/>
          <w:szCs w:val="28"/>
        </w:rPr>
        <w:tab/>
      </w:r>
      <w:r w:rsidRPr="00A669DD">
        <w:rPr>
          <w:rFonts w:ascii="Times New Roman" w:hAnsi="Times New Roman"/>
          <w:noProof/>
          <w:sz w:val="28"/>
          <w:szCs w:val="28"/>
        </w:rPr>
        <w:tab/>
      </w:r>
      <w:r w:rsidRPr="00A669DD">
        <w:rPr>
          <w:rFonts w:ascii="Times New Roman" w:hAnsi="Times New Roman"/>
          <w:noProof/>
          <w:sz w:val="28"/>
          <w:szCs w:val="28"/>
        </w:rPr>
        <w:tab/>
      </w:r>
      <w:r w:rsidRPr="00A669DD">
        <w:rPr>
          <w:rFonts w:ascii="Times New Roman" w:hAnsi="Times New Roman"/>
          <w:noProof/>
          <w:sz w:val="28"/>
          <w:szCs w:val="28"/>
        </w:rPr>
        <w:tab/>
      </w:r>
      <w:r w:rsidRPr="00A669DD">
        <w:rPr>
          <w:rFonts w:ascii="Times New Roman" w:hAnsi="Times New Roman"/>
          <w:noProof/>
          <w:sz w:val="28"/>
          <w:szCs w:val="28"/>
        </w:rPr>
        <w:tab/>
      </w:r>
      <w:r w:rsidRPr="00A669DD">
        <w:rPr>
          <w:rFonts w:ascii="Times New Roman" w:hAnsi="Times New Roman"/>
          <w:noProof/>
          <w:sz w:val="28"/>
          <w:szCs w:val="28"/>
        </w:rPr>
        <w:tab/>
      </w:r>
      <w:r w:rsidRPr="00A669DD">
        <w:rPr>
          <w:rFonts w:ascii="Times New Roman" w:hAnsi="Times New Roman"/>
          <w:noProof/>
          <w:sz w:val="28"/>
          <w:szCs w:val="28"/>
        </w:rPr>
        <w:tab/>
      </w:r>
      <w:r w:rsidRPr="00A669DD">
        <w:rPr>
          <w:rFonts w:ascii="Times New Roman" w:hAnsi="Times New Roman"/>
          <w:noProof/>
          <w:sz w:val="28"/>
          <w:szCs w:val="28"/>
        </w:rPr>
        <w:tab/>
      </w:r>
      <w:r w:rsidRPr="00A669DD">
        <w:rPr>
          <w:rFonts w:ascii="Times New Roman" w:hAnsi="Times New Roman"/>
          <w:noProof/>
          <w:sz w:val="28"/>
          <w:szCs w:val="28"/>
        </w:rPr>
        <w:tab/>
      </w: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Виконавець: Вертель М.Ю.</w:t>
      </w:r>
    </w:p>
    <w:p w:rsidR="003A37C0" w:rsidRPr="00A669DD" w:rsidRDefault="003A37C0" w:rsidP="003A37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37C0" w:rsidRPr="00A669DD" w:rsidRDefault="003A37C0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A37C0" w:rsidRPr="00A669DD" w:rsidRDefault="003A37C0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A37C0" w:rsidRPr="00A669DD" w:rsidRDefault="003A37C0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A37C0" w:rsidRPr="00A669DD" w:rsidRDefault="003A37C0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833" w:type="dxa"/>
        <w:tblInd w:w="5049" w:type="dxa"/>
        <w:tblLayout w:type="fixed"/>
        <w:tblLook w:val="01E0" w:firstRow="1" w:lastRow="1" w:firstColumn="1" w:lastColumn="1" w:noHBand="0" w:noVBand="0"/>
      </w:tblPr>
      <w:tblGrid>
        <w:gridCol w:w="4833"/>
      </w:tblGrid>
      <w:tr w:rsidR="00A669DD" w:rsidRPr="00A669DD" w:rsidTr="003853D8">
        <w:trPr>
          <w:trHeight w:val="2485"/>
        </w:trPr>
        <w:tc>
          <w:tcPr>
            <w:tcW w:w="4833" w:type="dxa"/>
          </w:tcPr>
          <w:p w:rsidR="00F20265" w:rsidRPr="00A669DD" w:rsidRDefault="00F2026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69D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F20265" w:rsidRPr="00A669DD" w:rsidRDefault="00F20265" w:rsidP="00A920FD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A669DD">
              <w:rPr>
                <w:rFonts w:ascii="Times New Roman" w:hAnsi="Times New Roman"/>
                <w:sz w:val="28"/>
                <w:szCs w:val="28"/>
                <w:lang w:val="uk-UA"/>
              </w:rPr>
              <w:t>до рішення Сумської міської ради  «</w:t>
            </w:r>
            <w:r w:rsidRPr="00A669D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</w:t>
            </w:r>
            <w:r w:rsidR="009273EB" w:rsidRPr="00A669D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A669D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Положення   про   Сумський   міський     центр     соціальних   служб    для   сім’ї,   дітей   та  молоді»</w:t>
            </w:r>
          </w:p>
          <w:p w:rsidR="00F20265" w:rsidRPr="00A669DD" w:rsidRDefault="00F20265" w:rsidP="00A920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69DD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="003853D8" w:rsidRPr="00A669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36E6A" w:rsidRPr="00A669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грудня 2016 </w:t>
            </w:r>
            <w:r w:rsidR="003853D8" w:rsidRPr="00A669DD">
              <w:rPr>
                <w:rFonts w:ascii="Times New Roman" w:hAnsi="Times New Roman"/>
                <w:sz w:val="28"/>
                <w:szCs w:val="28"/>
                <w:lang w:val="uk-UA"/>
              </w:rPr>
              <w:t>року №</w:t>
            </w:r>
            <w:r w:rsidR="00B36E6A" w:rsidRPr="00A669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1625-МР</w:t>
            </w:r>
          </w:p>
          <w:p w:rsidR="00F20265" w:rsidRPr="00A669DD" w:rsidRDefault="00F20265" w:rsidP="00A920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0265" w:rsidRPr="00A669DD" w:rsidRDefault="00F2026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02EBC" w:rsidRPr="00A669DD" w:rsidRDefault="00E02EBC" w:rsidP="004E3074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0265" w:rsidRPr="00A669DD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F20265" w:rsidRPr="00A669DD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про Сумський міський центр соціальних служб для сім’ї, дітей та молоді</w:t>
      </w:r>
    </w:p>
    <w:p w:rsidR="00F20265" w:rsidRPr="00A669DD" w:rsidRDefault="00F20265" w:rsidP="00A30EE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(далі - Положення)</w:t>
      </w:r>
    </w:p>
    <w:p w:rsidR="00F20265" w:rsidRPr="00A669DD" w:rsidRDefault="00F20265" w:rsidP="00A30EE9">
      <w:pPr>
        <w:pStyle w:val="a3"/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p w:rsidR="00F20265" w:rsidRPr="00A669DD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669DD">
        <w:rPr>
          <w:rFonts w:ascii="Times New Roman" w:hAnsi="Times New Roman"/>
          <w:sz w:val="28"/>
          <w:szCs w:val="28"/>
        </w:rPr>
        <w:t>РОЗДІЛ І. ЗАГАЛЬНІ ПОЛОЖЕННЯ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1.1. Сумський міський центр соціальних служб для сім’ї, дітей та молоді (далі по тексту – міський центр)  -  спеціальний заклад, що проводить соціальну роботу з сім’ями, дітьми та молоддю, які перебувають у складних життєвих обста</w:t>
      </w:r>
      <w:bookmarkStart w:id="0" w:name="_GoBack"/>
      <w:bookmarkEnd w:id="0"/>
      <w:r w:rsidRPr="00A669DD">
        <w:rPr>
          <w:rFonts w:ascii="Times New Roman" w:hAnsi="Times New Roman"/>
          <w:sz w:val="28"/>
          <w:szCs w:val="28"/>
          <w:lang w:val="uk-UA"/>
        </w:rPr>
        <w:t>винах та потребують сторонньої допомоги.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1.2. Міський центр утворюється, реорганізується та ліквідується Сумською міською радою.</w:t>
      </w:r>
    </w:p>
    <w:p w:rsidR="00F20265" w:rsidRPr="00A669DD" w:rsidRDefault="006358F2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1.3</w:t>
      </w:r>
      <w:r w:rsidR="00F20265" w:rsidRPr="00A669DD">
        <w:rPr>
          <w:rFonts w:ascii="Times New Roman" w:hAnsi="Times New Roman"/>
          <w:sz w:val="28"/>
          <w:szCs w:val="28"/>
          <w:lang w:val="uk-UA"/>
        </w:rPr>
        <w:t xml:space="preserve">. Міський центр у своїй діяльності керується Конституцією України та законами України, актами Президента України і Кабінету Міністрів України, наказами </w:t>
      </w:r>
      <w:r w:rsidRPr="00A669DD">
        <w:rPr>
          <w:rFonts w:ascii="Times New Roman" w:hAnsi="Times New Roman"/>
          <w:sz w:val="28"/>
          <w:szCs w:val="28"/>
          <w:lang w:val="uk-UA"/>
        </w:rPr>
        <w:t>Міністерства соціальної політики України</w:t>
      </w:r>
      <w:r w:rsidR="00F20265" w:rsidRPr="00A669DD">
        <w:rPr>
          <w:rFonts w:ascii="Times New Roman" w:hAnsi="Times New Roman"/>
          <w:sz w:val="28"/>
          <w:szCs w:val="28"/>
          <w:lang w:val="uk-UA"/>
        </w:rPr>
        <w:t>, рішеннями Сумської обласної ради, розпорядженнями голови Сумської обласної державної адміністрації, рішеннями Сумської міської ради, виконавчого комітету Сумської міської ради, розпорядженнями Сумського міського голови, а також цим Положенням.</w:t>
      </w:r>
    </w:p>
    <w:p w:rsidR="00F20265" w:rsidRPr="00A669DD" w:rsidRDefault="006358F2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         1.4</w:t>
      </w:r>
      <w:r w:rsidR="00F20265" w:rsidRPr="00A669DD">
        <w:rPr>
          <w:rFonts w:ascii="Times New Roman" w:hAnsi="Times New Roman"/>
          <w:sz w:val="28"/>
          <w:szCs w:val="28"/>
          <w:lang w:val="uk-UA"/>
        </w:rPr>
        <w:t>. Основними принципами діяльності міського центру є: законність, соціальна справедливість, доступність та відкритість, конфіденційність та відповідальність за дотримання етичних і правових норм, додержання і захист прав людини, адресність та індивідуальний підхід, добровільність вибору в отриманні чи відмові від отримання соціальних послуг, комплексність та системність під час надання соціальних послуг, дотримання державних стандартів і нормативів соціальних послуг, максимальна ефективність використання бюджетних та позабюджетних коштів.</w:t>
      </w:r>
    </w:p>
    <w:p w:rsidR="005B4E44" w:rsidRPr="00A669DD" w:rsidRDefault="006358F2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ab/>
        <w:t>1.5</w:t>
      </w:r>
      <w:r w:rsidR="00F20265" w:rsidRPr="00A669DD">
        <w:rPr>
          <w:rFonts w:ascii="Times New Roman" w:hAnsi="Times New Roman"/>
          <w:sz w:val="28"/>
          <w:szCs w:val="28"/>
          <w:lang w:val="uk-UA"/>
        </w:rPr>
        <w:t>. Міський центр є юридичною особою, має самостійний баланс, відповідні рахунки в установах Державної казначейської служби Укр</w:t>
      </w:r>
      <w:r w:rsidRPr="00A669DD">
        <w:rPr>
          <w:rFonts w:ascii="Times New Roman" w:hAnsi="Times New Roman"/>
          <w:sz w:val="28"/>
          <w:szCs w:val="28"/>
          <w:lang w:val="uk-UA"/>
        </w:rPr>
        <w:t xml:space="preserve">аїни, </w:t>
      </w:r>
      <w:r w:rsidR="00F20265" w:rsidRPr="00A669DD">
        <w:rPr>
          <w:rFonts w:ascii="Times New Roman" w:hAnsi="Times New Roman"/>
          <w:sz w:val="28"/>
          <w:szCs w:val="28"/>
          <w:lang w:val="uk-UA"/>
        </w:rPr>
        <w:t xml:space="preserve">печатку та бланк із своїм найменуванням.  </w:t>
      </w:r>
    </w:p>
    <w:p w:rsidR="006358F2" w:rsidRPr="00A669DD" w:rsidRDefault="006358F2" w:rsidP="006358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1.6. Діяльність міського центру фінансується за рахунок коштів міського бюджету та інших джерел, не заборонених законодавством. </w:t>
      </w:r>
    </w:p>
    <w:p w:rsidR="006358F2" w:rsidRPr="00A669DD" w:rsidRDefault="006358F2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ab/>
        <w:t>1.7. Доходи міського центру використовуються виключно для фінансування видатків на його утримання, реалізації мети (цілей, завдань) та напрямів діяльності, визначених цим Положенням.</w:t>
      </w:r>
    </w:p>
    <w:p w:rsidR="00E41003" w:rsidRPr="00A669DD" w:rsidRDefault="006358F2" w:rsidP="008E1C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1.8. Розподіл отриманих доходів (прибутків) або їх частини серед працівників міського центру (крім оплати їхньої праці, нарахування єдиного соціального внеску) забороняється.</w:t>
      </w:r>
    </w:p>
    <w:p w:rsidR="00F20265" w:rsidRPr="00A669DD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lastRenderedPageBreak/>
        <w:t>РОЗДІЛ ІІ. ОРГАНІЗАЦІЯ РОБОТИ МІСЬКОГО ЦЕНТРУ</w:t>
      </w:r>
    </w:p>
    <w:p w:rsidR="00F20265" w:rsidRPr="00A669DD" w:rsidRDefault="00F20265" w:rsidP="004810FA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810FA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2.1. Умови оплати праці, типова структура і штатна чисельність центру затверджуються Мін</w:t>
      </w:r>
      <w:r w:rsidR="00083D5E" w:rsidRPr="00A669DD">
        <w:rPr>
          <w:rFonts w:ascii="Times New Roman" w:hAnsi="Times New Roman"/>
          <w:sz w:val="28"/>
          <w:szCs w:val="28"/>
          <w:lang w:val="uk-UA"/>
        </w:rPr>
        <w:t xml:space="preserve">істерством </w:t>
      </w:r>
      <w:r w:rsidRPr="00A669DD">
        <w:rPr>
          <w:rFonts w:ascii="Times New Roman" w:hAnsi="Times New Roman"/>
          <w:sz w:val="28"/>
          <w:szCs w:val="28"/>
          <w:lang w:val="uk-UA"/>
        </w:rPr>
        <w:t>соц</w:t>
      </w:r>
      <w:r w:rsidR="00083D5E" w:rsidRPr="00A669DD">
        <w:rPr>
          <w:rFonts w:ascii="Times New Roman" w:hAnsi="Times New Roman"/>
          <w:sz w:val="28"/>
          <w:szCs w:val="28"/>
          <w:lang w:val="uk-UA"/>
        </w:rPr>
        <w:t xml:space="preserve">іальної </w:t>
      </w:r>
      <w:r w:rsidRPr="00A669DD">
        <w:rPr>
          <w:rFonts w:ascii="Times New Roman" w:hAnsi="Times New Roman"/>
          <w:sz w:val="28"/>
          <w:szCs w:val="28"/>
          <w:lang w:val="uk-UA"/>
        </w:rPr>
        <w:t>політики</w:t>
      </w:r>
      <w:r w:rsidR="00083D5E" w:rsidRPr="00A669DD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A669DD">
        <w:rPr>
          <w:rFonts w:ascii="Times New Roman" w:hAnsi="Times New Roman"/>
          <w:sz w:val="28"/>
          <w:szCs w:val="28"/>
          <w:lang w:val="uk-UA"/>
        </w:rPr>
        <w:t xml:space="preserve"> за погодженням з Мін</w:t>
      </w:r>
      <w:r w:rsidR="00083D5E" w:rsidRPr="00A669DD">
        <w:rPr>
          <w:rFonts w:ascii="Times New Roman" w:hAnsi="Times New Roman"/>
          <w:sz w:val="28"/>
          <w:szCs w:val="28"/>
          <w:lang w:val="uk-UA"/>
        </w:rPr>
        <w:t>істерством фінансів України</w:t>
      </w:r>
      <w:r w:rsidRPr="00A669DD">
        <w:rPr>
          <w:rFonts w:ascii="Times New Roman" w:hAnsi="Times New Roman"/>
          <w:sz w:val="28"/>
          <w:szCs w:val="28"/>
          <w:lang w:val="uk-UA"/>
        </w:rPr>
        <w:t>.</w:t>
      </w:r>
    </w:p>
    <w:p w:rsidR="00F20265" w:rsidRPr="00A669DD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669DD">
        <w:rPr>
          <w:rFonts w:ascii="Times New Roman" w:hAnsi="Times New Roman"/>
          <w:sz w:val="28"/>
          <w:szCs w:val="28"/>
          <w:lang w:val="uk-UA"/>
        </w:rPr>
        <w:tab/>
        <w:t>2.2. Гранична чисельність</w:t>
      </w:r>
      <w:r w:rsidR="006A73FA" w:rsidRPr="00A669DD">
        <w:rPr>
          <w:rFonts w:ascii="Times New Roman" w:hAnsi="Times New Roman"/>
          <w:sz w:val="28"/>
          <w:szCs w:val="28"/>
          <w:lang w:val="uk-UA"/>
        </w:rPr>
        <w:t xml:space="preserve"> та структура</w:t>
      </w:r>
      <w:r w:rsidRPr="00A669DD">
        <w:rPr>
          <w:rFonts w:ascii="Times New Roman" w:hAnsi="Times New Roman"/>
          <w:sz w:val="28"/>
          <w:szCs w:val="28"/>
          <w:lang w:val="uk-UA"/>
        </w:rPr>
        <w:t xml:space="preserve"> міського центру затверджується Сумськ</w:t>
      </w:r>
      <w:r w:rsidR="006358F2" w:rsidRPr="00A669DD">
        <w:rPr>
          <w:rFonts w:ascii="Times New Roman" w:hAnsi="Times New Roman"/>
          <w:sz w:val="28"/>
          <w:szCs w:val="28"/>
          <w:lang w:val="uk-UA"/>
        </w:rPr>
        <w:t>ою міською радою відповідно до т</w:t>
      </w:r>
      <w:r w:rsidRPr="00A669DD">
        <w:rPr>
          <w:rFonts w:ascii="Times New Roman" w:hAnsi="Times New Roman"/>
          <w:sz w:val="28"/>
          <w:szCs w:val="28"/>
          <w:lang w:val="uk-UA"/>
        </w:rPr>
        <w:t>ипової структури та штатів, що затверджуються Міністерством соціальної політики України.</w:t>
      </w:r>
    </w:p>
    <w:p w:rsidR="00F20265" w:rsidRPr="00A669DD" w:rsidRDefault="00F20265" w:rsidP="004810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ab/>
        <w:t>2.3. Фонд оплати праці працівників затверджується Сумською міською радою. Штати міського центру затверджуються Сумською міською радою, а штатний розпис – міським головою.</w:t>
      </w:r>
    </w:p>
    <w:p w:rsidR="00F20265" w:rsidRPr="00A669DD" w:rsidRDefault="00F20265" w:rsidP="001622F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2.4. Положення про міський центр затверджується Сумською міською радою. 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2.5. Директор міського центру призначається на посаду </w:t>
      </w:r>
      <w:r w:rsidR="006358F2" w:rsidRPr="00A669DD">
        <w:rPr>
          <w:rFonts w:ascii="Times New Roman" w:hAnsi="Times New Roman"/>
          <w:sz w:val="28"/>
          <w:szCs w:val="28"/>
          <w:lang w:val="uk-UA"/>
        </w:rPr>
        <w:t xml:space="preserve">Сумським </w:t>
      </w:r>
      <w:r w:rsidRPr="00A669DD">
        <w:rPr>
          <w:rFonts w:ascii="Times New Roman" w:hAnsi="Times New Roman"/>
          <w:sz w:val="28"/>
          <w:szCs w:val="28"/>
          <w:lang w:val="uk-UA"/>
        </w:rPr>
        <w:t>міським головою за рекомендацією конкурсної комісії Сумської міської ради чи за іншою процедурою, передбаченою законодавством України, за погодженням з Сумським обласним центром</w:t>
      </w:r>
      <w:r w:rsidRPr="00A66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9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A669DD">
        <w:rPr>
          <w:rFonts w:ascii="Times New Roman" w:hAnsi="Times New Roman"/>
          <w:sz w:val="28"/>
          <w:szCs w:val="28"/>
        </w:rPr>
        <w:t xml:space="preserve"> служб для </w:t>
      </w:r>
      <w:proofErr w:type="spellStart"/>
      <w:r w:rsidRPr="00A669DD">
        <w:rPr>
          <w:rFonts w:ascii="Times New Roman" w:hAnsi="Times New Roman"/>
          <w:sz w:val="28"/>
          <w:szCs w:val="28"/>
        </w:rPr>
        <w:t>сім’ї</w:t>
      </w:r>
      <w:proofErr w:type="spellEnd"/>
      <w:r w:rsidRPr="00A669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69DD">
        <w:rPr>
          <w:rFonts w:ascii="Times New Roman" w:hAnsi="Times New Roman"/>
          <w:sz w:val="28"/>
          <w:szCs w:val="28"/>
        </w:rPr>
        <w:t>дітей</w:t>
      </w:r>
      <w:proofErr w:type="spellEnd"/>
      <w:r w:rsidRPr="00A669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669DD">
        <w:rPr>
          <w:rFonts w:ascii="Times New Roman" w:hAnsi="Times New Roman"/>
          <w:sz w:val="28"/>
          <w:szCs w:val="28"/>
        </w:rPr>
        <w:t>молоді</w:t>
      </w:r>
      <w:proofErr w:type="spellEnd"/>
      <w:r w:rsidR="006358F2" w:rsidRPr="00A669DD">
        <w:rPr>
          <w:rFonts w:ascii="Times New Roman" w:hAnsi="Times New Roman"/>
          <w:sz w:val="28"/>
          <w:szCs w:val="28"/>
          <w:lang w:val="uk-UA"/>
        </w:rPr>
        <w:t>, а з</w:t>
      </w:r>
      <w:r w:rsidRPr="00A669DD">
        <w:rPr>
          <w:rFonts w:ascii="Times New Roman" w:hAnsi="Times New Roman"/>
          <w:sz w:val="28"/>
          <w:szCs w:val="28"/>
          <w:lang w:val="uk-UA"/>
        </w:rPr>
        <w:t>вільняється з посади Сумським міським головою за погодженням з Сумським обласним центром</w:t>
      </w:r>
      <w:r w:rsidRPr="00A66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9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A669DD">
        <w:rPr>
          <w:rFonts w:ascii="Times New Roman" w:hAnsi="Times New Roman"/>
          <w:sz w:val="28"/>
          <w:szCs w:val="28"/>
        </w:rPr>
        <w:t xml:space="preserve"> служб для </w:t>
      </w:r>
      <w:proofErr w:type="spellStart"/>
      <w:r w:rsidRPr="00A669DD">
        <w:rPr>
          <w:rFonts w:ascii="Times New Roman" w:hAnsi="Times New Roman"/>
          <w:sz w:val="28"/>
          <w:szCs w:val="28"/>
        </w:rPr>
        <w:t>сім’ї</w:t>
      </w:r>
      <w:proofErr w:type="spellEnd"/>
      <w:r w:rsidRPr="00A669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69DD">
        <w:rPr>
          <w:rFonts w:ascii="Times New Roman" w:hAnsi="Times New Roman"/>
          <w:sz w:val="28"/>
          <w:szCs w:val="28"/>
        </w:rPr>
        <w:t>дітей</w:t>
      </w:r>
      <w:proofErr w:type="spellEnd"/>
      <w:r w:rsidRPr="00A669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669DD">
        <w:rPr>
          <w:rFonts w:ascii="Times New Roman" w:hAnsi="Times New Roman"/>
          <w:sz w:val="28"/>
          <w:szCs w:val="28"/>
        </w:rPr>
        <w:t>молоді</w:t>
      </w:r>
      <w:proofErr w:type="spellEnd"/>
      <w:r w:rsidRPr="00A669D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2.6. Директор міського центру:</w:t>
      </w:r>
    </w:p>
    <w:p w:rsidR="00F20265" w:rsidRPr="00A669DD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          2.6.1. Здійснює загальне керівництво діяльністю міського центру, несе персональну відповідальність за виконання покладених на міський центр завдань, законність прийнятих ним рішень;</w:t>
      </w:r>
    </w:p>
    <w:p w:rsidR="00F20265" w:rsidRPr="00A669DD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ab/>
        <w:t xml:space="preserve">2.6.2. Затверджує положення про структурні підрозділи міського центру та посадові інструкції його працівників; 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2.6.3. Видає в межах своїх повноважень накази організаційно-розпорядчого характеру, організовує і контролює їх виконання;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2.6.4. Розпоряджається в установленому порядку майном і коштами  міського центру;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2.6.5. Утворює в міському центрі атестаційну комісію, сприяє підвищенню кваліфікації працівників міського центру;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2.6.6. Призначає на посаду працівників міського центру за рекомендацією конкурсної комісії Сумської міської ради чи за іншою процедурою, передбаченою законодавством України, та звільняє з посади працівників міського центру;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2.6.7. Приймає рішення щодо заохочення та притягнення до  дисциплінарної відповідальності працівників міського центру; 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2.6.8. Представляє міський центр у відносинах з органами державної влади та місцевого самоврядування, підприємствами, установами та організаціями;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2.6.9. Проводить особистий прийом громадян з питань, що належать до компетенції міського центру;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2.6.10. Здійснює інші повноваження відп</w:t>
      </w:r>
      <w:r w:rsidR="006358F2" w:rsidRPr="00A669DD">
        <w:rPr>
          <w:rFonts w:ascii="Times New Roman" w:hAnsi="Times New Roman"/>
          <w:sz w:val="28"/>
          <w:szCs w:val="28"/>
          <w:lang w:val="uk-UA"/>
        </w:rPr>
        <w:t>овідно до чинного законодавства.</w:t>
      </w:r>
    </w:p>
    <w:p w:rsidR="00F20265" w:rsidRPr="00A669DD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 w:rsidRPr="00A669DD">
        <w:rPr>
          <w:rFonts w:ascii="Times New Roman" w:hAnsi="Times New Roman"/>
          <w:sz w:val="28"/>
          <w:szCs w:val="28"/>
          <w:lang w:val="uk-UA"/>
        </w:rPr>
        <w:tab/>
        <w:t xml:space="preserve">2.7. У разі відсутності директора міського центру, його обов’язки виконує інший працівник згідно з розпорядженням Сумського міського голови. </w:t>
      </w:r>
    </w:p>
    <w:p w:rsidR="00F20265" w:rsidRPr="00A669DD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         2.8. Міський центр надає послуги на безоплатній основі.</w:t>
      </w:r>
    </w:p>
    <w:p w:rsidR="00F20265" w:rsidRPr="00A669DD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РОЗДІЛ ІІІ. ЗАВДАННЯ ТА ФУНКЦІЇ МІСЬКОГО ЦЕНТРУ</w:t>
      </w: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3.1. Основними завданнями міського центру є: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3.1.1.Проведення соціально – профілактичної роботи, спрямованої на запобігання потраплянню в складні життєві обставини сімей, дітей та молоді</w:t>
      </w:r>
      <w:r w:rsidRPr="00A669DD">
        <w:rPr>
          <w:rFonts w:ascii="Times New Roman" w:hAnsi="Times New Roman"/>
          <w:sz w:val="28"/>
          <w:szCs w:val="28"/>
        </w:rPr>
        <w:t>;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3.1.2. Виявлення сімей, дітей та молоді, які перебувають у складних життєвих обставинах і потребують сторонньої допомоги;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3.1.3. Здійснення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проведеної оцінки потреб їх у таких послугах;  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3.1.4. 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з  сім’ями, дітьми та молоддю. </w:t>
      </w:r>
    </w:p>
    <w:p w:rsidR="00F20265" w:rsidRPr="00A669DD" w:rsidRDefault="00F20265" w:rsidP="004810FA">
      <w:pPr>
        <w:pStyle w:val="a3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3.2. Міський центр відповідно до покладених на нього завдань:</w:t>
      </w:r>
    </w:p>
    <w:p w:rsidR="00F20265" w:rsidRPr="00A669DD" w:rsidRDefault="00F20265" w:rsidP="004810FA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    3.2.1. Здійснює заходи щодо:</w:t>
      </w:r>
    </w:p>
    <w:p w:rsidR="00F20265" w:rsidRPr="00A669DD" w:rsidRDefault="00F20265" w:rsidP="00C94D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виявлення та обліку сімей, дітей та молоді, які перебувають у складних життєвих обставинах і потребують сторонньої допомоги; </w:t>
      </w:r>
    </w:p>
    <w:p w:rsidR="00F20265" w:rsidRPr="00A669DD" w:rsidRDefault="00F20265" w:rsidP="00C94D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соціальної та /або психологічної підтримки учасників антитерористичної операції та внутрішньо переміщених осіб, організації надання їм допомоги з урахуванням визначених потреб;</w:t>
      </w:r>
    </w:p>
    <w:p w:rsidR="00F20265" w:rsidRPr="00A669DD" w:rsidRDefault="00F20265" w:rsidP="00C94D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життя;</w:t>
      </w:r>
    </w:p>
    <w:p w:rsidR="00F20265" w:rsidRPr="00A669DD" w:rsidRDefault="00F20265" w:rsidP="00C94D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соціального супроводження прийомних сімей та дитячих будинків сімейного типу;</w:t>
      </w:r>
    </w:p>
    <w:p w:rsidR="00F20265" w:rsidRPr="00A669DD" w:rsidRDefault="00F20265" w:rsidP="00C94D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інформування населення про соціальні послуги, які надают</w:t>
      </w:r>
      <w:r w:rsidR="00D82714" w:rsidRPr="00A669DD">
        <w:rPr>
          <w:rFonts w:ascii="Times New Roman" w:hAnsi="Times New Roman"/>
          <w:sz w:val="28"/>
          <w:szCs w:val="28"/>
          <w:lang w:val="uk-UA"/>
        </w:rPr>
        <w:t>ься відповідно до законодавства.</w:t>
      </w:r>
    </w:p>
    <w:p w:rsidR="00F20265" w:rsidRPr="00A669DD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           3.2.2.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види соціальних послуг та методи соціальної</w:t>
      </w:r>
      <w:r w:rsidR="00D82714" w:rsidRPr="00A669DD">
        <w:rPr>
          <w:rFonts w:ascii="Times New Roman" w:hAnsi="Times New Roman"/>
          <w:sz w:val="28"/>
          <w:szCs w:val="28"/>
          <w:lang w:val="uk-UA"/>
        </w:rPr>
        <w:t xml:space="preserve"> роботи.</w:t>
      </w:r>
    </w:p>
    <w:p w:rsidR="00F20265" w:rsidRPr="00A669DD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           3.2.3. Надає соціальні послуги сім’ям, дітям та молоді, які потребують сторонньої допомоги, у тому числі особам, які постраждали від насильства в сім’ї та торгівлі людьми та у разі потреби з</w:t>
      </w:r>
      <w:r w:rsidR="00D82714" w:rsidRPr="00A669DD">
        <w:rPr>
          <w:rFonts w:ascii="Times New Roman" w:hAnsi="Times New Roman"/>
          <w:sz w:val="28"/>
          <w:szCs w:val="28"/>
          <w:lang w:val="uk-UA"/>
        </w:rPr>
        <w:t>дійснює їх соціальний супровід;.</w:t>
      </w:r>
    </w:p>
    <w:p w:rsidR="00F20265" w:rsidRPr="00A669DD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ab/>
        <w:t>3.2.4. За повідомленням установ виконання покарань здійснює  соціальний патронаж осіб, які відбували покарання у вигляді обмеження волі або позбавлення волі на певний строк.</w:t>
      </w:r>
    </w:p>
    <w:p w:rsidR="00F20265" w:rsidRPr="00A669DD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lastRenderedPageBreak/>
        <w:tab/>
        <w:t>3.2.5. Впроваджує нові соціальні технології, спрямовані на недопущення, мінімізацію чи подолання складних життєвих обставин.</w:t>
      </w:r>
    </w:p>
    <w:p w:rsidR="00F20265" w:rsidRPr="00A669DD" w:rsidRDefault="00F20265" w:rsidP="00414F2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ab/>
        <w:t>3.2.6. Узагальнює на місцевому рівні статистичні та готує інформаційно-аналітичні матеріали стосовно проведеної соціальної роботи, які подає Сумському обласному центру соціальних служб для сім’ї, дітей та молоді та виконавчому комітету Сумської міської ради.</w:t>
      </w:r>
    </w:p>
    <w:p w:rsidR="00F20265" w:rsidRPr="00A669DD" w:rsidRDefault="00F20265" w:rsidP="009C7A1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669DD">
        <w:rPr>
          <w:rFonts w:ascii="Times New Roman" w:hAnsi="Times New Roman"/>
          <w:sz w:val="28"/>
          <w:szCs w:val="28"/>
          <w:lang w:val="uk-UA"/>
        </w:rPr>
        <w:tab/>
        <w:t>3.2.7. Забезпечує дотримання вимог Закону України «Про захист персональних даних».</w:t>
      </w:r>
    </w:p>
    <w:p w:rsidR="00F20265" w:rsidRPr="00A669DD" w:rsidRDefault="00F20265" w:rsidP="0012673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3.2.8. Виконує інші функції відповідно до покладених на міський центр завдань.</w:t>
      </w:r>
    </w:p>
    <w:p w:rsidR="00F20265" w:rsidRPr="00A669DD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РОЗДІЛ І</w:t>
      </w:r>
      <w:r w:rsidRPr="00A669DD">
        <w:rPr>
          <w:rFonts w:ascii="Times New Roman" w:hAnsi="Times New Roman"/>
          <w:sz w:val="28"/>
          <w:szCs w:val="28"/>
          <w:lang w:val="en-US"/>
        </w:rPr>
        <w:t>V</w:t>
      </w:r>
      <w:r w:rsidRPr="00A669DD">
        <w:rPr>
          <w:rFonts w:ascii="Times New Roman" w:hAnsi="Times New Roman"/>
          <w:sz w:val="28"/>
          <w:szCs w:val="28"/>
          <w:lang w:val="uk-UA"/>
        </w:rPr>
        <w:t>. ПРАВА МІСЬКОГО ЦЕНТРУ</w:t>
      </w:r>
    </w:p>
    <w:p w:rsidR="00F20265" w:rsidRPr="00A669DD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584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69DD">
        <w:rPr>
          <w:rFonts w:ascii="Times New Roman" w:hAnsi="Times New Roman"/>
          <w:sz w:val="28"/>
          <w:szCs w:val="28"/>
          <w:lang w:val="uk-UA"/>
        </w:rPr>
        <w:tab/>
        <w:t xml:space="preserve"> 4.1. Міський центр має право:</w:t>
      </w:r>
    </w:p>
    <w:p w:rsidR="00F20265" w:rsidRPr="00A669DD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          4.1.1. Вносити Міністерству соціальної політики України, виконавчому комітету Сумської міської ради   пропозиції щодо вдосконалення соціальної роботи з сім'ями, дітьми та молоддю.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4.1.2. Подавати пропозиції виконавчому комітету Сумської міської ради щодо проекту міського бюджету з питань, що належать до його компетенції.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4.1.3. Укладати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завдань.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4.1.4. 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 в установленому порядку одержувати від  підприємств, установ та організацій інформацію з питань, що належать до його компетенції.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4.1.5. Здійснювати посередництво у представництві інтересів сімей, дітей та молоді та порушувати клопотання про притягнення до відповідальності посадових осіб, винних у порушенні вимог законодавства з питань проведення соціальної роботи з сім'ями, дітьми та молоддю.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4.1.6. Вживати заходів для забезпечення </w:t>
      </w:r>
      <w:r w:rsidRPr="00A66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9DD">
        <w:rPr>
          <w:rFonts w:ascii="Times New Roman" w:hAnsi="Times New Roman"/>
          <w:sz w:val="28"/>
          <w:szCs w:val="28"/>
        </w:rPr>
        <w:t>захист</w:t>
      </w:r>
      <w:proofErr w:type="spellEnd"/>
      <w:r w:rsidRPr="00A669DD">
        <w:rPr>
          <w:rFonts w:ascii="Times New Roman" w:hAnsi="Times New Roman"/>
          <w:sz w:val="28"/>
          <w:szCs w:val="28"/>
          <w:lang w:val="uk-UA"/>
        </w:rPr>
        <w:t>у  п</w:t>
      </w:r>
      <w:proofErr w:type="spellStart"/>
      <w:r w:rsidRPr="00A669DD">
        <w:rPr>
          <w:rFonts w:ascii="Times New Roman" w:hAnsi="Times New Roman"/>
          <w:sz w:val="28"/>
          <w:szCs w:val="28"/>
        </w:rPr>
        <w:t>рав</w:t>
      </w:r>
      <w:proofErr w:type="spellEnd"/>
      <w:r w:rsidRPr="00A669DD">
        <w:rPr>
          <w:rFonts w:ascii="Times New Roman" w:hAnsi="Times New Roman"/>
          <w:sz w:val="28"/>
          <w:szCs w:val="28"/>
          <w:lang w:val="uk-UA"/>
        </w:rPr>
        <w:t>, свобод і законних і</w:t>
      </w:r>
      <w:proofErr w:type="spellStart"/>
      <w:r w:rsidRPr="00A669DD">
        <w:rPr>
          <w:rFonts w:ascii="Times New Roman" w:hAnsi="Times New Roman"/>
          <w:sz w:val="28"/>
          <w:szCs w:val="28"/>
        </w:rPr>
        <w:t>нтересів</w:t>
      </w:r>
      <w:proofErr w:type="spellEnd"/>
      <w:r w:rsidRPr="00A66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9DD">
        <w:rPr>
          <w:rFonts w:ascii="Times New Roman" w:hAnsi="Times New Roman"/>
          <w:sz w:val="28"/>
          <w:szCs w:val="28"/>
        </w:rPr>
        <w:t>сімей</w:t>
      </w:r>
      <w:proofErr w:type="spellEnd"/>
      <w:r w:rsidRPr="00A669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69DD">
        <w:rPr>
          <w:rFonts w:ascii="Times New Roman" w:hAnsi="Times New Roman"/>
          <w:sz w:val="28"/>
          <w:szCs w:val="28"/>
        </w:rPr>
        <w:t>дітей</w:t>
      </w:r>
      <w:proofErr w:type="spellEnd"/>
      <w:r w:rsidRPr="00A669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669DD">
        <w:rPr>
          <w:rFonts w:ascii="Times New Roman" w:hAnsi="Times New Roman"/>
          <w:sz w:val="28"/>
          <w:szCs w:val="28"/>
        </w:rPr>
        <w:t>молоді</w:t>
      </w:r>
      <w:proofErr w:type="spellEnd"/>
      <w:r w:rsidRPr="00A669DD">
        <w:rPr>
          <w:rFonts w:ascii="Times New Roman" w:hAnsi="Times New Roman"/>
          <w:sz w:val="28"/>
          <w:szCs w:val="28"/>
          <w:lang w:val="uk-UA"/>
        </w:rPr>
        <w:t>.</w:t>
      </w: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Pr="00A669DD">
        <w:rPr>
          <w:rFonts w:ascii="Times New Roman" w:hAnsi="Times New Roman"/>
          <w:sz w:val="28"/>
          <w:szCs w:val="28"/>
          <w:lang w:val="en-US"/>
        </w:rPr>
        <w:t>V</w:t>
      </w:r>
      <w:r w:rsidRPr="00A669DD">
        <w:rPr>
          <w:rFonts w:ascii="Times New Roman" w:hAnsi="Times New Roman"/>
          <w:sz w:val="28"/>
          <w:szCs w:val="28"/>
          <w:lang w:val="uk-UA"/>
        </w:rPr>
        <w:t>. ВІДПОВІДАЛЬНІСТЬ МІСЬКОГО ЦЕНТРУ</w:t>
      </w: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5.1. Персональну відповідальність за роботу міського центру та належне здійснення покладених на нього завдань та функцій несе директор міського центру.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5.2.  Працівники міського центру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5.3. Працівники несуть відповідальність за своєчасне та належне виконання обов’язків, передбачених даним Положенням і посадовими інструкціями, у порядку,  визначеним чинним законодавством.</w:t>
      </w:r>
    </w:p>
    <w:p w:rsidR="00F20265" w:rsidRPr="00A669DD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Pr="00A669DD">
        <w:rPr>
          <w:rFonts w:ascii="Times New Roman" w:hAnsi="Times New Roman"/>
          <w:sz w:val="28"/>
          <w:szCs w:val="28"/>
          <w:lang w:val="en-US"/>
        </w:rPr>
        <w:t>V</w:t>
      </w:r>
      <w:r w:rsidRPr="00A669DD">
        <w:rPr>
          <w:rFonts w:ascii="Times New Roman" w:hAnsi="Times New Roman"/>
          <w:sz w:val="28"/>
          <w:szCs w:val="28"/>
          <w:lang w:val="uk-UA"/>
        </w:rPr>
        <w:t>І. ЗАКЛЮЧНІ ПОЛОЖЕННЯ</w:t>
      </w: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6.1.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D82714" w:rsidRPr="00A669DD" w:rsidRDefault="005126B4" w:rsidP="00512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 xml:space="preserve">6.2. У разі </w:t>
      </w:r>
      <w:r w:rsidR="00D82714" w:rsidRPr="00A669DD">
        <w:rPr>
          <w:rFonts w:ascii="Times New Roman" w:hAnsi="Times New Roman"/>
          <w:sz w:val="28"/>
          <w:szCs w:val="28"/>
          <w:lang w:val="uk-UA"/>
        </w:rPr>
        <w:t xml:space="preserve">реорганізації </w:t>
      </w:r>
      <w:r w:rsidR="0021504C" w:rsidRPr="00A669DD">
        <w:rPr>
          <w:rFonts w:ascii="Times New Roman" w:hAnsi="Times New Roman"/>
          <w:sz w:val="28"/>
          <w:szCs w:val="28"/>
          <w:lang w:val="uk-UA"/>
        </w:rPr>
        <w:t xml:space="preserve">(злиття, поділу, приєднання або перетворення) міського центру його </w:t>
      </w:r>
      <w:r w:rsidR="00D82714" w:rsidRPr="00A669DD">
        <w:rPr>
          <w:rFonts w:ascii="Times New Roman" w:hAnsi="Times New Roman"/>
          <w:sz w:val="28"/>
          <w:szCs w:val="28"/>
          <w:lang w:val="uk-UA"/>
        </w:rPr>
        <w:t>правонаступником є новостворен</w:t>
      </w:r>
      <w:r w:rsidR="0021504C" w:rsidRPr="00A669DD">
        <w:rPr>
          <w:rFonts w:ascii="Times New Roman" w:hAnsi="Times New Roman"/>
          <w:sz w:val="28"/>
          <w:szCs w:val="28"/>
          <w:lang w:val="uk-UA"/>
        </w:rPr>
        <w:t>а</w:t>
      </w:r>
      <w:r w:rsidR="00D82714" w:rsidRPr="00A669DD">
        <w:rPr>
          <w:rFonts w:ascii="Times New Roman" w:hAnsi="Times New Roman"/>
          <w:sz w:val="28"/>
          <w:szCs w:val="28"/>
          <w:lang w:val="uk-UA"/>
        </w:rPr>
        <w:t xml:space="preserve"> Сумською міською радою </w:t>
      </w:r>
      <w:r w:rsidR="0021504C" w:rsidRPr="00A669DD">
        <w:rPr>
          <w:rFonts w:ascii="Times New Roman" w:hAnsi="Times New Roman"/>
          <w:sz w:val="28"/>
          <w:szCs w:val="28"/>
          <w:lang w:val="uk-UA"/>
        </w:rPr>
        <w:t xml:space="preserve">неприбуткова юридична особа, якій </w:t>
      </w:r>
      <w:r w:rsidR="00D82714" w:rsidRPr="00A669DD">
        <w:rPr>
          <w:rFonts w:ascii="Times New Roman" w:hAnsi="Times New Roman"/>
          <w:sz w:val="28"/>
          <w:szCs w:val="28"/>
          <w:lang w:val="uk-UA"/>
        </w:rPr>
        <w:t>переда</w:t>
      </w:r>
      <w:r w:rsidR="0021504C" w:rsidRPr="00A669DD">
        <w:rPr>
          <w:rFonts w:ascii="Times New Roman" w:hAnsi="Times New Roman"/>
          <w:sz w:val="28"/>
          <w:szCs w:val="28"/>
          <w:lang w:val="uk-UA"/>
        </w:rPr>
        <w:t>ються активи міського центу</w:t>
      </w:r>
      <w:r w:rsidR="00BB0F07" w:rsidRPr="00A669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504C" w:rsidRPr="00A669DD">
        <w:rPr>
          <w:rFonts w:ascii="Times New Roman" w:hAnsi="Times New Roman"/>
          <w:sz w:val="28"/>
          <w:szCs w:val="28"/>
          <w:lang w:val="uk-UA"/>
        </w:rPr>
        <w:t>в</w:t>
      </w:r>
      <w:r w:rsidR="00BB0F07" w:rsidRPr="00A669DD">
        <w:rPr>
          <w:rFonts w:ascii="Times New Roman" w:hAnsi="Times New Roman"/>
          <w:sz w:val="28"/>
          <w:szCs w:val="28"/>
          <w:lang w:val="uk-UA"/>
        </w:rPr>
        <w:t xml:space="preserve"> порядку правонаступництва</w:t>
      </w:r>
      <w:r w:rsidR="0021504C" w:rsidRPr="00A669DD">
        <w:rPr>
          <w:rFonts w:ascii="Times New Roman" w:hAnsi="Times New Roman"/>
          <w:sz w:val="28"/>
          <w:szCs w:val="28"/>
          <w:lang w:val="uk-UA"/>
        </w:rPr>
        <w:t>.</w:t>
      </w:r>
      <w:r w:rsidR="00BB0F07" w:rsidRPr="00A669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2714" w:rsidRPr="00A669DD">
        <w:rPr>
          <w:rFonts w:ascii="Times New Roman" w:hAnsi="Times New Roman"/>
          <w:sz w:val="28"/>
          <w:szCs w:val="28"/>
          <w:lang w:val="uk-UA"/>
        </w:rPr>
        <w:t xml:space="preserve">У разі ліквідації </w:t>
      </w:r>
      <w:r w:rsidR="0021504C" w:rsidRPr="00A669DD">
        <w:rPr>
          <w:rFonts w:ascii="Times New Roman" w:hAnsi="Times New Roman"/>
          <w:sz w:val="28"/>
          <w:szCs w:val="28"/>
          <w:lang w:val="uk-UA"/>
        </w:rPr>
        <w:t xml:space="preserve">міського центру його </w:t>
      </w:r>
      <w:r w:rsidR="00D82714" w:rsidRPr="00A669DD">
        <w:rPr>
          <w:rFonts w:ascii="Times New Roman" w:hAnsi="Times New Roman"/>
          <w:sz w:val="28"/>
          <w:szCs w:val="28"/>
          <w:lang w:val="uk-UA"/>
        </w:rPr>
        <w:t>активи зараховуються до міського бюджету.</w:t>
      </w:r>
    </w:p>
    <w:p w:rsidR="00D82714" w:rsidRPr="00A669DD" w:rsidRDefault="00D82714" w:rsidP="00512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26B4" w:rsidRPr="00A669DD" w:rsidRDefault="005126B4" w:rsidP="004E307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B36E6A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Сумський м</w:t>
      </w:r>
      <w:r w:rsidR="00F20265" w:rsidRPr="00A669DD">
        <w:rPr>
          <w:rFonts w:ascii="Times New Roman" w:hAnsi="Times New Roman"/>
          <w:sz w:val="28"/>
          <w:szCs w:val="28"/>
          <w:lang w:val="uk-UA"/>
        </w:rPr>
        <w:t xml:space="preserve">іський голова                                              </w:t>
      </w:r>
      <w:r w:rsidRPr="00A669DD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F20265" w:rsidRPr="00A669DD">
        <w:rPr>
          <w:rFonts w:ascii="Times New Roman" w:hAnsi="Times New Roman"/>
          <w:sz w:val="28"/>
          <w:szCs w:val="28"/>
          <w:lang w:val="uk-UA"/>
        </w:rPr>
        <w:t xml:space="preserve">  О.М. Лисенко</w:t>
      </w: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Виконавець: М.Ю. Вертель</w:t>
      </w: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A669DD">
        <w:rPr>
          <w:rFonts w:ascii="Times New Roman" w:hAnsi="Times New Roman"/>
          <w:sz w:val="28"/>
          <w:szCs w:val="28"/>
          <w:lang w:val="uk-UA"/>
        </w:rPr>
        <w:t>___________</w:t>
      </w: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433D" w:rsidRPr="00A669DD" w:rsidRDefault="00A4433D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433D" w:rsidRPr="00A669DD" w:rsidRDefault="00A4433D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433D" w:rsidRPr="00A669DD" w:rsidRDefault="00A4433D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0265" w:rsidRPr="00A669DD" w:rsidRDefault="00F20265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41003" w:rsidRPr="00A669DD" w:rsidRDefault="00E41003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41003" w:rsidRPr="00A669DD" w:rsidRDefault="00E41003" w:rsidP="004E30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41003" w:rsidRPr="00A669DD" w:rsidRDefault="00E41003" w:rsidP="004E3074">
      <w:pPr>
        <w:pStyle w:val="a3"/>
        <w:rPr>
          <w:rFonts w:ascii="Times New Roman" w:hAnsi="Times New Roman"/>
          <w:sz w:val="28"/>
          <w:szCs w:val="28"/>
        </w:rPr>
      </w:pPr>
    </w:p>
    <w:p w:rsidR="008E1C8D" w:rsidRPr="00A669DD" w:rsidRDefault="008E1C8D" w:rsidP="004E3074">
      <w:pPr>
        <w:pStyle w:val="a3"/>
        <w:rPr>
          <w:rFonts w:ascii="Times New Roman" w:hAnsi="Times New Roman"/>
          <w:sz w:val="28"/>
          <w:szCs w:val="28"/>
        </w:rPr>
      </w:pPr>
    </w:p>
    <w:p w:rsidR="008E1C8D" w:rsidRPr="00A669DD" w:rsidRDefault="008E1C8D" w:rsidP="004E3074">
      <w:pPr>
        <w:pStyle w:val="a3"/>
        <w:rPr>
          <w:rFonts w:ascii="Times New Roman" w:hAnsi="Times New Roman"/>
          <w:sz w:val="28"/>
          <w:szCs w:val="28"/>
        </w:rPr>
      </w:pPr>
    </w:p>
    <w:sectPr w:rsidR="008E1C8D" w:rsidRPr="00A669DD" w:rsidSect="00E410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038F"/>
    <w:multiLevelType w:val="hybridMultilevel"/>
    <w:tmpl w:val="9016369C"/>
    <w:lvl w:ilvl="0" w:tplc="B8005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D36C4"/>
    <w:multiLevelType w:val="hybridMultilevel"/>
    <w:tmpl w:val="5856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127487"/>
    <w:multiLevelType w:val="hybridMultilevel"/>
    <w:tmpl w:val="808A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F01BEF"/>
    <w:multiLevelType w:val="hybridMultilevel"/>
    <w:tmpl w:val="8940E7DC"/>
    <w:lvl w:ilvl="0" w:tplc="58147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B36F66"/>
    <w:multiLevelType w:val="hybridMultilevel"/>
    <w:tmpl w:val="E0DAC48C"/>
    <w:lvl w:ilvl="0" w:tplc="581470C0">
      <w:numFmt w:val="bullet"/>
      <w:lvlText w:val="-"/>
      <w:lvlJc w:val="left"/>
      <w:pPr>
        <w:ind w:left="1410" w:hanging="10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074"/>
    <w:rsid w:val="000466BC"/>
    <w:rsid w:val="00083D5E"/>
    <w:rsid w:val="000855AF"/>
    <w:rsid w:val="000E37D3"/>
    <w:rsid w:val="00106293"/>
    <w:rsid w:val="00126730"/>
    <w:rsid w:val="00133927"/>
    <w:rsid w:val="00135FE3"/>
    <w:rsid w:val="001622FC"/>
    <w:rsid w:val="001A39DC"/>
    <w:rsid w:val="001C75F6"/>
    <w:rsid w:val="0021504C"/>
    <w:rsid w:val="0022594A"/>
    <w:rsid w:val="00284F92"/>
    <w:rsid w:val="00297FC4"/>
    <w:rsid w:val="003751A5"/>
    <w:rsid w:val="003853D8"/>
    <w:rsid w:val="003A37C0"/>
    <w:rsid w:val="003D3E01"/>
    <w:rsid w:val="003E3565"/>
    <w:rsid w:val="00414F26"/>
    <w:rsid w:val="00457EAB"/>
    <w:rsid w:val="00477E0D"/>
    <w:rsid w:val="004810FA"/>
    <w:rsid w:val="00483FE6"/>
    <w:rsid w:val="004B55F2"/>
    <w:rsid w:val="004E3074"/>
    <w:rsid w:val="004E6666"/>
    <w:rsid w:val="004F5F72"/>
    <w:rsid w:val="005126B4"/>
    <w:rsid w:val="00523800"/>
    <w:rsid w:val="005670FB"/>
    <w:rsid w:val="00584074"/>
    <w:rsid w:val="005B4E44"/>
    <w:rsid w:val="005E32F6"/>
    <w:rsid w:val="00615122"/>
    <w:rsid w:val="006358F2"/>
    <w:rsid w:val="006A73FA"/>
    <w:rsid w:val="006E3FF9"/>
    <w:rsid w:val="0073799B"/>
    <w:rsid w:val="0074345A"/>
    <w:rsid w:val="00754B00"/>
    <w:rsid w:val="00756229"/>
    <w:rsid w:val="007A53F6"/>
    <w:rsid w:val="007C76EE"/>
    <w:rsid w:val="007D3596"/>
    <w:rsid w:val="007E5DA8"/>
    <w:rsid w:val="008354FE"/>
    <w:rsid w:val="008458CC"/>
    <w:rsid w:val="00881824"/>
    <w:rsid w:val="008E1C8D"/>
    <w:rsid w:val="00914CDF"/>
    <w:rsid w:val="0091798F"/>
    <w:rsid w:val="009273EB"/>
    <w:rsid w:val="00933703"/>
    <w:rsid w:val="009B0B83"/>
    <w:rsid w:val="009B501C"/>
    <w:rsid w:val="009C7A16"/>
    <w:rsid w:val="009F25E6"/>
    <w:rsid w:val="00A3087B"/>
    <w:rsid w:val="00A30EE9"/>
    <w:rsid w:val="00A373F9"/>
    <w:rsid w:val="00A37D53"/>
    <w:rsid w:val="00A41D94"/>
    <w:rsid w:val="00A4433D"/>
    <w:rsid w:val="00A630F4"/>
    <w:rsid w:val="00A669DD"/>
    <w:rsid w:val="00A83D44"/>
    <w:rsid w:val="00A920FD"/>
    <w:rsid w:val="00AD249F"/>
    <w:rsid w:val="00B25758"/>
    <w:rsid w:val="00B36E6A"/>
    <w:rsid w:val="00B672F5"/>
    <w:rsid w:val="00B709A5"/>
    <w:rsid w:val="00BB0F07"/>
    <w:rsid w:val="00BB3BAA"/>
    <w:rsid w:val="00BC1FA5"/>
    <w:rsid w:val="00BE1049"/>
    <w:rsid w:val="00C94D0C"/>
    <w:rsid w:val="00CE6E9D"/>
    <w:rsid w:val="00D43056"/>
    <w:rsid w:val="00D82714"/>
    <w:rsid w:val="00DD1B40"/>
    <w:rsid w:val="00DE22E8"/>
    <w:rsid w:val="00E02EBC"/>
    <w:rsid w:val="00E248E6"/>
    <w:rsid w:val="00E41003"/>
    <w:rsid w:val="00E44A37"/>
    <w:rsid w:val="00E47B39"/>
    <w:rsid w:val="00F20265"/>
    <w:rsid w:val="00F21163"/>
    <w:rsid w:val="00F51D3D"/>
    <w:rsid w:val="00F77404"/>
    <w:rsid w:val="00FF1B86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12B50F-D7BE-4BEC-98C3-84F8A281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074"/>
    <w:rPr>
      <w:rFonts w:eastAsia="Times New Roman"/>
      <w:sz w:val="22"/>
      <w:szCs w:val="22"/>
    </w:rPr>
  </w:style>
  <w:style w:type="character" w:styleId="a4">
    <w:name w:val="Strong"/>
    <w:uiPriority w:val="99"/>
    <w:qFormat/>
    <w:rsid w:val="004E307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4E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E30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D799-16DB-415B-B45F-9DD30F18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6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Юлия</dc:creator>
  <cp:keywords/>
  <dc:description/>
  <cp:lastModifiedBy>Катерина Олександрівна Д'яченко</cp:lastModifiedBy>
  <cp:revision>52</cp:revision>
  <cp:lastPrinted>2016-12-22T08:21:00Z</cp:lastPrinted>
  <dcterms:created xsi:type="dcterms:W3CDTF">2015-08-06T10:59:00Z</dcterms:created>
  <dcterms:modified xsi:type="dcterms:W3CDTF">2016-12-22T14:12:00Z</dcterms:modified>
</cp:coreProperties>
</file>