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4" w:type="dxa"/>
        <w:jc w:val="right"/>
        <w:tblLayout w:type="fixed"/>
        <w:tblLook w:val="01E0" w:firstRow="1" w:lastRow="1" w:firstColumn="1" w:lastColumn="1" w:noHBand="0" w:noVBand="0"/>
      </w:tblPr>
      <w:tblGrid>
        <w:gridCol w:w="8998"/>
        <w:gridCol w:w="5406"/>
      </w:tblGrid>
      <w:tr w:rsidR="00EC0A56" w:rsidRPr="00AF7B65" w:rsidTr="00DD098D">
        <w:trPr>
          <w:trHeight w:val="1023"/>
          <w:jc w:val="right"/>
        </w:trPr>
        <w:tc>
          <w:tcPr>
            <w:tcW w:w="8998" w:type="dxa"/>
          </w:tcPr>
          <w:p w:rsidR="00EC0A56" w:rsidRPr="0041332A" w:rsidRDefault="00EC0A56" w:rsidP="00DD098D">
            <w:pPr>
              <w:jc w:val="center"/>
              <w:rPr>
                <w:b/>
                <w:lang w:val="uk-UA"/>
              </w:rPr>
            </w:pPr>
            <w:r w:rsidRPr="0041332A">
              <w:rPr>
                <w:b/>
                <w:lang w:val="uk-UA"/>
              </w:rPr>
              <w:br w:type="page"/>
            </w:r>
          </w:p>
          <w:p w:rsidR="00EC0A56" w:rsidRPr="0041332A" w:rsidRDefault="00EC0A56" w:rsidP="00DD098D">
            <w:pPr>
              <w:jc w:val="center"/>
              <w:rPr>
                <w:lang w:val="uk-UA"/>
              </w:rPr>
            </w:pPr>
          </w:p>
        </w:tc>
        <w:tc>
          <w:tcPr>
            <w:tcW w:w="5406" w:type="dxa"/>
            <w:shd w:val="clear" w:color="auto" w:fill="auto"/>
          </w:tcPr>
          <w:p w:rsidR="00EC0A56" w:rsidRPr="00E071BD" w:rsidRDefault="00EC0A56" w:rsidP="00DD098D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</w:p>
          <w:p w:rsidR="00EC0A56" w:rsidRDefault="00EC0A56" w:rsidP="00DD098D">
            <w:pPr>
              <w:shd w:val="clear" w:color="auto" w:fill="FFFFFF"/>
              <w:rPr>
                <w:lang w:val="uk-UA"/>
              </w:rPr>
            </w:pPr>
            <w:r w:rsidRPr="002F5D42">
              <w:rPr>
                <w:lang w:val="uk-UA"/>
              </w:rPr>
              <w:t xml:space="preserve">до рішення Сумської міської ради «Про внесення змін </w:t>
            </w:r>
            <w:r>
              <w:rPr>
                <w:lang w:val="uk-UA"/>
              </w:rPr>
              <w:t xml:space="preserve"> </w:t>
            </w:r>
            <w:r w:rsidRPr="002F5D42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 </w:t>
            </w:r>
            <w:r w:rsidRPr="00677674">
              <w:rPr>
                <w:lang w:val="uk-UA"/>
              </w:rPr>
              <w:t>рішення</w:t>
            </w:r>
            <w:r>
              <w:rPr>
                <w:lang w:val="uk-UA"/>
              </w:rPr>
              <w:t xml:space="preserve"> </w:t>
            </w:r>
            <w:r w:rsidRPr="00677674">
              <w:rPr>
                <w:lang w:val="uk-UA"/>
              </w:rPr>
              <w:t xml:space="preserve"> Сумської </w:t>
            </w:r>
            <w:r>
              <w:rPr>
                <w:lang w:val="uk-UA"/>
              </w:rPr>
              <w:t xml:space="preserve"> </w:t>
            </w:r>
            <w:r w:rsidRPr="00677674">
              <w:rPr>
                <w:lang w:val="uk-UA"/>
              </w:rPr>
              <w:t xml:space="preserve">міської </w:t>
            </w:r>
            <w:r>
              <w:rPr>
                <w:lang w:val="uk-UA"/>
              </w:rPr>
              <w:t xml:space="preserve"> </w:t>
            </w:r>
            <w:r w:rsidRPr="00677674">
              <w:rPr>
                <w:lang w:val="uk-UA"/>
              </w:rPr>
              <w:t xml:space="preserve"> ради  від  </w:t>
            </w:r>
            <w:r>
              <w:rPr>
                <w:lang w:val="uk-UA"/>
              </w:rPr>
              <w:t xml:space="preserve">           </w:t>
            </w:r>
            <w:r w:rsidRPr="00677674">
              <w:rPr>
                <w:lang w:val="uk-UA"/>
              </w:rPr>
              <w:t>2</w:t>
            </w:r>
            <w:r>
              <w:rPr>
                <w:lang w:val="uk-UA"/>
              </w:rPr>
              <w:t>1</w:t>
            </w:r>
            <w:r w:rsidRPr="00677674">
              <w:rPr>
                <w:lang w:val="uk-UA"/>
              </w:rPr>
              <w:t xml:space="preserve"> грудня 201</w:t>
            </w:r>
            <w:r>
              <w:rPr>
                <w:lang w:val="uk-UA"/>
              </w:rPr>
              <w:t>6</w:t>
            </w:r>
            <w:r w:rsidRPr="00677674">
              <w:rPr>
                <w:lang w:val="uk-UA"/>
              </w:rPr>
              <w:t xml:space="preserve"> року</w:t>
            </w:r>
            <w:r>
              <w:rPr>
                <w:lang w:val="uk-UA"/>
              </w:rPr>
              <w:t xml:space="preserve"> </w:t>
            </w:r>
            <w:r w:rsidRPr="00677674">
              <w:rPr>
                <w:lang w:val="uk-UA"/>
              </w:rPr>
              <w:t>№ 1</w:t>
            </w:r>
            <w:r>
              <w:rPr>
                <w:lang w:val="uk-UA"/>
              </w:rPr>
              <w:t>538</w:t>
            </w:r>
            <w:r w:rsidRPr="00677674">
              <w:rPr>
                <w:lang w:val="uk-UA"/>
              </w:rPr>
              <w:t>-МР «Про  Програму   економічного і  соціального</w:t>
            </w:r>
            <w:r>
              <w:rPr>
                <w:lang w:val="uk-UA"/>
              </w:rPr>
              <w:t xml:space="preserve"> </w:t>
            </w:r>
            <w:r w:rsidRPr="00677674">
              <w:rPr>
                <w:lang w:val="uk-UA"/>
              </w:rPr>
              <w:t>розвитку   м.  Суми   на   201</w:t>
            </w:r>
            <w:r>
              <w:rPr>
                <w:lang w:val="uk-UA"/>
              </w:rPr>
              <w:t>7</w:t>
            </w:r>
            <w:r w:rsidRPr="00677674">
              <w:rPr>
                <w:lang w:val="uk-UA"/>
              </w:rPr>
              <w:t xml:space="preserve">  рік»</w:t>
            </w:r>
            <w:r>
              <w:rPr>
                <w:lang w:val="uk-UA"/>
              </w:rPr>
              <w:t xml:space="preserve"> (зі змінами)»</w:t>
            </w:r>
          </w:p>
          <w:p w:rsidR="00EC0A56" w:rsidRDefault="00EC0A56" w:rsidP="00DD098D">
            <w:pPr>
              <w:shd w:val="clear" w:color="auto" w:fill="FFFFFF"/>
              <w:rPr>
                <w:lang w:val="uk-UA"/>
              </w:rPr>
            </w:pPr>
            <w:r w:rsidRPr="00677674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 xml:space="preserve">21 грудня </w:t>
            </w:r>
            <w:r w:rsidRPr="00677674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677674">
              <w:rPr>
                <w:lang w:val="uk-UA"/>
              </w:rPr>
              <w:t xml:space="preserve">  року   № </w:t>
            </w:r>
            <w:r>
              <w:rPr>
                <w:lang w:val="uk-UA"/>
              </w:rPr>
              <w:t xml:space="preserve">2915 </w:t>
            </w:r>
            <w:r w:rsidRPr="00677674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677674">
              <w:rPr>
                <w:lang w:val="uk-UA"/>
              </w:rPr>
              <w:t>МР</w:t>
            </w:r>
          </w:p>
          <w:p w:rsidR="00EC0A56" w:rsidRPr="00AF7B65" w:rsidRDefault="00EC0A56" w:rsidP="00DD098D">
            <w:pPr>
              <w:jc w:val="both"/>
              <w:rPr>
                <w:lang w:val="uk-UA"/>
              </w:rPr>
            </w:pPr>
          </w:p>
        </w:tc>
      </w:tr>
    </w:tbl>
    <w:p w:rsidR="00815CA5" w:rsidRDefault="00815CA5">
      <w:pPr>
        <w:rPr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5"/>
        <w:gridCol w:w="9157"/>
        <w:gridCol w:w="1952"/>
        <w:gridCol w:w="1299"/>
        <w:gridCol w:w="2757"/>
      </w:tblGrid>
      <w:tr w:rsidR="00EC0A56" w:rsidRPr="00EC0A56" w:rsidTr="00EC0A56">
        <w:trPr>
          <w:trHeight w:val="5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b/>
                <w:bCs/>
              </w:rPr>
            </w:pPr>
            <w:r w:rsidRPr="00EC0A56">
              <w:rPr>
                <w:b/>
                <w:bCs/>
              </w:rPr>
              <w:t xml:space="preserve">Заходи </w:t>
            </w:r>
            <w:proofErr w:type="spellStart"/>
            <w:r w:rsidRPr="00EC0A56">
              <w:rPr>
                <w:b/>
                <w:bCs/>
              </w:rPr>
              <w:t>щодо</w:t>
            </w:r>
            <w:proofErr w:type="spellEnd"/>
            <w:r w:rsidRPr="00EC0A56">
              <w:rPr>
                <w:b/>
                <w:bCs/>
              </w:rPr>
              <w:t xml:space="preserve"> </w:t>
            </w:r>
            <w:proofErr w:type="spellStart"/>
            <w:r w:rsidRPr="00EC0A56">
              <w:rPr>
                <w:b/>
                <w:bCs/>
              </w:rPr>
              <w:t>виконання</w:t>
            </w:r>
            <w:proofErr w:type="spellEnd"/>
            <w:r w:rsidRPr="00EC0A56">
              <w:rPr>
                <w:b/>
                <w:bCs/>
              </w:rPr>
              <w:t xml:space="preserve"> </w:t>
            </w:r>
            <w:proofErr w:type="spellStart"/>
            <w:r w:rsidRPr="00EC0A56">
              <w:rPr>
                <w:b/>
                <w:bCs/>
              </w:rPr>
              <w:t>міського</w:t>
            </w:r>
            <w:proofErr w:type="spellEnd"/>
            <w:r w:rsidRPr="00EC0A56">
              <w:rPr>
                <w:b/>
                <w:bCs/>
              </w:rPr>
              <w:t xml:space="preserve"> бюджету в 2017 </w:t>
            </w:r>
            <w:proofErr w:type="spellStart"/>
            <w:r w:rsidRPr="00EC0A56">
              <w:rPr>
                <w:b/>
                <w:bCs/>
              </w:rPr>
              <w:t>році</w:t>
            </w:r>
            <w:proofErr w:type="spellEnd"/>
          </w:p>
        </w:tc>
      </w:tr>
      <w:tr w:rsidR="00EC0A56" w:rsidRPr="00EC0A56" w:rsidTr="00EC0A56">
        <w:trPr>
          <w:trHeight w:val="31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</w:rPr>
            </w:pPr>
          </w:p>
        </w:tc>
      </w:tr>
      <w:tr w:rsidR="00EC0A56" w:rsidRPr="00EC0A56" w:rsidTr="00EC0A56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b/>
                <w:bCs/>
              </w:rPr>
            </w:pPr>
            <w:r w:rsidRPr="00EC0A56">
              <w:rPr>
                <w:b/>
                <w:bCs/>
              </w:rPr>
              <w:t xml:space="preserve">Заходи </w:t>
            </w:r>
            <w:proofErr w:type="spellStart"/>
            <w:r w:rsidRPr="00EC0A56">
              <w:rPr>
                <w:b/>
                <w:bCs/>
              </w:rPr>
              <w:t>щодо</w:t>
            </w:r>
            <w:proofErr w:type="spellEnd"/>
            <w:r w:rsidRPr="00EC0A56">
              <w:rPr>
                <w:b/>
                <w:bCs/>
              </w:rPr>
              <w:t xml:space="preserve"> </w:t>
            </w:r>
            <w:proofErr w:type="spellStart"/>
            <w:r w:rsidRPr="00EC0A56">
              <w:rPr>
                <w:b/>
                <w:bCs/>
              </w:rPr>
              <w:t>виконання</w:t>
            </w:r>
            <w:proofErr w:type="spellEnd"/>
            <w:r w:rsidRPr="00EC0A56">
              <w:rPr>
                <w:b/>
                <w:bCs/>
              </w:rPr>
              <w:t xml:space="preserve"> </w:t>
            </w:r>
            <w:proofErr w:type="spellStart"/>
            <w:r w:rsidRPr="00EC0A56">
              <w:rPr>
                <w:b/>
                <w:bCs/>
              </w:rPr>
              <w:t>доходної</w:t>
            </w:r>
            <w:proofErr w:type="spellEnd"/>
            <w:r w:rsidRPr="00EC0A56">
              <w:rPr>
                <w:b/>
                <w:bCs/>
              </w:rPr>
              <w:t xml:space="preserve"> </w:t>
            </w:r>
            <w:proofErr w:type="spellStart"/>
            <w:r w:rsidRPr="00EC0A56">
              <w:rPr>
                <w:b/>
                <w:bCs/>
              </w:rPr>
              <w:t>частини</w:t>
            </w:r>
            <w:proofErr w:type="spellEnd"/>
            <w:r w:rsidRPr="00EC0A56">
              <w:rPr>
                <w:b/>
                <w:bCs/>
              </w:rPr>
              <w:t xml:space="preserve"> </w:t>
            </w:r>
            <w:proofErr w:type="spellStart"/>
            <w:r w:rsidRPr="00EC0A56">
              <w:rPr>
                <w:b/>
                <w:bCs/>
              </w:rPr>
              <w:t>міського</w:t>
            </w:r>
            <w:proofErr w:type="spellEnd"/>
            <w:r w:rsidRPr="00EC0A56">
              <w:rPr>
                <w:b/>
                <w:bCs/>
              </w:rPr>
              <w:t xml:space="preserve"> бюджету </w:t>
            </w:r>
          </w:p>
        </w:tc>
      </w:tr>
      <w:tr w:rsidR="00EC0A56" w:rsidRPr="00EC0A56" w:rsidTr="00EC0A56">
        <w:trPr>
          <w:trHeight w:val="31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b/>
                <w:bCs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b/>
                <w:bCs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b/>
                <w:bCs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</w:pPr>
            <w:proofErr w:type="spellStart"/>
            <w:r w:rsidRPr="00EC0A56">
              <w:t>Таблиця</w:t>
            </w:r>
            <w:proofErr w:type="spellEnd"/>
            <w:r w:rsidRPr="00EC0A56">
              <w:t xml:space="preserve"> № 1</w:t>
            </w:r>
          </w:p>
        </w:tc>
      </w:tr>
      <w:tr w:rsidR="00EC0A56" w:rsidRPr="00EC0A56" w:rsidTr="00EC0A56">
        <w:trPr>
          <w:trHeight w:val="16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</w:rPr>
            </w:pPr>
          </w:p>
        </w:tc>
      </w:tr>
      <w:tr w:rsidR="00EC0A56" w:rsidRPr="00EC0A56" w:rsidTr="00EC0A56">
        <w:trPr>
          <w:trHeight w:val="31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>тис</w:t>
            </w:r>
            <w:proofErr w:type="gramStart"/>
            <w:r w:rsidRPr="00EC0A56">
              <w:rPr>
                <w:sz w:val="20"/>
                <w:szCs w:val="20"/>
              </w:rPr>
              <w:t>.</w:t>
            </w:r>
            <w:proofErr w:type="gramEnd"/>
            <w:r w:rsidRPr="00EC0A56">
              <w:rPr>
                <w:sz w:val="20"/>
                <w:szCs w:val="20"/>
              </w:rPr>
              <w:t> </w:t>
            </w:r>
            <w:proofErr w:type="gramStart"/>
            <w:r w:rsidRPr="00EC0A56">
              <w:rPr>
                <w:sz w:val="20"/>
                <w:szCs w:val="20"/>
              </w:rPr>
              <w:t>г</w:t>
            </w:r>
            <w:proofErr w:type="gramEnd"/>
            <w:r w:rsidRPr="00EC0A56">
              <w:rPr>
                <w:sz w:val="20"/>
                <w:szCs w:val="20"/>
              </w:rPr>
              <w:t>рн.</w:t>
            </w:r>
          </w:p>
        </w:tc>
      </w:tr>
      <w:tr w:rsidR="00EC0A56" w:rsidRPr="00EC0A56" w:rsidTr="00EC0A56">
        <w:trPr>
          <w:trHeight w:val="611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№ з/</w:t>
            </w:r>
            <w:proofErr w:type="gramStart"/>
            <w:r w:rsidRPr="00EC0A56">
              <w:rPr>
                <w:sz w:val="20"/>
                <w:szCs w:val="20"/>
              </w:rPr>
              <w:t>п</w:t>
            </w:r>
            <w:proofErr w:type="gramEnd"/>
            <w:r w:rsidRPr="00EC0A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 </w:t>
            </w:r>
            <w:proofErr w:type="spellStart"/>
            <w:r w:rsidRPr="00EC0A56">
              <w:rPr>
                <w:sz w:val="20"/>
                <w:szCs w:val="20"/>
              </w:rPr>
              <w:t>Змі</w:t>
            </w:r>
            <w:proofErr w:type="gramStart"/>
            <w:r w:rsidRPr="00EC0A5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заходів</w:t>
            </w:r>
            <w:proofErr w:type="spellEnd"/>
            <w:r w:rsidRPr="00EC0A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proofErr w:type="spellStart"/>
            <w:r w:rsidRPr="00EC0A56">
              <w:rPr>
                <w:sz w:val="20"/>
                <w:szCs w:val="20"/>
              </w:rPr>
              <w:t>Додаткові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надходження</w:t>
            </w:r>
            <w:proofErr w:type="spellEnd"/>
            <w:r w:rsidRPr="00EC0A56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A56">
              <w:rPr>
                <w:color w:val="000000"/>
                <w:sz w:val="20"/>
                <w:szCs w:val="20"/>
              </w:rPr>
              <w:t>Термін</w:t>
            </w:r>
            <w:proofErr w:type="spellEnd"/>
            <w:r w:rsidRPr="00EC0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A56">
              <w:rPr>
                <w:color w:val="000000"/>
                <w:sz w:val="20"/>
                <w:szCs w:val="20"/>
              </w:rPr>
              <w:t>Відповідальний</w:t>
            </w:r>
            <w:proofErr w:type="spellEnd"/>
            <w:r w:rsidRPr="00EC0A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color w:val="000000"/>
                <w:sz w:val="20"/>
                <w:szCs w:val="20"/>
              </w:rPr>
              <w:t>виконавець</w:t>
            </w:r>
            <w:proofErr w:type="spellEnd"/>
          </w:p>
        </w:tc>
      </w:tr>
      <w:tr w:rsidR="00EC0A56" w:rsidRPr="00EC0A56" w:rsidTr="00EC0A56">
        <w:trPr>
          <w:trHeight w:val="33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EC0A56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EC0A56">
              <w:rPr>
                <w:b/>
                <w:bCs/>
                <w:sz w:val="20"/>
                <w:szCs w:val="20"/>
              </w:rPr>
              <w:t>іальний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фонд, в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8</w:t>
            </w:r>
            <w:r w:rsidR="009E2C9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C0A56">
              <w:rPr>
                <w:b/>
                <w:bCs/>
                <w:sz w:val="20"/>
                <w:szCs w:val="20"/>
              </w:rPr>
              <w:t>609,8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0A56" w:rsidRPr="00EC0A56" w:rsidTr="00EC0A56">
        <w:trPr>
          <w:trHeight w:val="39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Загальний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фонд</w:t>
            </w:r>
            <w:proofErr w:type="gramStart"/>
            <w:r w:rsidRPr="00EC0A56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  <w:r w:rsidRPr="00EC0A5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4 759,8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0A56" w:rsidRPr="00EC0A56" w:rsidTr="00EC0A56">
        <w:trPr>
          <w:trHeight w:val="37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EC0A56">
              <w:rPr>
                <w:b/>
                <w:bCs/>
                <w:sz w:val="20"/>
                <w:szCs w:val="20"/>
              </w:rPr>
              <w:t>Спец</w:t>
            </w:r>
            <w:proofErr w:type="gramEnd"/>
            <w:r w:rsidRPr="00EC0A56">
              <w:rPr>
                <w:b/>
                <w:bCs/>
                <w:sz w:val="20"/>
                <w:szCs w:val="20"/>
              </w:rPr>
              <w:t>іальний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фонд: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3</w:t>
            </w:r>
            <w:r w:rsidR="00C023B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Pr="00EC0A56">
              <w:rPr>
                <w:b/>
                <w:bCs/>
                <w:sz w:val="20"/>
                <w:szCs w:val="20"/>
              </w:rPr>
              <w:t>850,0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0A56" w:rsidRPr="00EC0A56" w:rsidTr="00EC0A56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1.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A56" w:rsidRPr="00EC0A56" w:rsidRDefault="00EC0A56">
            <w:pPr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податку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на доходи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фізичних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осіб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*, </w:t>
            </w:r>
            <w:proofErr w:type="gramStart"/>
            <w:r w:rsidRPr="00EC0A56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EC0A56">
              <w:rPr>
                <w:b/>
                <w:bCs/>
                <w:sz w:val="20"/>
                <w:szCs w:val="20"/>
              </w:rPr>
              <w:t xml:space="preserve"> тому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числі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рахунок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: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950,0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0A56" w:rsidRPr="00EC0A56" w:rsidTr="00EC0A56">
        <w:trPr>
          <w:trHeight w:val="48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1.1.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  <w:proofErr w:type="spellStart"/>
            <w:r w:rsidRPr="00EC0A56">
              <w:rPr>
                <w:sz w:val="20"/>
                <w:szCs w:val="20"/>
              </w:rPr>
              <w:t>Вжиття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вичерпних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заходів</w:t>
            </w:r>
            <w:proofErr w:type="spellEnd"/>
            <w:r w:rsidRPr="00EC0A56">
              <w:rPr>
                <w:sz w:val="20"/>
                <w:szCs w:val="20"/>
              </w:rPr>
              <w:t xml:space="preserve">, </w:t>
            </w:r>
            <w:proofErr w:type="spellStart"/>
            <w:r w:rsidRPr="00EC0A56">
              <w:rPr>
                <w:sz w:val="20"/>
                <w:szCs w:val="20"/>
              </w:rPr>
              <w:t>спрямованих</w:t>
            </w:r>
            <w:proofErr w:type="spellEnd"/>
            <w:r w:rsidRPr="00EC0A56">
              <w:rPr>
                <w:sz w:val="20"/>
                <w:szCs w:val="20"/>
              </w:rPr>
              <w:t xml:space="preserve"> на </w:t>
            </w:r>
            <w:proofErr w:type="spellStart"/>
            <w:r w:rsidRPr="00EC0A56">
              <w:rPr>
                <w:sz w:val="20"/>
                <w:szCs w:val="20"/>
              </w:rPr>
              <w:t>недопущення</w:t>
            </w:r>
            <w:proofErr w:type="spellEnd"/>
            <w:r w:rsidRPr="00EC0A56">
              <w:rPr>
                <w:sz w:val="20"/>
                <w:szCs w:val="20"/>
              </w:rPr>
              <w:t xml:space="preserve"> росту та </w:t>
            </w:r>
            <w:proofErr w:type="spellStart"/>
            <w:proofErr w:type="gramStart"/>
            <w:r w:rsidRPr="00EC0A56">
              <w:rPr>
                <w:sz w:val="20"/>
                <w:szCs w:val="20"/>
              </w:rPr>
              <w:t>л</w:t>
            </w:r>
            <w:proofErr w:type="gramEnd"/>
            <w:r w:rsidRPr="00EC0A56">
              <w:rPr>
                <w:sz w:val="20"/>
                <w:szCs w:val="20"/>
              </w:rPr>
              <w:t>іквідацію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податкового</w:t>
            </w:r>
            <w:proofErr w:type="spellEnd"/>
            <w:r w:rsidRPr="00EC0A56">
              <w:rPr>
                <w:sz w:val="20"/>
                <w:szCs w:val="20"/>
              </w:rPr>
              <w:t xml:space="preserve"> боргу, </w:t>
            </w:r>
            <w:proofErr w:type="spellStart"/>
            <w:r w:rsidRPr="00EC0A56">
              <w:rPr>
                <w:sz w:val="20"/>
                <w:szCs w:val="20"/>
              </w:rPr>
              <w:t>заборгованості</w:t>
            </w:r>
            <w:proofErr w:type="spellEnd"/>
            <w:r w:rsidRPr="00EC0A56">
              <w:rPr>
                <w:sz w:val="20"/>
                <w:szCs w:val="20"/>
              </w:rPr>
              <w:t xml:space="preserve"> з </w:t>
            </w:r>
            <w:proofErr w:type="spellStart"/>
            <w:r w:rsidRPr="00EC0A56">
              <w:rPr>
                <w:sz w:val="20"/>
                <w:szCs w:val="20"/>
              </w:rPr>
              <w:t>виплати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заробітної</w:t>
            </w:r>
            <w:proofErr w:type="spellEnd"/>
            <w:r w:rsidRPr="00EC0A56">
              <w:rPr>
                <w:sz w:val="20"/>
                <w:szCs w:val="20"/>
              </w:rPr>
              <w:t xml:space="preserve"> плати, </w:t>
            </w:r>
            <w:proofErr w:type="spellStart"/>
            <w:r w:rsidRPr="00EC0A56">
              <w:rPr>
                <w:sz w:val="20"/>
                <w:szCs w:val="20"/>
              </w:rPr>
              <w:t>зокрема</w:t>
            </w:r>
            <w:proofErr w:type="spellEnd"/>
            <w:r w:rsidRPr="00EC0A56">
              <w:rPr>
                <w:sz w:val="20"/>
                <w:szCs w:val="20"/>
              </w:rPr>
              <w:t xml:space="preserve"> шляхом </w:t>
            </w:r>
            <w:proofErr w:type="spellStart"/>
            <w:r w:rsidRPr="00EC0A56">
              <w:rPr>
                <w:sz w:val="20"/>
                <w:szCs w:val="20"/>
              </w:rPr>
              <w:t>активізації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претензійно-позовної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роботи</w:t>
            </w:r>
            <w:proofErr w:type="spellEnd"/>
            <w:r w:rsidRPr="00EC0A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360,0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A56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C0A56"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ГУ ДФС у </w:t>
            </w:r>
            <w:proofErr w:type="spellStart"/>
            <w:r w:rsidRPr="00EC0A56">
              <w:rPr>
                <w:sz w:val="20"/>
                <w:szCs w:val="20"/>
              </w:rPr>
              <w:t>Сумській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області</w:t>
            </w:r>
            <w:proofErr w:type="spellEnd"/>
          </w:p>
        </w:tc>
      </w:tr>
      <w:tr w:rsidR="00EC0A56" w:rsidRPr="00EC0A56" w:rsidTr="00EC0A56">
        <w:trPr>
          <w:trHeight w:val="69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1.2.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  <w:proofErr w:type="spellStart"/>
            <w:r w:rsidRPr="00EC0A56">
              <w:rPr>
                <w:sz w:val="20"/>
                <w:szCs w:val="20"/>
              </w:rPr>
              <w:t>Сприяння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збільшенню</w:t>
            </w:r>
            <w:proofErr w:type="spellEnd"/>
            <w:r w:rsidRPr="00EC0A56">
              <w:rPr>
                <w:sz w:val="20"/>
                <w:szCs w:val="20"/>
              </w:rPr>
              <w:t xml:space="preserve"> фонду оплати </w:t>
            </w:r>
            <w:proofErr w:type="spellStart"/>
            <w:r w:rsidRPr="00EC0A56">
              <w:rPr>
                <w:sz w:val="20"/>
                <w:szCs w:val="20"/>
              </w:rPr>
              <w:t>праці</w:t>
            </w:r>
            <w:proofErr w:type="spellEnd"/>
            <w:r w:rsidRPr="00EC0A56">
              <w:rPr>
                <w:sz w:val="20"/>
                <w:szCs w:val="20"/>
              </w:rPr>
              <w:t xml:space="preserve"> та </w:t>
            </w:r>
            <w:proofErr w:type="spellStart"/>
            <w:r w:rsidRPr="00EC0A56">
              <w:rPr>
                <w:sz w:val="20"/>
                <w:szCs w:val="20"/>
              </w:rPr>
              <w:t>створенню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нових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робочих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місць</w:t>
            </w:r>
            <w:proofErr w:type="spellEnd"/>
            <w:r w:rsidRPr="00EC0A56">
              <w:rPr>
                <w:sz w:val="20"/>
                <w:szCs w:val="20"/>
              </w:rPr>
              <w:t xml:space="preserve"> за </w:t>
            </w:r>
            <w:proofErr w:type="spellStart"/>
            <w:r w:rsidRPr="00EC0A56">
              <w:rPr>
                <w:sz w:val="20"/>
                <w:szCs w:val="20"/>
              </w:rPr>
              <w:t>рахунок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відпрацювання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суб`єктів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господарської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діяльності</w:t>
            </w:r>
            <w:proofErr w:type="spellEnd"/>
            <w:r w:rsidRPr="00EC0A56">
              <w:rPr>
                <w:sz w:val="20"/>
                <w:szCs w:val="20"/>
              </w:rPr>
              <w:t xml:space="preserve">, </w:t>
            </w:r>
            <w:proofErr w:type="spellStart"/>
            <w:r w:rsidRPr="00EC0A56">
              <w:rPr>
                <w:sz w:val="20"/>
                <w:szCs w:val="20"/>
              </w:rPr>
              <w:t>які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можуть</w:t>
            </w:r>
            <w:proofErr w:type="spellEnd"/>
            <w:r w:rsidRPr="00EC0A56">
              <w:rPr>
                <w:sz w:val="20"/>
                <w:szCs w:val="20"/>
              </w:rPr>
              <w:t xml:space="preserve"> бути </w:t>
            </w:r>
            <w:proofErr w:type="spellStart"/>
            <w:r w:rsidRPr="00EC0A56">
              <w:rPr>
                <w:sz w:val="20"/>
                <w:szCs w:val="20"/>
              </w:rPr>
              <w:t>потенційними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порушниками</w:t>
            </w:r>
            <w:proofErr w:type="spellEnd"/>
            <w:r w:rsidRPr="00EC0A56">
              <w:rPr>
                <w:sz w:val="20"/>
                <w:szCs w:val="20"/>
              </w:rPr>
              <w:t xml:space="preserve"> при </w:t>
            </w:r>
            <w:proofErr w:type="spellStart"/>
            <w:r w:rsidRPr="00EC0A56">
              <w:rPr>
                <w:sz w:val="20"/>
                <w:szCs w:val="20"/>
              </w:rPr>
              <w:t>виплаті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заробітної</w:t>
            </w:r>
            <w:proofErr w:type="spellEnd"/>
            <w:r w:rsidRPr="00EC0A56">
              <w:rPr>
                <w:sz w:val="20"/>
                <w:szCs w:val="20"/>
              </w:rPr>
              <w:t xml:space="preserve"> плати 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590,0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A56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C0A56"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ГУ ДФС у </w:t>
            </w:r>
            <w:proofErr w:type="spellStart"/>
            <w:r w:rsidRPr="00EC0A56">
              <w:rPr>
                <w:sz w:val="20"/>
                <w:szCs w:val="20"/>
              </w:rPr>
              <w:t>Сумській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області</w:t>
            </w:r>
            <w:proofErr w:type="spellEnd"/>
          </w:p>
        </w:tc>
      </w:tr>
      <w:tr w:rsidR="00EC0A56" w:rsidRPr="00EC0A56" w:rsidTr="00EC0A56">
        <w:trPr>
          <w:trHeight w:val="36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2.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A56" w:rsidRPr="00EC0A56" w:rsidRDefault="00EC0A56">
            <w:pPr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платі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за землю, </w:t>
            </w:r>
            <w:proofErr w:type="gramStart"/>
            <w:r w:rsidRPr="00EC0A56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EC0A56">
              <w:rPr>
                <w:b/>
                <w:bCs/>
                <w:sz w:val="20"/>
                <w:szCs w:val="20"/>
              </w:rPr>
              <w:t xml:space="preserve"> тому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числі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рахунок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509,8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C0A5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0A56" w:rsidRPr="00EC0A56" w:rsidTr="00EC0A56">
        <w:trPr>
          <w:trHeight w:val="70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2.1.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  <w:proofErr w:type="spellStart"/>
            <w:r w:rsidRPr="00EC0A56">
              <w:rPr>
                <w:sz w:val="20"/>
                <w:szCs w:val="20"/>
              </w:rPr>
              <w:t>Стимулювання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збільшення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розмі</w:t>
            </w:r>
            <w:proofErr w:type="gramStart"/>
            <w:r w:rsidRPr="00EC0A56">
              <w:rPr>
                <w:sz w:val="20"/>
                <w:szCs w:val="20"/>
              </w:rPr>
              <w:t>р</w:t>
            </w:r>
            <w:proofErr w:type="gramEnd"/>
            <w:r w:rsidRPr="00EC0A56">
              <w:rPr>
                <w:sz w:val="20"/>
                <w:szCs w:val="20"/>
              </w:rPr>
              <w:t>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орендної</w:t>
            </w:r>
            <w:proofErr w:type="spellEnd"/>
            <w:r w:rsidRPr="00EC0A56">
              <w:rPr>
                <w:sz w:val="20"/>
                <w:szCs w:val="20"/>
              </w:rPr>
              <w:t xml:space="preserve"> плати, перегляду та </w:t>
            </w:r>
            <w:proofErr w:type="spellStart"/>
            <w:r w:rsidRPr="00EC0A56">
              <w:rPr>
                <w:sz w:val="20"/>
                <w:szCs w:val="20"/>
              </w:rPr>
              <w:t>вжиття</w:t>
            </w:r>
            <w:proofErr w:type="spellEnd"/>
            <w:r w:rsidRPr="00EC0A56">
              <w:rPr>
                <w:sz w:val="20"/>
                <w:szCs w:val="20"/>
              </w:rPr>
              <w:t xml:space="preserve"> в </w:t>
            </w:r>
            <w:proofErr w:type="spellStart"/>
            <w:r w:rsidRPr="00EC0A56">
              <w:rPr>
                <w:sz w:val="20"/>
                <w:szCs w:val="20"/>
              </w:rPr>
              <w:t>установленому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чинним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законодавством</w:t>
            </w:r>
            <w:proofErr w:type="spellEnd"/>
            <w:r w:rsidRPr="00EC0A56">
              <w:rPr>
                <w:sz w:val="20"/>
                <w:szCs w:val="20"/>
              </w:rPr>
              <w:t xml:space="preserve"> порядку </w:t>
            </w:r>
            <w:proofErr w:type="spellStart"/>
            <w:r w:rsidRPr="00EC0A56">
              <w:rPr>
                <w:sz w:val="20"/>
                <w:szCs w:val="20"/>
              </w:rPr>
              <w:t>заходів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щодо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приведення</w:t>
            </w:r>
            <w:proofErr w:type="spellEnd"/>
            <w:r w:rsidRPr="00EC0A56">
              <w:rPr>
                <w:sz w:val="20"/>
                <w:szCs w:val="20"/>
              </w:rPr>
              <w:t xml:space="preserve"> у </w:t>
            </w:r>
            <w:proofErr w:type="spellStart"/>
            <w:r w:rsidRPr="00EC0A56">
              <w:rPr>
                <w:sz w:val="20"/>
                <w:szCs w:val="20"/>
              </w:rPr>
              <w:t>відповідність</w:t>
            </w:r>
            <w:proofErr w:type="spellEnd"/>
            <w:r w:rsidRPr="00EC0A56">
              <w:rPr>
                <w:sz w:val="20"/>
                <w:szCs w:val="20"/>
              </w:rPr>
              <w:t xml:space="preserve"> з </w:t>
            </w:r>
            <w:proofErr w:type="spellStart"/>
            <w:r w:rsidRPr="00EC0A56">
              <w:rPr>
                <w:sz w:val="20"/>
                <w:szCs w:val="20"/>
              </w:rPr>
              <w:t>вимогами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статті</w:t>
            </w:r>
            <w:proofErr w:type="spellEnd"/>
            <w:r w:rsidRPr="00EC0A56">
              <w:rPr>
                <w:sz w:val="20"/>
                <w:szCs w:val="20"/>
              </w:rPr>
              <w:t xml:space="preserve"> 288 </w:t>
            </w:r>
            <w:proofErr w:type="spellStart"/>
            <w:r w:rsidRPr="00EC0A56">
              <w:rPr>
                <w:sz w:val="20"/>
                <w:szCs w:val="20"/>
              </w:rPr>
              <w:t>Податкового</w:t>
            </w:r>
            <w:proofErr w:type="spellEnd"/>
            <w:r w:rsidRPr="00EC0A56">
              <w:rPr>
                <w:sz w:val="20"/>
                <w:szCs w:val="20"/>
              </w:rPr>
              <w:t xml:space="preserve"> кодексу </w:t>
            </w:r>
            <w:proofErr w:type="spellStart"/>
            <w:r w:rsidRPr="00EC0A56">
              <w:rPr>
                <w:sz w:val="20"/>
                <w:szCs w:val="20"/>
              </w:rPr>
              <w:t>України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чинних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договорів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оренди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землі</w:t>
            </w:r>
            <w:proofErr w:type="spellEnd"/>
            <w:r w:rsidRPr="00EC0A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36,5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A56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C0A56"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EC0A56">
              <w:rPr>
                <w:sz w:val="20"/>
                <w:szCs w:val="20"/>
              </w:rPr>
              <w:t>забезпечення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ресурсних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платежів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Сумської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міської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gramStart"/>
            <w:r w:rsidRPr="00EC0A56">
              <w:rPr>
                <w:sz w:val="20"/>
                <w:szCs w:val="20"/>
              </w:rPr>
              <w:t>ради</w:t>
            </w:r>
            <w:proofErr w:type="gramEnd"/>
            <w:r w:rsidRPr="00EC0A56">
              <w:rPr>
                <w:sz w:val="20"/>
                <w:szCs w:val="20"/>
              </w:rPr>
              <w:t xml:space="preserve">              </w:t>
            </w:r>
          </w:p>
        </w:tc>
      </w:tr>
      <w:tr w:rsidR="00EC0A56" w:rsidRPr="00EC0A56" w:rsidTr="00EC0A56">
        <w:trPr>
          <w:trHeight w:val="703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lastRenderedPageBreak/>
              <w:t xml:space="preserve"> 2.2.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C0A56">
              <w:rPr>
                <w:sz w:val="20"/>
                <w:szCs w:val="20"/>
              </w:rPr>
              <w:t>Залучення</w:t>
            </w:r>
            <w:proofErr w:type="spellEnd"/>
            <w:r w:rsidRPr="00EC0A56">
              <w:rPr>
                <w:sz w:val="20"/>
                <w:szCs w:val="20"/>
              </w:rPr>
              <w:t xml:space="preserve">  </w:t>
            </w:r>
            <w:proofErr w:type="spellStart"/>
            <w:r w:rsidRPr="00EC0A56">
              <w:rPr>
                <w:sz w:val="20"/>
                <w:szCs w:val="20"/>
              </w:rPr>
              <w:t>суб’єктів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господарювання</w:t>
            </w:r>
            <w:proofErr w:type="spellEnd"/>
            <w:r w:rsidRPr="00EC0A56">
              <w:rPr>
                <w:sz w:val="20"/>
                <w:szCs w:val="20"/>
              </w:rPr>
              <w:t xml:space="preserve"> – </w:t>
            </w:r>
            <w:proofErr w:type="spellStart"/>
            <w:r w:rsidRPr="00EC0A56">
              <w:rPr>
                <w:sz w:val="20"/>
                <w:szCs w:val="20"/>
              </w:rPr>
              <w:t>землекористувачів</w:t>
            </w:r>
            <w:proofErr w:type="spellEnd"/>
            <w:r w:rsidRPr="00EC0A56">
              <w:rPr>
                <w:sz w:val="20"/>
                <w:szCs w:val="20"/>
              </w:rPr>
              <w:t xml:space="preserve">, </w:t>
            </w:r>
            <w:proofErr w:type="spellStart"/>
            <w:r w:rsidRPr="00EC0A56">
              <w:rPr>
                <w:sz w:val="20"/>
                <w:szCs w:val="20"/>
              </w:rPr>
              <w:t>що</w:t>
            </w:r>
            <w:proofErr w:type="spellEnd"/>
            <w:r w:rsidRPr="00EC0A56">
              <w:rPr>
                <w:sz w:val="20"/>
                <w:szCs w:val="20"/>
              </w:rPr>
              <w:t xml:space="preserve"> не </w:t>
            </w:r>
            <w:proofErr w:type="spellStart"/>
            <w:r w:rsidRPr="00EC0A56">
              <w:rPr>
                <w:sz w:val="20"/>
                <w:szCs w:val="20"/>
              </w:rPr>
              <w:t>мають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зареєстрованого</w:t>
            </w:r>
            <w:proofErr w:type="spellEnd"/>
            <w:r w:rsidRPr="00EC0A56">
              <w:rPr>
                <w:sz w:val="20"/>
                <w:szCs w:val="20"/>
              </w:rPr>
              <w:t xml:space="preserve">  у </w:t>
            </w:r>
            <w:proofErr w:type="spellStart"/>
            <w:r w:rsidRPr="00EC0A56">
              <w:rPr>
                <w:sz w:val="20"/>
                <w:szCs w:val="20"/>
              </w:rPr>
              <w:t>відповідності</w:t>
            </w:r>
            <w:proofErr w:type="spellEnd"/>
            <w:r w:rsidRPr="00EC0A56">
              <w:rPr>
                <w:sz w:val="20"/>
                <w:szCs w:val="20"/>
              </w:rPr>
              <w:t xml:space="preserve"> до чинного </w:t>
            </w:r>
            <w:proofErr w:type="spellStart"/>
            <w:r w:rsidRPr="00EC0A56">
              <w:rPr>
                <w:sz w:val="20"/>
                <w:szCs w:val="20"/>
              </w:rPr>
              <w:t>законодавства</w:t>
            </w:r>
            <w:proofErr w:type="spellEnd"/>
            <w:r w:rsidRPr="00EC0A56">
              <w:rPr>
                <w:sz w:val="20"/>
                <w:szCs w:val="20"/>
              </w:rPr>
              <w:t xml:space="preserve">  права </w:t>
            </w:r>
            <w:proofErr w:type="spellStart"/>
            <w:r w:rsidRPr="00EC0A56">
              <w:rPr>
                <w:sz w:val="20"/>
                <w:szCs w:val="20"/>
              </w:rPr>
              <w:t>користування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земельними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ділянками</w:t>
            </w:r>
            <w:proofErr w:type="spellEnd"/>
            <w:r w:rsidRPr="00EC0A56">
              <w:rPr>
                <w:sz w:val="20"/>
                <w:szCs w:val="20"/>
              </w:rPr>
              <w:t xml:space="preserve">,  до </w:t>
            </w:r>
            <w:proofErr w:type="spellStart"/>
            <w:r w:rsidRPr="00EC0A56">
              <w:rPr>
                <w:sz w:val="20"/>
                <w:szCs w:val="20"/>
              </w:rPr>
              <w:t>укладення</w:t>
            </w:r>
            <w:proofErr w:type="spellEnd"/>
            <w:r w:rsidRPr="00EC0A56">
              <w:rPr>
                <w:sz w:val="20"/>
                <w:szCs w:val="20"/>
              </w:rPr>
              <w:t xml:space="preserve">   </w:t>
            </w:r>
            <w:proofErr w:type="spellStart"/>
            <w:r w:rsidRPr="00EC0A56">
              <w:rPr>
                <w:sz w:val="20"/>
                <w:szCs w:val="20"/>
              </w:rPr>
              <w:t>договорів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оренди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землі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473,3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A56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C0A56"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EC0A56">
              <w:rPr>
                <w:sz w:val="20"/>
                <w:szCs w:val="20"/>
              </w:rPr>
              <w:t>забезпечення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ресурсних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платежів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Сумської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міської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gramStart"/>
            <w:r w:rsidRPr="00EC0A56">
              <w:rPr>
                <w:sz w:val="20"/>
                <w:szCs w:val="20"/>
              </w:rPr>
              <w:t>ради</w:t>
            </w:r>
            <w:proofErr w:type="gramEnd"/>
            <w:r w:rsidRPr="00EC0A56">
              <w:rPr>
                <w:sz w:val="20"/>
                <w:szCs w:val="20"/>
              </w:rPr>
              <w:t xml:space="preserve">              </w:t>
            </w:r>
          </w:p>
        </w:tc>
      </w:tr>
      <w:tr w:rsidR="00EC0A56" w:rsidRPr="00EC0A56" w:rsidTr="00EC0A56">
        <w:trPr>
          <w:trHeight w:val="39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A56" w:rsidRPr="00EC0A56" w:rsidRDefault="00EC0A56">
            <w:pPr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інших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видах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надходжень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EC0A56">
              <w:rPr>
                <w:b/>
                <w:bCs/>
                <w:sz w:val="20"/>
                <w:szCs w:val="20"/>
              </w:rPr>
              <w:t>у</w:t>
            </w:r>
            <w:proofErr w:type="gramEnd"/>
            <w:r w:rsidRPr="00EC0A56">
              <w:rPr>
                <w:b/>
                <w:bCs/>
                <w:sz w:val="20"/>
                <w:szCs w:val="20"/>
              </w:rPr>
              <w:t xml:space="preserve"> тому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числі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рахунок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7 150,0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0A56" w:rsidRPr="00EC0A56" w:rsidTr="00EC0A56">
        <w:trPr>
          <w:trHeight w:val="39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3.1.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A56" w:rsidRPr="00EC0A56" w:rsidRDefault="00EC0A56">
            <w:pPr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Активізації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роботи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щодо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зростання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інших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видів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надходжень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, в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. за </w:t>
            </w:r>
            <w:proofErr w:type="spellStart"/>
            <w:r w:rsidRPr="00EC0A56">
              <w:rPr>
                <w:b/>
                <w:bCs/>
                <w:sz w:val="20"/>
                <w:szCs w:val="20"/>
              </w:rPr>
              <w:t>рахунок</w:t>
            </w:r>
            <w:proofErr w:type="spellEnd"/>
            <w:r w:rsidRPr="00EC0A56">
              <w:rPr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 xml:space="preserve"> 7 150,0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b/>
                <w:bCs/>
                <w:sz w:val="20"/>
                <w:szCs w:val="20"/>
              </w:rPr>
            </w:pPr>
            <w:r w:rsidRPr="00EC0A5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C0A56" w:rsidRPr="00EC0A56" w:rsidTr="00EC0A56">
        <w:trPr>
          <w:trHeight w:val="754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3.1.1.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Оренди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об'єктів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комунальної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власності</w:t>
            </w:r>
            <w:proofErr w:type="spellEnd"/>
            <w:r w:rsidRPr="00EC0A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3 300,0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A56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C0A56"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EC0A56">
              <w:rPr>
                <w:sz w:val="20"/>
                <w:szCs w:val="20"/>
              </w:rPr>
              <w:t>забезпечення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ресурсних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платежів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Сумської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міської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gramStart"/>
            <w:r w:rsidRPr="00EC0A56">
              <w:rPr>
                <w:sz w:val="20"/>
                <w:szCs w:val="20"/>
              </w:rPr>
              <w:t>ради</w:t>
            </w:r>
            <w:proofErr w:type="gramEnd"/>
            <w:r w:rsidRPr="00EC0A56">
              <w:rPr>
                <w:sz w:val="20"/>
                <w:szCs w:val="20"/>
              </w:rPr>
              <w:t xml:space="preserve">              </w:t>
            </w:r>
          </w:p>
        </w:tc>
      </w:tr>
      <w:tr w:rsidR="00EC0A56" w:rsidRPr="00EC0A56" w:rsidTr="00EC0A56">
        <w:trPr>
          <w:trHeight w:val="8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3.1.2. </w:t>
            </w:r>
          </w:p>
        </w:tc>
        <w:tc>
          <w:tcPr>
            <w:tcW w:w="2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 Продажу </w:t>
            </w:r>
            <w:proofErr w:type="spellStart"/>
            <w:r w:rsidRPr="00EC0A56">
              <w:rPr>
                <w:sz w:val="20"/>
                <w:szCs w:val="20"/>
              </w:rPr>
              <w:t>об'єктів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комунальної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власності</w:t>
            </w:r>
            <w:proofErr w:type="spellEnd"/>
            <w:r w:rsidRPr="00EC0A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 3 850,0     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A56" w:rsidRPr="00EC0A56" w:rsidRDefault="00EC0A5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C0A56">
              <w:rPr>
                <w:color w:val="000000"/>
                <w:sz w:val="20"/>
                <w:szCs w:val="20"/>
              </w:rPr>
              <w:t>Протягом</w:t>
            </w:r>
            <w:proofErr w:type="spellEnd"/>
            <w:r w:rsidRPr="00EC0A56">
              <w:rPr>
                <w:color w:val="000000"/>
                <w:sz w:val="20"/>
                <w:szCs w:val="20"/>
              </w:rPr>
              <w:t xml:space="preserve"> року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EC0A56">
              <w:rPr>
                <w:sz w:val="20"/>
                <w:szCs w:val="20"/>
              </w:rPr>
              <w:t>забезпечення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ресурсних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платежів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Сумської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міської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gramStart"/>
            <w:r w:rsidRPr="00EC0A56">
              <w:rPr>
                <w:sz w:val="20"/>
                <w:szCs w:val="20"/>
              </w:rPr>
              <w:t>ради</w:t>
            </w:r>
            <w:proofErr w:type="gramEnd"/>
            <w:r w:rsidRPr="00EC0A56">
              <w:rPr>
                <w:sz w:val="20"/>
                <w:szCs w:val="20"/>
              </w:rPr>
              <w:t xml:space="preserve">              </w:t>
            </w:r>
          </w:p>
        </w:tc>
      </w:tr>
      <w:tr w:rsidR="00EC0A56" w:rsidRPr="00EC0A56" w:rsidTr="00EC0A56">
        <w:trPr>
          <w:trHeight w:val="37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  <w:proofErr w:type="spellStart"/>
            <w:r w:rsidRPr="00EC0A56">
              <w:rPr>
                <w:sz w:val="20"/>
                <w:szCs w:val="20"/>
              </w:rPr>
              <w:t>Примітка</w:t>
            </w:r>
            <w:proofErr w:type="spellEnd"/>
            <w:r w:rsidRPr="00EC0A56">
              <w:rPr>
                <w:sz w:val="20"/>
                <w:szCs w:val="20"/>
              </w:rPr>
              <w:t>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EC0A56" w:rsidRPr="00EC0A56" w:rsidTr="00EC0A56">
        <w:trPr>
          <w:trHeight w:val="37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A56" w:rsidRPr="00EC0A56" w:rsidRDefault="00EC0A56">
            <w:pPr>
              <w:rPr>
                <w:sz w:val="20"/>
                <w:szCs w:val="20"/>
              </w:rPr>
            </w:pPr>
            <w:r w:rsidRPr="00EC0A56">
              <w:rPr>
                <w:sz w:val="20"/>
                <w:szCs w:val="20"/>
              </w:rPr>
              <w:t xml:space="preserve">* </w:t>
            </w:r>
            <w:proofErr w:type="spellStart"/>
            <w:r w:rsidRPr="00EC0A56">
              <w:rPr>
                <w:sz w:val="20"/>
                <w:szCs w:val="20"/>
              </w:rPr>
              <w:t>Вказаний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обсяг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додаткових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надходжень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врахований</w:t>
            </w:r>
            <w:proofErr w:type="spellEnd"/>
            <w:r w:rsidRPr="00EC0A56">
              <w:rPr>
                <w:sz w:val="20"/>
                <w:szCs w:val="20"/>
              </w:rPr>
              <w:t xml:space="preserve"> при </w:t>
            </w:r>
            <w:proofErr w:type="spellStart"/>
            <w:r w:rsidRPr="00EC0A56">
              <w:rPr>
                <w:sz w:val="20"/>
                <w:szCs w:val="20"/>
              </w:rPr>
              <w:t>затвердженні</w:t>
            </w:r>
            <w:proofErr w:type="spellEnd"/>
            <w:r w:rsidRPr="00EC0A56">
              <w:rPr>
                <w:sz w:val="20"/>
                <w:szCs w:val="20"/>
              </w:rPr>
              <w:t xml:space="preserve"> </w:t>
            </w:r>
            <w:proofErr w:type="spellStart"/>
            <w:r w:rsidRPr="00EC0A56">
              <w:rPr>
                <w:sz w:val="20"/>
                <w:szCs w:val="20"/>
              </w:rPr>
              <w:t>міського</w:t>
            </w:r>
            <w:proofErr w:type="spellEnd"/>
            <w:r w:rsidRPr="00EC0A56">
              <w:rPr>
                <w:sz w:val="20"/>
                <w:szCs w:val="20"/>
              </w:rPr>
              <w:t xml:space="preserve"> бюджету на 2017 </w:t>
            </w:r>
            <w:proofErr w:type="spellStart"/>
            <w:proofErr w:type="gramStart"/>
            <w:r w:rsidRPr="00EC0A56">
              <w:rPr>
                <w:sz w:val="20"/>
                <w:szCs w:val="20"/>
              </w:rPr>
              <w:t>р</w:t>
            </w:r>
            <w:proofErr w:type="gramEnd"/>
            <w:r w:rsidRPr="00EC0A56">
              <w:rPr>
                <w:sz w:val="20"/>
                <w:szCs w:val="20"/>
              </w:rPr>
              <w:t>ік</w:t>
            </w:r>
            <w:proofErr w:type="spellEnd"/>
            <w:r w:rsidRPr="00EC0A56">
              <w:rPr>
                <w:sz w:val="20"/>
                <w:szCs w:val="20"/>
              </w:rPr>
              <w:t xml:space="preserve"> (контингент)</w:t>
            </w:r>
          </w:p>
        </w:tc>
      </w:tr>
    </w:tbl>
    <w:p w:rsidR="00EC0A56" w:rsidRDefault="00EC0A56">
      <w:pPr>
        <w:rPr>
          <w:lang w:val="uk-UA"/>
        </w:rPr>
      </w:pPr>
    </w:p>
    <w:p w:rsidR="00EC0A56" w:rsidRDefault="00EC0A56">
      <w:pPr>
        <w:rPr>
          <w:lang w:val="uk-UA"/>
        </w:rPr>
      </w:pPr>
    </w:p>
    <w:p w:rsidR="00EC0A56" w:rsidRDefault="00EC0A56">
      <w:pPr>
        <w:rPr>
          <w:lang w:val="uk-UA"/>
        </w:rPr>
      </w:pPr>
    </w:p>
    <w:p w:rsidR="00EC0A56" w:rsidRDefault="00EC0A56">
      <w:pPr>
        <w:rPr>
          <w:lang w:val="uk-UA"/>
        </w:rPr>
      </w:pPr>
    </w:p>
    <w:p w:rsidR="00EC0A56" w:rsidRDefault="00EC0A56" w:rsidP="00EC0A56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Сумський міський голова</w:t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  <w:t xml:space="preserve">          </w:t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</w:r>
      <w:r w:rsidRPr="00E071BD">
        <w:rPr>
          <w:bCs/>
          <w:sz w:val="28"/>
          <w:szCs w:val="28"/>
          <w:lang w:val="uk-UA"/>
        </w:rPr>
        <w:tab/>
        <w:t xml:space="preserve">       </w:t>
      </w:r>
      <w:r>
        <w:rPr>
          <w:bCs/>
          <w:sz w:val="28"/>
          <w:szCs w:val="28"/>
          <w:lang w:val="uk-UA"/>
        </w:rPr>
        <w:t>О.М. Лисенко</w:t>
      </w:r>
    </w:p>
    <w:p w:rsidR="00EC0A56" w:rsidRDefault="00EC0A56" w:rsidP="00EC0A56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</w:p>
    <w:p w:rsidR="00EC0A56" w:rsidRDefault="00EC0A56" w:rsidP="00EC0A56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</w:p>
    <w:p w:rsidR="00EC0A56" w:rsidRDefault="00EC0A56" w:rsidP="00EC0A56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  <w:rPr>
          <w:bCs/>
          <w:sz w:val="22"/>
          <w:szCs w:val="22"/>
          <w:lang w:val="uk-UA"/>
        </w:rPr>
      </w:pPr>
      <w:r w:rsidRPr="007509E0">
        <w:rPr>
          <w:bCs/>
          <w:sz w:val="22"/>
          <w:szCs w:val="22"/>
          <w:lang w:val="uk-UA"/>
        </w:rPr>
        <w:t>Виконавець</w:t>
      </w:r>
      <w:r>
        <w:rPr>
          <w:bCs/>
          <w:sz w:val="22"/>
          <w:szCs w:val="22"/>
          <w:lang w:val="uk-UA"/>
        </w:rPr>
        <w:t>: Липова С.А.</w:t>
      </w:r>
    </w:p>
    <w:p w:rsidR="00EC0A56" w:rsidRDefault="00EC0A56" w:rsidP="00EC0A56">
      <w:pPr>
        <w:widowControl w:val="0"/>
        <w:shd w:val="clear" w:color="auto" w:fill="FFFFFF"/>
        <w:tabs>
          <w:tab w:val="left" w:pos="-240"/>
        </w:tabs>
        <w:autoSpaceDE w:val="0"/>
        <w:autoSpaceDN w:val="0"/>
        <w:adjustRightInd w:val="0"/>
      </w:pPr>
      <w:r>
        <w:rPr>
          <w:bCs/>
          <w:sz w:val="22"/>
          <w:szCs w:val="22"/>
          <w:lang w:val="uk-UA"/>
        </w:rPr>
        <w:t>___________</w:t>
      </w:r>
    </w:p>
    <w:p w:rsidR="00EC0A56" w:rsidRPr="00EC0A56" w:rsidRDefault="00EC0A56">
      <w:pPr>
        <w:rPr>
          <w:lang w:val="uk-UA"/>
        </w:rPr>
      </w:pPr>
    </w:p>
    <w:sectPr w:rsidR="00EC0A56" w:rsidRPr="00EC0A56" w:rsidSect="00EC0A56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56"/>
    <w:rsid w:val="00815CA5"/>
    <w:rsid w:val="009E2C94"/>
    <w:rsid w:val="00C023B5"/>
    <w:rsid w:val="00E67C4E"/>
    <w:rsid w:val="00E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2017-12-26T10:21:00Z</cp:lastPrinted>
  <dcterms:created xsi:type="dcterms:W3CDTF">2017-12-26T10:16:00Z</dcterms:created>
  <dcterms:modified xsi:type="dcterms:W3CDTF">2017-12-26T10:26:00Z</dcterms:modified>
</cp:coreProperties>
</file>