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C" w:rsidRDefault="006012FC" w:rsidP="00F96BD5">
      <w:pPr>
        <w:suppressAutoHyphens/>
        <w:ind w:left="84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4</w:t>
      </w:r>
    </w:p>
    <w:p w:rsidR="006012FC" w:rsidRDefault="006012FC" w:rsidP="00F96BD5">
      <w:pPr>
        <w:suppressAutoHyphens/>
        <w:ind w:left="9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 рішення Сумської міської ради «Про внесення змін до рішення С</w:t>
      </w:r>
      <w:r w:rsidR="00C84720">
        <w:rPr>
          <w:color w:val="000000"/>
          <w:sz w:val="28"/>
          <w:szCs w:val="28"/>
        </w:rPr>
        <w:t xml:space="preserve">умської міської ради    від   </w:t>
      </w:r>
      <w:r>
        <w:rPr>
          <w:color w:val="000000"/>
          <w:sz w:val="28"/>
          <w:szCs w:val="28"/>
        </w:rPr>
        <w:t>24  грудня  2015  року №</w:t>
      </w:r>
      <w:r w:rsidR="00C847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158-МР «Про затвердження міської цільової програми «Соціальні служби готові прийти на допомогу на  2016 - 2018 роки» </w:t>
      </w:r>
    </w:p>
    <w:p w:rsidR="006012FC" w:rsidRDefault="006012FC" w:rsidP="00F96BD5">
      <w:pPr>
        <w:suppressAutoHyphens/>
        <w:ind w:left="8724"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  </w:t>
      </w:r>
      <w:r w:rsidR="00840029">
        <w:rPr>
          <w:color w:val="000000"/>
          <w:sz w:val="28"/>
          <w:szCs w:val="28"/>
        </w:rPr>
        <w:t>22  лютого   2017 року    №  1783</w:t>
      </w:r>
      <w:r>
        <w:rPr>
          <w:color w:val="000000"/>
          <w:sz w:val="28"/>
          <w:szCs w:val="28"/>
        </w:rPr>
        <w:t xml:space="preserve"> -</w:t>
      </w:r>
      <w:r w:rsidR="00C8472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МР</w:t>
      </w:r>
      <w:proofErr w:type="spellEnd"/>
    </w:p>
    <w:p w:rsidR="006012FC" w:rsidRDefault="006012FC" w:rsidP="00F96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</w:t>
      </w:r>
    </w:p>
    <w:p w:rsidR="006012FC" w:rsidRPr="00170CBF" w:rsidRDefault="006012FC" w:rsidP="00170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бюджетних програм до </w:t>
      </w:r>
      <w:r>
        <w:rPr>
          <w:b/>
          <w:bCs/>
          <w:color w:val="000000"/>
          <w:sz w:val="28"/>
          <w:szCs w:val="28"/>
        </w:rPr>
        <w:t xml:space="preserve">міської цільової </w:t>
      </w:r>
      <w:r w:rsidRPr="00170CBF">
        <w:rPr>
          <w:b/>
          <w:bCs/>
          <w:color w:val="000000"/>
          <w:sz w:val="28"/>
          <w:szCs w:val="28"/>
        </w:rPr>
        <w:t>програми «</w:t>
      </w:r>
      <w:r w:rsidRPr="00170CBF">
        <w:rPr>
          <w:b/>
          <w:bCs/>
          <w:sz w:val="28"/>
          <w:szCs w:val="28"/>
        </w:rPr>
        <w:t xml:space="preserve">Соціальні служби готові прийти  на </w:t>
      </w:r>
    </w:p>
    <w:p w:rsidR="006012FC" w:rsidRPr="00170CBF" w:rsidRDefault="006012FC" w:rsidP="00170CBF">
      <w:pPr>
        <w:jc w:val="center"/>
        <w:rPr>
          <w:b/>
          <w:bCs/>
          <w:color w:val="000000"/>
          <w:sz w:val="28"/>
          <w:szCs w:val="28"/>
        </w:rPr>
      </w:pPr>
      <w:r w:rsidRPr="00170CBF">
        <w:rPr>
          <w:b/>
          <w:bCs/>
          <w:sz w:val="28"/>
          <w:szCs w:val="28"/>
        </w:rPr>
        <w:t xml:space="preserve">допомогу на 2016 – 2018 роки» </w:t>
      </w:r>
      <w:r w:rsidRPr="00170CBF">
        <w:rPr>
          <w:b/>
          <w:bCs/>
          <w:color w:val="000000"/>
          <w:sz w:val="28"/>
          <w:szCs w:val="28"/>
        </w:rPr>
        <w:t xml:space="preserve"> </w:t>
      </w:r>
    </w:p>
    <w:p w:rsidR="006012FC" w:rsidRDefault="006012FC" w:rsidP="00F96BD5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4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160"/>
        <w:gridCol w:w="10513"/>
      </w:tblGrid>
      <w:tr w:rsidR="006012FC">
        <w:tc>
          <w:tcPr>
            <w:tcW w:w="2315" w:type="dxa"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Тимчасової класифікації видатків та кредитування  місцевих бюджетів (КТКВК)</w:t>
            </w:r>
          </w:p>
        </w:tc>
        <w:tc>
          <w:tcPr>
            <w:tcW w:w="2160" w:type="dxa"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Програмної класифікації видатків та кредитування місцевих бюджетів (КПКВК)</w:t>
            </w:r>
          </w:p>
        </w:tc>
        <w:tc>
          <w:tcPr>
            <w:tcW w:w="10513" w:type="dxa"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 головного розпорядника бюджетних коштів</w:t>
            </w:r>
          </w:p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Найменування бюджетної програми (підпрограма/завдання)</w:t>
            </w:r>
          </w:p>
        </w:tc>
      </w:tr>
      <w:tr w:rsidR="006012FC">
        <w:tc>
          <w:tcPr>
            <w:tcW w:w="2315" w:type="dxa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13" w:type="dxa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012FC" w:rsidRPr="00F96BD5">
        <w:trPr>
          <w:cantSplit/>
          <w:trHeight w:val="624"/>
        </w:trPr>
        <w:tc>
          <w:tcPr>
            <w:tcW w:w="2315" w:type="dxa"/>
            <w:tcBorders>
              <w:bottom w:val="nil"/>
            </w:tcBorders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0313130</w:t>
            </w:r>
          </w:p>
        </w:tc>
        <w:tc>
          <w:tcPr>
            <w:tcW w:w="10513" w:type="dxa"/>
            <w:tcBorders>
              <w:bottom w:val="nil"/>
            </w:tcBorders>
            <w:vAlign w:val="center"/>
          </w:tcPr>
          <w:p w:rsidR="006012F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6012F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«Здійснення соціальної роботи з вразливими категоріями населення»</w:t>
            </w:r>
          </w:p>
        </w:tc>
      </w:tr>
      <w:tr w:rsidR="006012FC">
        <w:trPr>
          <w:cantSplit/>
          <w:trHeight w:val="804"/>
        </w:trPr>
        <w:tc>
          <w:tcPr>
            <w:tcW w:w="2315" w:type="dxa"/>
            <w:tcBorders>
              <w:bottom w:val="nil"/>
            </w:tcBorders>
            <w:vAlign w:val="center"/>
          </w:tcPr>
          <w:p w:rsidR="006012FC" w:rsidRDefault="006012FC" w:rsidP="005B1E1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091102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6012FC" w:rsidRDefault="006012FC" w:rsidP="005B1E1D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0313132</w:t>
            </w:r>
          </w:p>
        </w:tc>
        <w:tc>
          <w:tcPr>
            <w:tcW w:w="10513" w:type="dxa"/>
            <w:tcBorders>
              <w:bottom w:val="nil"/>
            </w:tcBorders>
            <w:vAlign w:val="center"/>
          </w:tcPr>
          <w:p w:rsidR="006012FC" w:rsidRPr="004325D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 xml:space="preserve">Бюджетна </w:t>
            </w:r>
            <w:r>
              <w:rPr>
                <w:i/>
                <w:iCs/>
              </w:rPr>
              <w:t>під</w:t>
            </w:r>
            <w:r w:rsidRPr="00D01966">
              <w:rPr>
                <w:i/>
                <w:iCs/>
              </w:rPr>
              <w:t>програма:</w:t>
            </w:r>
            <w:r>
              <w:rPr>
                <w:i/>
                <w:iCs/>
              </w:rPr>
              <w:t xml:space="preserve"> «</w:t>
            </w:r>
            <w:r w:rsidRPr="004325DC">
              <w:rPr>
                <w:sz w:val="28"/>
                <w:szCs w:val="28"/>
              </w:rPr>
              <w:t>Програми і заходи центрів соціальних служб для сім’ї, дітей та молоді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12FC">
        <w:trPr>
          <w:cantSplit/>
          <w:trHeight w:val="804"/>
        </w:trPr>
        <w:tc>
          <w:tcPr>
            <w:tcW w:w="2315" w:type="dxa"/>
            <w:vMerge w:val="restart"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091106</w:t>
            </w:r>
          </w:p>
        </w:tc>
        <w:tc>
          <w:tcPr>
            <w:tcW w:w="2160" w:type="dxa"/>
            <w:vMerge w:val="restart"/>
            <w:vAlign w:val="center"/>
          </w:tcPr>
          <w:p w:rsidR="006012FC" w:rsidRDefault="006012FC" w:rsidP="004325D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0313500</w:t>
            </w:r>
          </w:p>
        </w:tc>
        <w:tc>
          <w:tcPr>
            <w:tcW w:w="10513" w:type="dxa"/>
            <w:tcBorders>
              <w:bottom w:val="nil"/>
            </w:tcBorders>
            <w:vAlign w:val="center"/>
          </w:tcPr>
          <w:p w:rsidR="006012FC" w:rsidRPr="004325D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4325DC"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6012FC" w:rsidRPr="004325D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</w:t>
            </w:r>
            <w:r w:rsidRPr="004325DC">
              <w:rPr>
                <w:sz w:val="28"/>
                <w:szCs w:val="28"/>
              </w:rPr>
              <w:t>«Інші видатки»</w:t>
            </w:r>
          </w:p>
        </w:tc>
      </w:tr>
      <w:tr w:rsidR="006012FC">
        <w:tc>
          <w:tcPr>
            <w:tcW w:w="2315" w:type="dxa"/>
            <w:vMerge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3" w:type="dxa"/>
            <w:vAlign w:val="center"/>
          </w:tcPr>
          <w:p w:rsidR="006012FC" w:rsidRPr="004325D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i/>
                <w:iCs/>
              </w:rPr>
              <w:t>Завдання</w:t>
            </w:r>
            <w:r w:rsidRPr="00D01966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 «Соціальні служби готові прийти на допомогу на 2016-2018 роки»</w:t>
            </w:r>
          </w:p>
        </w:tc>
      </w:tr>
    </w:tbl>
    <w:p w:rsidR="006012FC" w:rsidRDefault="006012FC" w:rsidP="00F96BD5">
      <w:pPr>
        <w:suppressAutoHyphens/>
        <w:jc w:val="center"/>
        <w:rPr>
          <w:noProof/>
          <w:color w:val="000000"/>
        </w:rPr>
      </w:pPr>
    </w:p>
    <w:p w:rsidR="006012FC" w:rsidRDefault="006012FC" w:rsidP="00F96BD5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40029">
        <w:rPr>
          <w:color w:val="000000"/>
          <w:sz w:val="28"/>
          <w:szCs w:val="28"/>
        </w:rPr>
        <w:t>Сумський  м</w:t>
      </w:r>
      <w:r>
        <w:rPr>
          <w:color w:val="000000"/>
          <w:sz w:val="28"/>
          <w:szCs w:val="28"/>
        </w:rPr>
        <w:t>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840029">
        <w:rPr>
          <w:color w:val="000000"/>
          <w:sz w:val="28"/>
          <w:szCs w:val="28"/>
        </w:rPr>
        <w:tab/>
      </w:r>
      <w:r w:rsidR="00840029">
        <w:rPr>
          <w:color w:val="000000"/>
          <w:sz w:val="28"/>
          <w:szCs w:val="28"/>
        </w:rPr>
        <w:tab/>
      </w:r>
      <w:r w:rsidR="00840029"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О.М. Лисенко</w:t>
      </w:r>
    </w:p>
    <w:p w:rsidR="006012FC" w:rsidRDefault="00C84720" w:rsidP="00F96BD5">
      <w:pPr>
        <w:suppressAutoHyphens/>
        <w:jc w:val="both"/>
        <w:rPr>
          <w:b/>
          <w:bCs/>
          <w:noProof/>
          <w:color w:val="000000"/>
        </w:rPr>
      </w:pPr>
      <w:r>
        <w:rPr>
          <w:color w:val="000000"/>
        </w:rPr>
        <w:t xml:space="preserve">    </w:t>
      </w:r>
      <w:r w:rsidR="006012FC">
        <w:rPr>
          <w:color w:val="000000"/>
        </w:rPr>
        <w:t xml:space="preserve">Виконавець: </w:t>
      </w:r>
      <w:proofErr w:type="spellStart"/>
      <w:r w:rsidR="006012FC">
        <w:rPr>
          <w:color w:val="000000"/>
        </w:rPr>
        <w:t>Вертель</w:t>
      </w:r>
      <w:proofErr w:type="spellEnd"/>
      <w:r w:rsidR="006012FC">
        <w:rPr>
          <w:color w:val="000000"/>
        </w:rPr>
        <w:t xml:space="preserve"> М.Ю.</w:t>
      </w:r>
    </w:p>
    <w:p w:rsidR="006012FC" w:rsidRDefault="006012FC" w:rsidP="00F8534A">
      <w:pPr>
        <w:suppressAutoHyphens/>
        <w:jc w:val="both"/>
      </w:pPr>
      <w:r>
        <w:rPr>
          <w:noProof/>
          <w:color w:val="000000"/>
        </w:rPr>
        <w:t xml:space="preserve">     __________________</w:t>
      </w:r>
    </w:p>
    <w:sectPr w:rsidR="006012FC" w:rsidSect="00F8534A">
      <w:pgSz w:w="16838" w:h="11906" w:orient="landscape"/>
      <w:pgMar w:top="1418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22" w:rsidRDefault="00FC7A22" w:rsidP="00F96BD5">
      <w:r>
        <w:separator/>
      </w:r>
    </w:p>
  </w:endnote>
  <w:endnote w:type="continuationSeparator" w:id="0">
    <w:p w:rsidR="00FC7A22" w:rsidRDefault="00FC7A22" w:rsidP="00F9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22" w:rsidRDefault="00FC7A22" w:rsidP="00F96BD5">
      <w:r>
        <w:separator/>
      </w:r>
    </w:p>
  </w:footnote>
  <w:footnote w:type="continuationSeparator" w:id="0">
    <w:p w:rsidR="00FC7A22" w:rsidRDefault="00FC7A22" w:rsidP="00F96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74"/>
    <w:rsid w:val="00094AE7"/>
    <w:rsid w:val="000A0EF0"/>
    <w:rsid w:val="000B1619"/>
    <w:rsid w:val="00170CBF"/>
    <w:rsid w:val="00180C44"/>
    <w:rsid w:val="00225AA2"/>
    <w:rsid w:val="002371C6"/>
    <w:rsid w:val="00366046"/>
    <w:rsid w:val="004325DC"/>
    <w:rsid w:val="005B1E1D"/>
    <w:rsid w:val="006012FC"/>
    <w:rsid w:val="00840029"/>
    <w:rsid w:val="009D0A6D"/>
    <w:rsid w:val="00AB06B1"/>
    <w:rsid w:val="00BA4739"/>
    <w:rsid w:val="00C45B6F"/>
    <w:rsid w:val="00C84720"/>
    <w:rsid w:val="00D01966"/>
    <w:rsid w:val="00D97874"/>
    <w:rsid w:val="00DB46D3"/>
    <w:rsid w:val="00E27F2A"/>
    <w:rsid w:val="00F8534A"/>
    <w:rsid w:val="00F96BD5"/>
    <w:rsid w:val="00FC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5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6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6BD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rsid w:val="00F96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6BD5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Admin</dc:creator>
  <cp:keywords/>
  <dc:description/>
  <cp:lastModifiedBy>Admin</cp:lastModifiedBy>
  <cp:revision>6</cp:revision>
  <cp:lastPrinted>2017-02-24T11:59:00Z</cp:lastPrinted>
  <dcterms:created xsi:type="dcterms:W3CDTF">2017-01-30T15:53:00Z</dcterms:created>
  <dcterms:modified xsi:type="dcterms:W3CDTF">2017-02-24T12:44:00Z</dcterms:modified>
</cp:coreProperties>
</file>