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70FBE" w:rsidRPr="002C0DDC" w:rsidTr="00170FBE">
        <w:trPr>
          <w:jc w:val="center"/>
        </w:trPr>
        <w:tc>
          <w:tcPr>
            <w:tcW w:w="4252" w:type="dxa"/>
          </w:tcPr>
          <w:p w:rsidR="00170FBE" w:rsidRPr="002C0DDC" w:rsidRDefault="00170FBE" w:rsidP="00170FBE">
            <w:pPr>
              <w:tabs>
                <w:tab w:val="left" w:pos="8447"/>
              </w:tabs>
              <w:spacing w:before="56"/>
              <w:rPr>
                <w:rFonts w:ascii="Times New Roman" w:hAnsi="Times New Roman"/>
                <w:sz w:val="28"/>
                <w:szCs w:val="28"/>
              </w:rPr>
            </w:pPr>
            <w:r w:rsidRPr="002C0DDC">
              <w:rPr>
                <w:rFonts w:ascii="Times New Roman" w:hAnsi="Times New Roman"/>
                <w:sz w:val="28"/>
              </w:rPr>
              <w:br w:type="page"/>
            </w:r>
          </w:p>
        </w:tc>
        <w:tc>
          <w:tcPr>
            <w:tcW w:w="1134" w:type="dxa"/>
          </w:tcPr>
          <w:p w:rsidR="00170FBE" w:rsidRPr="002C0DDC" w:rsidRDefault="00170FBE" w:rsidP="00170FBE">
            <w:pPr>
              <w:tabs>
                <w:tab w:val="left" w:pos="8447"/>
              </w:tabs>
              <w:jc w:val="center"/>
              <w:rPr>
                <w:rFonts w:ascii="Times New Roman" w:hAnsi="Times New Roman"/>
                <w:sz w:val="28"/>
                <w:szCs w:val="28"/>
              </w:rPr>
            </w:pPr>
            <w:r w:rsidRPr="002C0DDC">
              <w:rPr>
                <w:rFonts w:ascii="Times New Roman" w:hAnsi="Times New Roman"/>
                <w:noProof/>
                <w:sz w:val="28"/>
                <w:szCs w:val="28"/>
                <w:lang w:val="ru-RU" w:eastAsia="ru-RU"/>
              </w:rPr>
              <w:drawing>
                <wp:inline distT="0" distB="0" distL="0" distR="0" wp14:anchorId="264856B6" wp14:editId="4033436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170FBE" w:rsidRPr="00170FBE" w:rsidRDefault="00170FBE" w:rsidP="00170FBE">
            <w:pPr>
              <w:widowControl w:val="0"/>
              <w:tabs>
                <w:tab w:val="left" w:pos="8447"/>
              </w:tabs>
              <w:autoSpaceDE w:val="0"/>
              <w:autoSpaceDN w:val="0"/>
              <w:adjustRightInd w:val="0"/>
              <w:spacing w:after="0" w:line="240" w:lineRule="auto"/>
              <w:jc w:val="center"/>
              <w:rPr>
                <w:rFonts w:ascii="Times New Roman" w:hAnsi="Times New Roman"/>
                <w:sz w:val="28"/>
                <w:szCs w:val="28"/>
              </w:rPr>
            </w:pPr>
          </w:p>
        </w:tc>
      </w:tr>
    </w:tbl>
    <w:p w:rsidR="007D7BCE" w:rsidRPr="00030A70" w:rsidRDefault="007D7BCE" w:rsidP="007D7BCE">
      <w:pPr>
        <w:spacing w:after="0" w:line="240" w:lineRule="auto"/>
        <w:jc w:val="center"/>
        <w:rPr>
          <w:rFonts w:ascii="Times New Roman" w:hAnsi="Times New Roman"/>
          <w:sz w:val="36"/>
          <w:szCs w:val="36"/>
        </w:rPr>
      </w:pPr>
      <w:r w:rsidRPr="00030A70">
        <w:rPr>
          <w:rFonts w:ascii="Times New Roman" w:hAnsi="Times New Roman"/>
          <w:sz w:val="36"/>
          <w:szCs w:val="36"/>
        </w:rPr>
        <w:t>СУМСЬКА МІСЬКА РАДА</w:t>
      </w:r>
    </w:p>
    <w:p w:rsidR="007D7BCE" w:rsidRPr="0088183D" w:rsidRDefault="007D7BCE" w:rsidP="007D7BCE">
      <w:pPr>
        <w:spacing w:after="0" w:line="240" w:lineRule="auto"/>
        <w:jc w:val="center"/>
        <w:rPr>
          <w:rFonts w:ascii="Times New Roman" w:hAnsi="Times New Roman"/>
          <w:sz w:val="28"/>
          <w:szCs w:val="28"/>
        </w:rPr>
      </w:pPr>
      <w:r w:rsidRPr="0088183D">
        <w:rPr>
          <w:rFonts w:ascii="Times New Roman" w:hAnsi="Times New Roman"/>
          <w:sz w:val="28"/>
          <w:szCs w:val="28"/>
          <w:lang w:val="en-US"/>
        </w:rPr>
        <w:t>V</w:t>
      </w:r>
      <w:r w:rsidRPr="00672299">
        <w:rPr>
          <w:rFonts w:ascii="Times New Roman" w:hAnsi="Times New Roman"/>
          <w:sz w:val="28"/>
          <w:szCs w:val="28"/>
          <w:lang w:val="ru-RU"/>
        </w:rPr>
        <w:t>І</w:t>
      </w:r>
      <w:r w:rsidRPr="0088183D">
        <w:rPr>
          <w:rFonts w:ascii="Times New Roman" w:hAnsi="Times New Roman"/>
          <w:sz w:val="28"/>
          <w:szCs w:val="28"/>
        </w:rPr>
        <w:t>І СКЛИКАННЯ</w:t>
      </w:r>
      <w:r w:rsidRPr="0088183D">
        <w:rPr>
          <w:rFonts w:ascii="Times New Roman" w:hAnsi="Times New Roman"/>
          <w:sz w:val="28"/>
          <w:szCs w:val="28"/>
          <w:lang w:val="ru-RU"/>
        </w:rPr>
        <w:t xml:space="preserve"> </w:t>
      </w:r>
      <w:r w:rsidR="00672299">
        <w:rPr>
          <w:rFonts w:ascii="Times New Roman" w:hAnsi="Times New Roman"/>
          <w:sz w:val="28"/>
          <w:szCs w:val="28"/>
          <w:lang w:val="en-US"/>
        </w:rPr>
        <w:t>XLIII</w:t>
      </w:r>
      <w:r>
        <w:rPr>
          <w:rFonts w:ascii="Times New Roman" w:hAnsi="Times New Roman"/>
          <w:sz w:val="28"/>
          <w:szCs w:val="28"/>
          <w:lang w:val="ru-RU"/>
        </w:rPr>
        <w:t xml:space="preserve"> </w:t>
      </w:r>
      <w:r w:rsidRPr="0088183D">
        <w:rPr>
          <w:rFonts w:ascii="Times New Roman" w:hAnsi="Times New Roman"/>
          <w:sz w:val="28"/>
          <w:szCs w:val="28"/>
        </w:rPr>
        <w:t>СЕСІЯ</w:t>
      </w:r>
    </w:p>
    <w:p w:rsidR="007D7BCE" w:rsidRPr="00030A70" w:rsidRDefault="007D7BCE" w:rsidP="007D7BCE">
      <w:pPr>
        <w:spacing w:after="0" w:line="240" w:lineRule="auto"/>
        <w:jc w:val="center"/>
        <w:rPr>
          <w:rFonts w:ascii="Times New Roman" w:hAnsi="Times New Roman"/>
          <w:b/>
          <w:sz w:val="32"/>
          <w:szCs w:val="32"/>
        </w:rPr>
      </w:pPr>
      <w:r w:rsidRPr="00030A70">
        <w:rPr>
          <w:rFonts w:ascii="Times New Roman" w:hAnsi="Times New Roman"/>
          <w:b/>
          <w:sz w:val="32"/>
          <w:szCs w:val="32"/>
        </w:rPr>
        <w:t>РІШЕННЯ</w:t>
      </w:r>
    </w:p>
    <w:p w:rsidR="007D7BCE" w:rsidRPr="00CB0880" w:rsidRDefault="007D7BCE" w:rsidP="007D7BCE">
      <w:pPr>
        <w:pStyle w:val="a3"/>
        <w:jc w:val="left"/>
        <w:rPr>
          <w:szCs w:val="28"/>
        </w:rPr>
      </w:pPr>
    </w:p>
    <w:p w:rsidR="007D7BCE" w:rsidRPr="004E7E87" w:rsidRDefault="007D7BCE" w:rsidP="007D7BCE">
      <w:pPr>
        <w:pStyle w:val="a3"/>
        <w:jc w:val="both"/>
      </w:pPr>
      <w:r>
        <w:t xml:space="preserve">від </w:t>
      </w:r>
      <w:r w:rsidR="00672299" w:rsidRPr="00013DD6">
        <w:rPr>
          <w:lang w:val="ru-RU"/>
        </w:rPr>
        <w:t xml:space="preserve">25 </w:t>
      </w:r>
      <w:proofErr w:type="spellStart"/>
      <w:r w:rsidR="00672299" w:rsidRPr="00013DD6">
        <w:rPr>
          <w:lang w:val="ru-RU"/>
        </w:rPr>
        <w:t>липня</w:t>
      </w:r>
      <w:proofErr w:type="spellEnd"/>
      <w:r>
        <w:t xml:space="preserve"> 20</w:t>
      </w:r>
      <w:r w:rsidRPr="00436E3F">
        <w:t>1</w:t>
      </w:r>
      <w:r w:rsidRPr="00672299">
        <w:t>8</w:t>
      </w:r>
      <w:r>
        <w:t xml:space="preserve"> року </w:t>
      </w:r>
      <w:r w:rsidRPr="004E7E87">
        <w:t xml:space="preserve">№ </w:t>
      </w:r>
      <w:r w:rsidR="00672299">
        <w:t xml:space="preserve">3666 </w:t>
      </w:r>
      <w:r>
        <w:t>– МР</w:t>
      </w:r>
    </w:p>
    <w:p w:rsidR="007D7BCE" w:rsidRPr="002F5D49" w:rsidRDefault="007D7BCE" w:rsidP="007D7BCE">
      <w:pPr>
        <w:pStyle w:val="a3"/>
        <w:jc w:val="both"/>
        <w:rPr>
          <w:szCs w:val="28"/>
        </w:rPr>
      </w:pPr>
      <w:r>
        <w:rPr>
          <w:szCs w:val="28"/>
        </w:rPr>
        <w:t>м. Суми</w:t>
      </w:r>
    </w:p>
    <w:p w:rsidR="007D7BCE" w:rsidRPr="00CB0880" w:rsidRDefault="007D7BCE" w:rsidP="007D7BCE">
      <w:pPr>
        <w:pStyle w:val="a3"/>
        <w:jc w:val="both"/>
        <w:rPr>
          <w:szCs w:val="28"/>
        </w:rPr>
      </w:pPr>
    </w:p>
    <w:tbl>
      <w:tblPr>
        <w:tblW w:w="0" w:type="auto"/>
        <w:tblLook w:val="01E0" w:firstRow="1" w:lastRow="1" w:firstColumn="1" w:lastColumn="1" w:noHBand="0" w:noVBand="0"/>
      </w:tblPr>
      <w:tblGrid>
        <w:gridCol w:w="4968"/>
      </w:tblGrid>
      <w:tr w:rsidR="007D7BCE" w:rsidRPr="00CF1F17" w:rsidTr="00134139">
        <w:trPr>
          <w:trHeight w:val="693"/>
        </w:trPr>
        <w:tc>
          <w:tcPr>
            <w:tcW w:w="4968" w:type="dxa"/>
          </w:tcPr>
          <w:p w:rsidR="007D7BCE" w:rsidRPr="00CF1F17" w:rsidRDefault="007D7BCE" w:rsidP="0045265D">
            <w:pPr>
              <w:pStyle w:val="a3"/>
              <w:jc w:val="both"/>
              <w:rPr>
                <w:szCs w:val="28"/>
                <w:lang w:eastAsia="ru-RU"/>
              </w:rPr>
            </w:pPr>
            <w:r w:rsidRPr="00CF1F17">
              <w:rPr>
                <w:szCs w:val="28"/>
                <w:lang w:eastAsia="ru-RU"/>
              </w:rPr>
              <w:t xml:space="preserve">Про звернення до </w:t>
            </w:r>
            <w:r>
              <w:rPr>
                <w:szCs w:val="28"/>
                <w:lang w:eastAsia="ru-RU"/>
              </w:rPr>
              <w:t xml:space="preserve">Генерального прокурора України, Міністра внутрішніх справ України </w:t>
            </w:r>
            <w:r w:rsidRPr="00F101A6">
              <w:rPr>
                <w:szCs w:val="28"/>
                <w:lang w:eastAsia="ru-RU"/>
              </w:rPr>
              <w:t xml:space="preserve">щодо </w:t>
            </w:r>
            <w:r>
              <w:rPr>
                <w:szCs w:val="28"/>
                <w:lang w:eastAsia="ru-RU"/>
              </w:rPr>
              <w:t xml:space="preserve">дій ПАТ «Сумигаз» з приводу </w:t>
            </w:r>
            <w:r w:rsidR="0045265D">
              <w:rPr>
                <w:szCs w:val="28"/>
                <w:lang w:eastAsia="ru-RU"/>
              </w:rPr>
              <w:t>відмови у встановленні</w:t>
            </w:r>
            <w:r>
              <w:rPr>
                <w:szCs w:val="28"/>
                <w:lang w:eastAsia="ru-RU"/>
              </w:rPr>
              <w:t xml:space="preserve"> </w:t>
            </w:r>
            <w:r w:rsidRPr="00680515">
              <w:t>лічильник</w:t>
            </w:r>
            <w:r>
              <w:t>ів</w:t>
            </w:r>
            <w:r w:rsidRPr="00680515">
              <w:t xml:space="preserve"> газу</w:t>
            </w:r>
            <w:r w:rsidR="005A5736">
              <w:t xml:space="preserve"> роторного типу</w:t>
            </w:r>
          </w:p>
        </w:tc>
      </w:tr>
    </w:tbl>
    <w:p w:rsidR="007D7BCE" w:rsidRDefault="007D7BCE" w:rsidP="007D7BCE">
      <w:pPr>
        <w:pStyle w:val="a7"/>
        <w:spacing w:before="0" w:beforeAutospacing="0" w:after="0" w:afterAutospacing="0"/>
        <w:ind w:firstLine="708"/>
        <w:jc w:val="both"/>
        <w:rPr>
          <w:sz w:val="28"/>
          <w:szCs w:val="28"/>
          <w:lang w:val="uk-UA"/>
        </w:rPr>
      </w:pPr>
    </w:p>
    <w:p w:rsidR="007D7BCE" w:rsidRPr="00021D25" w:rsidRDefault="007D7BCE" w:rsidP="007D7BCE">
      <w:pPr>
        <w:pStyle w:val="a7"/>
        <w:spacing w:before="0" w:beforeAutospacing="0" w:after="0" w:afterAutospacing="0"/>
        <w:ind w:firstLine="708"/>
        <w:jc w:val="both"/>
        <w:rPr>
          <w:sz w:val="28"/>
          <w:szCs w:val="28"/>
          <w:lang w:val="uk-UA"/>
        </w:rPr>
      </w:pPr>
      <w:r w:rsidRPr="00021D25">
        <w:rPr>
          <w:sz w:val="28"/>
          <w:szCs w:val="28"/>
          <w:lang w:val="uk-UA"/>
        </w:rPr>
        <w:t xml:space="preserve">Враховуючи  ситуацію з приводу встановлення </w:t>
      </w:r>
      <w:r w:rsidR="00666C0E">
        <w:rPr>
          <w:sz w:val="28"/>
          <w:szCs w:val="28"/>
          <w:lang w:val="uk-UA"/>
        </w:rPr>
        <w:t>лічильників</w:t>
      </w:r>
      <w:r w:rsidRPr="00021D25">
        <w:rPr>
          <w:sz w:val="28"/>
          <w:szCs w:val="28"/>
          <w:lang w:val="uk-UA"/>
        </w:rPr>
        <w:t xml:space="preserve"> газу</w:t>
      </w:r>
      <w:r w:rsidR="00666C0E">
        <w:rPr>
          <w:sz w:val="28"/>
          <w:szCs w:val="28"/>
          <w:lang w:val="uk-UA"/>
        </w:rPr>
        <w:t xml:space="preserve"> роторного типу</w:t>
      </w:r>
      <w:r w:rsidR="00B67521">
        <w:rPr>
          <w:sz w:val="28"/>
          <w:szCs w:val="28"/>
          <w:lang w:val="uk-UA"/>
        </w:rPr>
        <w:t>, що склалася в</w:t>
      </w:r>
      <w:r w:rsidRPr="00021D25">
        <w:rPr>
          <w:sz w:val="28"/>
          <w:szCs w:val="28"/>
          <w:lang w:val="uk-UA"/>
        </w:rPr>
        <w:t xml:space="preserve"> місті Суми, з метою захисту прав членів територіальної громади від незаконних дій з боку </w:t>
      </w:r>
      <w:r>
        <w:rPr>
          <w:sz w:val="28"/>
          <w:szCs w:val="28"/>
          <w:lang w:val="uk-UA"/>
        </w:rPr>
        <w:t xml:space="preserve"> </w:t>
      </w:r>
      <w:r w:rsidRPr="00021D25">
        <w:rPr>
          <w:sz w:val="28"/>
          <w:szCs w:val="28"/>
          <w:lang w:val="uk-UA"/>
        </w:rPr>
        <w:t>ПАТ «Сумигаз»</w:t>
      </w:r>
      <w:r>
        <w:rPr>
          <w:sz w:val="28"/>
          <w:szCs w:val="28"/>
          <w:lang w:val="uk-UA"/>
        </w:rPr>
        <w:t xml:space="preserve">, </w:t>
      </w:r>
      <w:r w:rsidRPr="00727000">
        <w:rPr>
          <w:sz w:val="28"/>
          <w:szCs w:val="28"/>
          <w:lang w:val="uk-UA"/>
        </w:rPr>
        <w:t xml:space="preserve">керуючись статтею </w:t>
      </w:r>
      <w:r w:rsidRPr="00882D19">
        <w:rPr>
          <w:sz w:val="28"/>
          <w:szCs w:val="28"/>
        </w:rPr>
        <w:t xml:space="preserve">25 Закону </w:t>
      </w:r>
      <w:proofErr w:type="spellStart"/>
      <w:r w:rsidRPr="00882D19">
        <w:rPr>
          <w:sz w:val="28"/>
          <w:szCs w:val="28"/>
        </w:rPr>
        <w:t>України</w:t>
      </w:r>
      <w:proofErr w:type="spellEnd"/>
      <w:r w:rsidRPr="00882D19">
        <w:rPr>
          <w:sz w:val="28"/>
          <w:szCs w:val="28"/>
        </w:rPr>
        <w:t xml:space="preserve"> «Про </w:t>
      </w:r>
      <w:proofErr w:type="spellStart"/>
      <w:r w:rsidRPr="00882D19">
        <w:rPr>
          <w:sz w:val="28"/>
          <w:szCs w:val="28"/>
        </w:rPr>
        <w:t>місцеве</w:t>
      </w:r>
      <w:proofErr w:type="spellEnd"/>
      <w:r w:rsidRPr="00882D19">
        <w:rPr>
          <w:sz w:val="28"/>
          <w:szCs w:val="28"/>
        </w:rPr>
        <w:t xml:space="preserve"> </w:t>
      </w:r>
      <w:proofErr w:type="spellStart"/>
      <w:r w:rsidRPr="00882D19">
        <w:rPr>
          <w:sz w:val="28"/>
          <w:szCs w:val="28"/>
        </w:rPr>
        <w:t>самоврядування</w:t>
      </w:r>
      <w:proofErr w:type="spellEnd"/>
      <w:r w:rsidRPr="00882D19">
        <w:rPr>
          <w:sz w:val="28"/>
          <w:szCs w:val="28"/>
        </w:rPr>
        <w:t xml:space="preserve"> в </w:t>
      </w:r>
      <w:proofErr w:type="spellStart"/>
      <w:r w:rsidRPr="00882D19">
        <w:rPr>
          <w:sz w:val="28"/>
          <w:szCs w:val="28"/>
        </w:rPr>
        <w:t>Україні</w:t>
      </w:r>
      <w:proofErr w:type="spellEnd"/>
      <w:r w:rsidRPr="00882D19">
        <w:rPr>
          <w:sz w:val="28"/>
          <w:szCs w:val="28"/>
        </w:rPr>
        <w:t xml:space="preserve">», </w:t>
      </w:r>
      <w:proofErr w:type="spellStart"/>
      <w:r w:rsidRPr="00882D19">
        <w:rPr>
          <w:b/>
          <w:bCs/>
          <w:sz w:val="28"/>
          <w:szCs w:val="28"/>
        </w:rPr>
        <w:t>Сумська</w:t>
      </w:r>
      <w:proofErr w:type="spellEnd"/>
      <w:r w:rsidRPr="00882D19">
        <w:rPr>
          <w:b/>
          <w:bCs/>
          <w:sz w:val="28"/>
          <w:szCs w:val="28"/>
        </w:rPr>
        <w:t xml:space="preserve"> </w:t>
      </w:r>
      <w:proofErr w:type="spellStart"/>
      <w:r w:rsidRPr="00882D19">
        <w:rPr>
          <w:b/>
          <w:bCs/>
          <w:sz w:val="28"/>
          <w:szCs w:val="28"/>
        </w:rPr>
        <w:t>міська</w:t>
      </w:r>
      <w:proofErr w:type="spellEnd"/>
      <w:r w:rsidRPr="00882D19">
        <w:rPr>
          <w:b/>
          <w:bCs/>
          <w:sz w:val="28"/>
          <w:szCs w:val="28"/>
        </w:rPr>
        <w:t xml:space="preserve"> рада</w:t>
      </w:r>
    </w:p>
    <w:p w:rsidR="007D7BCE" w:rsidRPr="00F049E9" w:rsidRDefault="007D7BCE" w:rsidP="007D7BCE">
      <w:pPr>
        <w:pStyle w:val="a3"/>
        <w:jc w:val="both"/>
        <w:rPr>
          <w:lang w:val="ru-RU"/>
        </w:rPr>
      </w:pPr>
    </w:p>
    <w:p w:rsidR="007D7BCE" w:rsidRDefault="007D7BCE" w:rsidP="007D7BCE">
      <w:pPr>
        <w:pStyle w:val="a6"/>
        <w:ind w:left="0" w:right="2"/>
        <w:jc w:val="center"/>
        <w:rPr>
          <w:b/>
          <w:bCs/>
        </w:rPr>
      </w:pPr>
      <w:r>
        <w:rPr>
          <w:b/>
          <w:bCs/>
        </w:rPr>
        <w:t>ВИРІШИЛА</w:t>
      </w:r>
      <w:r w:rsidRPr="004E7E87">
        <w:rPr>
          <w:b/>
          <w:bCs/>
        </w:rPr>
        <w:t>:</w:t>
      </w:r>
    </w:p>
    <w:p w:rsidR="007D7BCE" w:rsidRPr="00FC7C1B" w:rsidRDefault="007D7BCE" w:rsidP="007D7BCE">
      <w:pPr>
        <w:pStyle w:val="a6"/>
        <w:ind w:left="0" w:right="2"/>
        <w:jc w:val="center"/>
        <w:rPr>
          <w:bCs/>
        </w:rPr>
      </w:pPr>
    </w:p>
    <w:p w:rsidR="007D7BCE" w:rsidRPr="00E2548C" w:rsidRDefault="007D7BCE" w:rsidP="0044660A">
      <w:pPr>
        <w:pStyle w:val="a3"/>
        <w:ind w:firstLine="709"/>
        <w:jc w:val="both"/>
        <w:rPr>
          <w:szCs w:val="28"/>
        </w:rPr>
      </w:pPr>
      <w:r>
        <w:rPr>
          <w:szCs w:val="28"/>
        </w:rPr>
        <w:t xml:space="preserve">1. Підтримати і направити звернення до </w:t>
      </w:r>
      <w:r>
        <w:rPr>
          <w:szCs w:val="28"/>
          <w:lang w:eastAsia="ru-RU"/>
        </w:rPr>
        <w:t xml:space="preserve">Генерального прокурора України, </w:t>
      </w:r>
      <w:r w:rsidRPr="00E2548C">
        <w:rPr>
          <w:szCs w:val="28"/>
          <w:lang w:eastAsia="ru-RU"/>
        </w:rPr>
        <w:t xml:space="preserve">Міністра внутрішніх справ України щодо дій ПАТ «Сумигаз» з приводу </w:t>
      </w:r>
      <w:r w:rsidR="0045265D">
        <w:rPr>
          <w:szCs w:val="28"/>
          <w:lang w:eastAsia="ru-RU"/>
        </w:rPr>
        <w:t xml:space="preserve">відмови у </w:t>
      </w:r>
      <w:r w:rsidRPr="00E2548C">
        <w:rPr>
          <w:szCs w:val="28"/>
          <w:lang w:eastAsia="ru-RU"/>
        </w:rPr>
        <w:t>в</w:t>
      </w:r>
      <w:r w:rsidR="0045265D">
        <w:rPr>
          <w:szCs w:val="28"/>
          <w:lang w:eastAsia="ru-RU"/>
        </w:rPr>
        <w:t>становленні</w:t>
      </w:r>
      <w:r w:rsidR="00666C0E">
        <w:rPr>
          <w:szCs w:val="28"/>
          <w:lang w:eastAsia="ru-RU"/>
        </w:rPr>
        <w:t xml:space="preserve"> </w:t>
      </w:r>
      <w:r w:rsidRPr="00E2548C">
        <w:rPr>
          <w:szCs w:val="28"/>
          <w:lang w:eastAsia="ru-RU"/>
        </w:rPr>
        <w:t xml:space="preserve"> </w:t>
      </w:r>
      <w:r w:rsidRPr="00E2548C">
        <w:rPr>
          <w:szCs w:val="28"/>
        </w:rPr>
        <w:t>лічильників газу</w:t>
      </w:r>
      <w:r w:rsidR="00666C0E">
        <w:rPr>
          <w:szCs w:val="28"/>
        </w:rPr>
        <w:t xml:space="preserve"> роторного типу</w:t>
      </w:r>
      <w:r w:rsidRPr="00E2548C">
        <w:rPr>
          <w:szCs w:val="28"/>
        </w:rPr>
        <w:t xml:space="preserve"> (додається).</w:t>
      </w:r>
    </w:p>
    <w:p w:rsidR="007D7BCE" w:rsidRPr="00E2548C" w:rsidRDefault="007D7BCE" w:rsidP="0044660A">
      <w:pPr>
        <w:spacing w:after="0" w:line="240" w:lineRule="auto"/>
        <w:ind w:firstLine="709"/>
        <w:jc w:val="both"/>
        <w:rPr>
          <w:rFonts w:ascii="Times New Roman" w:hAnsi="Times New Roman"/>
          <w:sz w:val="28"/>
          <w:szCs w:val="28"/>
        </w:rPr>
      </w:pPr>
      <w:r w:rsidRPr="00E2548C">
        <w:rPr>
          <w:rFonts w:ascii="Times New Roman" w:hAnsi="Times New Roman"/>
          <w:sz w:val="28"/>
          <w:szCs w:val="28"/>
        </w:rPr>
        <w:t>2. Відділу з організації діяльності ради Сумської міської ради               (</w:t>
      </w:r>
      <w:proofErr w:type="spellStart"/>
      <w:r w:rsidRPr="00E2548C">
        <w:rPr>
          <w:rFonts w:ascii="Times New Roman" w:hAnsi="Times New Roman"/>
          <w:sz w:val="28"/>
          <w:szCs w:val="28"/>
        </w:rPr>
        <w:t>Божко</w:t>
      </w:r>
      <w:proofErr w:type="spellEnd"/>
      <w:r w:rsidRPr="00E2548C">
        <w:rPr>
          <w:rFonts w:ascii="Times New Roman" w:hAnsi="Times New Roman"/>
          <w:sz w:val="28"/>
          <w:szCs w:val="28"/>
        </w:rPr>
        <w:t xml:space="preserve"> Н.Г.) направити дане </w:t>
      </w:r>
      <w:r>
        <w:rPr>
          <w:rFonts w:ascii="Times New Roman" w:hAnsi="Times New Roman"/>
          <w:sz w:val="28"/>
          <w:szCs w:val="28"/>
        </w:rPr>
        <w:t>звернення</w:t>
      </w:r>
      <w:r w:rsidRPr="00E2548C">
        <w:rPr>
          <w:rFonts w:ascii="Times New Roman" w:hAnsi="Times New Roman"/>
          <w:sz w:val="28"/>
          <w:szCs w:val="28"/>
        </w:rPr>
        <w:t xml:space="preserve"> до </w:t>
      </w:r>
      <w:r w:rsidRPr="00E2548C">
        <w:rPr>
          <w:rFonts w:ascii="Times New Roman" w:hAnsi="Times New Roman"/>
          <w:sz w:val="28"/>
          <w:szCs w:val="28"/>
          <w:lang w:eastAsia="ru-RU"/>
        </w:rPr>
        <w:t>Генерального прокурора України, Міністра внутрішніх справ України</w:t>
      </w:r>
      <w:r w:rsidRPr="00E2548C">
        <w:rPr>
          <w:rFonts w:ascii="Times New Roman" w:hAnsi="Times New Roman"/>
          <w:sz w:val="28"/>
          <w:szCs w:val="28"/>
        </w:rPr>
        <w:t>.</w:t>
      </w:r>
    </w:p>
    <w:p w:rsidR="007D7BCE" w:rsidRDefault="007D7BCE" w:rsidP="0044660A">
      <w:pPr>
        <w:pStyle w:val="a3"/>
        <w:ind w:firstLine="709"/>
        <w:jc w:val="both"/>
      </w:pPr>
      <w:r>
        <w:rPr>
          <w:szCs w:val="28"/>
        </w:rPr>
        <w:t>3. Організацію виконання даного рішення покласти на секретаря Сумської міської ради Баранова А.В.</w:t>
      </w:r>
    </w:p>
    <w:p w:rsidR="007D7BCE" w:rsidRDefault="007D7BCE" w:rsidP="007D7BCE">
      <w:pPr>
        <w:spacing w:after="0" w:line="240" w:lineRule="auto"/>
        <w:ind w:firstLine="900"/>
        <w:jc w:val="both"/>
        <w:rPr>
          <w:rFonts w:ascii="Times New Roman" w:hAnsi="Times New Roman"/>
          <w:sz w:val="28"/>
          <w:szCs w:val="28"/>
        </w:rPr>
      </w:pPr>
    </w:p>
    <w:p w:rsidR="007D7BCE" w:rsidRDefault="007D7BCE" w:rsidP="007D7BCE">
      <w:pPr>
        <w:spacing w:after="0" w:line="240" w:lineRule="auto"/>
        <w:ind w:firstLine="900"/>
        <w:jc w:val="both"/>
        <w:rPr>
          <w:rFonts w:ascii="Times New Roman" w:hAnsi="Times New Roman"/>
          <w:sz w:val="28"/>
          <w:szCs w:val="28"/>
        </w:rPr>
      </w:pPr>
    </w:p>
    <w:p w:rsidR="00013DD6" w:rsidRPr="00030A70" w:rsidRDefault="00013DD6" w:rsidP="007D7BCE">
      <w:pPr>
        <w:spacing w:after="0" w:line="240" w:lineRule="auto"/>
        <w:ind w:firstLine="900"/>
        <w:jc w:val="both"/>
        <w:rPr>
          <w:rFonts w:ascii="Times New Roman" w:hAnsi="Times New Roman"/>
          <w:sz w:val="28"/>
          <w:szCs w:val="28"/>
        </w:rPr>
      </w:pPr>
    </w:p>
    <w:p w:rsidR="007D7BCE" w:rsidRDefault="007D7BCE" w:rsidP="007D7BCE">
      <w:pPr>
        <w:pStyle w:val="a6"/>
        <w:ind w:left="0" w:right="2"/>
        <w:rPr>
          <w:bCs/>
        </w:rPr>
      </w:pPr>
    </w:p>
    <w:p w:rsidR="007D7BCE" w:rsidRPr="00043CB0" w:rsidRDefault="007D7BCE" w:rsidP="007D7BCE">
      <w:pPr>
        <w:pStyle w:val="a6"/>
        <w:ind w:left="0" w:right="2"/>
        <w:rPr>
          <w:bCs/>
        </w:rPr>
      </w:pPr>
      <w:r>
        <w:rPr>
          <w:bCs/>
        </w:rPr>
        <w:t>Сумський міський голова</w:t>
      </w:r>
      <w:r>
        <w:rPr>
          <w:bCs/>
        </w:rPr>
        <w:tab/>
      </w:r>
      <w:r>
        <w:rPr>
          <w:bCs/>
        </w:rPr>
        <w:tab/>
      </w:r>
      <w:r>
        <w:rPr>
          <w:bCs/>
        </w:rPr>
        <w:tab/>
      </w:r>
      <w:r>
        <w:rPr>
          <w:bCs/>
        </w:rPr>
        <w:tab/>
      </w:r>
      <w:r>
        <w:rPr>
          <w:bCs/>
        </w:rPr>
        <w:tab/>
        <w:t xml:space="preserve">                О</w:t>
      </w:r>
      <w:r w:rsidRPr="00043CB0">
        <w:rPr>
          <w:bCs/>
        </w:rPr>
        <w:t>.</w:t>
      </w:r>
      <w:r>
        <w:rPr>
          <w:bCs/>
        </w:rPr>
        <w:t>М</w:t>
      </w:r>
      <w:r w:rsidRPr="00043CB0">
        <w:rPr>
          <w:bCs/>
        </w:rPr>
        <w:t xml:space="preserve">. </w:t>
      </w:r>
      <w:r>
        <w:rPr>
          <w:bCs/>
        </w:rPr>
        <w:t>Лисенко</w:t>
      </w:r>
    </w:p>
    <w:p w:rsidR="007D7BCE" w:rsidRDefault="007D7BCE" w:rsidP="007D7BCE">
      <w:pPr>
        <w:pStyle w:val="a6"/>
        <w:ind w:left="0" w:right="2"/>
        <w:rPr>
          <w:sz w:val="24"/>
        </w:rPr>
      </w:pPr>
    </w:p>
    <w:p w:rsidR="00013DD6" w:rsidRDefault="00013DD6" w:rsidP="007D7BCE">
      <w:pPr>
        <w:pStyle w:val="a6"/>
        <w:ind w:left="0" w:right="2"/>
        <w:rPr>
          <w:sz w:val="24"/>
        </w:rPr>
      </w:pPr>
    </w:p>
    <w:p w:rsidR="00FD3EAC" w:rsidRDefault="00FD3EAC" w:rsidP="007D7BCE">
      <w:pPr>
        <w:pStyle w:val="a6"/>
        <w:ind w:left="0" w:right="2"/>
        <w:rPr>
          <w:sz w:val="24"/>
        </w:rPr>
      </w:pPr>
      <w:bookmarkStart w:id="0" w:name="_GoBack"/>
      <w:bookmarkEnd w:id="0"/>
    </w:p>
    <w:p w:rsidR="00013DD6" w:rsidRPr="002755D1" w:rsidRDefault="00013DD6" w:rsidP="007D7BCE">
      <w:pPr>
        <w:pStyle w:val="a6"/>
        <w:ind w:left="0" w:right="2"/>
        <w:rPr>
          <w:sz w:val="24"/>
        </w:rPr>
      </w:pPr>
    </w:p>
    <w:p w:rsidR="007D7BCE" w:rsidRDefault="007D7BCE" w:rsidP="007D7BCE">
      <w:pPr>
        <w:pStyle w:val="a6"/>
        <w:ind w:left="0" w:right="2"/>
        <w:rPr>
          <w:sz w:val="24"/>
        </w:rPr>
      </w:pPr>
      <w:r w:rsidRPr="00393DFC">
        <w:rPr>
          <w:sz w:val="24"/>
        </w:rPr>
        <w:t>Виконавець:</w:t>
      </w:r>
      <w:r>
        <w:rPr>
          <w:sz w:val="24"/>
        </w:rPr>
        <w:t xml:space="preserve"> </w:t>
      </w:r>
      <w:r w:rsidR="00773F9E">
        <w:rPr>
          <w:sz w:val="24"/>
        </w:rPr>
        <w:t>Харченко О.О</w:t>
      </w:r>
    </w:p>
    <w:p w:rsidR="007D7BCE" w:rsidRDefault="007D7BCE" w:rsidP="007D7BCE">
      <w:pPr>
        <w:pStyle w:val="a6"/>
        <w:ind w:left="0" w:right="2"/>
        <w:rPr>
          <w:sz w:val="24"/>
        </w:rPr>
      </w:pPr>
    </w:p>
    <w:p w:rsidR="00672299" w:rsidRDefault="00672299" w:rsidP="007D7BCE">
      <w:pPr>
        <w:spacing w:after="0" w:line="240" w:lineRule="auto"/>
        <w:ind w:left="4536"/>
        <w:rPr>
          <w:rFonts w:ascii="Times New Roman" w:hAnsi="Times New Roman"/>
          <w:sz w:val="28"/>
          <w:szCs w:val="28"/>
        </w:rPr>
      </w:pPr>
    </w:p>
    <w:p w:rsidR="00672299" w:rsidRDefault="00672299" w:rsidP="007D7BCE">
      <w:pPr>
        <w:spacing w:after="0" w:line="240" w:lineRule="auto"/>
        <w:ind w:left="4536"/>
        <w:rPr>
          <w:rFonts w:ascii="Times New Roman" w:hAnsi="Times New Roman"/>
          <w:sz w:val="28"/>
          <w:szCs w:val="28"/>
        </w:rPr>
      </w:pPr>
    </w:p>
    <w:p w:rsidR="00672299" w:rsidRDefault="00672299" w:rsidP="007D7BCE">
      <w:pPr>
        <w:spacing w:after="0" w:line="240" w:lineRule="auto"/>
        <w:ind w:left="4536"/>
        <w:rPr>
          <w:rFonts w:ascii="Times New Roman" w:hAnsi="Times New Roman"/>
          <w:sz w:val="28"/>
          <w:szCs w:val="28"/>
        </w:rPr>
      </w:pPr>
    </w:p>
    <w:p w:rsidR="007D7BCE" w:rsidRPr="006D2A0C" w:rsidRDefault="007D7BCE" w:rsidP="007D7BCE">
      <w:pPr>
        <w:spacing w:after="0" w:line="240" w:lineRule="auto"/>
        <w:ind w:left="4536"/>
        <w:rPr>
          <w:rFonts w:ascii="Times New Roman" w:hAnsi="Times New Roman"/>
          <w:sz w:val="28"/>
          <w:szCs w:val="28"/>
        </w:rPr>
      </w:pPr>
      <w:r w:rsidRPr="006D2A0C">
        <w:rPr>
          <w:rFonts w:ascii="Times New Roman" w:hAnsi="Times New Roman"/>
          <w:sz w:val="28"/>
          <w:szCs w:val="28"/>
        </w:rPr>
        <w:lastRenderedPageBreak/>
        <w:t xml:space="preserve">Додаток </w:t>
      </w:r>
    </w:p>
    <w:p w:rsidR="007D7BCE" w:rsidRPr="006D2A0C" w:rsidRDefault="007D7BCE" w:rsidP="007D7BCE">
      <w:pPr>
        <w:spacing w:after="0" w:line="240" w:lineRule="auto"/>
        <w:ind w:left="4536"/>
        <w:jc w:val="both"/>
        <w:rPr>
          <w:rFonts w:ascii="Times New Roman" w:hAnsi="Times New Roman"/>
          <w:sz w:val="28"/>
          <w:szCs w:val="28"/>
        </w:rPr>
      </w:pPr>
      <w:r w:rsidRPr="006D2A0C">
        <w:rPr>
          <w:rFonts w:ascii="Times New Roman" w:hAnsi="Times New Roman"/>
          <w:sz w:val="28"/>
          <w:szCs w:val="28"/>
        </w:rPr>
        <w:t>до рішення Сумської міської ради «</w:t>
      </w:r>
      <w:r w:rsidRPr="006D2A0C">
        <w:rPr>
          <w:rFonts w:ascii="Times New Roman" w:hAnsi="Times New Roman"/>
          <w:sz w:val="28"/>
          <w:szCs w:val="28"/>
          <w:lang w:eastAsia="ru-RU"/>
        </w:rPr>
        <w:t>Про звернення до Генерального прокурора України, Міністра внутрішніх справ України щодо дій ПАТ «Сумигаз» з приводу</w:t>
      </w:r>
      <w:r w:rsidR="00666C0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014D08" w:rsidRPr="00014D08">
        <w:rPr>
          <w:rFonts w:ascii="Times New Roman" w:hAnsi="Times New Roman"/>
          <w:sz w:val="28"/>
          <w:szCs w:val="28"/>
          <w:lang w:eastAsia="ru-RU"/>
        </w:rPr>
        <w:t xml:space="preserve">відмови у встановленні  </w:t>
      </w:r>
      <w:r w:rsidR="00014D08" w:rsidRPr="00014D08">
        <w:rPr>
          <w:rFonts w:ascii="Times New Roman" w:hAnsi="Times New Roman"/>
          <w:sz w:val="28"/>
          <w:szCs w:val="28"/>
        </w:rPr>
        <w:t xml:space="preserve">лічильників </w:t>
      </w:r>
      <w:r w:rsidR="00666C0E">
        <w:rPr>
          <w:rFonts w:ascii="Times New Roman" w:hAnsi="Times New Roman"/>
          <w:sz w:val="28"/>
          <w:szCs w:val="28"/>
          <w:lang w:eastAsia="ru-RU"/>
        </w:rPr>
        <w:t xml:space="preserve"> газу роторного типу</w:t>
      </w:r>
      <w:r w:rsidRPr="006D2A0C">
        <w:rPr>
          <w:rFonts w:ascii="Times New Roman" w:hAnsi="Times New Roman"/>
          <w:sz w:val="28"/>
          <w:szCs w:val="28"/>
        </w:rPr>
        <w:t>»</w:t>
      </w:r>
    </w:p>
    <w:p w:rsidR="007D7BCE" w:rsidRDefault="007D7BCE" w:rsidP="00013DD6">
      <w:pPr>
        <w:spacing w:after="0" w:line="240" w:lineRule="auto"/>
        <w:ind w:left="4536"/>
        <w:jc w:val="both"/>
        <w:rPr>
          <w:rFonts w:ascii="Times New Roman" w:hAnsi="Times New Roman"/>
          <w:sz w:val="28"/>
          <w:szCs w:val="28"/>
        </w:rPr>
      </w:pPr>
      <w:r w:rsidRPr="006D2A0C">
        <w:rPr>
          <w:rFonts w:ascii="Times New Roman" w:hAnsi="Times New Roman"/>
          <w:sz w:val="28"/>
          <w:szCs w:val="28"/>
        </w:rPr>
        <w:t>від</w:t>
      </w:r>
      <w:r w:rsidR="00672299">
        <w:rPr>
          <w:rFonts w:ascii="Times New Roman" w:hAnsi="Times New Roman"/>
          <w:sz w:val="28"/>
          <w:szCs w:val="28"/>
        </w:rPr>
        <w:t xml:space="preserve"> 25 липня 2018 </w:t>
      </w:r>
      <w:r w:rsidR="00013DD6">
        <w:rPr>
          <w:rFonts w:ascii="Times New Roman" w:hAnsi="Times New Roman"/>
          <w:sz w:val="28"/>
          <w:szCs w:val="28"/>
        </w:rPr>
        <w:t xml:space="preserve">року </w:t>
      </w:r>
      <w:r w:rsidRPr="006D2A0C">
        <w:rPr>
          <w:rFonts w:ascii="Times New Roman" w:hAnsi="Times New Roman"/>
          <w:sz w:val="28"/>
          <w:szCs w:val="28"/>
        </w:rPr>
        <w:t xml:space="preserve">№ </w:t>
      </w:r>
      <w:r w:rsidR="00672299">
        <w:rPr>
          <w:rFonts w:ascii="Times New Roman" w:hAnsi="Times New Roman"/>
          <w:sz w:val="28"/>
          <w:szCs w:val="28"/>
        </w:rPr>
        <w:t>366</w:t>
      </w:r>
      <w:r w:rsidR="00013DD6">
        <w:rPr>
          <w:rFonts w:ascii="Times New Roman" w:hAnsi="Times New Roman"/>
          <w:sz w:val="28"/>
          <w:szCs w:val="28"/>
        </w:rPr>
        <w:t>6</w:t>
      </w:r>
      <w:r w:rsidR="00672299">
        <w:rPr>
          <w:rFonts w:ascii="Times New Roman" w:hAnsi="Times New Roman"/>
          <w:sz w:val="28"/>
          <w:szCs w:val="28"/>
        </w:rPr>
        <w:t>-МР</w:t>
      </w:r>
    </w:p>
    <w:p w:rsidR="007D7BCE" w:rsidRDefault="007D7BCE" w:rsidP="007D7BCE">
      <w:pPr>
        <w:spacing w:after="0" w:line="240" w:lineRule="auto"/>
        <w:rPr>
          <w:rFonts w:ascii="Times New Roman" w:hAnsi="Times New Roman"/>
          <w:sz w:val="28"/>
          <w:szCs w:val="28"/>
        </w:rPr>
      </w:pPr>
    </w:p>
    <w:p w:rsidR="007D7BCE" w:rsidRDefault="007D7BCE" w:rsidP="007D7BCE">
      <w:pPr>
        <w:spacing w:after="0" w:line="240" w:lineRule="auto"/>
        <w:rPr>
          <w:rFonts w:ascii="Times New Roman" w:hAnsi="Times New Roman"/>
          <w:sz w:val="28"/>
          <w:szCs w:val="28"/>
        </w:rPr>
      </w:pPr>
    </w:p>
    <w:p w:rsidR="007D7BCE" w:rsidRPr="006D2A0C" w:rsidRDefault="007D7BCE" w:rsidP="007D7BCE">
      <w:pPr>
        <w:spacing w:after="0" w:line="240" w:lineRule="auto"/>
        <w:jc w:val="center"/>
        <w:rPr>
          <w:rFonts w:ascii="Times New Roman" w:hAnsi="Times New Roman"/>
          <w:sz w:val="28"/>
          <w:szCs w:val="28"/>
        </w:rPr>
      </w:pPr>
      <w:r w:rsidRPr="006D2A0C">
        <w:rPr>
          <w:rFonts w:ascii="Times New Roman" w:hAnsi="Times New Roman"/>
          <w:b/>
          <w:sz w:val="28"/>
          <w:szCs w:val="28"/>
        </w:rPr>
        <w:t>ЗВЕРНЕННЯ</w:t>
      </w:r>
    </w:p>
    <w:p w:rsidR="007D7BCE"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до Генерального прокурора України</w:t>
      </w:r>
      <w:r>
        <w:rPr>
          <w:rFonts w:ascii="Times New Roman" w:hAnsi="Times New Roman"/>
          <w:b/>
          <w:sz w:val="28"/>
          <w:szCs w:val="28"/>
        </w:rPr>
        <w:t xml:space="preserve"> </w:t>
      </w:r>
      <w:r>
        <w:rPr>
          <w:rFonts w:ascii="Times New Roman" w:hAnsi="Times New Roman"/>
          <w:b/>
          <w:sz w:val="26"/>
          <w:szCs w:val="26"/>
        </w:rPr>
        <w:t>Луценка Юрія Віталійовича</w:t>
      </w:r>
      <w:r w:rsidRPr="006D2A0C">
        <w:rPr>
          <w:rFonts w:ascii="Times New Roman" w:hAnsi="Times New Roman"/>
          <w:b/>
          <w:sz w:val="28"/>
          <w:szCs w:val="28"/>
        </w:rPr>
        <w:t xml:space="preserve">, </w:t>
      </w:r>
    </w:p>
    <w:p w:rsidR="007D7BCE"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Міністра внутрішніх справ України</w:t>
      </w:r>
      <w:r>
        <w:rPr>
          <w:rFonts w:ascii="Times New Roman" w:hAnsi="Times New Roman"/>
          <w:b/>
          <w:sz w:val="28"/>
          <w:szCs w:val="28"/>
        </w:rPr>
        <w:t xml:space="preserve"> </w:t>
      </w:r>
      <w:proofErr w:type="spellStart"/>
      <w:r>
        <w:rPr>
          <w:rFonts w:ascii="Times New Roman" w:hAnsi="Times New Roman"/>
          <w:b/>
          <w:sz w:val="28"/>
          <w:szCs w:val="28"/>
        </w:rPr>
        <w:t>Авакова</w:t>
      </w:r>
      <w:proofErr w:type="spellEnd"/>
      <w:r>
        <w:rPr>
          <w:rFonts w:ascii="Times New Roman" w:hAnsi="Times New Roman"/>
          <w:b/>
          <w:sz w:val="28"/>
          <w:szCs w:val="28"/>
        </w:rPr>
        <w:t xml:space="preserve"> Арсенія Борисовича!</w:t>
      </w:r>
    </w:p>
    <w:p w:rsidR="007D7BCE" w:rsidRPr="006D2A0C" w:rsidRDefault="007D7BCE" w:rsidP="007D7BCE">
      <w:pPr>
        <w:spacing w:after="0" w:line="240" w:lineRule="auto"/>
        <w:jc w:val="center"/>
        <w:rPr>
          <w:rFonts w:ascii="Times New Roman" w:hAnsi="Times New Roman"/>
          <w:b/>
          <w:sz w:val="28"/>
          <w:szCs w:val="28"/>
        </w:rPr>
      </w:pPr>
    </w:p>
    <w:p w:rsidR="007D7BCE" w:rsidRPr="006D2A0C" w:rsidRDefault="007D7BCE" w:rsidP="007D7BCE">
      <w:pPr>
        <w:spacing w:after="0" w:line="240" w:lineRule="auto"/>
        <w:jc w:val="center"/>
        <w:rPr>
          <w:rFonts w:ascii="Times New Roman" w:hAnsi="Times New Roman"/>
          <w:b/>
          <w:sz w:val="28"/>
          <w:szCs w:val="28"/>
        </w:rPr>
      </w:pPr>
      <w:r w:rsidRPr="006D2A0C">
        <w:rPr>
          <w:rFonts w:ascii="Times New Roman" w:hAnsi="Times New Roman"/>
          <w:b/>
          <w:sz w:val="28"/>
          <w:szCs w:val="28"/>
        </w:rPr>
        <w:t>Шановні високопосадовці!</w:t>
      </w:r>
    </w:p>
    <w:p w:rsidR="007D7BCE" w:rsidRPr="006D2A0C" w:rsidRDefault="007D7BCE" w:rsidP="007D7BCE">
      <w:pPr>
        <w:spacing w:after="0" w:line="240" w:lineRule="auto"/>
        <w:jc w:val="center"/>
        <w:rPr>
          <w:rFonts w:ascii="Times New Roman" w:hAnsi="Times New Roman"/>
          <w:b/>
          <w:sz w:val="28"/>
          <w:szCs w:val="28"/>
        </w:rPr>
      </w:pPr>
    </w:p>
    <w:p w:rsidR="00F353E2" w:rsidRPr="00F353E2" w:rsidRDefault="00F353E2" w:rsidP="00F353E2">
      <w:pPr>
        <w:spacing w:after="0" w:line="240" w:lineRule="auto"/>
        <w:ind w:firstLine="708"/>
        <w:jc w:val="both"/>
        <w:rPr>
          <w:rFonts w:ascii="Times New Roman" w:hAnsi="Times New Roman"/>
          <w:sz w:val="28"/>
          <w:szCs w:val="28"/>
        </w:rPr>
      </w:pPr>
      <w:r>
        <w:rPr>
          <w:rFonts w:ascii="Times New Roman" w:hAnsi="Times New Roman"/>
          <w:sz w:val="28"/>
          <w:szCs w:val="28"/>
        </w:rPr>
        <w:t>Конституція України визначає, що л</w:t>
      </w:r>
      <w:r w:rsidRPr="00F353E2">
        <w:rPr>
          <w:rFonts w:ascii="Times New Roman" w:hAnsi="Times New Roman"/>
          <w:sz w:val="28"/>
          <w:szCs w:val="28"/>
        </w:rPr>
        <w:t>юдина, її життя і здоров'я, честь і гідність, недоторканність і безпека визнаються в Україні найвищою соціальною цінністю.</w:t>
      </w:r>
      <w:bookmarkStart w:id="1" w:name="n4179"/>
      <w:bookmarkEnd w:id="1"/>
      <w:r w:rsidRPr="00F353E2">
        <w:rPr>
          <w:rFonts w:ascii="Times New Roman" w:hAnsi="Times New Roman"/>
          <w:sz w:val="28"/>
          <w:szCs w:val="28"/>
        </w:rPr>
        <w:t xml:space="preserve">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DC3EF2" w:rsidRDefault="007D7BCE" w:rsidP="00DC3EF2">
      <w:pPr>
        <w:spacing w:after="0" w:line="240" w:lineRule="auto"/>
        <w:ind w:firstLine="708"/>
        <w:jc w:val="both"/>
        <w:rPr>
          <w:rFonts w:ascii="Times New Roman" w:hAnsi="Times New Roman"/>
          <w:sz w:val="28"/>
          <w:szCs w:val="28"/>
        </w:rPr>
      </w:pPr>
      <w:r w:rsidRPr="006D2A0C">
        <w:rPr>
          <w:rFonts w:ascii="Times New Roman" w:hAnsi="Times New Roman"/>
          <w:sz w:val="28"/>
          <w:szCs w:val="28"/>
        </w:rPr>
        <w:t>Сумськ</w:t>
      </w:r>
      <w:r w:rsidR="00F353E2">
        <w:rPr>
          <w:rFonts w:ascii="Times New Roman" w:hAnsi="Times New Roman"/>
          <w:sz w:val="28"/>
          <w:szCs w:val="28"/>
        </w:rPr>
        <w:t>а</w:t>
      </w:r>
      <w:r w:rsidRPr="006D2A0C">
        <w:rPr>
          <w:rFonts w:ascii="Times New Roman" w:hAnsi="Times New Roman"/>
          <w:sz w:val="28"/>
          <w:szCs w:val="28"/>
        </w:rPr>
        <w:t xml:space="preserve"> міськ</w:t>
      </w:r>
      <w:r w:rsidR="00F353E2">
        <w:rPr>
          <w:rFonts w:ascii="Times New Roman" w:hAnsi="Times New Roman"/>
          <w:sz w:val="28"/>
          <w:szCs w:val="28"/>
        </w:rPr>
        <w:t>а</w:t>
      </w:r>
      <w:r w:rsidRPr="006D2A0C">
        <w:rPr>
          <w:rFonts w:ascii="Times New Roman" w:hAnsi="Times New Roman"/>
          <w:sz w:val="28"/>
          <w:szCs w:val="28"/>
        </w:rPr>
        <w:t xml:space="preserve"> рад</w:t>
      </w:r>
      <w:r w:rsidR="00F353E2">
        <w:rPr>
          <w:rFonts w:ascii="Times New Roman" w:hAnsi="Times New Roman"/>
          <w:sz w:val="28"/>
          <w:szCs w:val="28"/>
        </w:rPr>
        <w:t xml:space="preserve">а у своєї діяльності </w:t>
      </w:r>
      <w:r w:rsidR="0095513E">
        <w:rPr>
          <w:rFonts w:ascii="Times New Roman" w:hAnsi="Times New Roman"/>
          <w:sz w:val="28"/>
          <w:szCs w:val="28"/>
        </w:rPr>
        <w:t>неухильно дотримується принципу пріоритету прав та інтересів людини</w:t>
      </w:r>
      <w:r w:rsidR="00FC4D39">
        <w:rPr>
          <w:rFonts w:ascii="Times New Roman" w:hAnsi="Times New Roman"/>
          <w:sz w:val="28"/>
          <w:szCs w:val="28"/>
        </w:rPr>
        <w:t xml:space="preserve">; </w:t>
      </w:r>
      <w:r w:rsidR="0095513E">
        <w:rPr>
          <w:rFonts w:ascii="Times New Roman" w:hAnsi="Times New Roman"/>
          <w:sz w:val="28"/>
          <w:szCs w:val="28"/>
        </w:rPr>
        <w:t>всіляко сприяє</w:t>
      </w:r>
      <w:r w:rsidR="00FC4D39">
        <w:rPr>
          <w:rFonts w:ascii="Times New Roman" w:hAnsi="Times New Roman"/>
          <w:sz w:val="28"/>
          <w:szCs w:val="28"/>
        </w:rPr>
        <w:t xml:space="preserve"> їх реалізації та захисту. </w:t>
      </w:r>
    </w:p>
    <w:p w:rsidR="00DC3EF2" w:rsidRDefault="00FC4D39" w:rsidP="00DC3EF2">
      <w:pPr>
        <w:spacing w:after="0" w:line="240" w:lineRule="auto"/>
        <w:ind w:firstLine="708"/>
        <w:jc w:val="both"/>
        <w:rPr>
          <w:rFonts w:ascii="Times New Roman" w:hAnsi="Times New Roman"/>
          <w:sz w:val="28"/>
          <w:szCs w:val="28"/>
        </w:rPr>
      </w:pPr>
      <w:r w:rsidRPr="00DC3EF2">
        <w:rPr>
          <w:rFonts w:ascii="Times New Roman" w:hAnsi="Times New Roman"/>
          <w:sz w:val="28"/>
          <w:szCs w:val="28"/>
        </w:rPr>
        <w:t>З проханням допомогти у вирішенні складної життєвої ситуації до органу місцевого самоврядування звернувся член територіальної громади Пономаренко Володими</w:t>
      </w:r>
      <w:r w:rsidR="00DC3EF2" w:rsidRPr="00DC3EF2">
        <w:rPr>
          <w:rFonts w:ascii="Times New Roman" w:hAnsi="Times New Roman"/>
          <w:sz w:val="28"/>
          <w:szCs w:val="28"/>
        </w:rPr>
        <w:t>р Анатолійович, який тривалий час зазнає моральну та майнову шкоду від неправомірних дій з боку монополіста Публічн</w:t>
      </w:r>
      <w:r w:rsidR="005A4654">
        <w:rPr>
          <w:rFonts w:ascii="Times New Roman" w:hAnsi="Times New Roman"/>
          <w:sz w:val="28"/>
          <w:szCs w:val="28"/>
        </w:rPr>
        <w:t>ого</w:t>
      </w:r>
      <w:r w:rsidR="00DC3EF2" w:rsidRPr="00DC3EF2">
        <w:rPr>
          <w:rFonts w:ascii="Times New Roman" w:hAnsi="Times New Roman"/>
          <w:sz w:val="28"/>
          <w:szCs w:val="28"/>
        </w:rPr>
        <w:t xml:space="preserve"> акціонерн</w:t>
      </w:r>
      <w:r w:rsidR="005A4654">
        <w:rPr>
          <w:rFonts w:ascii="Times New Roman" w:hAnsi="Times New Roman"/>
          <w:sz w:val="28"/>
          <w:szCs w:val="28"/>
        </w:rPr>
        <w:t>ого</w:t>
      </w:r>
      <w:r w:rsidR="00DC3EF2" w:rsidRPr="00DC3EF2">
        <w:rPr>
          <w:rFonts w:ascii="Times New Roman" w:hAnsi="Times New Roman"/>
          <w:sz w:val="28"/>
          <w:szCs w:val="28"/>
        </w:rPr>
        <w:t xml:space="preserve"> товариств</w:t>
      </w:r>
      <w:r w:rsidR="005A4654">
        <w:rPr>
          <w:rFonts w:ascii="Times New Roman" w:hAnsi="Times New Roman"/>
          <w:sz w:val="28"/>
          <w:szCs w:val="28"/>
        </w:rPr>
        <w:t>а</w:t>
      </w:r>
      <w:r w:rsidR="00DC3EF2" w:rsidRPr="00DC3EF2">
        <w:rPr>
          <w:rFonts w:ascii="Times New Roman" w:hAnsi="Times New Roman"/>
          <w:sz w:val="28"/>
          <w:szCs w:val="28"/>
        </w:rPr>
        <w:t xml:space="preserve"> по газопостачанню та газифікації «СУМИГАЗ»</w:t>
      </w:r>
      <w:r w:rsidR="00DC3EF2">
        <w:rPr>
          <w:rFonts w:ascii="Times New Roman" w:hAnsi="Times New Roman"/>
          <w:sz w:val="28"/>
          <w:szCs w:val="28"/>
        </w:rPr>
        <w:t xml:space="preserve"> (</w:t>
      </w:r>
      <w:r w:rsidR="00DC3EF2" w:rsidRPr="00DC3EF2">
        <w:rPr>
          <w:rFonts w:ascii="Times New Roman" w:hAnsi="Times New Roman"/>
          <w:sz w:val="28"/>
          <w:szCs w:val="28"/>
        </w:rPr>
        <w:t>Код ЄДРПОУ - № 03352432. Місцезнаходження:40021 м.Суми вул. Лебединська, 13.</w:t>
      </w:r>
      <w:r w:rsidR="00DC3EF2">
        <w:rPr>
          <w:rFonts w:ascii="Times New Roman" w:hAnsi="Times New Roman"/>
          <w:sz w:val="28"/>
          <w:szCs w:val="28"/>
        </w:rPr>
        <w:t>)</w:t>
      </w:r>
      <w:r w:rsidR="00AA5790">
        <w:rPr>
          <w:rFonts w:ascii="Times New Roman" w:hAnsi="Times New Roman"/>
          <w:sz w:val="28"/>
          <w:szCs w:val="28"/>
        </w:rPr>
        <w:t>.</w:t>
      </w:r>
    </w:p>
    <w:p w:rsidR="00AA5790" w:rsidRDefault="00AA5790" w:rsidP="00AA5790">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Сутність питання полягає у тому, що ПАТ «Сумигаз» за різних причин ухиляється від введення в експлуатацію </w:t>
      </w:r>
      <w:r w:rsidR="003A47C0">
        <w:rPr>
          <w:rFonts w:ascii="Times New Roman" w:hAnsi="Times New Roman"/>
          <w:color w:val="000000" w:themeColor="text1"/>
          <w:sz w:val="28"/>
          <w:szCs w:val="28"/>
        </w:rPr>
        <w:t xml:space="preserve">побутового </w:t>
      </w:r>
      <w:r>
        <w:rPr>
          <w:rFonts w:ascii="Times New Roman" w:hAnsi="Times New Roman"/>
          <w:color w:val="000000" w:themeColor="text1"/>
          <w:sz w:val="28"/>
          <w:szCs w:val="28"/>
        </w:rPr>
        <w:t xml:space="preserve">газового лічильника роторного типу </w:t>
      </w:r>
      <w:r w:rsidR="003A47C0" w:rsidRPr="0045265D">
        <w:rPr>
          <w:rFonts w:ascii="Times New Roman" w:eastAsia="Times New Roman" w:hAnsi="Times New Roman"/>
          <w:color w:val="000000" w:themeColor="text1"/>
          <w:sz w:val="28"/>
          <w:szCs w:val="28"/>
          <w:lang w:eastAsia="ru-RU"/>
        </w:rPr>
        <w:t>РЛ ЕГЛ-Т-50-м G-1.6</w:t>
      </w:r>
      <w:r w:rsidR="003A47C0">
        <w:rPr>
          <w:rFonts w:ascii="Times New Roman" w:eastAsia="Times New Roman" w:hAnsi="Times New Roman"/>
          <w:color w:val="000000" w:themeColor="text1"/>
          <w:sz w:val="28"/>
          <w:szCs w:val="28"/>
          <w:lang w:eastAsia="ru-RU"/>
        </w:rPr>
        <w:t xml:space="preserve"> </w:t>
      </w:r>
      <w:r w:rsidR="003A47C0">
        <w:rPr>
          <w:rFonts w:ascii="Times New Roman" w:hAnsi="Times New Roman"/>
          <w:color w:val="000000" w:themeColor="text1"/>
          <w:sz w:val="28"/>
          <w:szCs w:val="28"/>
        </w:rPr>
        <w:t xml:space="preserve">за домашньою адресою Пономаренко В.А. : </w:t>
      </w:r>
      <w:r w:rsidRPr="0045265D">
        <w:rPr>
          <w:rFonts w:ascii="Times New Roman" w:hAnsi="Times New Roman"/>
          <w:color w:val="000000" w:themeColor="text1"/>
          <w:sz w:val="28"/>
          <w:szCs w:val="28"/>
        </w:rPr>
        <w:t>м.Суми, вул.</w:t>
      </w:r>
      <w:r w:rsidR="003A47C0">
        <w:rPr>
          <w:rFonts w:ascii="Times New Roman" w:hAnsi="Times New Roman"/>
          <w:color w:val="000000" w:themeColor="text1"/>
          <w:sz w:val="28"/>
          <w:szCs w:val="28"/>
        </w:rPr>
        <w:t xml:space="preserve"> </w:t>
      </w:r>
      <w:r w:rsidRPr="0045265D">
        <w:rPr>
          <w:rFonts w:ascii="Times New Roman" w:hAnsi="Times New Roman"/>
          <w:color w:val="000000" w:themeColor="text1"/>
          <w:sz w:val="28"/>
          <w:szCs w:val="28"/>
        </w:rPr>
        <w:t>Бельгійська,</w:t>
      </w:r>
      <w:r w:rsidR="003A47C0">
        <w:rPr>
          <w:rFonts w:ascii="Times New Roman" w:hAnsi="Times New Roman"/>
          <w:color w:val="000000" w:themeColor="text1"/>
          <w:sz w:val="28"/>
          <w:szCs w:val="28"/>
        </w:rPr>
        <w:t xml:space="preserve"> </w:t>
      </w:r>
      <w:r w:rsidRPr="0045265D">
        <w:rPr>
          <w:rFonts w:ascii="Times New Roman" w:hAnsi="Times New Roman"/>
          <w:color w:val="000000" w:themeColor="text1"/>
          <w:sz w:val="28"/>
          <w:szCs w:val="28"/>
        </w:rPr>
        <w:t>21, кв.26</w:t>
      </w:r>
      <w:r w:rsidR="003A47C0">
        <w:rPr>
          <w:rFonts w:ascii="Times New Roman" w:hAnsi="Times New Roman"/>
          <w:color w:val="000000" w:themeColor="text1"/>
          <w:sz w:val="28"/>
          <w:szCs w:val="28"/>
        </w:rPr>
        <w:t xml:space="preserve">., хоча цей тип лічильників включений до </w:t>
      </w:r>
      <w:r w:rsidR="003A47C0" w:rsidRPr="0045265D">
        <w:rPr>
          <w:rFonts w:ascii="Times New Roman" w:eastAsia="Times New Roman" w:hAnsi="Times New Roman"/>
          <w:color w:val="000000" w:themeColor="text1"/>
          <w:sz w:val="28"/>
          <w:szCs w:val="28"/>
          <w:lang w:eastAsia="ru-RU"/>
        </w:rPr>
        <w:t>Державного реєстр</w:t>
      </w:r>
      <w:r w:rsidR="003A47C0">
        <w:rPr>
          <w:rFonts w:ascii="Times New Roman" w:hAnsi="Times New Roman"/>
          <w:color w:val="000000" w:themeColor="text1"/>
          <w:sz w:val="28"/>
          <w:szCs w:val="28"/>
        </w:rPr>
        <w:t>у засобів вимірювальної техніки.</w:t>
      </w:r>
    </w:p>
    <w:p w:rsidR="003A47C0" w:rsidRDefault="002344AD" w:rsidP="00AA5790">
      <w:pPr>
        <w:spacing w:after="0" w:line="240" w:lineRule="auto"/>
        <w:ind w:firstLine="708"/>
        <w:jc w:val="both"/>
        <w:rPr>
          <w:rFonts w:ascii="Times New Roman" w:hAnsi="Times New Roman"/>
          <w:color w:val="000000" w:themeColor="text1"/>
          <w:sz w:val="28"/>
          <w:szCs w:val="28"/>
        </w:rPr>
      </w:pPr>
      <w:r w:rsidRPr="00F234CE">
        <w:rPr>
          <w:rFonts w:ascii="Times New Roman" w:hAnsi="Times New Roman"/>
          <w:color w:val="000000" w:themeColor="text1"/>
          <w:sz w:val="28"/>
          <w:szCs w:val="28"/>
        </w:rPr>
        <w:t>12</w:t>
      </w:r>
      <w:r>
        <w:rPr>
          <w:rFonts w:ascii="Times New Roman" w:hAnsi="Times New Roman"/>
          <w:color w:val="000000" w:themeColor="text1"/>
          <w:sz w:val="28"/>
          <w:szCs w:val="28"/>
        </w:rPr>
        <w:t xml:space="preserve"> травня </w:t>
      </w:r>
      <w:r w:rsidRPr="00F234CE">
        <w:rPr>
          <w:rFonts w:ascii="Times New Roman" w:hAnsi="Times New Roman"/>
          <w:color w:val="000000" w:themeColor="text1"/>
          <w:sz w:val="28"/>
          <w:szCs w:val="28"/>
        </w:rPr>
        <w:t>2017</w:t>
      </w:r>
      <w:r>
        <w:rPr>
          <w:rFonts w:ascii="Times New Roman" w:hAnsi="Times New Roman"/>
          <w:color w:val="000000" w:themeColor="text1"/>
          <w:sz w:val="28"/>
          <w:szCs w:val="28"/>
        </w:rPr>
        <w:t xml:space="preserve"> року, я</w:t>
      </w:r>
      <w:r w:rsidR="003A47C0">
        <w:rPr>
          <w:rFonts w:ascii="Times New Roman" w:hAnsi="Times New Roman"/>
          <w:color w:val="000000" w:themeColor="text1"/>
          <w:sz w:val="28"/>
          <w:szCs w:val="28"/>
        </w:rPr>
        <w:t>к спосіб «виховання», по іншому важко розцінити, ПАТ «Сумигаз»</w:t>
      </w:r>
      <w:r>
        <w:rPr>
          <w:rFonts w:ascii="Times New Roman" w:hAnsi="Times New Roman"/>
          <w:color w:val="000000" w:themeColor="text1"/>
          <w:sz w:val="28"/>
          <w:szCs w:val="28"/>
        </w:rPr>
        <w:t xml:space="preserve"> здійснив відключення квартири Пономаренко В.А. від газопостачання и цей громадянин та члени його сім’ї вимушені готувати їжу на електроплиті та на відкритому вогні  біля будинку.</w:t>
      </w:r>
    </w:p>
    <w:p w:rsidR="00DC3EF2" w:rsidRPr="003954F8" w:rsidRDefault="00144646" w:rsidP="005A4654">
      <w:pPr>
        <w:spacing w:after="0" w:line="240" w:lineRule="auto"/>
        <w:ind w:firstLine="708"/>
        <w:jc w:val="both"/>
        <w:rPr>
          <w:sz w:val="16"/>
          <w:szCs w:val="16"/>
        </w:rPr>
      </w:pPr>
      <w:r>
        <w:rPr>
          <w:rFonts w:ascii="Times New Roman" w:hAnsi="Times New Roman"/>
          <w:sz w:val="28"/>
          <w:szCs w:val="28"/>
        </w:rPr>
        <w:t>Рішенням Сумського обласного територіального відділення Антимонопольного комітету України</w:t>
      </w:r>
      <w:r w:rsidR="00B55B87">
        <w:rPr>
          <w:rFonts w:ascii="Times New Roman" w:hAnsi="Times New Roman"/>
          <w:sz w:val="28"/>
          <w:szCs w:val="28"/>
        </w:rPr>
        <w:t xml:space="preserve"> від 05 жовтня 2017 року дії ПАТ «Сумигаз» визнані порушенням законодавства про захист економічної конкуренції та зобов’язано у десятиденний термін взяти на облік лічильник роторного типу. Але через судове оскарження рішення Сумського ОТВ АМК України </w:t>
      </w:r>
      <w:r w:rsidR="00960844">
        <w:rPr>
          <w:rFonts w:ascii="Times New Roman" w:hAnsi="Times New Roman"/>
          <w:sz w:val="28"/>
          <w:szCs w:val="28"/>
        </w:rPr>
        <w:t>тривалий час не виконується</w:t>
      </w:r>
      <w:r w:rsidR="00B55B87">
        <w:rPr>
          <w:rFonts w:ascii="Times New Roman" w:hAnsi="Times New Roman"/>
          <w:sz w:val="28"/>
          <w:szCs w:val="28"/>
        </w:rPr>
        <w:t>.</w:t>
      </w:r>
      <w:r w:rsidR="00960844">
        <w:rPr>
          <w:rFonts w:ascii="Times New Roman" w:hAnsi="Times New Roman"/>
          <w:sz w:val="28"/>
          <w:szCs w:val="28"/>
        </w:rPr>
        <w:t xml:space="preserve"> Рішенням господарського суду </w:t>
      </w:r>
      <w:r w:rsidR="00960844">
        <w:rPr>
          <w:rFonts w:ascii="Times New Roman" w:hAnsi="Times New Roman"/>
          <w:sz w:val="28"/>
          <w:szCs w:val="28"/>
        </w:rPr>
        <w:lastRenderedPageBreak/>
        <w:t xml:space="preserve">Сумської області </w:t>
      </w:r>
      <w:r w:rsidR="005A4654">
        <w:rPr>
          <w:rFonts w:ascii="Times New Roman" w:hAnsi="Times New Roman"/>
          <w:sz w:val="28"/>
          <w:szCs w:val="28"/>
        </w:rPr>
        <w:t>від 03.04.2018р. по справі № 920/1202/17 у позові ПАТ «Сумигаз» про скасування рішення Сумського ОТВ АМК України від 05 жовтня 2017р. відмовлено.</w:t>
      </w:r>
    </w:p>
    <w:p w:rsidR="00520576" w:rsidRDefault="006E45DD" w:rsidP="00520576">
      <w:pPr>
        <w:spacing w:after="0" w:line="240" w:lineRule="auto"/>
        <w:ind w:firstLine="708"/>
        <w:jc w:val="both"/>
        <w:rPr>
          <w:rFonts w:ascii="Times New Roman" w:hAnsi="Times New Roman"/>
          <w:color w:val="000000" w:themeColor="text1"/>
          <w:sz w:val="28"/>
          <w:szCs w:val="28"/>
        </w:rPr>
      </w:pPr>
      <w:r w:rsidRPr="00F234CE">
        <w:rPr>
          <w:rFonts w:ascii="Times New Roman" w:hAnsi="Times New Roman"/>
          <w:color w:val="000000" w:themeColor="text1"/>
          <w:sz w:val="28"/>
          <w:szCs w:val="28"/>
        </w:rPr>
        <w:t xml:space="preserve">Протягом 2017 та поточного періоду 2018, незважаючи на наявність стійкого попиту серед споживачів </w:t>
      </w:r>
      <w:r w:rsidR="00BE6070" w:rsidRPr="00F234CE">
        <w:rPr>
          <w:rFonts w:ascii="Times New Roman" w:hAnsi="Times New Roman"/>
          <w:color w:val="000000" w:themeColor="text1"/>
          <w:sz w:val="28"/>
          <w:szCs w:val="28"/>
        </w:rPr>
        <w:t xml:space="preserve">міста Суми </w:t>
      </w:r>
      <w:r w:rsidRPr="00F234CE">
        <w:rPr>
          <w:rFonts w:ascii="Times New Roman" w:hAnsi="Times New Roman"/>
          <w:color w:val="000000" w:themeColor="text1"/>
          <w:sz w:val="28"/>
          <w:szCs w:val="28"/>
        </w:rPr>
        <w:t>на лічильники роторного типу, ПАТ «Сумигаз» не погоджено жодного проекту реконструкції внутрішньої будинкової мережі з метою встановлення лічильників такого типу, та не введено в експлуатацію такі лічильники. Таким чином, ПАТ «Сумигаз» чинить перешкоди щодо вільного функціонування ринку засобів обліку, внесених до Державного реєстру засобів вимірювальної техніки, через використання функції погодження (затвердження) проектної документації, контрольного огляду вузла обліку та/або його перевірки перед введенням в експлуатацію (прийняттям на облік приладів обліку).</w:t>
      </w:r>
    </w:p>
    <w:p w:rsidR="002C7F34" w:rsidRPr="002C7F34" w:rsidRDefault="006E45DD" w:rsidP="002C7F34">
      <w:pPr>
        <w:pStyle w:val="a7"/>
        <w:spacing w:before="0" w:beforeAutospacing="0" w:after="0" w:afterAutospacing="0"/>
        <w:ind w:firstLine="708"/>
        <w:jc w:val="both"/>
        <w:rPr>
          <w:color w:val="000000" w:themeColor="text1"/>
          <w:sz w:val="28"/>
          <w:szCs w:val="28"/>
          <w:lang w:val="uk-UA"/>
        </w:rPr>
      </w:pPr>
      <w:r w:rsidRPr="00520576">
        <w:rPr>
          <w:color w:val="000000" w:themeColor="text1"/>
          <w:sz w:val="28"/>
          <w:szCs w:val="28"/>
          <w:lang w:val="uk-UA"/>
        </w:rPr>
        <w:t>Також слід зазначити, що мають місце</w:t>
      </w:r>
      <w:r w:rsidRPr="00520576">
        <w:rPr>
          <w:b/>
          <w:color w:val="000000" w:themeColor="text1"/>
          <w:sz w:val="28"/>
          <w:szCs w:val="28"/>
          <w:lang w:val="uk-UA"/>
        </w:rPr>
        <w:t xml:space="preserve"> </w:t>
      </w:r>
      <w:r w:rsidRPr="00520576">
        <w:rPr>
          <w:color w:val="000000" w:themeColor="text1"/>
          <w:sz w:val="28"/>
          <w:szCs w:val="28"/>
          <w:lang w:val="uk-UA"/>
        </w:rPr>
        <w:t>необґрунтовані відмови як Поно</w:t>
      </w:r>
      <w:r w:rsidRPr="0045265D">
        <w:rPr>
          <w:color w:val="000000" w:themeColor="text1"/>
          <w:sz w:val="28"/>
          <w:szCs w:val="28"/>
          <w:lang w:val="uk-UA"/>
        </w:rPr>
        <w:t>маренк</w:t>
      </w:r>
      <w:r w:rsidR="00FE63D6">
        <w:rPr>
          <w:color w:val="000000" w:themeColor="text1"/>
          <w:sz w:val="28"/>
          <w:szCs w:val="28"/>
          <w:lang w:val="uk-UA"/>
        </w:rPr>
        <w:t>у</w:t>
      </w:r>
      <w:r w:rsidRPr="0045265D">
        <w:rPr>
          <w:color w:val="000000" w:themeColor="text1"/>
          <w:sz w:val="28"/>
          <w:szCs w:val="28"/>
          <w:lang w:val="uk-UA"/>
        </w:rPr>
        <w:t xml:space="preserve"> В.А., так і іншим споживачам у встановленні лічильників роторного типу.</w:t>
      </w:r>
      <w:r w:rsidR="002C7F34">
        <w:rPr>
          <w:color w:val="000000" w:themeColor="text1"/>
          <w:sz w:val="28"/>
          <w:szCs w:val="28"/>
          <w:lang w:val="uk-UA"/>
        </w:rPr>
        <w:t xml:space="preserve"> З</w:t>
      </w:r>
      <w:r w:rsidR="002C7F34" w:rsidRPr="002C7F34">
        <w:rPr>
          <w:color w:val="000000" w:themeColor="text1"/>
          <w:sz w:val="28"/>
          <w:szCs w:val="28"/>
          <w:lang w:val="uk-UA"/>
        </w:rPr>
        <w:t xml:space="preserve"> аналогічних підстав було відмовлено у погодженні робочих проектів на реконструкцію внутрішньої газової мережі для встановлення централізованого роторного вузла обліку газу виготовлених на замовлення споживачів  Горських О.М.,  </w:t>
      </w:r>
      <w:proofErr w:type="spellStart"/>
      <w:r w:rsidR="002C7F34" w:rsidRPr="002C7F34">
        <w:rPr>
          <w:color w:val="000000" w:themeColor="text1"/>
          <w:sz w:val="28"/>
          <w:szCs w:val="28"/>
          <w:lang w:val="uk-UA"/>
        </w:rPr>
        <w:t>Кретової</w:t>
      </w:r>
      <w:proofErr w:type="spellEnd"/>
      <w:r w:rsidR="002C7F34" w:rsidRPr="002C7F34">
        <w:rPr>
          <w:color w:val="000000" w:themeColor="text1"/>
          <w:sz w:val="28"/>
          <w:szCs w:val="28"/>
          <w:lang w:val="uk-UA"/>
        </w:rPr>
        <w:t xml:space="preserve"> Н.П.,  </w:t>
      </w:r>
      <w:proofErr w:type="spellStart"/>
      <w:r w:rsidR="002C7F34" w:rsidRPr="002C7F34">
        <w:rPr>
          <w:color w:val="000000" w:themeColor="text1"/>
          <w:sz w:val="28"/>
          <w:szCs w:val="28"/>
          <w:lang w:val="uk-UA"/>
        </w:rPr>
        <w:t>Прохоренко</w:t>
      </w:r>
      <w:proofErr w:type="spellEnd"/>
      <w:r w:rsidR="002C7F34" w:rsidRPr="002C7F34">
        <w:rPr>
          <w:color w:val="000000" w:themeColor="text1"/>
          <w:sz w:val="28"/>
          <w:szCs w:val="28"/>
          <w:lang w:val="uk-UA"/>
        </w:rPr>
        <w:t xml:space="preserve"> І.Г. </w:t>
      </w:r>
    </w:p>
    <w:p w:rsidR="00520576" w:rsidRDefault="00520576" w:rsidP="00520576">
      <w:pPr>
        <w:spacing w:after="0" w:line="240" w:lineRule="auto"/>
        <w:ind w:firstLine="708"/>
        <w:jc w:val="both"/>
        <w:rPr>
          <w:rFonts w:ascii="Times New Roman" w:hAnsi="Times New Roman"/>
          <w:sz w:val="28"/>
          <w:szCs w:val="28"/>
        </w:rPr>
      </w:pPr>
      <w:r w:rsidRPr="006E45DD">
        <w:rPr>
          <w:rFonts w:ascii="Times New Roman" w:hAnsi="Times New Roman"/>
          <w:sz w:val="28"/>
          <w:szCs w:val="28"/>
        </w:rPr>
        <w:t>Такі дії ПАТ «</w:t>
      </w:r>
      <w:proofErr w:type="spellStart"/>
      <w:r w:rsidRPr="006E45DD">
        <w:rPr>
          <w:rFonts w:ascii="Times New Roman" w:hAnsi="Times New Roman"/>
          <w:sz w:val="28"/>
          <w:szCs w:val="28"/>
        </w:rPr>
        <w:t>Сумигаз</w:t>
      </w:r>
      <w:proofErr w:type="spellEnd"/>
      <w:r w:rsidRPr="006E45DD">
        <w:rPr>
          <w:rFonts w:ascii="Times New Roman" w:hAnsi="Times New Roman"/>
          <w:sz w:val="28"/>
          <w:szCs w:val="28"/>
        </w:rPr>
        <w:t xml:space="preserve">» </w:t>
      </w:r>
      <w:r>
        <w:rPr>
          <w:rFonts w:ascii="Times New Roman" w:hAnsi="Times New Roman"/>
          <w:sz w:val="28"/>
          <w:szCs w:val="28"/>
        </w:rPr>
        <w:t>відносно Пономаренко В.А., на наш погляд,  слід розцінювати як зловживання монопольним становищем та порушення прав та інтересів громадян.</w:t>
      </w:r>
    </w:p>
    <w:p w:rsidR="007D7BCE" w:rsidRPr="0045265D" w:rsidRDefault="007D7BCE" w:rsidP="00F234CE">
      <w:pPr>
        <w:shd w:val="clear" w:color="auto" w:fill="FFFFFF"/>
        <w:spacing w:after="0" w:line="240" w:lineRule="auto"/>
        <w:ind w:left="5" w:right="10" w:firstLine="708"/>
        <w:jc w:val="both"/>
        <w:rPr>
          <w:rFonts w:ascii="Times New Roman" w:hAnsi="Times New Roman"/>
          <w:sz w:val="28"/>
          <w:szCs w:val="28"/>
        </w:rPr>
      </w:pPr>
      <w:r w:rsidRPr="0045265D">
        <w:rPr>
          <w:rFonts w:ascii="Times New Roman" w:hAnsi="Times New Roman"/>
          <w:sz w:val="28"/>
          <w:szCs w:val="28"/>
        </w:rPr>
        <w:t xml:space="preserve">На підставі викладеного, просимо Вас, </w:t>
      </w:r>
      <w:r w:rsidR="002C7F34">
        <w:rPr>
          <w:rFonts w:ascii="Times New Roman" w:hAnsi="Times New Roman"/>
          <w:sz w:val="28"/>
          <w:szCs w:val="28"/>
        </w:rPr>
        <w:t xml:space="preserve">здійснити перевірку законності та </w:t>
      </w:r>
      <w:r w:rsidR="00784566">
        <w:rPr>
          <w:rFonts w:ascii="Times New Roman" w:hAnsi="Times New Roman"/>
          <w:sz w:val="28"/>
          <w:szCs w:val="28"/>
        </w:rPr>
        <w:t>обґрунтованості</w:t>
      </w:r>
      <w:r w:rsidR="002C7F34">
        <w:rPr>
          <w:rFonts w:ascii="Times New Roman" w:hAnsi="Times New Roman"/>
          <w:sz w:val="28"/>
          <w:szCs w:val="28"/>
        </w:rPr>
        <w:t xml:space="preserve"> дій </w:t>
      </w:r>
      <w:r w:rsidR="00784566">
        <w:rPr>
          <w:rFonts w:ascii="Times New Roman" w:hAnsi="Times New Roman"/>
          <w:sz w:val="28"/>
          <w:szCs w:val="28"/>
        </w:rPr>
        <w:t xml:space="preserve">відповідних працівників </w:t>
      </w:r>
      <w:r w:rsidR="00784566" w:rsidRPr="00DC3EF2">
        <w:rPr>
          <w:rFonts w:ascii="Times New Roman" w:hAnsi="Times New Roman"/>
          <w:sz w:val="28"/>
          <w:szCs w:val="28"/>
        </w:rPr>
        <w:t>Публічн</w:t>
      </w:r>
      <w:r w:rsidR="00784566">
        <w:rPr>
          <w:rFonts w:ascii="Times New Roman" w:hAnsi="Times New Roman"/>
          <w:sz w:val="28"/>
          <w:szCs w:val="28"/>
        </w:rPr>
        <w:t>ого</w:t>
      </w:r>
      <w:r w:rsidR="00784566" w:rsidRPr="00DC3EF2">
        <w:rPr>
          <w:rFonts w:ascii="Times New Roman" w:hAnsi="Times New Roman"/>
          <w:sz w:val="28"/>
          <w:szCs w:val="28"/>
        </w:rPr>
        <w:t xml:space="preserve"> акціонерн</w:t>
      </w:r>
      <w:r w:rsidR="00784566">
        <w:rPr>
          <w:rFonts w:ascii="Times New Roman" w:hAnsi="Times New Roman"/>
          <w:sz w:val="28"/>
          <w:szCs w:val="28"/>
        </w:rPr>
        <w:t>ого</w:t>
      </w:r>
      <w:r w:rsidR="00784566" w:rsidRPr="00DC3EF2">
        <w:rPr>
          <w:rFonts w:ascii="Times New Roman" w:hAnsi="Times New Roman"/>
          <w:sz w:val="28"/>
          <w:szCs w:val="28"/>
        </w:rPr>
        <w:t xml:space="preserve"> товариств</w:t>
      </w:r>
      <w:r w:rsidR="00784566">
        <w:rPr>
          <w:rFonts w:ascii="Times New Roman" w:hAnsi="Times New Roman"/>
          <w:sz w:val="28"/>
          <w:szCs w:val="28"/>
        </w:rPr>
        <w:t>а</w:t>
      </w:r>
      <w:r w:rsidR="00784566" w:rsidRPr="00DC3EF2">
        <w:rPr>
          <w:rFonts w:ascii="Times New Roman" w:hAnsi="Times New Roman"/>
          <w:sz w:val="28"/>
          <w:szCs w:val="28"/>
        </w:rPr>
        <w:t xml:space="preserve"> по газопостачанню та газифікації «СУМИГАЗ»</w:t>
      </w:r>
      <w:r w:rsidR="00784566">
        <w:rPr>
          <w:rFonts w:ascii="Times New Roman" w:hAnsi="Times New Roman"/>
          <w:sz w:val="28"/>
          <w:szCs w:val="28"/>
        </w:rPr>
        <w:t xml:space="preserve"> при вищезазначених обставинах та, у випадку встановлення в їх діях ознак кримінального правопорушення, </w:t>
      </w:r>
      <w:r w:rsidRPr="0045265D">
        <w:rPr>
          <w:rFonts w:ascii="Times New Roman" w:hAnsi="Times New Roman"/>
          <w:sz w:val="28"/>
          <w:szCs w:val="28"/>
        </w:rPr>
        <w:t xml:space="preserve">в порядку ст. 214 Кримінального процесуального кодексу України внести відповідні відомості до Єдиного реєстру досудових розслідувань та розпочати </w:t>
      </w:r>
      <w:r w:rsidR="00FE63D6">
        <w:rPr>
          <w:rFonts w:ascii="Times New Roman" w:hAnsi="Times New Roman"/>
          <w:sz w:val="28"/>
          <w:szCs w:val="28"/>
        </w:rPr>
        <w:t xml:space="preserve">досудове </w:t>
      </w:r>
      <w:r w:rsidRPr="0045265D">
        <w:rPr>
          <w:rFonts w:ascii="Times New Roman" w:hAnsi="Times New Roman"/>
          <w:sz w:val="28"/>
          <w:szCs w:val="28"/>
        </w:rPr>
        <w:t>розслідування.</w:t>
      </w:r>
    </w:p>
    <w:p w:rsidR="007D7BCE" w:rsidRPr="0045265D" w:rsidRDefault="007D7BCE" w:rsidP="007D7BCE">
      <w:pPr>
        <w:spacing w:after="0" w:line="240" w:lineRule="auto"/>
        <w:rPr>
          <w:rFonts w:ascii="Times New Roman" w:hAnsi="Times New Roman"/>
          <w:sz w:val="28"/>
          <w:szCs w:val="28"/>
        </w:rPr>
      </w:pPr>
    </w:p>
    <w:p w:rsidR="007D7BCE" w:rsidRDefault="007D7BCE" w:rsidP="007D7BCE">
      <w:pPr>
        <w:spacing w:after="0" w:line="240" w:lineRule="auto"/>
        <w:rPr>
          <w:rFonts w:ascii="Times New Roman" w:hAnsi="Times New Roman"/>
          <w:sz w:val="28"/>
          <w:szCs w:val="28"/>
        </w:rPr>
      </w:pPr>
    </w:p>
    <w:p w:rsidR="007D7BCE" w:rsidRPr="006D2A0C" w:rsidRDefault="007D7BCE" w:rsidP="007D7BCE">
      <w:pPr>
        <w:spacing w:after="0" w:line="240" w:lineRule="auto"/>
        <w:rPr>
          <w:rFonts w:ascii="Times New Roman" w:hAnsi="Times New Roman"/>
          <w:sz w:val="28"/>
          <w:szCs w:val="28"/>
        </w:rPr>
      </w:pPr>
    </w:p>
    <w:p w:rsidR="007D7BCE" w:rsidRPr="006D2A0C" w:rsidRDefault="007D7BCE" w:rsidP="007D7BCE">
      <w:pPr>
        <w:pStyle w:val="a6"/>
        <w:ind w:left="0" w:right="2"/>
        <w:rPr>
          <w:bCs/>
          <w:szCs w:val="28"/>
        </w:rPr>
      </w:pPr>
      <w:r w:rsidRPr="006D2A0C">
        <w:rPr>
          <w:bCs/>
          <w:szCs w:val="28"/>
        </w:rPr>
        <w:t>Сумський міський голова</w:t>
      </w:r>
      <w:r w:rsidRPr="006D2A0C">
        <w:rPr>
          <w:bCs/>
          <w:szCs w:val="28"/>
        </w:rPr>
        <w:tab/>
      </w:r>
      <w:r w:rsidRPr="006D2A0C">
        <w:rPr>
          <w:bCs/>
          <w:szCs w:val="28"/>
        </w:rPr>
        <w:tab/>
      </w:r>
      <w:r w:rsidRPr="006D2A0C">
        <w:rPr>
          <w:bCs/>
          <w:szCs w:val="28"/>
        </w:rPr>
        <w:tab/>
      </w:r>
      <w:r w:rsidRPr="006D2A0C">
        <w:rPr>
          <w:bCs/>
          <w:szCs w:val="28"/>
        </w:rPr>
        <w:tab/>
      </w:r>
      <w:r w:rsidRPr="006D2A0C">
        <w:rPr>
          <w:bCs/>
          <w:szCs w:val="28"/>
        </w:rPr>
        <w:tab/>
        <w:t xml:space="preserve">               </w:t>
      </w:r>
      <w:r w:rsidR="00B41A60">
        <w:rPr>
          <w:bCs/>
          <w:szCs w:val="28"/>
        </w:rPr>
        <w:t xml:space="preserve">  </w:t>
      </w:r>
      <w:r w:rsidRPr="006D2A0C">
        <w:rPr>
          <w:bCs/>
          <w:szCs w:val="28"/>
        </w:rPr>
        <w:t xml:space="preserve"> О.М. Лисенко</w:t>
      </w:r>
    </w:p>
    <w:p w:rsidR="007D7BCE" w:rsidRDefault="007D7BCE" w:rsidP="007D7BCE">
      <w:pPr>
        <w:pStyle w:val="a6"/>
        <w:ind w:left="0" w:right="2"/>
        <w:rPr>
          <w:sz w:val="24"/>
        </w:rPr>
      </w:pPr>
    </w:p>
    <w:p w:rsidR="007D7BCE" w:rsidRPr="002755D1" w:rsidRDefault="007D7BCE" w:rsidP="007D7BCE">
      <w:pPr>
        <w:pStyle w:val="a6"/>
        <w:ind w:left="0" w:right="2"/>
        <w:rPr>
          <w:sz w:val="24"/>
        </w:rPr>
      </w:pPr>
    </w:p>
    <w:p w:rsidR="0045265D" w:rsidRPr="003D6585" w:rsidRDefault="007D7BCE" w:rsidP="003D6585">
      <w:pPr>
        <w:pStyle w:val="a6"/>
        <w:ind w:left="0" w:right="2"/>
        <w:rPr>
          <w:sz w:val="24"/>
        </w:rPr>
      </w:pPr>
      <w:r w:rsidRPr="00393DFC">
        <w:rPr>
          <w:sz w:val="24"/>
        </w:rPr>
        <w:t>Виконавець:</w:t>
      </w:r>
      <w:r>
        <w:rPr>
          <w:sz w:val="24"/>
        </w:rPr>
        <w:t xml:space="preserve"> </w:t>
      </w:r>
      <w:r w:rsidR="00773F9E">
        <w:rPr>
          <w:sz w:val="24"/>
        </w:rPr>
        <w:t>Харченко О.О.</w:t>
      </w:r>
    </w:p>
    <w:sectPr w:rsidR="0045265D" w:rsidRPr="003D6585" w:rsidSect="0088183D">
      <w:pgSz w:w="11906" w:h="16838"/>
      <w:pgMar w:top="85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D"/>
    <w:rsid w:val="00013DD6"/>
    <w:rsid w:val="00014D08"/>
    <w:rsid w:val="000206ED"/>
    <w:rsid w:val="0007198C"/>
    <w:rsid w:val="000F5CF7"/>
    <w:rsid w:val="00144646"/>
    <w:rsid w:val="0015396A"/>
    <w:rsid w:val="00170FBE"/>
    <w:rsid w:val="001C47A5"/>
    <w:rsid w:val="001D47B6"/>
    <w:rsid w:val="002344AD"/>
    <w:rsid w:val="002C1005"/>
    <w:rsid w:val="002C7F34"/>
    <w:rsid w:val="002F1821"/>
    <w:rsid w:val="003A47C0"/>
    <w:rsid w:val="003D6585"/>
    <w:rsid w:val="003E7C49"/>
    <w:rsid w:val="003F79FB"/>
    <w:rsid w:val="00420388"/>
    <w:rsid w:val="00426A1C"/>
    <w:rsid w:val="00441234"/>
    <w:rsid w:val="0044660A"/>
    <w:rsid w:val="0045265D"/>
    <w:rsid w:val="004E5221"/>
    <w:rsid w:val="00520576"/>
    <w:rsid w:val="00565B1A"/>
    <w:rsid w:val="005A3389"/>
    <w:rsid w:val="005A4654"/>
    <w:rsid w:val="005A5736"/>
    <w:rsid w:val="005C0984"/>
    <w:rsid w:val="005C6168"/>
    <w:rsid w:val="00666C0E"/>
    <w:rsid w:val="00672299"/>
    <w:rsid w:val="00696553"/>
    <w:rsid w:val="006E45DD"/>
    <w:rsid w:val="00722EAE"/>
    <w:rsid w:val="00773F9E"/>
    <w:rsid w:val="00784566"/>
    <w:rsid w:val="007D7BCE"/>
    <w:rsid w:val="00823D6D"/>
    <w:rsid w:val="008C0294"/>
    <w:rsid w:val="0095513E"/>
    <w:rsid w:val="00960844"/>
    <w:rsid w:val="00AA2857"/>
    <w:rsid w:val="00AA2B73"/>
    <w:rsid w:val="00AA5790"/>
    <w:rsid w:val="00B11833"/>
    <w:rsid w:val="00B41A60"/>
    <w:rsid w:val="00B55B87"/>
    <w:rsid w:val="00B67521"/>
    <w:rsid w:val="00B90CAF"/>
    <w:rsid w:val="00BE6070"/>
    <w:rsid w:val="00BE63E3"/>
    <w:rsid w:val="00DC3EF2"/>
    <w:rsid w:val="00E82645"/>
    <w:rsid w:val="00EA5AE9"/>
    <w:rsid w:val="00F234CE"/>
    <w:rsid w:val="00F353E2"/>
    <w:rsid w:val="00FC4D39"/>
    <w:rsid w:val="00FD3EAC"/>
    <w:rsid w:val="00FD5EB0"/>
    <w:rsid w:val="00FE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5D40"/>
  <w15:docId w15:val="{C614A71D-4090-4787-BF41-36E77A55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BCE"/>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7D7BCE"/>
    <w:pPr>
      <w:spacing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7D7BCE"/>
    <w:rPr>
      <w:rFonts w:ascii="Times New Roman" w:eastAsia="Times New Roman" w:hAnsi="Times New Roman"/>
      <w:sz w:val="28"/>
      <w:szCs w:val="24"/>
      <w:lang w:val="uk-UA"/>
    </w:rPr>
  </w:style>
  <w:style w:type="paragraph" w:styleId="a6">
    <w:name w:val="Block Text"/>
    <w:basedOn w:val="a"/>
    <w:rsid w:val="007D7BCE"/>
    <w:pPr>
      <w:spacing w:after="0" w:line="240" w:lineRule="auto"/>
      <w:ind w:left="1080" w:right="902"/>
      <w:jc w:val="both"/>
    </w:pPr>
    <w:rPr>
      <w:rFonts w:ascii="Times New Roman" w:eastAsia="Times New Roman" w:hAnsi="Times New Roman"/>
      <w:sz w:val="28"/>
      <w:szCs w:val="24"/>
      <w:lang w:eastAsia="ru-RU"/>
    </w:rPr>
  </w:style>
  <w:style w:type="paragraph" w:styleId="a7">
    <w:name w:val="Normal (Web)"/>
    <w:basedOn w:val="a"/>
    <w:rsid w:val="007D7BC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Title"/>
    <w:basedOn w:val="a"/>
    <w:next w:val="a"/>
    <w:link w:val="a8"/>
    <w:uiPriority w:val="10"/>
    <w:qFormat/>
    <w:rsid w:val="007D7B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4"/>
    <w:uiPriority w:val="10"/>
    <w:rsid w:val="007D7BCE"/>
    <w:rPr>
      <w:rFonts w:asciiTheme="majorHAnsi" w:eastAsiaTheme="majorEastAsia" w:hAnsiTheme="majorHAnsi" w:cstheme="majorBidi"/>
      <w:spacing w:val="-10"/>
      <w:kern w:val="28"/>
      <w:sz w:val="56"/>
      <w:szCs w:val="56"/>
      <w:lang w:val="uk-UA"/>
    </w:rPr>
  </w:style>
  <w:style w:type="paragraph" w:styleId="a9">
    <w:name w:val="Body Text"/>
    <w:basedOn w:val="a"/>
    <w:link w:val="aa"/>
    <w:rsid w:val="00AA2B73"/>
    <w:pPr>
      <w:spacing w:after="0" w:line="240" w:lineRule="auto"/>
    </w:pPr>
    <w:rPr>
      <w:rFonts w:ascii="Times New Roman" w:eastAsia="Times New Roman" w:hAnsi="Times New Roman"/>
      <w:sz w:val="28"/>
      <w:szCs w:val="20"/>
      <w:lang w:val="ru-RU" w:eastAsia="ru-RU"/>
    </w:rPr>
  </w:style>
  <w:style w:type="character" w:customStyle="1" w:styleId="aa">
    <w:name w:val="Основной текст Знак"/>
    <w:basedOn w:val="a0"/>
    <w:link w:val="a9"/>
    <w:rsid w:val="00AA2B73"/>
    <w:rPr>
      <w:rFonts w:ascii="Times New Roman" w:eastAsia="Times New Roman" w:hAnsi="Times New Roman" w:cs="Times New Roman"/>
      <w:sz w:val="28"/>
      <w:szCs w:val="20"/>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AA2B73"/>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b"/>
    <w:rsid w:val="00AA2B73"/>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45DD"/>
    <w:rPr>
      <w:color w:val="0000FF"/>
      <w:u w:val="single"/>
    </w:rPr>
  </w:style>
  <w:style w:type="paragraph" w:styleId="ae">
    <w:name w:val="Balloon Text"/>
    <w:basedOn w:val="a"/>
    <w:link w:val="af"/>
    <w:uiPriority w:val="99"/>
    <w:semiHidden/>
    <w:unhideWhenUsed/>
    <w:rsid w:val="0007198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198C"/>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30829">
      <w:bodyDiv w:val="1"/>
      <w:marLeft w:val="0"/>
      <w:marRight w:val="0"/>
      <w:marTop w:val="0"/>
      <w:marBottom w:val="0"/>
      <w:divBdr>
        <w:top w:val="none" w:sz="0" w:space="0" w:color="auto"/>
        <w:left w:val="none" w:sz="0" w:space="0" w:color="auto"/>
        <w:bottom w:val="none" w:sz="0" w:space="0" w:color="auto"/>
        <w:right w:val="none" w:sz="0" w:space="0" w:color="auto"/>
      </w:divBdr>
    </w:div>
    <w:div w:id="12022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B958-4CC6-44E3-8D0B-A4DC86A5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Чепік Катерина Михайлівна</cp:lastModifiedBy>
  <cp:revision>3</cp:revision>
  <cp:lastPrinted>2018-07-26T12:34:00Z</cp:lastPrinted>
  <dcterms:created xsi:type="dcterms:W3CDTF">2018-07-27T06:30:00Z</dcterms:created>
  <dcterms:modified xsi:type="dcterms:W3CDTF">2018-07-27T06:30:00Z</dcterms:modified>
</cp:coreProperties>
</file>