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247"/>
        <w:gridCol w:w="976"/>
        <w:gridCol w:w="4347"/>
      </w:tblGrid>
      <w:tr w:rsidR="0015453E" w:rsidTr="001C0BB5">
        <w:trPr>
          <w:trHeight w:hRule="exact" w:val="975"/>
        </w:trPr>
        <w:tc>
          <w:tcPr>
            <w:tcW w:w="4247" w:type="dxa"/>
          </w:tcPr>
          <w:p w:rsidR="0015453E" w:rsidRDefault="0015453E" w:rsidP="001C0BB5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15453E" w:rsidRDefault="0015453E" w:rsidP="001C0BB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15453E" w:rsidRPr="00780677" w:rsidRDefault="0015453E" w:rsidP="001C0BB5">
            <w:pPr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</w:tr>
    </w:tbl>
    <w:p w:rsidR="0015453E" w:rsidRDefault="0015453E" w:rsidP="0015453E">
      <w:pPr>
        <w:tabs>
          <w:tab w:val="left" w:pos="1560"/>
        </w:tabs>
        <w:jc w:val="center"/>
        <w:rPr>
          <w:sz w:val="16"/>
          <w:szCs w:val="16"/>
        </w:rPr>
      </w:pPr>
    </w:p>
    <w:p w:rsidR="0015453E" w:rsidRDefault="0015453E" w:rsidP="0015453E">
      <w:pPr>
        <w:tabs>
          <w:tab w:val="left" w:pos="15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15453E" w:rsidRPr="006A6582" w:rsidRDefault="0015453E" w:rsidP="0015453E">
      <w:pPr>
        <w:tabs>
          <w:tab w:val="left" w:pos="1560"/>
        </w:tabs>
        <w:jc w:val="center"/>
        <w:rPr>
          <w:sz w:val="28"/>
          <w:szCs w:val="28"/>
        </w:rPr>
      </w:pPr>
      <w:r w:rsidRPr="00E10DF6">
        <w:rPr>
          <w:kern w:val="2"/>
          <w:sz w:val="28"/>
          <w:lang w:val="en-US"/>
        </w:rPr>
        <w:t>VI</w:t>
      </w:r>
      <w:r w:rsidRPr="00E10DF6">
        <w:rPr>
          <w:kern w:val="2"/>
          <w:sz w:val="28"/>
        </w:rPr>
        <w:t>І</w:t>
      </w:r>
      <w:r w:rsidRPr="006A6582">
        <w:rPr>
          <w:sz w:val="28"/>
          <w:szCs w:val="28"/>
        </w:rPr>
        <w:t xml:space="preserve"> СКЛИКАНН</w:t>
      </w:r>
      <w:r>
        <w:rPr>
          <w:sz w:val="28"/>
          <w:szCs w:val="28"/>
          <w:lang w:val="uk-UA"/>
        </w:rPr>
        <w:t>Я ХХХ</w:t>
      </w:r>
      <w:r>
        <w:rPr>
          <w:sz w:val="28"/>
          <w:szCs w:val="28"/>
          <w:lang w:val="en-US"/>
        </w:rPr>
        <w:t>VII</w:t>
      </w:r>
      <w:r w:rsidRPr="003B72CE">
        <w:rPr>
          <w:sz w:val="28"/>
          <w:szCs w:val="28"/>
        </w:rPr>
        <w:t xml:space="preserve"> </w:t>
      </w:r>
      <w:r w:rsidRPr="006A6582">
        <w:rPr>
          <w:sz w:val="28"/>
          <w:szCs w:val="28"/>
        </w:rPr>
        <w:t>СЕСІЯ</w:t>
      </w:r>
    </w:p>
    <w:p w:rsidR="0015453E" w:rsidRPr="006A6582" w:rsidRDefault="0015453E" w:rsidP="0015453E">
      <w:pPr>
        <w:pStyle w:val="2"/>
        <w:jc w:val="center"/>
        <w:rPr>
          <w:b/>
          <w:szCs w:val="32"/>
        </w:rPr>
      </w:pPr>
      <w:r w:rsidRPr="006A6582">
        <w:rPr>
          <w:b/>
          <w:szCs w:val="32"/>
        </w:rPr>
        <w:t>РІШЕННЯ</w:t>
      </w:r>
    </w:p>
    <w:p w:rsidR="0015453E" w:rsidRDefault="0015453E" w:rsidP="0015453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5453E" w:rsidTr="001C0BB5">
        <w:trPr>
          <w:trHeight w:val="340"/>
        </w:trPr>
        <w:tc>
          <w:tcPr>
            <w:tcW w:w="4968" w:type="dxa"/>
          </w:tcPr>
          <w:p w:rsidR="0015453E" w:rsidRDefault="0015453E" w:rsidP="001C0B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Pr="003B72CE">
              <w:rPr>
                <w:bCs/>
                <w:color w:val="000000"/>
                <w:sz w:val="28"/>
                <w:szCs w:val="28"/>
              </w:rPr>
              <w:t xml:space="preserve">28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лютого 2018 року №  3079-МР</w:t>
            </w:r>
          </w:p>
          <w:p w:rsidR="0015453E" w:rsidRDefault="0015453E" w:rsidP="001C0B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15453E" w:rsidRDefault="0015453E" w:rsidP="001C0B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5453E" w:rsidTr="001C0BB5">
        <w:tc>
          <w:tcPr>
            <w:tcW w:w="4968" w:type="dxa"/>
          </w:tcPr>
          <w:p w:rsidR="0015453E" w:rsidRPr="00BF72CC" w:rsidRDefault="0015453E" w:rsidP="001C0B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 w:rsidRPr="00FB1B4E">
              <w:rPr>
                <w:sz w:val="28"/>
                <w:szCs w:val="28"/>
                <w:lang w:val="uk-UA"/>
              </w:rPr>
              <w:t>Про внесення змін до ріше</w:t>
            </w:r>
            <w:r>
              <w:rPr>
                <w:sz w:val="28"/>
                <w:szCs w:val="28"/>
                <w:lang w:val="uk-UA"/>
              </w:rPr>
              <w:t>ння Сумської міської ради                                 від 24 грудня 2015 року № 149</w:t>
            </w:r>
            <w:r w:rsidRPr="00FB1B4E">
              <w:rPr>
                <w:sz w:val="28"/>
                <w:szCs w:val="28"/>
                <w:lang w:val="uk-UA"/>
              </w:rPr>
              <w:t>-МР «Про про</w:t>
            </w:r>
            <w:r>
              <w:rPr>
                <w:sz w:val="28"/>
                <w:szCs w:val="28"/>
                <w:lang w:val="uk-UA"/>
              </w:rPr>
              <w:t>граму «Молодь міста Суми                       на 2016 – 2018</w:t>
            </w:r>
            <w:r w:rsidRPr="00FB1B4E">
              <w:rPr>
                <w:sz w:val="28"/>
                <w:szCs w:val="28"/>
                <w:lang w:val="uk-UA"/>
              </w:rPr>
              <w:t xml:space="preserve"> роки»</w:t>
            </w:r>
            <w:r w:rsidRPr="00FB1B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15453E" w:rsidRPr="00B537EF" w:rsidRDefault="0015453E" w:rsidP="0015453E">
      <w:pPr>
        <w:rPr>
          <w:color w:val="000000"/>
          <w:sz w:val="28"/>
          <w:szCs w:val="28"/>
          <w:lang w:val="uk-UA"/>
        </w:rPr>
      </w:pPr>
    </w:p>
    <w:p w:rsidR="0015453E" w:rsidRDefault="0015453E" w:rsidP="0015453E">
      <w:pPr>
        <w:ind w:right="-185" w:firstLine="708"/>
        <w:jc w:val="both"/>
        <w:rPr>
          <w:b/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пропозиції </w:t>
      </w:r>
      <w:r w:rsidRPr="003B3EF0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их</w:t>
      </w:r>
      <w:r w:rsidRPr="003B3EF0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й</w:t>
      </w:r>
      <w:r w:rsidRPr="003B3EF0">
        <w:rPr>
          <w:sz w:val="28"/>
          <w:szCs w:val="28"/>
          <w:lang w:val="uk-UA"/>
        </w:rPr>
        <w:t xml:space="preserve"> </w:t>
      </w:r>
      <w:r w:rsidRPr="003B3EF0">
        <w:rPr>
          <w:sz w:val="28"/>
          <w:szCs w:val="28"/>
          <w:shd w:val="clear" w:color="auto" w:fill="FFFFFF"/>
          <w:lang w:val="uk-UA"/>
        </w:rPr>
        <w:t>з питань охорони здоров’я, 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shd w:val="clear" w:color="auto" w:fill="FFFFFF"/>
          <w:lang w:val="uk-UA"/>
        </w:rPr>
        <w:t xml:space="preserve"> і з питань планування соціально-економічного розвитку, бюджету фінансів, розвитку підприємництва, торгівлі та послуг, регуляторної політики Сумської міської ради</w:t>
      </w:r>
      <w:r>
        <w:rPr>
          <w:bCs/>
          <w:sz w:val="28"/>
          <w:szCs w:val="28"/>
          <w:lang w:val="uk-UA"/>
        </w:rPr>
        <w:t xml:space="preserve"> щодо внесення змін до рішення Сумської міської ради </w:t>
      </w:r>
      <w:r>
        <w:rPr>
          <w:sz w:val="28"/>
          <w:szCs w:val="28"/>
          <w:lang w:val="uk-UA"/>
        </w:rPr>
        <w:t>від 24 грудня 2015 року № 149</w:t>
      </w:r>
      <w:r w:rsidRPr="00FB1B4E">
        <w:rPr>
          <w:sz w:val="28"/>
          <w:szCs w:val="28"/>
          <w:lang w:val="uk-UA"/>
        </w:rPr>
        <w:t>-МР «Про про</w:t>
      </w:r>
      <w:r>
        <w:rPr>
          <w:sz w:val="28"/>
          <w:szCs w:val="28"/>
          <w:lang w:val="uk-UA"/>
        </w:rPr>
        <w:t>граму «Молодь міста Суми на 2016 – 2018</w:t>
      </w:r>
      <w:r w:rsidRPr="00FB1B4E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, </w:t>
      </w:r>
      <w:r w:rsidRPr="009029B9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Pr="00DA3D51">
        <w:rPr>
          <w:b/>
          <w:sz w:val="28"/>
          <w:lang w:val="uk-UA"/>
        </w:rPr>
        <w:t>Сумськ</w:t>
      </w:r>
      <w:r>
        <w:rPr>
          <w:b/>
          <w:sz w:val="28"/>
          <w:lang w:val="uk-UA"/>
        </w:rPr>
        <w:t>а</w:t>
      </w:r>
      <w:r w:rsidRPr="00DA3D51">
        <w:rPr>
          <w:b/>
          <w:sz w:val="28"/>
          <w:lang w:val="uk-UA"/>
        </w:rPr>
        <w:t xml:space="preserve"> міськ</w:t>
      </w:r>
      <w:r>
        <w:rPr>
          <w:b/>
          <w:sz w:val="28"/>
          <w:lang w:val="uk-UA"/>
        </w:rPr>
        <w:t>а</w:t>
      </w:r>
      <w:r w:rsidRPr="00DA3D51">
        <w:rPr>
          <w:b/>
          <w:sz w:val="28"/>
          <w:lang w:val="uk-UA"/>
        </w:rPr>
        <w:t xml:space="preserve"> рад</w:t>
      </w:r>
      <w:r>
        <w:rPr>
          <w:b/>
          <w:sz w:val="28"/>
          <w:lang w:val="uk-UA"/>
        </w:rPr>
        <w:t>а</w:t>
      </w:r>
      <w:r w:rsidRPr="00DA3D51">
        <w:rPr>
          <w:b/>
          <w:sz w:val="28"/>
          <w:lang w:val="uk-UA"/>
        </w:rPr>
        <w:t xml:space="preserve"> </w:t>
      </w:r>
    </w:p>
    <w:p w:rsidR="0015453E" w:rsidRDefault="0015453E" w:rsidP="0015453E">
      <w:pPr>
        <w:pStyle w:val="a3"/>
        <w:ind w:right="-185"/>
        <w:jc w:val="center"/>
        <w:rPr>
          <w:b/>
          <w:lang w:val="uk-UA"/>
        </w:rPr>
      </w:pPr>
    </w:p>
    <w:p w:rsidR="0015453E" w:rsidRDefault="0015453E" w:rsidP="0015453E">
      <w:pPr>
        <w:pStyle w:val="a3"/>
        <w:ind w:right="-185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15453E" w:rsidRPr="00836C78" w:rsidRDefault="0015453E" w:rsidP="0015453E">
      <w:pPr>
        <w:pStyle w:val="a3"/>
        <w:ind w:right="-185"/>
        <w:jc w:val="center"/>
        <w:rPr>
          <w:b/>
          <w:lang w:val="uk-UA"/>
        </w:rPr>
      </w:pPr>
    </w:p>
    <w:p w:rsidR="0015453E" w:rsidRDefault="0015453E" w:rsidP="0015453E">
      <w:pPr>
        <w:numPr>
          <w:ilvl w:val="0"/>
          <w:numId w:val="1"/>
        </w:numPr>
        <w:tabs>
          <w:tab w:val="left" w:pos="993"/>
        </w:tabs>
        <w:ind w:left="0" w:right="-18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рішення Сумської міської ради                                                 </w:t>
      </w:r>
      <w:r w:rsidRPr="00D01041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 24 грудня 2015</w:t>
      </w:r>
      <w:r w:rsidRPr="00D01041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 № 149</w:t>
      </w:r>
      <w:r w:rsidRPr="00D01041">
        <w:rPr>
          <w:sz w:val="28"/>
          <w:szCs w:val="28"/>
          <w:lang w:val="uk-UA"/>
        </w:rPr>
        <w:t xml:space="preserve">-МР «Про програму «Молодь міста Суми </w:t>
      </w:r>
      <w:r>
        <w:rPr>
          <w:sz w:val="28"/>
          <w:szCs w:val="28"/>
          <w:lang w:val="uk-UA"/>
        </w:rPr>
        <w:t xml:space="preserve">                        </w:t>
      </w:r>
      <w:r w:rsidRPr="00D0104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2016 – 2018</w:t>
      </w:r>
      <w:r w:rsidRPr="00D01041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змінами), а саме:</w:t>
      </w:r>
    </w:p>
    <w:p w:rsidR="0015453E" w:rsidRDefault="0015453E" w:rsidP="0015453E">
      <w:pPr>
        <w:tabs>
          <w:tab w:val="left" w:pos="720"/>
        </w:tabs>
        <w:ind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Викласти підпрограму 1 «Заходи державної політики з питань молоді» додатків 2, 4 до програми «Молодь міста Суми на 2016-2018 роки» у новій редакції (додатки 1, 2 </w:t>
      </w:r>
      <w:r w:rsidRPr="007F7E2D">
        <w:rPr>
          <w:sz w:val="28"/>
          <w:szCs w:val="28"/>
          <w:lang w:val="uk-UA"/>
        </w:rPr>
        <w:t>до цього рішення).</w:t>
      </w:r>
    </w:p>
    <w:p w:rsidR="0015453E" w:rsidRDefault="0015453E" w:rsidP="0015453E">
      <w:pPr>
        <w:tabs>
          <w:tab w:val="left" w:pos="720"/>
        </w:tabs>
        <w:ind w:right="-1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Викласти додаток 6 до програми «Перелік бюджетних програм до міської програми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«Молодь міста Суми на 2016-2018 роки» у новій редакції (додаток 3 до цього рішення).</w:t>
      </w: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  <w:r w:rsidRPr="00836C78">
        <w:rPr>
          <w:sz w:val="28"/>
          <w:szCs w:val="28"/>
          <w:lang w:val="uk-UA"/>
        </w:rPr>
        <w:tab/>
      </w: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</w:t>
      </w:r>
      <w:r w:rsidRPr="00836C78">
        <w:rPr>
          <w:sz w:val="28"/>
          <w:szCs w:val="28"/>
          <w:lang w:val="uk-UA"/>
        </w:rPr>
        <w:t xml:space="preserve">. Організацію виконання рішення покласти </w:t>
      </w:r>
      <w:r>
        <w:rPr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>
        <w:rPr>
          <w:sz w:val="28"/>
          <w:szCs w:val="28"/>
          <w:lang w:val="uk-UA"/>
        </w:rPr>
        <w:tab/>
        <w:t xml:space="preserve">                                                   А.В. Баранов</w:t>
      </w: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</w:p>
    <w:p w:rsidR="0015453E" w:rsidRPr="009029B9" w:rsidRDefault="0015453E" w:rsidP="0015453E">
      <w:pPr>
        <w:ind w:right="-185"/>
        <w:rPr>
          <w:sz w:val="28"/>
          <w:szCs w:val="28"/>
          <w:lang w:val="uk-UA"/>
        </w:rPr>
      </w:pPr>
      <w:r w:rsidRPr="009029B9">
        <w:rPr>
          <w:sz w:val="28"/>
          <w:szCs w:val="28"/>
          <w:lang w:val="uk-UA"/>
        </w:rPr>
        <w:t xml:space="preserve">Виконавець: </w:t>
      </w:r>
      <w:proofErr w:type="spellStart"/>
      <w:r>
        <w:rPr>
          <w:sz w:val="28"/>
          <w:szCs w:val="28"/>
          <w:lang w:val="uk-UA"/>
        </w:rPr>
        <w:t>Обравіт</w:t>
      </w:r>
      <w:proofErr w:type="spellEnd"/>
      <w:r>
        <w:rPr>
          <w:sz w:val="28"/>
          <w:szCs w:val="28"/>
          <w:lang w:val="uk-UA"/>
        </w:rPr>
        <w:t xml:space="preserve"> Є.О.</w:t>
      </w:r>
    </w:p>
    <w:p w:rsidR="0015453E" w:rsidRDefault="0015453E" w:rsidP="0015453E">
      <w:pPr>
        <w:ind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 </w:t>
      </w:r>
    </w:p>
    <w:p w:rsidR="0015453E" w:rsidRDefault="0015453E" w:rsidP="0015453E">
      <w:pPr>
        <w:ind w:right="-185"/>
        <w:jc w:val="center"/>
        <w:rPr>
          <w:sz w:val="32"/>
          <w:szCs w:val="32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28"/>
          <w:szCs w:val="28"/>
          <w:lang w:val="uk-UA"/>
        </w:rPr>
      </w:pPr>
    </w:p>
    <w:p w:rsidR="0015453E" w:rsidRDefault="0015453E" w:rsidP="0015453E">
      <w:pPr>
        <w:ind w:right="-185"/>
        <w:jc w:val="both"/>
        <w:rPr>
          <w:sz w:val="32"/>
          <w:szCs w:val="32"/>
          <w:lang w:val="uk-UA"/>
        </w:rPr>
      </w:pPr>
      <w:r w:rsidRPr="007C3CD3">
        <w:rPr>
          <w:sz w:val="28"/>
          <w:szCs w:val="28"/>
          <w:lang w:val="uk-UA"/>
        </w:rPr>
        <w:t xml:space="preserve">Рішення доопрацьовано і вичитано, текс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Рішення міської ради завізували: </w:t>
      </w:r>
      <w:r>
        <w:rPr>
          <w:sz w:val="28"/>
          <w:szCs w:val="28"/>
          <w:lang w:val="uk-UA"/>
        </w:rPr>
        <w:t xml:space="preserve">голова </w:t>
      </w:r>
      <w:r w:rsidRPr="003B3EF0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3B3EF0">
        <w:rPr>
          <w:sz w:val="28"/>
          <w:szCs w:val="28"/>
          <w:lang w:val="uk-UA"/>
        </w:rPr>
        <w:t xml:space="preserve"> </w:t>
      </w:r>
      <w:r w:rsidRPr="003B3EF0">
        <w:rPr>
          <w:sz w:val="28"/>
          <w:szCs w:val="28"/>
          <w:shd w:val="clear" w:color="auto" w:fill="FFFFFF"/>
          <w:lang w:val="uk-UA"/>
        </w:rPr>
        <w:t>з питань охорони здоров’я,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3B3EF0">
        <w:rPr>
          <w:sz w:val="28"/>
          <w:szCs w:val="28"/>
          <w:shd w:val="clear" w:color="auto" w:fill="FFFFFF"/>
          <w:lang w:val="uk-UA"/>
        </w:rPr>
        <w:t>соціального захисту населення, освіти, науки, культури, туризму, сім’ї, молоді та спорту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7C3CD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Мельник</w:t>
      </w:r>
      <w:r w:rsidRPr="007C3C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В.А., </w:t>
      </w:r>
      <w:r>
        <w:rPr>
          <w:sz w:val="28"/>
          <w:szCs w:val="28"/>
          <w:shd w:val="clear" w:color="auto" w:fill="FFFFFF"/>
          <w:lang w:val="uk-UA"/>
        </w:rPr>
        <w:t xml:space="preserve">голова комісії з питань планування соціально-економічного розвитку, бюджету фінансів, розвитку підприємництва, торгівлі та послуг, регуляторної політики </w:t>
      </w:r>
      <w:r>
        <w:rPr>
          <w:sz w:val="28"/>
          <w:szCs w:val="28"/>
          <w:lang w:val="uk-UA"/>
        </w:rPr>
        <w:t xml:space="preserve">– Шилов В.О., </w:t>
      </w:r>
      <w:r w:rsidRPr="007C3CD3">
        <w:rPr>
          <w:sz w:val="28"/>
          <w:szCs w:val="28"/>
          <w:lang w:val="uk-UA"/>
        </w:rPr>
        <w:t xml:space="preserve">начальник відділу у справах молоді та спорту – </w:t>
      </w:r>
      <w:proofErr w:type="spellStart"/>
      <w:r>
        <w:rPr>
          <w:sz w:val="28"/>
          <w:szCs w:val="28"/>
          <w:lang w:val="uk-UA"/>
        </w:rPr>
        <w:t>Красношевська</w:t>
      </w:r>
      <w:proofErr w:type="spellEnd"/>
      <w:r>
        <w:rPr>
          <w:sz w:val="28"/>
          <w:szCs w:val="28"/>
          <w:lang w:val="uk-UA"/>
        </w:rPr>
        <w:t xml:space="preserve"> Н.М.</w:t>
      </w:r>
      <w:r w:rsidRPr="007C3C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ради – </w:t>
      </w:r>
      <w:proofErr w:type="spellStart"/>
      <w:r>
        <w:rPr>
          <w:sz w:val="28"/>
          <w:szCs w:val="28"/>
          <w:lang w:val="uk-UA"/>
        </w:rPr>
        <w:t>Мотречко</w:t>
      </w:r>
      <w:proofErr w:type="spellEnd"/>
      <w:r>
        <w:rPr>
          <w:sz w:val="28"/>
          <w:szCs w:val="28"/>
          <w:lang w:val="uk-UA"/>
        </w:rPr>
        <w:t xml:space="preserve"> В.В., начальник відділу бухгалтерського обліку та звітності, головний бухгалтер – Костенко О.А., директор департаменту фінансів, економіки та інвестицій – Липова С.А., </w:t>
      </w:r>
      <w:r w:rsidRPr="007C3CD3">
        <w:rPr>
          <w:sz w:val="28"/>
          <w:szCs w:val="28"/>
          <w:lang w:val="uk-UA"/>
        </w:rPr>
        <w:t xml:space="preserve">начальник правового управління – </w:t>
      </w:r>
      <w:proofErr w:type="spellStart"/>
      <w:r w:rsidRPr="007C3CD3">
        <w:rPr>
          <w:sz w:val="28"/>
          <w:szCs w:val="28"/>
          <w:lang w:val="uk-UA"/>
        </w:rPr>
        <w:t>Чайченко</w:t>
      </w:r>
      <w:proofErr w:type="spellEnd"/>
      <w:r w:rsidRPr="007C3CD3">
        <w:rPr>
          <w:sz w:val="28"/>
          <w:szCs w:val="28"/>
          <w:lang w:val="uk-UA"/>
        </w:rPr>
        <w:t xml:space="preserve"> О.В.</w:t>
      </w:r>
    </w:p>
    <w:p w:rsidR="00DA4BA4" w:rsidRPr="0015453E" w:rsidRDefault="0015453E">
      <w:pPr>
        <w:rPr>
          <w:lang w:val="uk-UA"/>
        </w:rPr>
      </w:pPr>
      <w:r w:rsidRPr="00663789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A4BA4" w:rsidRPr="0015453E" w:rsidSect="007751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A57"/>
    <w:multiLevelType w:val="multilevel"/>
    <w:tmpl w:val="F1A4E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767" w:hanging="1080"/>
      </w:pPr>
    </w:lvl>
    <w:lvl w:ilvl="4">
      <w:start w:val="1"/>
      <w:numFmt w:val="decimal"/>
      <w:isLgl/>
      <w:lvlText w:val="%1.%2.%3.%4.%5."/>
      <w:lvlJc w:val="left"/>
      <w:pPr>
        <w:ind w:left="1876" w:hanging="1080"/>
      </w:pPr>
    </w:lvl>
    <w:lvl w:ilvl="5">
      <w:start w:val="1"/>
      <w:numFmt w:val="decimal"/>
      <w:isLgl/>
      <w:lvlText w:val="%1.%2.%3.%4.%5.%6."/>
      <w:lvlJc w:val="left"/>
      <w:pPr>
        <w:ind w:left="2345" w:hanging="1440"/>
      </w:pPr>
    </w:lvl>
    <w:lvl w:ilvl="6">
      <w:start w:val="1"/>
      <w:numFmt w:val="decimal"/>
      <w:isLgl/>
      <w:lvlText w:val="%1.%2.%3.%4.%5.%6.%7."/>
      <w:lvlJc w:val="left"/>
      <w:pPr>
        <w:ind w:left="2814" w:hanging="1800"/>
      </w:pPr>
    </w:lvl>
    <w:lvl w:ilvl="7">
      <w:start w:val="1"/>
      <w:numFmt w:val="decimal"/>
      <w:isLgl/>
      <w:lvlText w:val="%1.%2.%3.%4.%5.%6.%7.%8."/>
      <w:lvlJc w:val="left"/>
      <w:pPr>
        <w:ind w:left="2923" w:hanging="1800"/>
      </w:p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3C"/>
    <w:rsid w:val="0015453E"/>
    <w:rsid w:val="0025233C"/>
    <w:rsid w:val="00315BC9"/>
    <w:rsid w:val="00D35348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5453E"/>
    <w:pPr>
      <w:keepNext/>
      <w:jc w:val="right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5453E"/>
    <w:pPr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45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5453E"/>
    <w:pPr>
      <w:keepNext/>
      <w:jc w:val="right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5453E"/>
    <w:pPr>
      <w:spacing w:after="120"/>
      <w:ind w:left="28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453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1743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2018-03-03T09:55:00Z</dcterms:created>
  <dcterms:modified xsi:type="dcterms:W3CDTF">2018-03-03T09:56:00Z</dcterms:modified>
</cp:coreProperties>
</file>