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155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155FF">
        <w:rPr>
          <w:rFonts w:eastAsia="Times New Roman" w:cs="Times New Roman"/>
          <w:szCs w:val="28"/>
          <w:lang w:val="en-US" w:eastAsia="ru-RU"/>
        </w:rPr>
        <w:t>LVII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155FF">
        <w:rPr>
          <w:rFonts w:eastAsia="Times New Roman" w:cs="Times New Roman"/>
          <w:szCs w:val="28"/>
          <w:lang w:eastAsia="ru-RU"/>
        </w:rPr>
        <w:t>05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155FF">
        <w:rPr>
          <w:rFonts w:eastAsia="Times New Roman" w:cs="Times New Roman"/>
          <w:szCs w:val="28"/>
          <w:lang w:eastAsia="ru-RU"/>
        </w:rPr>
        <w:t>5138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155FF" w:rsidTr="001155FF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155FF" w:rsidRDefault="009B5E42" w:rsidP="001155F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155F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1155FF" w:rsidRPr="001155FF">
              <w:rPr>
                <w:rFonts w:eastAsia="Times New Roman" w:cs="Times New Roman"/>
                <w:szCs w:val="28"/>
                <w:lang w:eastAsia="ru-RU"/>
              </w:rPr>
              <w:t>Шкурат</w:t>
            </w:r>
            <w:r w:rsidR="001155FF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1155FF" w:rsidRPr="001155FF">
              <w:rPr>
                <w:rFonts w:eastAsia="Times New Roman" w:cs="Times New Roman"/>
                <w:szCs w:val="28"/>
                <w:lang w:eastAsia="ru-RU"/>
              </w:rPr>
              <w:t xml:space="preserve"> Андрію Анатолійовичу </w:t>
            </w:r>
            <w:r w:rsidRPr="001155FF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</w:t>
            </w:r>
            <w:r w:rsidR="001155FF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1155F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1155F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155FF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 w:rsidRPr="001155F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 w:rsidRPr="001155F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6382F" w:rsidRPr="001155FF">
              <w:rPr>
                <w:rFonts w:eastAsia="Times New Roman" w:cs="Times New Roman"/>
                <w:szCs w:val="28"/>
                <w:lang w:eastAsia="ru-RU"/>
              </w:rPr>
              <w:t>Гамалія, біля буд. № 4</w:t>
            </w:r>
          </w:p>
        </w:tc>
      </w:tr>
    </w:tbl>
    <w:p w:rsidR="009B5E42" w:rsidRPr="001155F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155FF" w:rsidRDefault="009B5E42" w:rsidP="001155FF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155FF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155F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E7AB1" w:rsidRPr="001155FF">
        <w:rPr>
          <w:rFonts w:eastAsia="Times New Roman" w:cs="Times New Roman"/>
          <w:color w:val="000000" w:themeColor="text1"/>
          <w:szCs w:val="28"/>
          <w:lang w:eastAsia="ru-RU"/>
        </w:rPr>
        <w:t>18.04.2019</w:t>
      </w:r>
      <w:r w:rsidRPr="001155FF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BE7AB1" w:rsidRPr="001155FF">
        <w:rPr>
          <w:rFonts w:eastAsia="Times New Roman" w:cs="Times New Roman"/>
          <w:color w:val="000000" w:themeColor="text1"/>
          <w:szCs w:val="28"/>
          <w:lang w:eastAsia="ru-RU"/>
        </w:rPr>
        <w:t>151</w:t>
      </w:r>
      <w:r w:rsidRPr="001155FF">
        <w:rPr>
          <w:rFonts w:eastAsia="Times New Roman" w:cs="Times New Roman"/>
          <w:szCs w:val="28"/>
          <w:lang w:eastAsia="ru-RU"/>
        </w:rPr>
        <w:t xml:space="preserve">, статей 12, 40, </w:t>
      </w:r>
      <w:r w:rsidR="00BC41F2" w:rsidRPr="001155FF">
        <w:rPr>
          <w:rFonts w:eastAsia="Times New Roman" w:cs="Times New Roman"/>
          <w:szCs w:val="28"/>
          <w:lang w:eastAsia="ru-RU"/>
        </w:rPr>
        <w:t>79-1</w:t>
      </w:r>
      <w:r w:rsidRPr="001155FF">
        <w:rPr>
          <w:rFonts w:eastAsia="Times New Roman" w:cs="Times New Roman"/>
          <w:szCs w:val="28"/>
          <w:lang w:eastAsia="ru-RU"/>
        </w:rPr>
        <w:t>, 118, 121</w:t>
      </w:r>
      <w:r w:rsidR="00D6382F" w:rsidRPr="001155FF">
        <w:rPr>
          <w:rFonts w:eastAsia="Times New Roman" w:cs="Times New Roman"/>
          <w:szCs w:val="28"/>
          <w:lang w:eastAsia="ru-RU"/>
        </w:rPr>
        <w:t>, 122</w:t>
      </w:r>
      <w:r w:rsidRPr="001155FF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1155F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1155FF" w:rsidRDefault="009B5E42" w:rsidP="001155F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155FF">
        <w:rPr>
          <w:rFonts w:eastAsia="Times New Roman" w:cs="Times New Roman"/>
          <w:szCs w:val="28"/>
          <w:lang w:eastAsia="ru-RU"/>
        </w:rPr>
        <w:t xml:space="preserve">Відмовити </w:t>
      </w:r>
      <w:r w:rsidR="001155FF" w:rsidRPr="001155FF">
        <w:rPr>
          <w:rFonts w:eastAsia="Times New Roman" w:cs="Times New Roman"/>
          <w:szCs w:val="28"/>
          <w:lang w:eastAsia="ru-RU"/>
        </w:rPr>
        <w:t>Шкурат</w:t>
      </w:r>
      <w:r w:rsidR="001155FF">
        <w:rPr>
          <w:rFonts w:eastAsia="Times New Roman" w:cs="Times New Roman"/>
          <w:szCs w:val="28"/>
          <w:lang w:eastAsia="ru-RU"/>
        </w:rPr>
        <w:t>у</w:t>
      </w:r>
      <w:r w:rsidR="001155FF" w:rsidRPr="001155FF">
        <w:rPr>
          <w:rFonts w:eastAsia="Times New Roman" w:cs="Times New Roman"/>
          <w:szCs w:val="28"/>
          <w:lang w:eastAsia="ru-RU"/>
        </w:rPr>
        <w:t xml:space="preserve"> Андрію Анатолійовичу </w:t>
      </w:r>
      <w:bookmarkStart w:id="0" w:name="_GoBack"/>
      <w:bookmarkEnd w:id="0"/>
      <w:r w:rsidRPr="001155FF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1155F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1155FF">
        <w:rPr>
          <w:rFonts w:eastAsia="Times New Roman" w:cs="Times New Roman"/>
          <w:szCs w:val="28"/>
          <w:lang w:eastAsia="ru-RU"/>
        </w:rPr>
        <w:t xml:space="preserve">: м. Суми, </w:t>
      </w:r>
      <w:r w:rsidR="00787CF3" w:rsidRPr="001155FF">
        <w:rPr>
          <w:rFonts w:eastAsia="Times New Roman" w:cs="Times New Roman"/>
          <w:szCs w:val="28"/>
          <w:lang w:eastAsia="ru-RU"/>
        </w:rPr>
        <w:t xml:space="preserve">вул. </w:t>
      </w:r>
      <w:r w:rsidR="00D6382F" w:rsidRPr="001155FF">
        <w:rPr>
          <w:rFonts w:eastAsia="Times New Roman" w:cs="Times New Roman"/>
          <w:szCs w:val="28"/>
          <w:lang w:eastAsia="ru-RU"/>
        </w:rPr>
        <w:t>Гамалія, біля буд. № 4, орієнтовною площею 0,07</w:t>
      </w:r>
      <w:r w:rsidR="0061104A" w:rsidRPr="001155FF">
        <w:rPr>
          <w:rFonts w:eastAsia="Times New Roman" w:cs="Times New Roman"/>
          <w:szCs w:val="28"/>
          <w:lang w:eastAsia="ru-RU"/>
        </w:rPr>
        <w:t xml:space="preserve">00 га </w:t>
      </w:r>
      <w:r w:rsidRPr="001155FF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1155FF">
        <w:rPr>
          <w:rFonts w:eastAsia="Times New Roman" w:cs="Times New Roman"/>
          <w:szCs w:val="28"/>
          <w:lang w:eastAsia="ru-RU"/>
        </w:rPr>
        <w:t xml:space="preserve"> </w:t>
      </w:r>
      <w:r w:rsidRPr="001155FF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земельної ділянки </w:t>
      </w:r>
      <w:r w:rsidR="00787CF3" w:rsidRPr="001155FF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 w:rsidRPr="001155FF">
        <w:rPr>
          <w:rFonts w:eastAsia="Times New Roman" w:cs="Times New Roman"/>
          <w:szCs w:val="28"/>
          <w:lang w:eastAsia="ru-RU"/>
        </w:rPr>
        <w:t xml:space="preserve"> </w:t>
      </w:r>
      <w:r w:rsidR="000D4449" w:rsidRPr="001155FF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 w:rsidRPr="001155FF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 w:rsidRPr="001155FF">
        <w:rPr>
          <w:rFonts w:eastAsia="Times New Roman" w:cs="Times New Roman"/>
          <w:szCs w:val="28"/>
          <w:lang w:eastAsia="ru-RU"/>
        </w:rPr>
        <w:t xml:space="preserve"> від 06.03.2013</w:t>
      </w:r>
      <w:r w:rsidR="009D7C51" w:rsidRPr="001155FF">
        <w:rPr>
          <w:rFonts w:eastAsia="Times New Roman" w:cs="Times New Roman"/>
          <w:szCs w:val="28"/>
          <w:lang w:eastAsia="ru-RU"/>
        </w:rPr>
        <w:t xml:space="preserve"> </w:t>
      </w:r>
      <w:r w:rsidR="009943FA" w:rsidRPr="001155FF">
        <w:rPr>
          <w:rFonts w:eastAsia="Times New Roman" w:cs="Times New Roman"/>
          <w:szCs w:val="28"/>
          <w:lang w:eastAsia="ru-RU"/>
        </w:rPr>
        <w:t>№ 2180-МР</w:t>
      </w:r>
      <w:r w:rsidR="00D6382F" w:rsidRPr="001155FF">
        <w:rPr>
          <w:rFonts w:eastAsia="Times New Roman" w:cs="Times New Roman"/>
          <w:szCs w:val="28"/>
          <w:lang w:eastAsia="ru-RU"/>
        </w:rPr>
        <w:t xml:space="preserve">, згідно з яким бажана для отримання у власність земельна ділянка знаходиться в </w:t>
      </w:r>
      <w:proofErr w:type="spellStart"/>
      <w:r w:rsidR="00D6382F" w:rsidRPr="001155FF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D6382F" w:rsidRPr="001155FF">
        <w:rPr>
          <w:rFonts w:eastAsia="Times New Roman" w:cs="Times New Roman"/>
          <w:szCs w:val="28"/>
          <w:lang w:eastAsia="ru-RU"/>
        </w:rPr>
        <w:t xml:space="preserve"> садибної житлової забудови в межах санітарно-захисної зони від комунальних підприємств Ж-1с, в якій не допустиме розміщення нових житлових будинків з присадибними ділянками</w:t>
      </w:r>
      <w:r w:rsidR="00D3465D" w:rsidRPr="001155FF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155FF" w:rsidRDefault="001155F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155FF" w:rsidRDefault="001155F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155FF" w:rsidRPr="00477922" w:rsidRDefault="001155F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364E9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1155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1155FF"/>
    <w:rsid w:val="001F3149"/>
    <w:rsid w:val="00327BD1"/>
    <w:rsid w:val="00561700"/>
    <w:rsid w:val="0061104A"/>
    <w:rsid w:val="006364E9"/>
    <w:rsid w:val="006B530C"/>
    <w:rsid w:val="00787CF3"/>
    <w:rsid w:val="009109D3"/>
    <w:rsid w:val="009943FA"/>
    <w:rsid w:val="009B5E42"/>
    <w:rsid w:val="009D7C51"/>
    <w:rsid w:val="00A709EB"/>
    <w:rsid w:val="00BC41F2"/>
    <w:rsid w:val="00BE7AB1"/>
    <w:rsid w:val="00D03FA6"/>
    <w:rsid w:val="00D3465D"/>
    <w:rsid w:val="00D6382F"/>
    <w:rsid w:val="00D96D63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dcterms:created xsi:type="dcterms:W3CDTF">2019-02-05T08:16:00Z</dcterms:created>
  <dcterms:modified xsi:type="dcterms:W3CDTF">2019-06-07T06:03:00Z</dcterms:modified>
</cp:coreProperties>
</file>