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257"/>
        <w:gridCol w:w="1265"/>
        <w:gridCol w:w="4116"/>
      </w:tblGrid>
      <w:tr w:rsidR="00511D9B" w:rsidRPr="00511D9B" w:rsidTr="00A632E2">
        <w:tc>
          <w:tcPr>
            <w:tcW w:w="4361" w:type="dxa"/>
          </w:tcPr>
          <w:p w:rsidR="00511D9B" w:rsidRPr="00511D9B" w:rsidRDefault="00511D9B" w:rsidP="00511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511D9B" w:rsidRPr="00511D9B" w:rsidRDefault="00511D9B" w:rsidP="005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390525" cy="58102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:rsidR="00511D9B" w:rsidRPr="00511D9B" w:rsidRDefault="00511D9B" w:rsidP="00511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1D9B" w:rsidRPr="00511D9B" w:rsidRDefault="00511D9B" w:rsidP="00511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511D9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VІІ СКЛИКАННЯ </w:t>
      </w:r>
      <w:r w:rsidR="004F5B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LXIV</w:t>
      </w:r>
      <w:r w:rsidR="004F5BC0"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СЕСІЯ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511D9B" w:rsidRPr="00511D9B" w:rsidTr="004F5BC0">
        <w:tc>
          <w:tcPr>
            <w:tcW w:w="4962" w:type="dxa"/>
          </w:tcPr>
          <w:p w:rsidR="00511D9B" w:rsidRPr="00511D9B" w:rsidRDefault="00511D9B" w:rsidP="00511D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від </w:t>
            </w:r>
            <w:r w:rsidR="004F5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13 листопада </w:t>
            </w: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201</w:t>
            </w:r>
            <w:r w:rsidR="00AC72F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року № </w:t>
            </w:r>
            <w:r w:rsidR="004F5BC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5961</w:t>
            </w: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-МР</w:t>
            </w:r>
          </w:p>
          <w:p w:rsidR="00511D9B" w:rsidRPr="00511D9B" w:rsidRDefault="00511D9B" w:rsidP="00511D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 Суми</w:t>
            </w:r>
          </w:p>
        </w:tc>
      </w:tr>
      <w:tr w:rsidR="00511D9B" w:rsidRPr="00511D9B" w:rsidTr="004F5BC0">
        <w:tc>
          <w:tcPr>
            <w:tcW w:w="4962" w:type="dxa"/>
          </w:tcPr>
          <w:p w:rsidR="00511D9B" w:rsidRPr="00511D9B" w:rsidRDefault="00511D9B" w:rsidP="00511D9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D9B" w:rsidRPr="00511D9B" w:rsidTr="004F5BC0">
        <w:tc>
          <w:tcPr>
            <w:tcW w:w="4962" w:type="dxa"/>
          </w:tcPr>
          <w:p w:rsidR="00511D9B" w:rsidRPr="00511D9B" w:rsidRDefault="00511D9B" w:rsidP="00511D9B">
            <w:pPr>
              <w:spacing w:after="0" w:line="240" w:lineRule="auto"/>
              <w:ind w:right="-108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1D9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Про встановлення орендної плати ПАРАФІЇ СВЯТОЇ БЛАЖЕННОЇ КСЕНІЇ ПЕТЕРБУРЖСЬКОЇ СУМСЬКОЇ ЄПАРХІЇ УКРАЇНСЬКОЇ ПРАВОСЛАВНОЇ ЦЕРКВИ за користування майном комунальної власності </w:t>
            </w:r>
            <w:r w:rsidR="000373E1" w:rsidRPr="000373E1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Сумської міської об’єднаної територіальної громади</w:t>
            </w:r>
          </w:p>
        </w:tc>
      </w:tr>
    </w:tbl>
    <w:p w:rsidR="00511D9B" w:rsidRPr="00511D9B" w:rsidRDefault="00511D9B" w:rsidP="00511D9B">
      <w:pPr>
        <w:tabs>
          <w:tab w:val="left" w:pos="142"/>
          <w:tab w:val="center" w:pos="2977"/>
          <w:tab w:val="left" w:pos="4820"/>
          <w:tab w:val="right" w:pos="8306"/>
        </w:tabs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Розглянувши звернення ПАРАФІЇ СВЯТОЇ БЛАЖЕННОЇ КСЕНІЇ ПЕТЕРБУРЖСЬКОЇ СУМСЬКОЇ ЄПАРХІЇ УКРАЇНСЬКОЇ ПРАВОСЛАВНОЇ ЦЕРКВИ </w:t>
      </w:r>
      <w:r w:rsidR="0048133B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про встановлення орендної плати за користування нежитловими приміщеннями, відповідно до статті 19 Закону України «Про оренду державного та комунального майна» та пункту 8 Методики розрахунку орендної плати за майно територіальної громади міста Суми та пропорції її розподілу, затвердженої рішенням Сумської міської ради від 01 лютого 2012 року                              № 1186 – МР (зі змінами) та враховуючи пропозиції постійної комісії з питань законності, </w:t>
      </w:r>
      <w:r w:rsidR="0048133B">
        <w:rPr>
          <w:rFonts w:ascii="Times New Roman" w:eastAsia="Times New Roman" w:hAnsi="Times New Roman"/>
          <w:sz w:val="28"/>
          <w:szCs w:val="28"/>
          <w:lang w:eastAsia="ru-RU"/>
        </w:rPr>
        <w:t xml:space="preserve">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 (протокол від </w:t>
      </w:r>
      <w:r w:rsidR="00D67A20">
        <w:rPr>
          <w:rFonts w:ascii="Times New Roman" w:eastAsia="Times New Roman" w:hAnsi="Times New Roman"/>
          <w:sz w:val="28"/>
          <w:szCs w:val="28"/>
          <w:lang w:eastAsia="ru-RU"/>
        </w:rPr>
        <w:t>10 вересня</w:t>
      </w:r>
      <w:r w:rsidR="0048133B" w:rsidRPr="00B9491A">
        <w:rPr>
          <w:rFonts w:ascii="Times New Roman" w:eastAsia="Times New Roman" w:hAnsi="Times New Roman"/>
          <w:sz w:val="28"/>
          <w:szCs w:val="28"/>
          <w:lang w:eastAsia="ru-RU"/>
        </w:rPr>
        <w:t xml:space="preserve"> 2019 року № </w:t>
      </w:r>
      <w:r w:rsidR="00F01717">
        <w:rPr>
          <w:rFonts w:ascii="Times New Roman" w:eastAsia="Times New Roman" w:hAnsi="Times New Roman"/>
          <w:sz w:val="28"/>
          <w:szCs w:val="28"/>
          <w:lang w:eastAsia="ru-RU"/>
        </w:rPr>
        <w:t>81</w:t>
      </w:r>
      <w:r w:rsidR="0048133B">
        <w:rPr>
          <w:rFonts w:ascii="Times New Roman" w:eastAsia="Times New Roman" w:hAnsi="Times New Roman"/>
          <w:sz w:val="28"/>
          <w:szCs w:val="28"/>
          <w:lang w:eastAsia="ru-RU"/>
        </w:rPr>
        <w:t xml:space="preserve">), керуючись статтею 25, </w:t>
      </w:r>
      <w:r w:rsidR="00B9491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48133B">
        <w:rPr>
          <w:rFonts w:ascii="Times New Roman" w:eastAsia="Times New Roman" w:hAnsi="Times New Roman"/>
          <w:sz w:val="28"/>
          <w:szCs w:val="28"/>
          <w:lang w:eastAsia="ru-RU"/>
        </w:rPr>
        <w:t xml:space="preserve">частиною п’ятою статті 60 Закону України «Про місцеве самоврядування                         в Україні», </w:t>
      </w:r>
      <w:r w:rsidR="0048133B">
        <w:rPr>
          <w:rFonts w:ascii="Times New Roman" w:eastAsia="Times New Roman" w:hAnsi="Times New Roman"/>
          <w:b/>
          <w:sz w:val="28"/>
          <w:szCs w:val="28"/>
          <w:lang w:eastAsia="ru-RU"/>
        </w:rPr>
        <w:t>Сумська міська рада</w:t>
      </w:r>
    </w:p>
    <w:p w:rsidR="00511D9B" w:rsidRPr="00511D9B" w:rsidRDefault="00511D9B" w:rsidP="00511D9B">
      <w:pPr>
        <w:tabs>
          <w:tab w:val="center" w:pos="297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511D9B" w:rsidRPr="00511D9B" w:rsidRDefault="00511D9B" w:rsidP="00511D9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Встановити орендну плату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ПАРАФІЇ СВЯТОЇ БЛАЖЕННОЇ КСЕНІЇ ПЕТЕРБУРЖСЬКОЇ СУМСЬКОЇ ЄПАРХІЇ УКРАЇНСЬКОЇ ПРАВОСЛАВНОЇ ЦЕРКВИ у розмірі 24 грн. на 20</w:t>
      </w:r>
      <w:r w:rsidR="00AC7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20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рік за оренду нежитлових приміщень </w:t>
      </w:r>
      <w:r w:rsidR="00AC72F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площею 72,7 </w:t>
      </w:r>
      <w:proofErr w:type="spellStart"/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кв.м</w:t>
      </w:r>
      <w:proofErr w:type="spellEnd"/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(з уточненням в БТІ), розташованих у будинку № 13            </w:t>
      </w:r>
      <w:r w:rsidR="00E862B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по вул</w:t>
      </w:r>
      <w:r w:rsidR="000E7CE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иці</w:t>
      </w:r>
      <w:r w:rsidRPr="00511D9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 років Перемоги у місті Суми.</w:t>
      </w: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Департаменту забезпечення ресурсних платежів Сумської міської ради                       (Клименко Ю.М.) </w:t>
      </w:r>
      <w:proofErr w:type="spellStart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</w:t>
      </w:r>
      <w:proofErr w:type="spellEnd"/>
      <w:r w:rsidRPr="00511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відповідні зміни до договору оренди, в порядку, встановленому чинним законодавством.</w:t>
      </w: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D9B" w:rsidRPr="00511D9B" w:rsidRDefault="00511D9B" w:rsidP="00511D9B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  <w:tab w:val="right" w:pos="9214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Організацію виконання цього рішення покласти на першого заступника міського голови Войтенка В.В.</w:t>
      </w:r>
    </w:p>
    <w:p w:rsidR="004F5BC0" w:rsidRPr="00FE40C9" w:rsidRDefault="004F5BC0" w:rsidP="004F5BC0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BC0" w:rsidRPr="00FE40C9" w:rsidRDefault="004F5BC0" w:rsidP="004F5BC0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BC0" w:rsidRPr="00FE40C9" w:rsidRDefault="004F5BC0" w:rsidP="004F5BC0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BC0" w:rsidRPr="00FE40C9" w:rsidRDefault="004F5BC0" w:rsidP="004F5BC0">
      <w:pPr>
        <w:tabs>
          <w:tab w:val="center" w:pos="68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ої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Баранов</w:t>
      </w: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Виконавець: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Клименко Ю.М.</w:t>
      </w: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</w:t>
      </w: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Pr="00FE40C9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BC0" w:rsidRDefault="004F5BC0" w:rsidP="004F5BC0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F5BC0" w:rsidSect="004F314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44"/>
    <w:rsid w:val="000159BA"/>
    <w:rsid w:val="000373E1"/>
    <w:rsid w:val="000741A3"/>
    <w:rsid w:val="000E1DEC"/>
    <w:rsid w:val="000E27CE"/>
    <w:rsid w:val="000E7CE3"/>
    <w:rsid w:val="0048133B"/>
    <w:rsid w:val="004F3144"/>
    <w:rsid w:val="004F5BC0"/>
    <w:rsid w:val="004F7ACE"/>
    <w:rsid w:val="00504D03"/>
    <w:rsid w:val="00511D9B"/>
    <w:rsid w:val="006709B3"/>
    <w:rsid w:val="007505EA"/>
    <w:rsid w:val="00763DFC"/>
    <w:rsid w:val="008178A0"/>
    <w:rsid w:val="009B7CC4"/>
    <w:rsid w:val="009D31B4"/>
    <w:rsid w:val="00AC72FB"/>
    <w:rsid w:val="00AF430E"/>
    <w:rsid w:val="00B9491A"/>
    <w:rsid w:val="00D064E5"/>
    <w:rsid w:val="00D1159D"/>
    <w:rsid w:val="00D67A20"/>
    <w:rsid w:val="00E1705A"/>
    <w:rsid w:val="00E862B5"/>
    <w:rsid w:val="00F0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C2947-1B1A-4952-AB20-B6904475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9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9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311C-996A-4581-A950-1A9B2DB82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KOMP-1</dc:creator>
  <cp:keywords/>
  <dc:description/>
  <cp:lastModifiedBy>Пасиленко Ганна Михайлівна</cp:lastModifiedBy>
  <cp:revision>2</cp:revision>
  <cp:lastPrinted>2019-07-17T06:41:00Z</cp:lastPrinted>
  <dcterms:created xsi:type="dcterms:W3CDTF">2019-11-15T08:37:00Z</dcterms:created>
  <dcterms:modified xsi:type="dcterms:W3CDTF">2019-11-15T08:37:00Z</dcterms:modified>
</cp:coreProperties>
</file>